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Default="00DF5EE6">
      <w:r>
        <w:rPr>
          <w:noProof/>
        </w:rPr>
        <w:drawing>
          <wp:anchor distT="0" distB="0" distL="114300" distR="114300" simplePos="0" relativeHeight="251656192" behindDoc="1" locked="0" layoutInCell="1" allowOverlap="1">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Default="001D4033"/>
    <w:p w:rsidR="002F1475" w:rsidRDefault="002F1475"/>
    <w:p w:rsidR="002F1475" w:rsidRDefault="00DF5EE6">
      <w:r>
        <w:rPr>
          <w:noProof/>
        </w:rPr>
        <mc:AlternateContent>
          <mc:Choice Requires="wps">
            <w:drawing>
              <wp:anchor distT="0" distB="0" distL="114300" distR="114300" simplePos="0" relativeHeight="251657216" behindDoc="0" locked="0" layoutInCell="1" allowOverlap="1">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Longins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Longins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Default="002F1475"/>
    <w:p w:rsidR="002F1475" w:rsidRDefault="00DF5EE6">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Default="002F1475"/>
    <w:p w:rsidR="00357D21" w:rsidRDefault="00357D21"/>
    <w:p w:rsidR="0074745E" w:rsidRPr="00CA0538" w:rsidRDefault="0074745E" w:rsidP="00CA0538">
      <w:pPr>
        <w:rPr>
          <w:rFonts w:ascii="Arial" w:hAnsi="Arial" w:cs="Arial"/>
          <w:sz w:val="22"/>
          <w:szCs w:val="22"/>
        </w:rPr>
      </w:pPr>
    </w:p>
    <w:p w:rsidR="0020188A" w:rsidRPr="00CA0538" w:rsidRDefault="0020188A" w:rsidP="00CA0538">
      <w:pPr>
        <w:rPr>
          <w:rFonts w:ascii="Arial" w:hAnsi="Arial" w:cs="Arial"/>
          <w:sz w:val="22"/>
          <w:szCs w:val="22"/>
        </w:rPr>
      </w:pPr>
    </w:p>
    <w:p w:rsidR="002F1475" w:rsidRPr="00E8475F" w:rsidRDefault="00BB0005" w:rsidP="00CA0538">
      <w:pPr>
        <w:rPr>
          <w:rFonts w:ascii="Arial" w:hAnsi="Arial" w:cs="Arial"/>
          <w:sz w:val="22"/>
          <w:szCs w:val="22"/>
        </w:rPr>
      </w:pPr>
      <w:r w:rsidRPr="00E8475F">
        <w:rPr>
          <w:rFonts w:ascii="Arial" w:hAnsi="Arial" w:cs="Arial"/>
          <w:sz w:val="22"/>
          <w:szCs w:val="22"/>
        </w:rPr>
        <w:t>2/10/17</w:t>
      </w:r>
    </w:p>
    <w:p w:rsidR="00CA0538" w:rsidRPr="00BB33BE" w:rsidRDefault="00CA0538" w:rsidP="00BB33BE">
      <w:pPr>
        <w:jc w:val="center"/>
        <w:rPr>
          <w:rFonts w:ascii="Arial" w:hAnsi="Arial" w:cs="Arial"/>
          <w:color w:val="999999"/>
          <w:sz w:val="22"/>
          <w:szCs w:val="22"/>
        </w:rPr>
      </w:pPr>
    </w:p>
    <w:p w:rsidR="009C6FF2" w:rsidRDefault="00BB0005" w:rsidP="00CA0538">
      <w:pPr>
        <w:rPr>
          <w:rFonts w:ascii="Arial" w:hAnsi="Arial" w:cs="Arial"/>
          <w:sz w:val="22"/>
          <w:szCs w:val="22"/>
        </w:rPr>
      </w:pPr>
      <w:r>
        <w:rPr>
          <w:rFonts w:ascii="Arial" w:hAnsi="Arial" w:cs="Arial"/>
          <w:sz w:val="22"/>
          <w:szCs w:val="22"/>
        </w:rPr>
        <w:t>LG HI Falcon, LLC.</w:t>
      </w:r>
    </w:p>
    <w:p w:rsidR="00BB0005" w:rsidRDefault="00BB0005" w:rsidP="00CA0538">
      <w:pPr>
        <w:rPr>
          <w:rFonts w:ascii="Arial" w:hAnsi="Arial" w:cs="Arial"/>
          <w:sz w:val="22"/>
          <w:szCs w:val="22"/>
        </w:rPr>
      </w:pPr>
      <w:r>
        <w:rPr>
          <w:rFonts w:ascii="Arial" w:hAnsi="Arial" w:cs="Arial"/>
          <w:sz w:val="22"/>
          <w:szCs w:val="22"/>
        </w:rPr>
        <w:t>2301 Cedar Springs, #200</w:t>
      </w:r>
    </w:p>
    <w:p w:rsidR="00BB0005" w:rsidRDefault="00BB0005" w:rsidP="00CA0538">
      <w:pPr>
        <w:rPr>
          <w:rFonts w:ascii="Arial" w:hAnsi="Arial" w:cs="Arial"/>
          <w:sz w:val="22"/>
          <w:szCs w:val="22"/>
        </w:rPr>
      </w:pPr>
      <w:r>
        <w:rPr>
          <w:rFonts w:ascii="Arial" w:hAnsi="Arial" w:cs="Arial"/>
          <w:sz w:val="22"/>
          <w:szCs w:val="22"/>
        </w:rPr>
        <w:t>Dallas, Texas 75201</w:t>
      </w:r>
    </w:p>
    <w:p w:rsidR="009C6FF2" w:rsidRPr="009C6FF2" w:rsidRDefault="009C6FF2" w:rsidP="00BB0005">
      <w:pPr>
        <w:rPr>
          <w:rFonts w:ascii="Arial" w:hAnsi="Arial" w:cs="Arial"/>
          <w:color w:val="999999"/>
          <w:sz w:val="22"/>
          <w:szCs w:val="22"/>
        </w:rPr>
      </w:pPr>
    </w:p>
    <w:p w:rsidR="002F1475" w:rsidRPr="00273E3E" w:rsidRDefault="00BB0005" w:rsidP="00CA0538">
      <w:pPr>
        <w:rPr>
          <w:rFonts w:ascii="Arial" w:hAnsi="Arial" w:cs="Arial"/>
          <w:sz w:val="22"/>
          <w:szCs w:val="22"/>
        </w:rPr>
      </w:pPr>
      <w:r>
        <w:rPr>
          <w:rFonts w:ascii="Arial" w:hAnsi="Arial" w:cs="Arial"/>
          <w:sz w:val="22"/>
          <w:szCs w:val="22"/>
        </w:rPr>
        <w:t xml:space="preserve">Drexel, </w:t>
      </w:r>
      <w:proofErr w:type="spellStart"/>
      <w:r>
        <w:rPr>
          <w:rFonts w:ascii="Arial" w:hAnsi="Arial" w:cs="Arial"/>
          <w:sz w:val="22"/>
          <w:szCs w:val="22"/>
        </w:rPr>
        <w:t>Barrell</w:t>
      </w:r>
      <w:proofErr w:type="spellEnd"/>
      <w:r>
        <w:rPr>
          <w:rFonts w:ascii="Arial" w:hAnsi="Arial" w:cs="Arial"/>
          <w:sz w:val="22"/>
          <w:szCs w:val="22"/>
        </w:rPr>
        <w:t xml:space="preserve"> &amp; CO.</w:t>
      </w:r>
    </w:p>
    <w:p w:rsidR="00810367" w:rsidRPr="00273E3E" w:rsidRDefault="00BB0005" w:rsidP="00CA0538">
      <w:pPr>
        <w:rPr>
          <w:rFonts w:ascii="Arial" w:hAnsi="Arial" w:cs="Arial"/>
          <w:sz w:val="22"/>
          <w:szCs w:val="22"/>
        </w:rPr>
      </w:pPr>
      <w:r>
        <w:rPr>
          <w:rFonts w:ascii="Arial" w:hAnsi="Arial" w:cs="Arial"/>
          <w:sz w:val="22"/>
          <w:szCs w:val="22"/>
        </w:rPr>
        <w:t>Tim McConnell</w:t>
      </w:r>
    </w:p>
    <w:p w:rsidR="00A13D92" w:rsidRPr="00273E3E" w:rsidRDefault="00BB0005" w:rsidP="00CA0538">
      <w:pPr>
        <w:rPr>
          <w:rFonts w:ascii="Arial" w:hAnsi="Arial" w:cs="Arial"/>
          <w:sz w:val="22"/>
          <w:szCs w:val="22"/>
        </w:rPr>
      </w:pPr>
      <w:r>
        <w:rPr>
          <w:rFonts w:ascii="Arial" w:hAnsi="Arial" w:cs="Arial"/>
          <w:sz w:val="22"/>
          <w:szCs w:val="22"/>
        </w:rPr>
        <w:t>3 South 7</w:t>
      </w:r>
      <w:r w:rsidRPr="00BB0005">
        <w:rPr>
          <w:rFonts w:ascii="Arial" w:hAnsi="Arial" w:cs="Arial"/>
          <w:sz w:val="22"/>
          <w:szCs w:val="22"/>
          <w:vertAlign w:val="superscript"/>
        </w:rPr>
        <w:t>th</w:t>
      </w:r>
      <w:r>
        <w:rPr>
          <w:rFonts w:ascii="Arial" w:hAnsi="Arial" w:cs="Arial"/>
          <w:sz w:val="22"/>
          <w:szCs w:val="22"/>
        </w:rPr>
        <w:t xml:space="preserve"> Street</w:t>
      </w:r>
    </w:p>
    <w:p w:rsidR="00A13D92" w:rsidRPr="00273E3E" w:rsidRDefault="00BB0005" w:rsidP="00CA0538">
      <w:pPr>
        <w:rPr>
          <w:rFonts w:ascii="Arial" w:hAnsi="Arial" w:cs="Arial"/>
          <w:sz w:val="22"/>
          <w:szCs w:val="22"/>
        </w:rPr>
      </w:pPr>
      <w:r>
        <w:rPr>
          <w:rFonts w:ascii="Arial" w:hAnsi="Arial" w:cs="Arial"/>
          <w:sz w:val="22"/>
          <w:szCs w:val="22"/>
        </w:rPr>
        <w:t>Colorado Springs, CO. 80905</w:t>
      </w:r>
    </w:p>
    <w:p w:rsidR="0066483B" w:rsidRDefault="0066483B" w:rsidP="00BB33BE">
      <w:pPr>
        <w:jc w:val="center"/>
        <w:rPr>
          <w:rFonts w:ascii="Arial" w:hAnsi="Arial" w:cs="Arial"/>
          <w:color w:val="999999"/>
          <w:sz w:val="22"/>
          <w:szCs w:val="22"/>
        </w:rPr>
      </w:pPr>
    </w:p>
    <w:p w:rsidR="0066483B" w:rsidRPr="00BB33BE" w:rsidRDefault="0066483B" w:rsidP="00BB33BE">
      <w:pPr>
        <w:jc w:val="center"/>
        <w:rPr>
          <w:rFonts w:ascii="Arial" w:hAnsi="Arial" w:cs="Arial"/>
          <w:color w:val="999999"/>
          <w:sz w:val="22"/>
          <w:szCs w:val="22"/>
        </w:rPr>
      </w:pPr>
    </w:p>
    <w:p w:rsidR="002F1475" w:rsidRPr="00273E3E" w:rsidRDefault="002F1475" w:rsidP="00CA0538">
      <w:pPr>
        <w:rPr>
          <w:rFonts w:ascii="Arial" w:hAnsi="Arial" w:cs="Arial"/>
          <w:sz w:val="22"/>
          <w:szCs w:val="22"/>
        </w:rPr>
      </w:pPr>
      <w:r w:rsidRPr="00273E3E">
        <w:rPr>
          <w:rFonts w:ascii="Arial" w:hAnsi="Arial" w:cs="Arial"/>
          <w:sz w:val="22"/>
          <w:szCs w:val="22"/>
        </w:rPr>
        <w:fldChar w:fldCharType="begin"/>
      </w:r>
      <w:r w:rsidRPr="00273E3E">
        <w:rPr>
          <w:rFonts w:ascii="Arial" w:hAnsi="Arial" w:cs="Arial"/>
          <w:sz w:val="22"/>
          <w:szCs w:val="22"/>
        </w:rPr>
        <w:instrText xml:space="preserve"> AUTOTEXTLIST </w:instrText>
      </w:r>
      <w:r w:rsidRPr="00273E3E">
        <w:rPr>
          <w:rFonts w:ascii="Arial" w:hAnsi="Arial" w:cs="Arial"/>
          <w:sz w:val="22"/>
          <w:szCs w:val="22"/>
        </w:rPr>
        <w:fldChar w:fldCharType="separate"/>
      </w:r>
      <w:r w:rsidR="009D3DB1" w:rsidRPr="00273E3E">
        <w:rPr>
          <w:rFonts w:ascii="Arial" w:hAnsi="Arial" w:cs="Arial"/>
          <w:sz w:val="22"/>
          <w:szCs w:val="22"/>
        </w:rPr>
        <w:t>Dear Applicant</w:t>
      </w:r>
      <w:r w:rsidR="009C6FF2">
        <w:rPr>
          <w:rFonts w:ascii="Arial" w:hAnsi="Arial" w:cs="Arial"/>
          <w:sz w:val="22"/>
          <w:szCs w:val="22"/>
        </w:rPr>
        <w:t xml:space="preserve"> and/or Consultant</w:t>
      </w:r>
      <w:r w:rsidRPr="00273E3E">
        <w:rPr>
          <w:rFonts w:ascii="Arial" w:hAnsi="Arial" w:cs="Arial"/>
          <w:sz w:val="22"/>
          <w:szCs w:val="22"/>
        </w:rPr>
        <w:t>:</w:t>
      </w:r>
      <w:r w:rsidRPr="00273E3E">
        <w:rPr>
          <w:rFonts w:ascii="Arial" w:hAnsi="Arial" w:cs="Arial"/>
          <w:sz w:val="22"/>
          <w:szCs w:val="22"/>
        </w:rPr>
        <w:fldChar w:fldCharType="end"/>
      </w:r>
    </w:p>
    <w:p w:rsidR="00CA0538" w:rsidRPr="00BB33BE" w:rsidRDefault="00CA0538" w:rsidP="00BB33BE">
      <w:pPr>
        <w:jc w:val="center"/>
        <w:rPr>
          <w:rFonts w:ascii="Arial" w:hAnsi="Arial" w:cs="Arial"/>
          <w:color w:val="999999"/>
          <w:sz w:val="22"/>
          <w:szCs w:val="22"/>
        </w:rPr>
      </w:pPr>
    </w:p>
    <w:p w:rsidR="002F1475" w:rsidRPr="00273E3E" w:rsidRDefault="002F1475" w:rsidP="00CA0538">
      <w:pPr>
        <w:rPr>
          <w:rFonts w:ascii="Arial" w:hAnsi="Arial" w:cs="Arial"/>
          <w:sz w:val="22"/>
          <w:szCs w:val="22"/>
        </w:rPr>
      </w:pPr>
      <w:r w:rsidRPr="00273E3E">
        <w:rPr>
          <w:rFonts w:ascii="Arial" w:hAnsi="Arial" w:cs="Arial"/>
          <w:sz w:val="22"/>
          <w:szCs w:val="22"/>
        </w:rPr>
        <w:fldChar w:fldCharType="begin"/>
      </w:r>
      <w:r w:rsidRPr="00273E3E">
        <w:rPr>
          <w:rFonts w:ascii="Arial" w:hAnsi="Arial" w:cs="Arial"/>
          <w:sz w:val="22"/>
          <w:szCs w:val="22"/>
        </w:rPr>
        <w:instrText xml:space="preserve"> AUTOTEXTLIST </w:instrText>
      </w:r>
      <w:r w:rsidRPr="00273E3E">
        <w:rPr>
          <w:rFonts w:ascii="Arial" w:hAnsi="Arial" w:cs="Arial"/>
          <w:sz w:val="22"/>
          <w:szCs w:val="22"/>
        </w:rPr>
        <w:fldChar w:fldCharType="separate"/>
      </w:r>
      <w:r w:rsidRPr="00273E3E">
        <w:rPr>
          <w:rFonts w:ascii="Arial" w:hAnsi="Arial" w:cs="Arial"/>
          <w:sz w:val="22"/>
          <w:szCs w:val="22"/>
        </w:rPr>
        <w:t xml:space="preserve">Subject: </w:t>
      </w:r>
      <w:r w:rsidRPr="00273E3E">
        <w:rPr>
          <w:rFonts w:ascii="Arial" w:hAnsi="Arial" w:cs="Arial"/>
          <w:sz w:val="22"/>
          <w:szCs w:val="22"/>
        </w:rPr>
        <w:fldChar w:fldCharType="end"/>
      </w:r>
      <w:r w:rsidRPr="00273E3E">
        <w:rPr>
          <w:rFonts w:ascii="Arial" w:hAnsi="Arial" w:cs="Arial"/>
          <w:sz w:val="22"/>
          <w:szCs w:val="22"/>
        </w:rPr>
        <w:t xml:space="preserve"> </w:t>
      </w:r>
      <w:r w:rsidR="00BB0005">
        <w:rPr>
          <w:rFonts w:ascii="Arial" w:hAnsi="Arial" w:cs="Arial"/>
          <w:sz w:val="22"/>
          <w:szCs w:val="22"/>
        </w:rPr>
        <w:t>Falcon Marketplace Preliminary Plan (SP-17-001) Review 1</w:t>
      </w:r>
    </w:p>
    <w:p w:rsidR="00CA0538" w:rsidRPr="00BB33BE" w:rsidRDefault="00CA0538" w:rsidP="00BB33BE">
      <w:pPr>
        <w:jc w:val="center"/>
        <w:rPr>
          <w:rFonts w:ascii="Arial" w:hAnsi="Arial" w:cs="Arial"/>
          <w:color w:val="999999"/>
          <w:sz w:val="22"/>
          <w:szCs w:val="22"/>
        </w:rPr>
      </w:pPr>
    </w:p>
    <w:p w:rsidR="00F05A62" w:rsidRDefault="00B842F1" w:rsidP="002F1475">
      <w:pPr>
        <w:pStyle w:val="BodyText"/>
        <w:rPr>
          <w:rFonts w:ascii="Arial" w:hAnsi="Arial" w:cs="Arial"/>
          <w:b/>
          <w:szCs w:val="22"/>
        </w:rPr>
      </w:pPr>
      <w:r>
        <w:rPr>
          <w:rFonts w:ascii="Arial" w:hAnsi="Arial" w:cs="Arial"/>
          <w:b/>
          <w:szCs w:val="22"/>
        </w:rPr>
        <w:t xml:space="preserve">The purpose of this letter is to </w:t>
      </w:r>
      <w:r w:rsidR="00F86200">
        <w:rPr>
          <w:rFonts w:ascii="Arial" w:hAnsi="Arial" w:cs="Arial"/>
          <w:b/>
          <w:szCs w:val="22"/>
        </w:rPr>
        <w:t xml:space="preserve">provide </w:t>
      </w:r>
      <w:r w:rsidR="00445979">
        <w:rPr>
          <w:rFonts w:ascii="Arial" w:hAnsi="Arial" w:cs="Arial"/>
          <w:b/>
          <w:szCs w:val="22"/>
        </w:rPr>
        <w:t xml:space="preserve">you </w:t>
      </w:r>
      <w:r w:rsidR="00F86200">
        <w:rPr>
          <w:rFonts w:ascii="Arial" w:hAnsi="Arial" w:cs="Arial"/>
          <w:b/>
          <w:szCs w:val="22"/>
        </w:rPr>
        <w:t>with</w:t>
      </w:r>
      <w:r w:rsidR="00445979">
        <w:rPr>
          <w:rFonts w:ascii="Arial" w:hAnsi="Arial" w:cs="Arial"/>
          <w:b/>
          <w:szCs w:val="22"/>
        </w:rPr>
        <w:t xml:space="preserve"> the</w:t>
      </w:r>
      <w:r>
        <w:rPr>
          <w:rFonts w:ascii="Arial" w:hAnsi="Arial" w:cs="Arial"/>
          <w:b/>
          <w:szCs w:val="22"/>
        </w:rPr>
        <w:t xml:space="preserve"> </w:t>
      </w:r>
      <w:r w:rsidR="00AB3040">
        <w:rPr>
          <w:rFonts w:ascii="Arial" w:hAnsi="Arial" w:cs="Arial"/>
          <w:b/>
          <w:szCs w:val="22"/>
        </w:rPr>
        <w:t xml:space="preserve">review agency </w:t>
      </w:r>
      <w:r>
        <w:rPr>
          <w:rFonts w:ascii="Arial" w:hAnsi="Arial" w:cs="Arial"/>
          <w:b/>
          <w:szCs w:val="22"/>
        </w:rPr>
        <w:t xml:space="preserve">responses </w:t>
      </w:r>
      <w:r w:rsidR="00BB33BE">
        <w:rPr>
          <w:rFonts w:ascii="Arial" w:hAnsi="Arial" w:cs="Arial"/>
          <w:b/>
          <w:szCs w:val="22"/>
        </w:rPr>
        <w:t xml:space="preserve">to the above named development </w:t>
      </w:r>
      <w:proofErr w:type="gramStart"/>
      <w:r w:rsidR="00BB33BE">
        <w:rPr>
          <w:rFonts w:ascii="Arial" w:hAnsi="Arial" w:cs="Arial"/>
          <w:b/>
          <w:szCs w:val="22"/>
        </w:rPr>
        <w:t xml:space="preserve">application </w:t>
      </w:r>
      <w:r>
        <w:rPr>
          <w:rFonts w:ascii="Arial" w:hAnsi="Arial" w:cs="Arial"/>
          <w:b/>
          <w:szCs w:val="22"/>
        </w:rPr>
        <w:t>that have</w:t>
      </w:r>
      <w:proofErr w:type="gramEnd"/>
      <w:r>
        <w:rPr>
          <w:rFonts w:ascii="Arial" w:hAnsi="Arial" w:cs="Arial"/>
          <w:b/>
          <w:szCs w:val="22"/>
        </w:rPr>
        <w:t xml:space="preserve"> been received</w:t>
      </w:r>
      <w:r w:rsidR="00BB33BE">
        <w:rPr>
          <w:rFonts w:ascii="Arial" w:hAnsi="Arial" w:cs="Arial"/>
          <w:b/>
          <w:szCs w:val="22"/>
        </w:rPr>
        <w:t xml:space="preserve"> </w:t>
      </w:r>
      <w:r w:rsidR="00445979">
        <w:rPr>
          <w:rFonts w:ascii="Arial" w:hAnsi="Arial" w:cs="Arial"/>
          <w:b/>
          <w:szCs w:val="22"/>
        </w:rPr>
        <w:t xml:space="preserve">to-date by </w:t>
      </w:r>
      <w:r w:rsidR="004B19AB">
        <w:rPr>
          <w:rFonts w:ascii="Arial" w:hAnsi="Arial" w:cs="Arial"/>
          <w:b/>
          <w:szCs w:val="22"/>
        </w:rPr>
        <w:t>Planning and Community Development</w:t>
      </w:r>
      <w:r w:rsidR="00AB3040">
        <w:rPr>
          <w:rFonts w:ascii="Arial" w:hAnsi="Arial" w:cs="Arial"/>
          <w:b/>
          <w:szCs w:val="22"/>
        </w:rPr>
        <w:t>.</w:t>
      </w:r>
    </w:p>
    <w:p w:rsidR="00F05A62" w:rsidRPr="00BB33BE" w:rsidRDefault="00F05A62" w:rsidP="00BB33BE">
      <w:pPr>
        <w:pStyle w:val="BodyText"/>
        <w:jc w:val="center"/>
        <w:rPr>
          <w:rFonts w:ascii="Arial" w:hAnsi="Arial" w:cs="Arial"/>
          <w:color w:val="999999"/>
          <w:szCs w:val="22"/>
        </w:rPr>
      </w:pPr>
    </w:p>
    <w:p w:rsidR="002F1475" w:rsidRPr="00384FA2" w:rsidRDefault="00CF2D75" w:rsidP="002F1475">
      <w:pPr>
        <w:pStyle w:val="BodyText"/>
        <w:rPr>
          <w:rFonts w:ascii="Arial" w:hAnsi="Arial" w:cs="Arial"/>
          <w:b/>
          <w:szCs w:val="22"/>
        </w:rPr>
      </w:pPr>
      <w:r>
        <w:rPr>
          <w:rFonts w:ascii="Arial" w:hAnsi="Arial" w:cs="Arial"/>
          <w:b/>
          <w:szCs w:val="22"/>
        </w:rPr>
        <w:t>You are</w:t>
      </w:r>
      <w:r w:rsidR="00D15565">
        <w:rPr>
          <w:rFonts w:ascii="Arial" w:hAnsi="Arial" w:cs="Arial"/>
          <w:b/>
          <w:szCs w:val="22"/>
        </w:rPr>
        <w:t xml:space="preserve"> encouraged to directly contact</w:t>
      </w:r>
      <w:r w:rsidR="00B842F1" w:rsidRPr="00384FA2">
        <w:rPr>
          <w:rFonts w:ascii="Arial" w:hAnsi="Arial" w:cs="Arial"/>
          <w:b/>
          <w:szCs w:val="22"/>
        </w:rPr>
        <w:t xml:space="preserve"> </w:t>
      </w:r>
      <w:r w:rsidR="00D15565">
        <w:rPr>
          <w:rFonts w:ascii="Arial" w:hAnsi="Arial" w:cs="Arial"/>
          <w:b/>
          <w:szCs w:val="22"/>
        </w:rPr>
        <w:t xml:space="preserve">those </w:t>
      </w:r>
      <w:r w:rsidR="00A44938">
        <w:rPr>
          <w:rFonts w:ascii="Arial" w:hAnsi="Arial" w:cs="Arial"/>
          <w:b/>
          <w:szCs w:val="22"/>
        </w:rPr>
        <w:t>agencies</w:t>
      </w:r>
      <w:r w:rsidR="00B842F1" w:rsidRPr="00384FA2">
        <w:rPr>
          <w:rFonts w:ascii="Arial" w:hAnsi="Arial" w:cs="Arial"/>
          <w:b/>
          <w:szCs w:val="22"/>
        </w:rPr>
        <w:t xml:space="preserve"> </w:t>
      </w:r>
      <w:r w:rsidR="00D15565">
        <w:rPr>
          <w:rFonts w:ascii="Arial" w:hAnsi="Arial" w:cs="Arial"/>
          <w:b/>
          <w:szCs w:val="22"/>
        </w:rPr>
        <w:t>that did provide review comments if the comments require</w:t>
      </w:r>
      <w:r w:rsidR="00B842F1" w:rsidRPr="00384FA2">
        <w:rPr>
          <w:rFonts w:ascii="Arial" w:hAnsi="Arial" w:cs="Arial"/>
          <w:b/>
          <w:szCs w:val="22"/>
        </w:rPr>
        <w:t xml:space="preserve"> </w:t>
      </w:r>
      <w:r w:rsidR="00F05A62" w:rsidRPr="00384FA2">
        <w:rPr>
          <w:rFonts w:ascii="Arial" w:hAnsi="Arial" w:cs="Arial"/>
          <w:b/>
          <w:szCs w:val="22"/>
        </w:rPr>
        <w:t xml:space="preserve">additional </w:t>
      </w:r>
      <w:r w:rsidR="00A36D02" w:rsidRPr="00384FA2">
        <w:rPr>
          <w:rFonts w:ascii="Arial" w:hAnsi="Arial" w:cs="Arial"/>
          <w:b/>
          <w:szCs w:val="22"/>
        </w:rPr>
        <w:t>action by the applicant/applicant’s representative.</w:t>
      </w:r>
      <w:r>
        <w:rPr>
          <w:rFonts w:ascii="Arial" w:hAnsi="Arial" w:cs="Arial"/>
          <w:b/>
          <w:szCs w:val="22"/>
        </w:rPr>
        <w:t xml:space="preserve">  You are also encouraged to directly contact those agencies that did not provide review comments if such response is required by state statutes and the El Paso County Land Development Code.</w:t>
      </w:r>
    </w:p>
    <w:p w:rsidR="00BF1542" w:rsidRPr="00A36D02" w:rsidRDefault="00BF1542" w:rsidP="00E5245D">
      <w:pPr>
        <w:pStyle w:val="BodyText"/>
        <w:jc w:val="center"/>
        <w:rPr>
          <w:rFonts w:ascii="Arial" w:hAnsi="Arial" w:cs="Arial"/>
          <w:color w:val="999999"/>
          <w:szCs w:val="22"/>
        </w:rPr>
      </w:pPr>
    </w:p>
    <w:p w:rsidR="00B842F1" w:rsidRPr="00A36D02" w:rsidRDefault="00B842F1" w:rsidP="00A36D02">
      <w:pPr>
        <w:pStyle w:val="BodyText"/>
        <w:jc w:val="center"/>
        <w:rPr>
          <w:rFonts w:ascii="Arial" w:hAnsi="Arial" w:cs="Arial"/>
          <w:color w:val="999999"/>
          <w:szCs w:val="22"/>
        </w:rPr>
      </w:pPr>
    </w:p>
    <w:p w:rsidR="00B81B2F" w:rsidRPr="00273E3E" w:rsidRDefault="00B81B2F" w:rsidP="00B81B2F">
      <w:pPr>
        <w:rPr>
          <w:rFonts w:ascii="Arial" w:hAnsi="Arial" w:cs="Arial"/>
          <w:b/>
          <w:sz w:val="22"/>
          <w:szCs w:val="22"/>
        </w:rPr>
      </w:pPr>
      <w:r w:rsidRPr="00273E3E">
        <w:rPr>
          <w:rFonts w:ascii="Arial" w:hAnsi="Arial" w:cs="Arial"/>
          <w:b/>
          <w:sz w:val="22"/>
          <w:szCs w:val="22"/>
        </w:rPr>
        <w:t xml:space="preserve">EL PASO COUNTY </w:t>
      </w:r>
      <w:r w:rsidR="004B19AB">
        <w:rPr>
          <w:rFonts w:ascii="Arial" w:hAnsi="Arial" w:cs="Arial"/>
          <w:b/>
          <w:sz w:val="22"/>
          <w:szCs w:val="22"/>
        </w:rPr>
        <w:t>PLANNING AND COMMUNITY DEVELOPMENT</w:t>
      </w:r>
      <w:r w:rsidRPr="00273E3E">
        <w:rPr>
          <w:rFonts w:ascii="Arial" w:hAnsi="Arial" w:cs="Arial"/>
          <w:b/>
          <w:sz w:val="22"/>
          <w:szCs w:val="22"/>
        </w:rPr>
        <w:t xml:space="preserve"> DEPARTMENT</w:t>
      </w:r>
    </w:p>
    <w:p w:rsidR="0066483B" w:rsidRDefault="0066483B" w:rsidP="0066483B">
      <w:pPr>
        <w:ind w:left="360"/>
        <w:rPr>
          <w:rFonts w:ascii="Arial" w:hAnsi="Arial" w:cs="Arial"/>
          <w:sz w:val="22"/>
          <w:szCs w:val="22"/>
        </w:rPr>
      </w:pPr>
    </w:p>
    <w:p w:rsidR="0066483B" w:rsidRPr="007B7DA2" w:rsidRDefault="0066483B" w:rsidP="0066483B">
      <w:pPr>
        <w:outlineLvl w:val="0"/>
        <w:rPr>
          <w:rFonts w:ascii="Arial" w:hAnsi="Arial" w:cs="Arial"/>
          <w:b/>
          <w:sz w:val="22"/>
          <w:szCs w:val="22"/>
        </w:rPr>
      </w:pPr>
      <w:r w:rsidRPr="00AD5C64">
        <w:rPr>
          <w:rFonts w:ascii="Arial" w:hAnsi="Arial" w:cs="Arial"/>
          <w:b/>
          <w:sz w:val="22"/>
          <w:szCs w:val="22"/>
        </w:rPr>
        <w:t>Planning</w:t>
      </w:r>
      <w:r w:rsidRPr="007B7DA2">
        <w:rPr>
          <w:rFonts w:ascii="Arial" w:hAnsi="Arial" w:cs="Arial"/>
          <w:b/>
          <w:sz w:val="22"/>
          <w:szCs w:val="22"/>
        </w:rPr>
        <w:t xml:space="preserve"> </w:t>
      </w:r>
    </w:p>
    <w:p w:rsidR="00AD0B0C" w:rsidRPr="00AD0B0C" w:rsidRDefault="00AD0B0C" w:rsidP="00AD0B0C">
      <w:pPr>
        <w:rPr>
          <w:rFonts w:ascii="Arial" w:hAnsi="Arial" w:cs="Arial"/>
          <w:sz w:val="22"/>
          <w:szCs w:val="22"/>
        </w:rPr>
      </w:pPr>
      <w:r w:rsidRPr="00AD0B0C">
        <w:rPr>
          <w:rFonts w:ascii="Arial" w:hAnsi="Arial" w:cs="Arial"/>
          <w:sz w:val="22"/>
          <w:szCs w:val="22"/>
        </w:rPr>
        <w:t xml:space="preserve">The preliminary plan is being reviewed within the criteria listed in the address the review and approval criteria in Section </w:t>
      </w:r>
      <w:proofErr w:type="spellStart"/>
      <w:r w:rsidRPr="00AD0B0C">
        <w:rPr>
          <w:rFonts w:ascii="Arial" w:hAnsi="Arial" w:cs="Arial"/>
          <w:sz w:val="22"/>
          <w:szCs w:val="22"/>
        </w:rPr>
        <w:t>7.2.1.D</w:t>
      </w:r>
      <w:proofErr w:type="spellEnd"/>
      <w:r w:rsidRPr="00AD0B0C">
        <w:rPr>
          <w:rFonts w:ascii="Arial" w:hAnsi="Arial" w:cs="Arial"/>
          <w:sz w:val="22"/>
          <w:szCs w:val="22"/>
        </w:rPr>
        <w:t>, an</w:t>
      </w:r>
      <w:r>
        <w:rPr>
          <w:rFonts w:ascii="Arial" w:hAnsi="Arial" w:cs="Arial"/>
          <w:sz w:val="22"/>
          <w:szCs w:val="22"/>
        </w:rPr>
        <w:t>d Chapter No</w:t>
      </w:r>
      <w:r w:rsidRPr="00AD0B0C">
        <w:rPr>
          <w:rFonts w:ascii="Arial" w:hAnsi="Arial" w:cs="Arial"/>
          <w:sz w:val="22"/>
          <w:szCs w:val="22"/>
        </w:rPr>
        <w:t>s</w:t>
      </w:r>
      <w:r w:rsidR="001B626C">
        <w:rPr>
          <w:rFonts w:ascii="Arial" w:hAnsi="Arial" w:cs="Arial"/>
          <w:sz w:val="22"/>
          <w:szCs w:val="22"/>
        </w:rPr>
        <w:t>.</w:t>
      </w:r>
      <w:r w:rsidRPr="00AD0B0C">
        <w:rPr>
          <w:rFonts w:ascii="Arial" w:hAnsi="Arial" w:cs="Arial"/>
          <w:sz w:val="22"/>
          <w:szCs w:val="22"/>
        </w:rPr>
        <w:t xml:space="preserve"> 7 &amp; 8 of the </w:t>
      </w:r>
      <w:r w:rsidRPr="00AD0B0C">
        <w:rPr>
          <w:rFonts w:ascii="Arial" w:hAnsi="Arial" w:cs="Arial"/>
          <w:sz w:val="22"/>
          <w:szCs w:val="22"/>
          <w:u w:val="single"/>
        </w:rPr>
        <w:t>Land Development Code</w:t>
      </w:r>
      <w:r w:rsidRPr="00AD0B0C">
        <w:rPr>
          <w:rFonts w:ascii="Arial" w:hAnsi="Arial" w:cs="Arial"/>
          <w:sz w:val="22"/>
          <w:szCs w:val="22"/>
        </w:rPr>
        <w:t xml:space="preserve"> (2016) and the procedures manual.  </w:t>
      </w:r>
    </w:p>
    <w:p w:rsidR="00AD0B0C" w:rsidRPr="00AD0B0C" w:rsidRDefault="00AD0B0C" w:rsidP="00AD0B0C">
      <w:pPr>
        <w:rPr>
          <w:rFonts w:ascii="Arial" w:hAnsi="Arial" w:cs="Arial"/>
          <w:sz w:val="22"/>
          <w:szCs w:val="22"/>
        </w:rPr>
      </w:pPr>
    </w:p>
    <w:p w:rsidR="0066483B" w:rsidRPr="005168FE" w:rsidRDefault="00AD0B0C" w:rsidP="00AD0B0C">
      <w:pPr>
        <w:rPr>
          <w:rFonts w:ascii="Arial" w:hAnsi="Arial" w:cs="Arial"/>
          <w:b/>
          <w:sz w:val="22"/>
          <w:szCs w:val="22"/>
          <w:u w:val="single"/>
        </w:rPr>
      </w:pPr>
      <w:r w:rsidRPr="005168FE">
        <w:rPr>
          <w:rFonts w:ascii="Arial" w:hAnsi="Arial" w:cs="Arial"/>
          <w:b/>
          <w:sz w:val="22"/>
          <w:szCs w:val="22"/>
        </w:rPr>
        <w:t>New comments may be provided after the re-submittal based on the revisions to various submittal documents.</w:t>
      </w:r>
    </w:p>
    <w:p w:rsidR="0066483B" w:rsidRDefault="0066483B" w:rsidP="0066483B">
      <w:pPr>
        <w:rPr>
          <w:rFonts w:ascii="Arial" w:hAnsi="Arial" w:cs="Arial"/>
          <w:sz w:val="22"/>
          <w:szCs w:val="22"/>
          <w:u w:val="single"/>
        </w:rPr>
      </w:pPr>
    </w:p>
    <w:p w:rsidR="0066483B" w:rsidRDefault="0066483B" w:rsidP="0066483B">
      <w:pPr>
        <w:rPr>
          <w:rFonts w:ascii="Arial" w:hAnsi="Arial" w:cs="Arial"/>
          <w:sz w:val="22"/>
          <w:szCs w:val="22"/>
        </w:rPr>
      </w:pPr>
      <w:r>
        <w:rPr>
          <w:rFonts w:ascii="Arial" w:hAnsi="Arial" w:cs="Arial"/>
          <w:sz w:val="22"/>
          <w:szCs w:val="22"/>
          <w:u w:val="single"/>
        </w:rPr>
        <w:t>Land Development Code</w:t>
      </w:r>
      <w:r>
        <w:rPr>
          <w:rFonts w:ascii="Arial" w:hAnsi="Arial" w:cs="Arial"/>
          <w:sz w:val="22"/>
          <w:szCs w:val="22"/>
        </w:rPr>
        <w:t xml:space="preserve"> </w:t>
      </w:r>
    </w:p>
    <w:p w:rsidR="0066483B" w:rsidRDefault="0066483B" w:rsidP="0066483B">
      <w:pPr>
        <w:rPr>
          <w:rFonts w:ascii="Arial" w:hAnsi="Arial" w:cs="Arial"/>
          <w:sz w:val="22"/>
          <w:szCs w:val="22"/>
        </w:rPr>
      </w:pPr>
    </w:p>
    <w:p w:rsidR="00A12FD6" w:rsidRPr="00C40D67" w:rsidRDefault="00A12FD6" w:rsidP="00C40D67">
      <w:pPr>
        <w:pStyle w:val="ListParagraph"/>
        <w:numPr>
          <w:ilvl w:val="0"/>
          <w:numId w:val="33"/>
        </w:numPr>
        <w:rPr>
          <w:rFonts w:ascii="Arial" w:hAnsi="Arial" w:cs="Arial"/>
          <w:sz w:val="22"/>
          <w:szCs w:val="22"/>
        </w:rPr>
      </w:pPr>
      <w:r w:rsidRPr="00C40D67">
        <w:rPr>
          <w:rFonts w:ascii="Arial" w:hAnsi="Arial" w:cs="Arial"/>
          <w:sz w:val="22"/>
          <w:szCs w:val="22"/>
        </w:rPr>
        <w:t>There is one schedule number identified on the application; however the legal identifies two parcels.  Please correct.</w:t>
      </w:r>
    </w:p>
    <w:p w:rsidR="00C331E4" w:rsidRPr="00C40D67" w:rsidRDefault="00F626DE" w:rsidP="00C40D67">
      <w:pPr>
        <w:pStyle w:val="ListParagraph"/>
        <w:numPr>
          <w:ilvl w:val="0"/>
          <w:numId w:val="33"/>
        </w:numPr>
        <w:rPr>
          <w:rFonts w:ascii="Arial" w:hAnsi="Arial" w:cs="Arial"/>
          <w:sz w:val="22"/>
          <w:szCs w:val="22"/>
        </w:rPr>
      </w:pPr>
      <w:r>
        <w:rPr>
          <w:rFonts w:ascii="Arial" w:hAnsi="Arial" w:cs="Arial"/>
          <w:sz w:val="22"/>
          <w:szCs w:val="22"/>
        </w:rPr>
        <w:t>The Condition</w:t>
      </w:r>
      <w:r w:rsidR="001B626C" w:rsidRPr="00C40D67">
        <w:rPr>
          <w:rFonts w:ascii="Arial" w:hAnsi="Arial" w:cs="Arial"/>
          <w:sz w:val="22"/>
          <w:szCs w:val="22"/>
        </w:rPr>
        <w:t xml:space="preserve"> of Approval </w:t>
      </w:r>
      <w:r>
        <w:rPr>
          <w:rFonts w:ascii="Arial" w:hAnsi="Arial" w:cs="Arial"/>
          <w:sz w:val="22"/>
          <w:szCs w:val="22"/>
        </w:rPr>
        <w:t xml:space="preserve"> relative to the preliminary plan design </w:t>
      </w:r>
      <w:r w:rsidR="001B626C" w:rsidRPr="00C40D67">
        <w:rPr>
          <w:rFonts w:ascii="Arial" w:hAnsi="Arial" w:cs="Arial"/>
          <w:sz w:val="22"/>
          <w:szCs w:val="22"/>
        </w:rPr>
        <w:t>placed on the Commercial Regional Zoning District</w:t>
      </w:r>
      <w:r>
        <w:rPr>
          <w:rFonts w:ascii="Arial" w:hAnsi="Arial" w:cs="Arial"/>
          <w:sz w:val="22"/>
          <w:szCs w:val="22"/>
        </w:rPr>
        <w:t xml:space="preserve"> (CR-07-01)</w:t>
      </w:r>
      <w:r w:rsidR="001B626C" w:rsidRPr="00C40D67">
        <w:rPr>
          <w:rFonts w:ascii="Arial" w:hAnsi="Arial" w:cs="Arial"/>
          <w:sz w:val="22"/>
          <w:szCs w:val="22"/>
        </w:rPr>
        <w:t xml:space="preserve"> approval </w:t>
      </w:r>
      <w:r w:rsidR="00C331E4" w:rsidRPr="00C40D67">
        <w:rPr>
          <w:rFonts w:ascii="Arial" w:hAnsi="Arial" w:cs="Arial"/>
          <w:sz w:val="22"/>
          <w:szCs w:val="22"/>
        </w:rPr>
        <w:t xml:space="preserve">relative to </w:t>
      </w:r>
      <w:proofErr w:type="spellStart"/>
      <w:r w:rsidR="00C331E4" w:rsidRPr="00C40D67">
        <w:rPr>
          <w:rFonts w:ascii="Arial" w:hAnsi="Arial" w:cs="Arial"/>
          <w:sz w:val="22"/>
          <w:szCs w:val="22"/>
        </w:rPr>
        <w:t>Eastonville</w:t>
      </w:r>
      <w:proofErr w:type="spellEnd"/>
      <w:r w:rsidR="00C331E4" w:rsidRPr="00C40D67">
        <w:rPr>
          <w:rFonts w:ascii="Arial" w:hAnsi="Arial" w:cs="Arial"/>
          <w:sz w:val="22"/>
          <w:szCs w:val="22"/>
        </w:rPr>
        <w:t xml:space="preserve"> Road </w:t>
      </w:r>
      <w:r>
        <w:rPr>
          <w:rFonts w:ascii="Arial" w:hAnsi="Arial" w:cs="Arial"/>
          <w:sz w:val="22"/>
          <w:szCs w:val="22"/>
        </w:rPr>
        <w:t xml:space="preserve">is </w:t>
      </w:r>
      <w:r w:rsidR="001B626C" w:rsidRPr="00C40D67">
        <w:rPr>
          <w:rFonts w:ascii="Arial" w:hAnsi="Arial" w:cs="Arial"/>
          <w:sz w:val="22"/>
          <w:szCs w:val="22"/>
        </w:rPr>
        <w:t>as follows:</w:t>
      </w:r>
      <w:r w:rsidR="00C331E4" w:rsidRPr="00C40D67">
        <w:rPr>
          <w:rFonts w:ascii="Arial" w:hAnsi="Arial" w:cs="Arial"/>
          <w:sz w:val="22"/>
          <w:szCs w:val="22"/>
        </w:rPr>
        <w:t xml:space="preserve"> </w:t>
      </w:r>
    </w:p>
    <w:p w:rsidR="00C331E4" w:rsidRPr="00C331E4" w:rsidRDefault="00C331E4" w:rsidP="00C331E4">
      <w:pPr>
        <w:pStyle w:val="ListParagraph"/>
        <w:numPr>
          <w:ilvl w:val="0"/>
          <w:numId w:val="32"/>
        </w:numPr>
        <w:rPr>
          <w:rFonts w:ascii="Arial" w:hAnsi="Arial" w:cs="Arial"/>
          <w:sz w:val="22"/>
          <w:szCs w:val="22"/>
        </w:rPr>
      </w:pPr>
      <w:r w:rsidRPr="00C331E4">
        <w:rPr>
          <w:rFonts w:ascii="Arial" w:hAnsi="Arial" w:cs="Arial"/>
          <w:sz w:val="22"/>
          <w:szCs w:val="22"/>
        </w:rPr>
        <w:t>A public roadway shall be constructed through the subject property</w:t>
      </w:r>
    </w:p>
    <w:p w:rsidR="00C331E4" w:rsidRPr="00C331E4" w:rsidRDefault="00C331E4" w:rsidP="00EA4D42">
      <w:pPr>
        <w:pStyle w:val="ListParagraph"/>
        <w:ind w:firstLine="360"/>
        <w:rPr>
          <w:rFonts w:ascii="Arial" w:hAnsi="Arial" w:cs="Arial"/>
          <w:sz w:val="22"/>
          <w:szCs w:val="22"/>
        </w:rPr>
      </w:pPr>
      <w:proofErr w:type="gramStart"/>
      <w:r w:rsidRPr="00C331E4">
        <w:rPr>
          <w:rFonts w:ascii="Arial" w:hAnsi="Arial" w:cs="Arial"/>
          <w:sz w:val="22"/>
          <w:szCs w:val="22"/>
        </w:rPr>
        <w:t>to</w:t>
      </w:r>
      <w:proofErr w:type="gramEnd"/>
      <w:r w:rsidRPr="00C331E4">
        <w:rPr>
          <w:rFonts w:ascii="Arial" w:hAnsi="Arial" w:cs="Arial"/>
          <w:sz w:val="22"/>
          <w:szCs w:val="22"/>
        </w:rPr>
        <w:t xml:space="preserve"> allow access to Meridian Road from the</w:t>
      </w:r>
      <w:r w:rsidR="00EA4D42">
        <w:rPr>
          <w:rFonts w:ascii="Arial" w:hAnsi="Arial" w:cs="Arial"/>
          <w:sz w:val="22"/>
          <w:szCs w:val="22"/>
        </w:rPr>
        <w:t xml:space="preserve"> Woodmen Frontage Road. </w:t>
      </w:r>
      <w:bookmarkStart w:id="0" w:name="_GoBack"/>
      <w:bookmarkEnd w:id="0"/>
      <w:r w:rsidRPr="00C331E4">
        <w:rPr>
          <w:rFonts w:ascii="Arial" w:hAnsi="Arial" w:cs="Arial"/>
          <w:sz w:val="22"/>
          <w:szCs w:val="22"/>
        </w:rPr>
        <w:t>The</w:t>
      </w:r>
    </w:p>
    <w:p w:rsidR="00C331E4" w:rsidRPr="00C331E4" w:rsidRDefault="00C331E4" w:rsidP="00C331E4">
      <w:pPr>
        <w:pStyle w:val="ListParagraph"/>
        <w:rPr>
          <w:rFonts w:ascii="Arial" w:hAnsi="Arial" w:cs="Arial"/>
          <w:sz w:val="22"/>
          <w:szCs w:val="22"/>
        </w:rPr>
      </w:pPr>
      <w:proofErr w:type="gramStart"/>
      <w:r w:rsidRPr="00C331E4">
        <w:rPr>
          <w:rFonts w:ascii="Arial" w:hAnsi="Arial" w:cs="Arial"/>
          <w:sz w:val="22"/>
          <w:szCs w:val="22"/>
        </w:rPr>
        <w:lastRenderedPageBreak/>
        <w:t>alignment</w:t>
      </w:r>
      <w:proofErr w:type="gramEnd"/>
      <w:r w:rsidRPr="00C331E4">
        <w:rPr>
          <w:rFonts w:ascii="Arial" w:hAnsi="Arial" w:cs="Arial"/>
          <w:sz w:val="22"/>
          <w:szCs w:val="22"/>
        </w:rPr>
        <w:t xml:space="preserve"> of this connection will be evaluated with the Preliminary Plan</w:t>
      </w:r>
    </w:p>
    <w:p w:rsidR="00C331E4" w:rsidRPr="00C331E4" w:rsidRDefault="00C331E4" w:rsidP="00C331E4">
      <w:pPr>
        <w:pStyle w:val="ListParagraph"/>
        <w:rPr>
          <w:rFonts w:ascii="Arial" w:hAnsi="Arial" w:cs="Arial"/>
          <w:sz w:val="22"/>
          <w:szCs w:val="22"/>
        </w:rPr>
      </w:pPr>
      <w:proofErr w:type="gramStart"/>
      <w:r w:rsidRPr="00C331E4">
        <w:rPr>
          <w:rFonts w:ascii="Arial" w:hAnsi="Arial" w:cs="Arial"/>
          <w:sz w:val="22"/>
          <w:szCs w:val="22"/>
        </w:rPr>
        <w:t>and</w:t>
      </w:r>
      <w:proofErr w:type="gramEnd"/>
      <w:r w:rsidRPr="00C331E4">
        <w:rPr>
          <w:rFonts w:ascii="Arial" w:hAnsi="Arial" w:cs="Arial"/>
          <w:sz w:val="22"/>
          <w:szCs w:val="22"/>
        </w:rPr>
        <w:t xml:space="preserve"> Final Plat. Deviations for this public connection from the</w:t>
      </w:r>
    </w:p>
    <w:p w:rsidR="00C331E4" w:rsidRPr="00C331E4" w:rsidRDefault="00C331E4" w:rsidP="00C331E4">
      <w:pPr>
        <w:pStyle w:val="ListParagraph"/>
        <w:rPr>
          <w:rFonts w:ascii="Arial" w:hAnsi="Arial" w:cs="Arial"/>
          <w:sz w:val="22"/>
          <w:szCs w:val="22"/>
        </w:rPr>
      </w:pPr>
      <w:r w:rsidRPr="00C331E4">
        <w:rPr>
          <w:rFonts w:ascii="Arial" w:hAnsi="Arial" w:cs="Arial"/>
          <w:sz w:val="22"/>
          <w:szCs w:val="22"/>
        </w:rPr>
        <w:t>Engineering Criteria Manual will be evaluated by the Development Services</w:t>
      </w:r>
    </w:p>
    <w:p w:rsidR="00C331E4" w:rsidRPr="00F626DE" w:rsidRDefault="00C331E4" w:rsidP="00F626DE">
      <w:pPr>
        <w:pStyle w:val="ListParagraph"/>
        <w:rPr>
          <w:rFonts w:ascii="Arial" w:hAnsi="Arial" w:cs="Arial"/>
          <w:sz w:val="22"/>
          <w:szCs w:val="22"/>
        </w:rPr>
      </w:pPr>
      <w:proofErr w:type="gramStart"/>
      <w:r w:rsidRPr="00C331E4">
        <w:rPr>
          <w:rFonts w:ascii="Arial" w:hAnsi="Arial" w:cs="Arial"/>
          <w:sz w:val="22"/>
          <w:szCs w:val="22"/>
        </w:rPr>
        <w:t xml:space="preserve">Department with the </w:t>
      </w:r>
      <w:r w:rsidR="00871A5D">
        <w:rPr>
          <w:rFonts w:ascii="Arial" w:hAnsi="Arial" w:cs="Arial"/>
          <w:sz w:val="22"/>
          <w:szCs w:val="22"/>
        </w:rPr>
        <w:t>p</w:t>
      </w:r>
      <w:r w:rsidRPr="00C331E4">
        <w:rPr>
          <w:rFonts w:ascii="Arial" w:hAnsi="Arial" w:cs="Arial"/>
          <w:sz w:val="22"/>
          <w:szCs w:val="22"/>
        </w:rPr>
        <w:t xml:space="preserve">reliminary </w:t>
      </w:r>
      <w:r w:rsidR="00871A5D">
        <w:rPr>
          <w:rFonts w:ascii="Arial" w:hAnsi="Arial" w:cs="Arial"/>
          <w:sz w:val="22"/>
          <w:szCs w:val="22"/>
        </w:rPr>
        <w:t>p</w:t>
      </w:r>
      <w:r w:rsidRPr="00C331E4">
        <w:rPr>
          <w:rFonts w:ascii="Arial" w:hAnsi="Arial" w:cs="Arial"/>
          <w:sz w:val="22"/>
          <w:szCs w:val="22"/>
        </w:rPr>
        <w:t xml:space="preserve">lan and </w:t>
      </w:r>
      <w:r w:rsidR="00871A5D">
        <w:rPr>
          <w:rFonts w:ascii="Arial" w:hAnsi="Arial" w:cs="Arial"/>
          <w:sz w:val="22"/>
          <w:szCs w:val="22"/>
        </w:rPr>
        <w:t>f</w:t>
      </w:r>
      <w:r w:rsidRPr="00C331E4">
        <w:rPr>
          <w:rFonts w:ascii="Arial" w:hAnsi="Arial" w:cs="Arial"/>
          <w:sz w:val="22"/>
          <w:szCs w:val="22"/>
        </w:rPr>
        <w:t xml:space="preserve">inal </w:t>
      </w:r>
      <w:r w:rsidR="00871A5D">
        <w:rPr>
          <w:rFonts w:ascii="Arial" w:hAnsi="Arial" w:cs="Arial"/>
          <w:sz w:val="22"/>
          <w:szCs w:val="22"/>
        </w:rPr>
        <w:t>p</w:t>
      </w:r>
      <w:r w:rsidRPr="00C331E4">
        <w:rPr>
          <w:rFonts w:ascii="Arial" w:hAnsi="Arial" w:cs="Arial"/>
          <w:sz w:val="22"/>
          <w:szCs w:val="22"/>
        </w:rPr>
        <w:t>lat.</w:t>
      </w:r>
      <w:proofErr w:type="gramEnd"/>
      <w:r w:rsidR="00871A5D">
        <w:rPr>
          <w:rFonts w:ascii="Arial" w:hAnsi="Arial" w:cs="Arial"/>
          <w:sz w:val="22"/>
          <w:szCs w:val="22"/>
        </w:rPr>
        <w:t xml:space="preserve"> </w:t>
      </w:r>
      <w:r w:rsidRPr="00F626DE">
        <w:rPr>
          <w:rFonts w:ascii="Arial" w:hAnsi="Arial" w:cs="Arial"/>
          <w:sz w:val="22"/>
          <w:szCs w:val="22"/>
        </w:rPr>
        <w:t>The Developer will make appropriate road dedications and</w:t>
      </w:r>
      <w:r w:rsidR="00F626DE">
        <w:rPr>
          <w:rFonts w:ascii="Arial" w:hAnsi="Arial" w:cs="Arial"/>
          <w:sz w:val="22"/>
          <w:szCs w:val="22"/>
        </w:rPr>
        <w:t xml:space="preserve"> </w:t>
      </w:r>
      <w:r w:rsidRPr="00F626DE">
        <w:rPr>
          <w:rFonts w:ascii="Arial" w:hAnsi="Arial" w:cs="Arial"/>
          <w:sz w:val="22"/>
          <w:szCs w:val="22"/>
        </w:rPr>
        <w:t>improvements as determined by the Board of County Commissioners at the</w:t>
      </w:r>
    </w:p>
    <w:p w:rsidR="00BC0585" w:rsidRDefault="00C331E4" w:rsidP="00C331E4">
      <w:pPr>
        <w:pStyle w:val="ListParagraph"/>
        <w:rPr>
          <w:rFonts w:ascii="Arial" w:hAnsi="Arial" w:cs="Arial"/>
          <w:sz w:val="22"/>
          <w:szCs w:val="22"/>
        </w:rPr>
      </w:pPr>
      <w:proofErr w:type="gramStart"/>
      <w:r w:rsidRPr="00C331E4">
        <w:rPr>
          <w:rFonts w:ascii="Arial" w:hAnsi="Arial" w:cs="Arial"/>
          <w:sz w:val="22"/>
          <w:szCs w:val="22"/>
        </w:rPr>
        <w:t>time</w:t>
      </w:r>
      <w:proofErr w:type="gramEnd"/>
      <w:r w:rsidRPr="00C331E4">
        <w:rPr>
          <w:rFonts w:ascii="Arial" w:hAnsi="Arial" w:cs="Arial"/>
          <w:sz w:val="22"/>
          <w:szCs w:val="22"/>
        </w:rPr>
        <w:t xml:space="preserve"> of subdivision</w:t>
      </w:r>
      <w:r w:rsidR="00F626DE">
        <w:rPr>
          <w:rFonts w:ascii="Arial" w:hAnsi="Arial" w:cs="Arial"/>
          <w:sz w:val="22"/>
          <w:szCs w:val="22"/>
        </w:rPr>
        <w:t>.</w:t>
      </w:r>
    </w:p>
    <w:p w:rsidR="00102D40" w:rsidRPr="00C331E4" w:rsidRDefault="00102D40" w:rsidP="00C331E4">
      <w:pPr>
        <w:pStyle w:val="ListParagraph"/>
        <w:rPr>
          <w:rFonts w:ascii="Arial" w:hAnsi="Arial" w:cs="Arial"/>
          <w:sz w:val="22"/>
          <w:szCs w:val="22"/>
        </w:rPr>
      </w:pPr>
    </w:p>
    <w:p w:rsidR="001B626C" w:rsidRDefault="00C331E4" w:rsidP="00C40D67">
      <w:pPr>
        <w:ind w:left="360"/>
        <w:rPr>
          <w:rFonts w:ascii="Arial" w:hAnsi="Arial" w:cs="Arial"/>
          <w:sz w:val="22"/>
          <w:szCs w:val="22"/>
        </w:rPr>
      </w:pPr>
      <w:r>
        <w:rPr>
          <w:rFonts w:ascii="Arial" w:hAnsi="Arial" w:cs="Arial"/>
          <w:sz w:val="22"/>
          <w:szCs w:val="22"/>
        </w:rPr>
        <w:t xml:space="preserve">The preliminary plan as shown does not meet the condition as written.  Further discussion with the County Engineer is necessary to gain support to request the waiver of the Condition if intended by the applicant.  </w:t>
      </w:r>
    </w:p>
    <w:p w:rsidR="00C40D67" w:rsidRPr="00F45636" w:rsidRDefault="00C40D67" w:rsidP="0066483B">
      <w:pPr>
        <w:rPr>
          <w:rFonts w:ascii="Arial" w:hAnsi="Arial" w:cs="Arial"/>
          <w:sz w:val="22"/>
          <w:szCs w:val="22"/>
        </w:rPr>
      </w:pPr>
    </w:p>
    <w:p w:rsidR="0066483B" w:rsidRPr="00817BD5" w:rsidRDefault="0066483B" w:rsidP="0066483B">
      <w:pPr>
        <w:rPr>
          <w:rFonts w:ascii="Arial" w:hAnsi="Arial" w:cs="Arial"/>
          <w:sz w:val="22"/>
          <w:szCs w:val="22"/>
          <w:u w:val="single"/>
        </w:rPr>
      </w:pPr>
      <w:r>
        <w:rPr>
          <w:rFonts w:ascii="Arial" w:hAnsi="Arial" w:cs="Arial"/>
          <w:sz w:val="22"/>
          <w:szCs w:val="22"/>
          <w:u w:val="single"/>
        </w:rPr>
        <w:t xml:space="preserve">Letter of Intent </w:t>
      </w:r>
    </w:p>
    <w:p w:rsidR="00C76D87" w:rsidRDefault="00C76D87" w:rsidP="00C76D87">
      <w:pPr>
        <w:numPr>
          <w:ilvl w:val="0"/>
          <w:numId w:val="18"/>
        </w:numPr>
        <w:rPr>
          <w:rFonts w:ascii="Arial" w:hAnsi="Arial" w:cs="Arial"/>
          <w:sz w:val="22"/>
          <w:szCs w:val="22"/>
        </w:rPr>
      </w:pPr>
      <w:r w:rsidRPr="00C76D87">
        <w:rPr>
          <w:rFonts w:ascii="Arial" w:hAnsi="Arial" w:cs="Arial"/>
          <w:sz w:val="22"/>
          <w:szCs w:val="22"/>
        </w:rPr>
        <w:t xml:space="preserve">Identify the preliminary plan </w:t>
      </w:r>
      <w:r>
        <w:rPr>
          <w:rFonts w:ascii="Arial" w:hAnsi="Arial" w:cs="Arial"/>
          <w:sz w:val="22"/>
          <w:szCs w:val="22"/>
        </w:rPr>
        <w:t xml:space="preserve">approval </w:t>
      </w:r>
      <w:r w:rsidRPr="00C76D87">
        <w:rPr>
          <w:rFonts w:ascii="Arial" w:hAnsi="Arial" w:cs="Arial"/>
          <w:sz w:val="22"/>
          <w:szCs w:val="22"/>
        </w:rPr>
        <w:t xml:space="preserve">criteria, Section </w:t>
      </w:r>
      <w:proofErr w:type="spellStart"/>
      <w:r w:rsidRPr="00C76D87">
        <w:rPr>
          <w:rFonts w:ascii="Arial" w:hAnsi="Arial" w:cs="Arial"/>
          <w:sz w:val="22"/>
          <w:szCs w:val="22"/>
        </w:rPr>
        <w:t>7.2.1.D</w:t>
      </w:r>
      <w:proofErr w:type="spellEnd"/>
      <w:r w:rsidRPr="00C76D87">
        <w:rPr>
          <w:rFonts w:ascii="Arial" w:hAnsi="Arial" w:cs="Arial"/>
          <w:sz w:val="22"/>
          <w:szCs w:val="22"/>
        </w:rPr>
        <w:t>, for this particular application</w:t>
      </w:r>
      <w:r w:rsidR="000542DF">
        <w:rPr>
          <w:rFonts w:ascii="Arial" w:hAnsi="Arial" w:cs="Arial"/>
          <w:sz w:val="22"/>
          <w:szCs w:val="22"/>
        </w:rPr>
        <w:t>.</w:t>
      </w:r>
      <w:r w:rsidRPr="00C76D87">
        <w:rPr>
          <w:rFonts w:ascii="Arial" w:hAnsi="Arial" w:cs="Arial"/>
          <w:sz w:val="22"/>
          <w:szCs w:val="22"/>
        </w:rPr>
        <w:t xml:space="preserve"> </w:t>
      </w:r>
    </w:p>
    <w:p w:rsidR="000542DF" w:rsidRDefault="00C76D87" w:rsidP="00C76D87">
      <w:pPr>
        <w:numPr>
          <w:ilvl w:val="0"/>
          <w:numId w:val="18"/>
        </w:numPr>
        <w:rPr>
          <w:rFonts w:ascii="Arial" w:hAnsi="Arial" w:cs="Arial"/>
          <w:sz w:val="22"/>
          <w:szCs w:val="22"/>
        </w:rPr>
      </w:pPr>
      <w:r w:rsidRPr="00C76D87">
        <w:rPr>
          <w:rFonts w:ascii="Arial" w:hAnsi="Arial" w:cs="Arial"/>
          <w:sz w:val="22"/>
          <w:szCs w:val="22"/>
        </w:rPr>
        <w:t xml:space="preserve">The applicants intention is to request pre-site grading with installation of wet utilities with this preliminary plan, please justify add the request in the letter of intent. </w:t>
      </w:r>
    </w:p>
    <w:p w:rsidR="00C76D87" w:rsidRDefault="000542DF" w:rsidP="00C76D87">
      <w:pPr>
        <w:numPr>
          <w:ilvl w:val="0"/>
          <w:numId w:val="18"/>
        </w:numPr>
        <w:rPr>
          <w:rFonts w:ascii="Arial" w:hAnsi="Arial" w:cs="Arial"/>
          <w:sz w:val="22"/>
          <w:szCs w:val="22"/>
        </w:rPr>
      </w:pPr>
      <w:r>
        <w:rPr>
          <w:rFonts w:ascii="Arial" w:hAnsi="Arial" w:cs="Arial"/>
          <w:sz w:val="22"/>
          <w:szCs w:val="22"/>
        </w:rPr>
        <w:t>The applicant is proposing a private road which is not in conformance with the Conditions of Approval. Please request that this preliminary plan not meet that condition and justify why if that is the intent.</w:t>
      </w:r>
      <w:r w:rsidR="00C76D87" w:rsidRPr="00C76D87">
        <w:rPr>
          <w:rFonts w:ascii="Arial" w:hAnsi="Arial" w:cs="Arial"/>
          <w:sz w:val="22"/>
          <w:szCs w:val="22"/>
        </w:rPr>
        <w:t xml:space="preserve"> </w:t>
      </w:r>
    </w:p>
    <w:p w:rsidR="00C934A4" w:rsidRDefault="00C76D87" w:rsidP="00C76D87">
      <w:pPr>
        <w:numPr>
          <w:ilvl w:val="0"/>
          <w:numId w:val="18"/>
        </w:numPr>
        <w:rPr>
          <w:rFonts w:ascii="Arial" w:hAnsi="Arial" w:cs="Arial"/>
          <w:sz w:val="22"/>
          <w:szCs w:val="22"/>
        </w:rPr>
      </w:pPr>
      <w:r>
        <w:rPr>
          <w:rFonts w:ascii="Arial" w:hAnsi="Arial" w:cs="Arial"/>
          <w:sz w:val="22"/>
          <w:szCs w:val="22"/>
        </w:rPr>
        <w:t xml:space="preserve">Please be specific when describing what you are preliminary planning: </w:t>
      </w:r>
      <w:r w:rsidR="00C934A4">
        <w:rPr>
          <w:rFonts w:ascii="Arial" w:hAnsi="Arial" w:cs="Arial"/>
          <w:sz w:val="22"/>
          <w:szCs w:val="22"/>
        </w:rPr>
        <w:t>phasing plan, development schedule, relationship between adjacent uses and densities, buffers or mitigation techniques, h</w:t>
      </w:r>
      <w:r>
        <w:rPr>
          <w:rFonts w:ascii="Arial" w:hAnsi="Arial" w:cs="Arial"/>
          <w:sz w:val="22"/>
          <w:szCs w:val="22"/>
        </w:rPr>
        <w:t>ow many lots, tracts, public roads, private road, regional detention facility which you will seek reimbursement</w:t>
      </w:r>
      <w:r w:rsidR="00C934A4">
        <w:rPr>
          <w:rFonts w:ascii="Arial" w:hAnsi="Arial" w:cs="Arial"/>
          <w:sz w:val="22"/>
          <w:szCs w:val="22"/>
        </w:rPr>
        <w:t>.</w:t>
      </w:r>
    </w:p>
    <w:p w:rsidR="0066483B" w:rsidRDefault="00C76D87" w:rsidP="00C76D87">
      <w:pPr>
        <w:numPr>
          <w:ilvl w:val="0"/>
          <w:numId w:val="18"/>
        </w:numPr>
        <w:rPr>
          <w:rFonts w:ascii="Arial" w:hAnsi="Arial" w:cs="Arial"/>
          <w:sz w:val="22"/>
          <w:szCs w:val="22"/>
        </w:rPr>
      </w:pPr>
      <w:r>
        <w:rPr>
          <w:rFonts w:ascii="Arial" w:hAnsi="Arial" w:cs="Arial"/>
          <w:sz w:val="22"/>
          <w:szCs w:val="22"/>
        </w:rPr>
        <w:t xml:space="preserve"> If the lots do not have physical access to a public road a waiver of the Code is required to be requested from the Board.  A waiver of sections </w:t>
      </w:r>
      <w:proofErr w:type="spellStart"/>
      <w:r>
        <w:rPr>
          <w:rFonts w:ascii="Arial" w:hAnsi="Arial" w:cs="Arial"/>
          <w:sz w:val="22"/>
          <w:szCs w:val="22"/>
        </w:rPr>
        <w:t>8.4.3</w:t>
      </w:r>
      <w:proofErr w:type="gramStart"/>
      <w:r>
        <w:rPr>
          <w:rFonts w:ascii="Arial" w:hAnsi="Arial" w:cs="Arial"/>
          <w:sz w:val="22"/>
          <w:szCs w:val="22"/>
        </w:rPr>
        <w:t>,C.e</w:t>
      </w:r>
      <w:proofErr w:type="spellEnd"/>
      <w:proofErr w:type="gramEnd"/>
      <w:r>
        <w:rPr>
          <w:rFonts w:ascii="Arial" w:hAnsi="Arial" w:cs="Arial"/>
          <w:sz w:val="22"/>
          <w:szCs w:val="22"/>
        </w:rPr>
        <w:t>, and 8.4.4</w:t>
      </w:r>
      <w:r w:rsidR="00BC0585">
        <w:rPr>
          <w:rFonts w:ascii="Arial" w:hAnsi="Arial" w:cs="Arial"/>
          <w:sz w:val="22"/>
          <w:szCs w:val="22"/>
        </w:rPr>
        <w:t xml:space="preserve">.  Please justify these waiver requests in the </w:t>
      </w:r>
      <w:proofErr w:type="spellStart"/>
      <w:r w:rsidR="00BC0585">
        <w:rPr>
          <w:rFonts w:ascii="Arial" w:hAnsi="Arial" w:cs="Arial"/>
          <w:sz w:val="22"/>
          <w:szCs w:val="22"/>
        </w:rPr>
        <w:t>LOI</w:t>
      </w:r>
      <w:proofErr w:type="spellEnd"/>
      <w:r w:rsidR="00BC0585">
        <w:rPr>
          <w:rFonts w:ascii="Arial" w:hAnsi="Arial" w:cs="Arial"/>
          <w:sz w:val="22"/>
          <w:szCs w:val="22"/>
        </w:rPr>
        <w:t>.</w:t>
      </w:r>
      <w:r>
        <w:rPr>
          <w:rFonts w:ascii="Arial" w:hAnsi="Arial" w:cs="Arial"/>
          <w:sz w:val="22"/>
          <w:szCs w:val="22"/>
        </w:rPr>
        <w:t xml:space="preserve"> </w:t>
      </w:r>
    </w:p>
    <w:p w:rsidR="0066483B" w:rsidRDefault="0066483B" w:rsidP="0066483B">
      <w:pPr>
        <w:rPr>
          <w:rFonts w:ascii="Arial" w:hAnsi="Arial" w:cs="Arial"/>
          <w:sz w:val="22"/>
          <w:szCs w:val="22"/>
          <w:u w:val="single"/>
        </w:rPr>
      </w:pPr>
    </w:p>
    <w:p w:rsidR="0066483B" w:rsidRDefault="00A12FD6" w:rsidP="0066483B">
      <w:pPr>
        <w:rPr>
          <w:rFonts w:ascii="Arial" w:hAnsi="Arial" w:cs="Arial"/>
          <w:sz w:val="22"/>
          <w:szCs w:val="22"/>
          <w:u w:val="single"/>
        </w:rPr>
      </w:pPr>
      <w:r>
        <w:rPr>
          <w:rFonts w:ascii="Arial" w:hAnsi="Arial" w:cs="Arial"/>
          <w:sz w:val="22"/>
          <w:szCs w:val="22"/>
          <w:u w:val="single"/>
        </w:rPr>
        <w:t>Preliminary Plan Map</w:t>
      </w:r>
    </w:p>
    <w:p w:rsidR="002D462E" w:rsidRPr="002D462E" w:rsidRDefault="002D462E" w:rsidP="002D462E">
      <w:pPr>
        <w:pStyle w:val="ListParagraph"/>
        <w:numPr>
          <w:ilvl w:val="0"/>
          <w:numId w:val="17"/>
        </w:numPr>
        <w:rPr>
          <w:rFonts w:ascii="Arial" w:hAnsi="Arial" w:cs="Arial"/>
          <w:sz w:val="22"/>
          <w:szCs w:val="22"/>
        </w:rPr>
      </w:pPr>
      <w:r w:rsidRPr="002D462E">
        <w:rPr>
          <w:rFonts w:ascii="Arial" w:hAnsi="Arial" w:cs="Arial"/>
          <w:sz w:val="22"/>
          <w:szCs w:val="22"/>
        </w:rPr>
        <w:t>If private road(s) are proposed, they should be placed in a standalone tract.  Ownership and maintenance entity should be identified</w:t>
      </w:r>
      <w:r>
        <w:rPr>
          <w:rFonts w:ascii="Arial" w:hAnsi="Arial" w:cs="Arial"/>
          <w:sz w:val="22"/>
          <w:szCs w:val="22"/>
        </w:rPr>
        <w:t xml:space="preserve">. </w:t>
      </w:r>
    </w:p>
    <w:p w:rsidR="0066483B" w:rsidRDefault="00A12FD6" w:rsidP="0066483B">
      <w:pPr>
        <w:numPr>
          <w:ilvl w:val="0"/>
          <w:numId w:val="17"/>
        </w:numPr>
        <w:rPr>
          <w:rFonts w:ascii="Arial" w:hAnsi="Arial" w:cs="Arial"/>
          <w:sz w:val="22"/>
          <w:szCs w:val="22"/>
        </w:rPr>
      </w:pPr>
      <w:r>
        <w:rPr>
          <w:rFonts w:ascii="Arial" w:hAnsi="Arial" w:cs="Arial"/>
          <w:sz w:val="22"/>
          <w:szCs w:val="22"/>
        </w:rPr>
        <w:t>Identify the minimum 15’ buffer tract adjacent to the existing residential zoned</w:t>
      </w:r>
      <w:r w:rsidR="00130798">
        <w:rPr>
          <w:rFonts w:ascii="Arial" w:hAnsi="Arial" w:cs="Arial"/>
          <w:sz w:val="22"/>
          <w:szCs w:val="22"/>
        </w:rPr>
        <w:t xml:space="preserve"> (west and north)</w:t>
      </w:r>
      <w:r>
        <w:rPr>
          <w:rFonts w:ascii="Arial" w:hAnsi="Arial" w:cs="Arial"/>
          <w:sz w:val="22"/>
          <w:szCs w:val="22"/>
        </w:rPr>
        <w:t xml:space="preserve"> property per the </w:t>
      </w:r>
      <w:r w:rsidRPr="00A12FD6">
        <w:rPr>
          <w:rFonts w:ascii="Arial" w:hAnsi="Arial" w:cs="Arial"/>
          <w:sz w:val="22"/>
          <w:szCs w:val="22"/>
          <w:u w:val="single"/>
        </w:rPr>
        <w:t>Code</w:t>
      </w:r>
      <w:r w:rsidRPr="00A12FD6">
        <w:rPr>
          <w:rFonts w:ascii="Arial" w:hAnsi="Arial" w:cs="Arial"/>
          <w:sz w:val="22"/>
          <w:szCs w:val="22"/>
        </w:rPr>
        <w:t xml:space="preserve"> </w:t>
      </w:r>
      <w:r>
        <w:rPr>
          <w:rFonts w:ascii="Arial" w:hAnsi="Arial" w:cs="Arial"/>
          <w:sz w:val="22"/>
          <w:szCs w:val="22"/>
        </w:rPr>
        <w:t xml:space="preserve">(Section </w:t>
      </w:r>
      <w:proofErr w:type="spellStart"/>
      <w:r>
        <w:rPr>
          <w:rFonts w:ascii="Arial" w:hAnsi="Arial" w:cs="Arial"/>
          <w:sz w:val="22"/>
          <w:szCs w:val="22"/>
        </w:rPr>
        <w:t>6.2.2.D</w:t>
      </w:r>
      <w:proofErr w:type="spellEnd"/>
      <w:r>
        <w:rPr>
          <w:rFonts w:ascii="Arial" w:hAnsi="Arial" w:cs="Arial"/>
          <w:sz w:val="22"/>
          <w:szCs w:val="22"/>
        </w:rPr>
        <w:t>)</w:t>
      </w:r>
      <w:r w:rsidRPr="00A12FD6">
        <w:rPr>
          <w:rFonts w:ascii="Arial" w:hAnsi="Arial" w:cs="Arial"/>
          <w:sz w:val="22"/>
          <w:szCs w:val="22"/>
        </w:rPr>
        <w:t>.</w:t>
      </w:r>
      <w:r w:rsidR="0056461E">
        <w:rPr>
          <w:rFonts w:ascii="Arial" w:hAnsi="Arial" w:cs="Arial"/>
          <w:sz w:val="22"/>
          <w:szCs w:val="22"/>
        </w:rPr>
        <w:t xml:space="preserve">  A waiver of this requirement may not be supported by staff, and has been a lengthy discussion topic at recent hearings.</w:t>
      </w:r>
    </w:p>
    <w:p w:rsidR="00A12FD6" w:rsidRDefault="00A12FD6" w:rsidP="00A12FD6">
      <w:pPr>
        <w:numPr>
          <w:ilvl w:val="0"/>
          <w:numId w:val="17"/>
        </w:numPr>
        <w:rPr>
          <w:rFonts w:ascii="Arial" w:hAnsi="Arial" w:cs="Arial"/>
          <w:sz w:val="22"/>
          <w:szCs w:val="22"/>
        </w:rPr>
      </w:pPr>
      <w:r>
        <w:rPr>
          <w:rFonts w:ascii="Arial" w:hAnsi="Arial" w:cs="Arial"/>
          <w:sz w:val="22"/>
          <w:szCs w:val="22"/>
        </w:rPr>
        <w:t>Identify the wall and provide a detail on the plan</w:t>
      </w:r>
      <w:r w:rsidRPr="00A12FD6">
        <w:t xml:space="preserve"> </w:t>
      </w:r>
      <w:r>
        <w:t>(</w:t>
      </w:r>
      <w:r w:rsidRPr="00A12FD6">
        <w:rPr>
          <w:rFonts w:ascii="Arial" w:hAnsi="Arial" w:cs="Arial"/>
          <w:sz w:val="22"/>
          <w:szCs w:val="22"/>
        </w:rPr>
        <w:t xml:space="preserve">Section </w:t>
      </w:r>
      <w:proofErr w:type="spellStart"/>
      <w:r w:rsidRPr="00A12FD6">
        <w:rPr>
          <w:rFonts w:ascii="Arial" w:hAnsi="Arial" w:cs="Arial"/>
          <w:sz w:val="22"/>
          <w:szCs w:val="22"/>
        </w:rPr>
        <w:t>6.2.2.D</w:t>
      </w:r>
      <w:proofErr w:type="spellEnd"/>
      <w:r>
        <w:rPr>
          <w:rFonts w:ascii="Arial" w:hAnsi="Arial" w:cs="Arial"/>
          <w:sz w:val="22"/>
          <w:szCs w:val="22"/>
        </w:rPr>
        <w:t>).</w:t>
      </w:r>
    </w:p>
    <w:p w:rsidR="00EF3C96" w:rsidRDefault="00EF3C96" w:rsidP="00A12FD6">
      <w:pPr>
        <w:numPr>
          <w:ilvl w:val="0"/>
          <w:numId w:val="17"/>
        </w:numPr>
        <w:rPr>
          <w:rFonts w:ascii="Arial" w:hAnsi="Arial" w:cs="Arial"/>
          <w:sz w:val="22"/>
          <w:szCs w:val="22"/>
        </w:rPr>
      </w:pPr>
      <w:r>
        <w:rPr>
          <w:rFonts w:ascii="Arial" w:hAnsi="Arial" w:cs="Arial"/>
          <w:sz w:val="22"/>
          <w:szCs w:val="22"/>
        </w:rPr>
        <w:t>Please note</w:t>
      </w:r>
      <w:r w:rsidR="00986C91">
        <w:rPr>
          <w:rFonts w:ascii="Arial" w:hAnsi="Arial" w:cs="Arial"/>
          <w:sz w:val="22"/>
          <w:szCs w:val="22"/>
        </w:rPr>
        <w:t xml:space="preserve"> for future site development plans</w:t>
      </w:r>
      <w:r>
        <w:rPr>
          <w:rFonts w:ascii="Arial" w:hAnsi="Arial" w:cs="Arial"/>
          <w:sz w:val="22"/>
          <w:szCs w:val="22"/>
        </w:rPr>
        <w:t>: all lots fronting Woodmen and Merid</w:t>
      </w:r>
      <w:r w:rsidR="00D048D1">
        <w:rPr>
          <w:rFonts w:ascii="Arial" w:hAnsi="Arial" w:cs="Arial"/>
          <w:sz w:val="22"/>
          <w:szCs w:val="22"/>
        </w:rPr>
        <w:t>ian Road</w:t>
      </w:r>
      <w:r>
        <w:rPr>
          <w:rFonts w:ascii="Arial" w:hAnsi="Arial" w:cs="Arial"/>
          <w:sz w:val="22"/>
          <w:szCs w:val="22"/>
        </w:rPr>
        <w:t xml:space="preserve"> are subject to a 25 feet landscape setback. </w:t>
      </w:r>
      <w:r w:rsidR="00986C91">
        <w:rPr>
          <w:rFonts w:ascii="Arial" w:hAnsi="Arial" w:cs="Arial"/>
          <w:sz w:val="22"/>
          <w:szCs w:val="22"/>
        </w:rPr>
        <w:t>The lots along the internal road</w:t>
      </w:r>
      <w:r w:rsidR="004E4AC9">
        <w:rPr>
          <w:rFonts w:ascii="Arial" w:hAnsi="Arial" w:cs="Arial"/>
          <w:sz w:val="22"/>
          <w:szCs w:val="22"/>
        </w:rPr>
        <w:t xml:space="preserve"> (private or public)</w:t>
      </w:r>
      <w:r w:rsidR="00986C91">
        <w:rPr>
          <w:rFonts w:ascii="Arial" w:hAnsi="Arial" w:cs="Arial"/>
          <w:sz w:val="22"/>
          <w:szCs w:val="22"/>
        </w:rPr>
        <w:t xml:space="preserve"> will require a 10 feet landscape setback.</w:t>
      </w:r>
      <w:r>
        <w:rPr>
          <w:rFonts w:ascii="Arial" w:hAnsi="Arial" w:cs="Arial"/>
          <w:sz w:val="22"/>
          <w:szCs w:val="22"/>
        </w:rPr>
        <w:t xml:space="preserve">  No structures drive isles or paving are allowed within the </w:t>
      </w:r>
      <w:r w:rsidR="00986C91">
        <w:rPr>
          <w:rFonts w:ascii="Arial" w:hAnsi="Arial" w:cs="Arial"/>
          <w:sz w:val="22"/>
          <w:szCs w:val="22"/>
        </w:rPr>
        <w:t xml:space="preserve">landscape </w:t>
      </w:r>
      <w:r>
        <w:rPr>
          <w:rFonts w:ascii="Arial" w:hAnsi="Arial" w:cs="Arial"/>
          <w:sz w:val="22"/>
          <w:szCs w:val="22"/>
        </w:rPr>
        <w:t>setback</w:t>
      </w:r>
      <w:r w:rsidR="00986C91">
        <w:rPr>
          <w:rFonts w:ascii="Arial" w:hAnsi="Arial" w:cs="Arial"/>
          <w:sz w:val="22"/>
          <w:szCs w:val="22"/>
        </w:rPr>
        <w:t xml:space="preserve"> (driveway cuts are allowed)</w:t>
      </w:r>
      <w:r>
        <w:rPr>
          <w:rFonts w:ascii="Arial" w:hAnsi="Arial" w:cs="Arial"/>
          <w:sz w:val="22"/>
          <w:szCs w:val="22"/>
        </w:rPr>
        <w:t>.</w:t>
      </w:r>
    </w:p>
    <w:p w:rsidR="00A12FD6" w:rsidRDefault="00A12FD6" w:rsidP="0066483B">
      <w:pPr>
        <w:numPr>
          <w:ilvl w:val="0"/>
          <w:numId w:val="17"/>
        </w:numPr>
        <w:rPr>
          <w:rFonts w:ascii="Arial" w:hAnsi="Arial" w:cs="Arial"/>
          <w:sz w:val="22"/>
          <w:szCs w:val="22"/>
        </w:rPr>
      </w:pPr>
      <w:r>
        <w:rPr>
          <w:rFonts w:ascii="Arial" w:hAnsi="Arial" w:cs="Arial"/>
          <w:sz w:val="22"/>
          <w:szCs w:val="22"/>
        </w:rPr>
        <w:t>Remove open space from the regional detention tract, and the tracts in the adjacent to existing and future ROW.  These tracts are drainage and utility and not intended for use as open space. Provide a tract table with tract label, size, ownership, maintenance and use.</w:t>
      </w:r>
    </w:p>
    <w:p w:rsidR="00520266" w:rsidRDefault="00520266" w:rsidP="0066483B">
      <w:pPr>
        <w:numPr>
          <w:ilvl w:val="0"/>
          <w:numId w:val="17"/>
        </w:numPr>
        <w:rPr>
          <w:rFonts w:ascii="Arial" w:hAnsi="Arial" w:cs="Arial"/>
          <w:sz w:val="22"/>
          <w:szCs w:val="22"/>
        </w:rPr>
      </w:pPr>
      <w:r>
        <w:rPr>
          <w:rFonts w:ascii="Arial" w:hAnsi="Arial" w:cs="Arial"/>
          <w:sz w:val="22"/>
          <w:szCs w:val="22"/>
        </w:rPr>
        <w:t xml:space="preserve">Identify the trail easement along Meridian in alignment with the </w:t>
      </w:r>
      <w:r w:rsidR="009738B6">
        <w:rPr>
          <w:rFonts w:ascii="Arial" w:hAnsi="Arial" w:cs="Arial"/>
          <w:sz w:val="22"/>
          <w:szCs w:val="22"/>
        </w:rPr>
        <w:t>p</w:t>
      </w:r>
      <w:r>
        <w:rPr>
          <w:rFonts w:ascii="Arial" w:hAnsi="Arial" w:cs="Arial"/>
          <w:sz w:val="22"/>
          <w:szCs w:val="22"/>
        </w:rPr>
        <w:t xml:space="preserve">latted </w:t>
      </w:r>
      <w:proofErr w:type="spellStart"/>
      <w:r>
        <w:rPr>
          <w:rFonts w:ascii="Arial" w:hAnsi="Arial" w:cs="Arial"/>
          <w:sz w:val="22"/>
          <w:szCs w:val="22"/>
        </w:rPr>
        <w:t>Bentgrass</w:t>
      </w:r>
      <w:proofErr w:type="spellEnd"/>
      <w:r w:rsidR="009738B6">
        <w:rPr>
          <w:rFonts w:ascii="Arial" w:hAnsi="Arial" w:cs="Arial"/>
          <w:sz w:val="22"/>
          <w:szCs w:val="22"/>
        </w:rPr>
        <w:t xml:space="preserve"> Plat to the north.</w:t>
      </w:r>
      <w:r w:rsidR="00AF0E3F">
        <w:rPr>
          <w:rFonts w:ascii="Arial" w:hAnsi="Arial" w:cs="Arial"/>
          <w:sz w:val="22"/>
          <w:szCs w:val="22"/>
        </w:rPr>
        <w:t xml:space="preserve">  Please work with </w:t>
      </w:r>
      <w:r w:rsidR="00892A32">
        <w:rPr>
          <w:rFonts w:ascii="Arial" w:hAnsi="Arial" w:cs="Arial"/>
          <w:sz w:val="22"/>
          <w:szCs w:val="22"/>
        </w:rPr>
        <w:t xml:space="preserve">EPC </w:t>
      </w:r>
      <w:r w:rsidR="00AF0E3F">
        <w:rPr>
          <w:rFonts w:ascii="Arial" w:hAnsi="Arial" w:cs="Arial"/>
          <w:sz w:val="22"/>
          <w:szCs w:val="22"/>
        </w:rPr>
        <w:t xml:space="preserve">Parks for alignment.  </w:t>
      </w:r>
    </w:p>
    <w:p w:rsidR="002D462E" w:rsidRDefault="002D462E" w:rsidP="0066483B">
      <w:pPr>
        <w:numPr>
          <w:ilvl w:val="0"/>
          <w:numId w:val="17"/>
        </w:numPr>
        <w:rPr>
          <w:rFonts w:ascii="Arial" w:hAnsi="Arial" w:cs="Arial"/>
          <w:sz w:val="22"/>
          <w:szCs w:val="22"/>
        </w:rPr>
      </w:pPr>
      <w:r>
        <w:rPr>
          <w:rFonts w:ascii="Arial" w:hAnsi="Arial" w:cs="Arial"/>
          <w:sz w:val="22"/>
          <w:szCs w:val="22"/>
        </w:rPr>
        <w:t>It is not clear</w:t>
      </w:r>
      <w:r w:rsidR="00986BCA">
        <w:rPr>
          <w:rFonts w:ascii="Arial" w:hAnsi="Arial" w:cs="Arial"/>
          <w:sz w:val="22"/>
          <w:szCs w:val="22"/>
        </w:rPr>
        <w:t xml:space="preserve"> graphically</w:t>
      </w:r>
      <w:r>
        <w:rPr>
          <w:rFonts w:ascii="Arial" w:hAnsi="Arial" w:cs="Arial"/>
          <w:sz w:val="22"/>
          <w:szCs w:val="22"/>
        </w:rPr>
        <w:t xml:space="preserve"> </w:t>
      </w:r>
      <w:r w:rsidR="00986BCA">
        <w:rPr>
          <w:rFonts w:ascii="Arial" w:hAnsi="Arial" w:cs="Arial"/>
          <w:sz w:val="22"/>
          <w:szCs w:val="22"/>
        </w:rPr>
        <w:t>which lines are</w:t>
      </w:r>
      <w:r>
        <w:rPr>
          <w:rFonts w:ascii="Arial" w:hAnsi="Arial" w:cs="Arial"/>
          <w:sz w:val="22"/>
          <w:szCs w:val="22"/>
        </w:rPr>
        <w:t xml:space="preserve"> lot </w:t>
      </w:r>
      <w:r w:rsidR="00986BCA">
        <w:rPr>
          <w:rFonts w:ascii="Arial" w:hAnsi="Arial" w:cs="Arial"/>
          <w:sz w:val="22"/>
          <w:szCs w:val="22"/>
        </w:rPr>
        <w:t>lines,</w:t>
      </w:r>
      <w:r>
        <w:rPr>
          <w:rFonts w:ascii="Arial" w:hAnsi="Arial" w:cs="Arial"/>
          <w:sz w:val="22"/>
          <w:szCs w:val="22"/>
        </w:rPr>
        <w:t xml:space="preserve"> roadway lines</w:t>
      </w:r>
      <w:r w:rsidR="00986BCA">
        <w:rPr>
          <w:rFonts w:ascii="Arial" w:hAnsi="Arial" w:cs="Arial"/>
          <w:sz w:val="22"/>
          <w:szCs w:val="22"/>
        </w:rPr>
        <w:t xml:space="preserve">, </w:t>
      </w:r>
      <w:r>
        <w:rPr>
          <w:rFonts w:ascii="Arial" w:hAnsi="Arial" w:cs="Arial"/>
          <w:sz w:val="22"/>
          <w:szCs w:val="22"/>
        </w:rPr>
        <w:t>dimensions</w:t>
      </w:r>
      <w:r w:rsidR="00986BCA">
        <w:rPr>
          <w:rFonts w:ascii="Arial" w:hAnsi="Arial" w:cs="Arial"/>
          <w:sz w:val="22"/>
          <w:szCs w:val="22"/>
        </w:rPr>
        <w:t>,</w:t>
      </w:r>
      <w:r>
        <w:rPr>
          <w:rFonts w:ascii="Arial" w:hAnsi="Arial" w:cs="Arial"/>
          <w:sz w:val="22"/>
          <w:szCs w:val="22"/>
        </w:rPr>
        <w:t xml:space="preserve"> or easements. </w:t>
      </w:r>
    </w:p>
    <w:p w:rsidR="00C934A4" w:rsidRDefault="00C934A4" w:rsidP="0066483B">
      <w:pPr>
        <w:numPr>
          <w:ilvl w:val="0"/>
          <w:numId w:val="17"/>
        </w:numPr>
        <w:rPr>
          <w:rFonts w:ascii="Arial" w:hAnsi="Arial" w:cs="Arial"/>
          <w:sz w:val="22"/>
          <w:szCs w:val="22"/>
        </w:rPr>
      </w:pPr>
      <w:r>
        <w:rPr>
          <w:rFonts w:ascii="Arial" w:hAnsi="Arial" w:cs="Arial"/>
          <w:sz w:val="22"/>
          <w:szCs w:val="22"/>
        </w:rPr>
        <w:t>Please confirm that all items on the planning</w:t>
      </w:r>
      <w:r w:rsidR="00D61D49">
        <w:rPr>
          <w:rFonts w:ascii="Arial" w:hAnsi="Arial" w:cs="Arial"/>
          <w:sz w:val="22"/>
          <w:szCs w:val="22"/>
        </w:rPr>
        <w:t xml:space="preserve"> application</w:t>
      </w:r>
      <w:r>
        <w:rPr>
          <w:rFonts w:ascii="Arial" w:hAnsi="Arial" w:cs="Arial"/>
          <w:sz w:val="22"/>
          <w:szCs w:val="22"/>
        </w:rPr>
        <w:t xml:space="preserve"> checklist listed on the application are included on the preliminary plan map </w:t>
      </w:r>
      <w:r w:rsidR="00D61D49">
        <w:rPr>
          <w:rFonts w:ascii="Arial" w:hAnsi="Arial" w:cs="Arial"/>
          <w:sz w:val="22"/>
          <w:szCs w:val="22"/>
        </w:rPr>
        <w:t>(Sheet 3</w:t>
      </w:r>
      <w:r>
        <w:rPr>
          <w:rFonts w:ascii="Arial" w:hAnsi="Arial" w:cs="Arial"/>
          <w:sz w:val="22"/>
          <w:szCs w:val="22"/>
        </w:rPr>
        <w:t xml:space="preserve">).  </w:t>
      </w:r>
      <w:r w:rsidR="00D61D49">
        <w:rPr>
          <w:rFonts w:ascii="Arial" w:hAnsi="Arial" w:cs="Arial"/>
          <w:sz w:val="22"/>
          <w:szCs w:val="22"/>
        </w:rPr>
        <w:t xml:space="preserve">Remove sheet 2 and put that information on sheet 3 please.  </w:t>
      </w:r>
      <w:r>
        <w:rPr>
          <w:rFonts w:ascii="Arial" w:hAnsi="Arial" w:cs="Arial"/>
          <w:sz w:val="22"/>
          <w:szCs w:val="22"/>
        </w:rPr>
        <w:t>The missing items from the checklist are below:</w:t>
      </w:r>
    </w:p>
    <w:p w:rsidR="00C934A4" w:rsidRDefault="00C934A4" w:rsidP="00C934A4">
      <w:pPr>
        <w:ind w:left="720"/>
        <w:rPr>
          <w:rFonts w:ascii="Arial" w:hAnsi="Arial" w:cs="Arial"/>
          <w:sz w:val="22"/>
          <w:szCs w:val="22"/>
        </w:rPr>
      </w:pPr>
    </w:p>
    <w:p w:rsidR="00C934A4" w:rsidRPr="00C934A4" w:rsidRDefault="00C934A4" w:rsidP="00D61D49">
      <w:pPr>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Approximate location, rights of way, width, surfacing, functional classification, and names of existing and proposed maintained and dedicated public and private streets</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Approximate length of street centerlines, radii of curves, centerline grades, and type of curb, gutter and sidewalk</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lastRenderedPageBreak/>
        <w:t>Approximate location, length, width and use of all existing and proposed easements, utility rights of way, major utility facilities, intersection, bridges, culverts, and drainage</w:t>
      </w:r>
      <w:r w:rsidR="002D462E">
        <w:rPr>
          <w:rFonts w:ascii="Arial" w:hAnsi="Arial" w:cs="Arial"/>
          <w:sz w:val="22"/>
          <w:szCs w:val="22"/>
        </w:rPr>
        <w:t xml:space="preserve"> </w:t>
      </w:r>
      <w:r w:rsidRPr="00D61D49">
        <w:rPr>
          <w:rFonts w:ascii="Arial" w:hAnsi="Arial" w:cs="Arial"/>
          <w:sz w:val="22"/>
          <w:szCs w:val="22"/>
        </w:rPr>
        <w:t>ways. Indicate underground facilities</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Approximate location, length, width and type of all non-thoroughfare transportation</w:t>
      </w:r>
    </w:p>
    <w:p w:rsidR="00C934A4" w:rsidRPr="00D61D49" w:rsidRDefault="00C934A4" w:rsidP="00D61D49">
      <w:pPr>
        <w:pStyle w:val="ListParagraph"/>
        <w:numPr>
          <w:ilvl w:val="0"/>
          <w:numId w:val="34"/>
        </w:numPr>
        <w:rPr>
          <w:rFonts w:ascii="Arial" w:hAnsi="Arial" w:cs="Arial"/>
          <w:sz w:val="22"/>
          <w:szCs w:val="22"/>
        </w:rPr>
      </w:pPr>
      <w:proofErr w:type="gramStart"/>
      <w:r w:rsidRPr="00D61D49">
        <w:rPr>
          <w:rFonts w:ascii="Arial" w:hAnsi="Arial" w:cs="Arial"/>
          <w:sz w:val="22"/>
          <w:szCs w:val="22"/>
        </w:rPr>
        <w:t>links</w:t>
      </w:r>
      <w:proofErr w:type="gramEnd"/>
      <w:r w:rsidRPr="00D61D49">
        <w:rPr>
          <w:rFonts w:ascii="Arial" w:hAnsi="Arial" w:cs="Arial"/>
          <w:sz w:val="22"/>
          <w:szCs w:val="22"/>
        </w:rPr>
        <w:t xml:space="preserve"> (e.g. paths, bikeways, trails, </w:t>
      </w:r>
      <w:proofErr w:type="spellStart"/>
      <w:r w:rsidRPr="00D61D49">
        <w:rPr>
          <w:rFonts w:ascii="Arial" w:hAnsi="Arial" w:cs="Arial"/>
          <w:sz w:val="22"/>
          <w:szCs w:val="22"/>
        </w:rPr>
        <w:t>PRT</w:t>
      </w:r>
      <w:proofErr w:type="spellEnd"/>
      <w:r w:rsidRPr="00D61D49">
        <w:rPr>
          <w:rFonts w:ascii="Arial" w:hAnsi="Arial" w:cs="Arial"/>
          <w:sz w:val="22"/>
          <w:szCs w:val="22"/>
        </w:rPr>
        <w:t>, guideways, railroads, etc.)</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Approximate layout, dimensions, angles, land use, and acreage or square footage of each lot</w:t>
      </w:r>
      <w:r w:rsidR="00770471">
        <w:rPr>
          <w:rFonts w:ascii="Arial" w:hAnsi="Arial" w:cs="Arial"/>
          <w:sz w:val="22"/>
          <w:szCs w:val="22"/>
        </w:rPr>
        <w:t>,</w:t>
      </w:r>
      <w:r w:rsidR="002A6BAD">
        <w:rPr>
          <w:rFonts w:ascii="Arial" w:hAnsi="Arial" w:cs="Arial"/>
          <w:sz w:val="22"/>
          <w:szCs w:val="22"/>
        </w:rPr>
        <w:t xml:space="preserve"> </w:t>
      </w:r>
      <w:r w:rsidR="00770471">
        <w:rPr>
          <w:rFonts w:ascii="Arial" w:hAnsi="Arial" w:cs="Arial"/>
          <w:sz w:val="22"/>
          <w:szCs w:val="22"/>
        </w:rPr>
        <w:t>and tract</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The approximate location of land to be conveyed or reserved in deeds for the use</w:t>
      </w:r>
    </w:p>
    <w:p w:rsidR="00C934A4" w:rsidRPr="00D61D49" w:rsidRDefault="00C934A4" w:rsidP="00770471">
      <w:pPr>
        <w:pStyle w:val="ListParagraph"/>
        <w:ind w:left="1440"/>
        <w:rPr>
          <w:rFonts w:ascii="Arial" w:hAnsi="Arial" w:cs="Arial"/>
          <w:sz w:val="22"/>
          <w:szCs w:val="22"/>
        </w:rPr>
      </w:pPr>
      <w:r w:rsidRPr="00D61D49">
        <w:rPr>
          <w:rFonts w:ascii="Arial" w:hAnsi="Arial" w:cs="Arial"/>
          <w:sz w:val="22"/>
          <w:szCs w:val="22"/>
        </w:rPr>
        <w:t>of all property owners, residents, or the general public and the proposed methods of dedication and maintenance of such lands; to include but not be limited to: parks, open space, public streets and thoroughfares, bikeways, paths, trails, schools and school sites, public utilities, and community and social service facilities</w:t>
      </w:r>
    </w:p>
    <w:p w:rsidR="00C934A4" w:rsidRPr="00C934A4" w:rsidRDefault="00C934A4" w:rsidP="00517C60">
      <w:pPr>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Notes to indicate disposition, maintenance responsibility, and service responsibility (suppliers) for water and sanitation, energy supplies, common areas, and other services and areas which will serve the community must be shown</w:t>
      </w:r>
    </w:p>
    <w:p w:rsidR="00C934A4" w:rsidRPr="00C934A4" w:rsidRDefault="00C934A4" w:rsidP="00C934A4">
      <w:pPr>
        <w:ind w:left="720"/>
        <w:rPr>
          <w:rFonts w:ascii="Arial" w:hAnsi="Arial" w:cs="Arial"/>
          <w:sz w:val="22"/>
          <w:szCs w:val="22"/>
        </w:rPr>
      </w:pPr>
    </w:p>
    <w:p w:rsidR="00C934A4" w:rsidRPr="00D61D49" w:rsidRDefault="00C934A4" w:rsidP="00D61D49">
      <w:pPr>
        <w:pStyle w:val="ListParagraph"/>
        <w:numPr>
          <w:ilvl w:val="0"/>
          <w:numId w:val="34"/>
        </w:numPr>
        <w:rPr>
          <w:rFonts w:ascii="Arial" w:hAnsi="Arial" w:cs="Arial"/>
          <w:sz w:val="22"/>
          <w:szCs w:val="22"/>
        </w:rPr>
      </w:pPr>
      <w:r w:rsidRPr="00D61D49">
        <w:rPr>
          <w:rFonts w:ascii="Arial" w:hAnsi="Arial" w:cs="Arial"/>
          <w:sz w:val="22"/>
          <w:szCs w:val="22"/>
        </w:rPr>
        <w:t>Approximate location of existing and proposed structures Approximate location of:</w:t>
      </w:r>
    </w:p>
    <w:p w:rsidR="00C934A4" w:rsidRPr="00D61D49" w:rsidRDefault="00C934A4" w:rsidP="00D61D49">
      <w:pPr>
        <w:pStyle w:val="ListParagraph"/>
        <w:numPr>
          <w:ilvl w:val="1"/>
          <w:numId w:val="34"/>
        </w:numPr>
        <w:rPr>
          <w:rFonts w:ascii="Arial" w:hAnsi="Arial" w:cs="Arial"/>
          <w:sz w:val="22"/>
          <w:szCs w:val="22"/>
        </w:rPr>
      </w:pPr>
      <w:r w:rsidRPr="00D61D49">
        <w:rPr>
          <w:rFonts w:ascii="Arial" w:hAnsi="Arial" w:cs="Arial"/>
          <w:sz w:val="22"/>
          <w:szCs w:val="22"/>
        </w:rPr>
        <w:t>Watercourses, existing bodies of water, and other water</w:t>
      </w:r>
      <w:r w:rsidR="003E650B">
        <w:rPr>
          <w:rFonts w:ascii="Arial" w:hAnsi="Arial" w:cs="Arial"/>
          <w:sz w:val="22"/>
          <w:szCs w:val="22"/>
        </w:rPr>
        <w:t xml:space="preserve"> </w:t>
      </w:r>
      <w:r w:rsidRPr="00D61D49">
        <w:rPr>
          <w:rFonts w:ascii="Arial" w:hAnsi="Arial" w:cs="Arial"/>
          <w:sz w:val="22"/>
          <w:szCs w:val="22"/>
        </w:rPr>
        <w:t>forms</w:t>
      </w:r>
    </w:p>
    <w:p w:rsidR="00C934A4" w:rsidRPr="00C934A4" w:rsidRDefault="00C934A4" w:rsidP="00C934A4">
      <w:pPr>
        <w:ind w:left="720"/>
        <w:rPr>
          <w:rFonts w:ascii="Arial" w:hAnsi="Arial" w:cs="Arial"/>
          <w:sz w:val="22"/>
          <w:szCs w:val="22"/>
        </w:rPr>
      </w:pPr>
    </w:p>
    <w:p w:rsidR="00C934A4" w:rsidRPr="002D462E" w:rsidRDefault="00D61D49" w:rsidP="002D462E">
      <w:pPr>
        <w:pStyle w:val="ListParagraph"/>
        <w:numPr>
          <w:ilvl w:val="0"/>
          <w:numId w:val="17"/>
        </w:numPr>
        <w:rPr>
          <w:rFonts w:ascii="Arial" w:hAnsi="Arial" w:cs="Arial"/>
          <w:sz w:val="22"/>
          <w:szCs w:val="22"/>
        </w:rPr>
      </w:pPr>
      <w:r w:rsidRPr="002D462E">
        <w:rPr>
          <w:rFonts w:ascii="Arial" w:hAnsi="Arial" w:cs="Arial"/>
          <w:sz w:val="22"/>
          <w:szCs w:val="22"/>
        </w:rPr>
        <w:t>Please utilize the standard notes below:</w:t>
      </w:r>
    </w:p>
    <w:p w:rsidR="002D462E" w:rsidRPr="002D462E" w:rsidRDefault="002D462E" w:rsidP="002D462E">
      <w:pPr>
        <w:pStyle w:val="ListParagraph"/>
        <w:numPr>
          <w:ilvl w:val="0"/>
          <w:numId w:val="35"/>
        </w:numPr>
        <w:ind w:left="1080" w:firstLine="0"/>
        <w:rPr>
          <w:rFonts w:ascii="Arial" w:hAnsi="Arial" w:cs="Arial"/>
          <w:bCs/>
          <w:sz w:val="22"/>
          <w:szCs w:val="22"/>
        </w:rPr>
      </w:pPr>
      <w:r w:rsidRPr="002D462E">
        <w:rPr>
          <w:rFonts w:ascii="Arial" w:hAnsi="Arial" w:cs="Arial"/>
          <w:bCs/>
          <w:sz w:val="22"/>
          <w:szCs w:val="22"/>
        </w:rPr>
        <w:t>Access Limitation:</w:t>
      </w:r>
    </w:p>
    <w:p w:rsidR="0066483B" w:rsidRPr="002D462E" w:rsidRDefault="002D462E" w:rsidP="002D462E">
      <w:pPr>
        <w:pStyle w:val="ListParagraph"/>
        <w:ind w:left="1080"/>
        <w:rPr>
          <w:rFonts w:ascii="Arial" w:hAnsi="Arial" w:cs="Arial"/>
          <w:bCs/>
          <w:sz w:val="22"/>
          <w:szCs w:val="22"/>
        </w:rPr>
      </w:pPr>
      <w:r w:rsidRPr="002D462E">
        <w:rPr>
          <w:rFonts w:ascii="Arial" w:hAnsi="Arial" w:cs="Arial"/>
          <w:bCs/>
          <w:sz w:val="22"/>
          <w:szCs w:val="22"/>
        </w:rPr>
        <w:t>There shall be no direct lot access to _____</w:t>
      </w:r>
      <w:r w:rsidR="00F43328">
        <w:rPr>
          <w:rFonts w:ascii="Arial" w:hAnsi="Arial" w:cs="Arial"/>
          <w:bCs/>
          <w:sz w:val="22"/>
          <w:szCs w:val="22"/>
        </w:rPr>
        <w:t xml:space="preserve">Woodmen Road and </w:t>
      </w:r>
      <w:proofErr w:type="spellStart"/>
      <w:r w:rsidR="00F43328">
        <w:rPr>
          <w:rFonts w:ascii="Arial" w:hAnsi="Arial" w:cs="Arial"/>
          <w:bCs/>
          <w:sz w:val="22"/>
          <w:szCs w:val="22"/>
        </w:rPr>
        <w:t>Merdian</w:t>
      </w:r>
      <w:proofErr w:type="spellEnd"/>
      <w:r w:rsidRPr="002D462E">
        <w:rPr>
          <w:rFonts w:ascii="Arial" w:hAnsi="Arial" w:cs="Arial"/>
          <w:bCs/>
          <w:sz w:val="22"/>
          <w:szCs w:val="22"/>
        </w:rPr>
        <w:t>____ Road.</w:t>
      </w:r>
    </w:p>
    <w:p w:rsidR="002D462E" w:rsidRPr="002D462E" w:rsidRDefault="002D462E" w:rsidP="002D462E">
      <w:pPr>
        <w:ind w:left="1080"/>
        <w:rPr>
          <w:rFonts w:ascii="Arial" w:hAnsi="Arial" w:cs="Arial"/>
          <w:bCs/>
          <w:sz w:val="22"/>
          <w:szCs w:val="22"/>
        </w:rPr>
      </w:pPr>
    </w:p>
    <w:p w:rsidR="002D462E" w:rsidRPr="002D462E" w:rsidRDefault="002D462E" w:rsidP="002D462E">
      <w:pPr>
        <w:pStyle w:val="ListParagraph"/>
        <w:numPr>
          <w:ilvl w:val="0"/>
          <w:numId w:val="35"/>
        </w:numPr>
        <w:ind w:left="1080" w:firstLine="0"/>
        <w:rPr>
          <w:rFonts w:ascii="Arial" w:hAnsi="Arial" w:cs="Arial"/>
          <w:bCs/>
          <w:sz w:val="22"/>
          <w:szCs w:val="22"/>
        </w:rPr>
      </w:pPr>
      <w:r w:rsidRPr="002D462E">
        <w:rPr>
          <w:rFonts w:ascii="Arial" w:hAnsi="Arial" w:cs="Arial"/>
          <w:bCs/>
          <w:sz w:val="22"/>
          <w:szCs w:val="22"/>
        </w:rPr>
        <w:t>In Areas of High Groundwater:</w:t>
      </w:r>
    </w:p>
    <w:p w:rsidR="002D462E" w:rsidRDefault="002D462E" w:rsidP="002D462E">
      <w:pPr>
        <w:pStyle w:val="ListParagraph"/>
        <w:ind w:left="1080"/>
        <w:rPr>
          <w:rFonts w:ascii="Arial" w:hAnsi="Arial" w:cs="Arial"/>
          <w:bCs/>
          <w:sz w:val="22"/>
          <w:szCs w:val="22"/>
        </w:rPr>
      </w:pPr>
      <w:r w:rsidRPr="002D462E">
        <w:rPr>
          <w:rFonts w:ascii="Arial" w:hAnsi="Arial" w:cs="Arial"/>
          <w:bCs/>
          <w:sz w:val="22"/>
          <w:szCs w:val="22"/>
        </w:rPr>
        <w:t>Due to high groundwater in the area, all foundations shall incorporate an underground drainage system. No basements are permitted (S</w:t>
      </w:r>
      <w:r w:rsidR="008C0A42">
        <w:rPr>
          <w:rFonts w:ascii="Arial" w:hAnsi="Arial" w:cs="Arial"/>
          <w:bCs/>
          <w:sz w:val="22"/>
          <w:szCs w:val="22"/>
        </w:rPr>
        <w:t>ee</w:t>
      </w:r>
      <w:r w:rsidRPr="002D462E">
        <w:rPr>
          <w:rFonts w:ascii="Arial" w:hAnsi="Arial" w:cs="Arial"/>
          <w:bCs/>
          <w:sz w:val="22"/>
          <w:szCs w:val="22"/>
        </w:rPr>
        <w:t xml:space="preserve"> </w:t>
      </w:r>
      <w:proofErr w:type="spellStart"/>
      <w:r w:rsidRPr="002D462E">
        <w:rPr>
          <w:rFonts w:ascii="Arial" w:hAnsi="Arial" w:cs="Arial"/>
          <w:bCs/>
          <w:sz w:val="22"/>
          <w:szCs w:val="22"/>
        </w:rPr>
        <w:t>CGS</w:t>
      </w:r>
      <w:proofErr w:type="spellEnd"/>
      <w:r w:rsidRPr="002D462E">
        <w:rPr>
          <w:rFonts w:ascii="Arial" w:hAnsi="Arial" w:cs="Arial"/>
          <w:bCs/>
          <w:sz w:val="22"/>
          <w:szCs w:val="22"/>
        </w:rPr>
        <w:t xml:space="preserve"> comments</w:t>
      </w:r>
      <w:r w:rsidR="00710256">
        <w:rPr>
          <w:rFonts w:ascii="Arial" w:hAnsi="Arial" w:cs="Arial"/>
          <w:bCs/>
          <w:sz w:val="22"/>
          <w:szCs w:val="22"/>
        </w:rPr>
        <w:t xml:space="preserve"> and </w:t>
      </w:r>
      <w:r w:rsidR="00452332">
        <w:rPr>
          <w:rFonts w:ascii="Arial" w:hAnsi="Arial" w:cs="Arial"/>
          <w:bCs/>
          <w:sz w:val="22"/>
          <w:szCs w:val="22"/>
        </w:rPr>
        <w:t>report</w:t>
      </w:r>
      <w:r w:rsidR="00710256">
        <w:rPr>
          <w:rFonts w:ascii="Arial" w:hAnsi="Arial" w:cs="Arial"/>
          <w:bCs/>
          <w:sz w:val="22"/>
          <w:szCs w:val="22"/>
        </w:rPr>
        <w:t xml:space="preserve"> by Ground </w:t>
      </w:r>
      <w:r w:rsidR="00452332">
        <w:rPr>
          <w:rFonts w:ascii="Arial" w:hAnsi="Arial" w:cs="Arial"/>
          <w:bCs/>
          <w:sz w:val="22"/>
          <w:szCs w:val="22"/>
        </w:rPr>
        <w:t>Engineering</w:t>
      </w:r>
      <w:r w:rsidRPr="002D462E">
        <w:rPr>
          <w:rFonts w:ascii="Arial" w:hAnsi="Arial" w:cs="Arial"/>
          <w:bCs/>
          <w:sz w:val="22"/>
          <w:szCs w:val="22"/>
        </w:rPr>
        <w:t>).</w:t>
      </w:r>
    </w:p>
    <w:p w:rsidR="00C70579" w:rsidRPr="002D462E" w:rsidRDefault="00C70579" w:rsidP="002D462E">
      <w:pPr>
        <w:pStyle w:val="ListParagraph"/>
        <w:ind w:left="1080"/>
        <w:rPr>
          <w:rFonts w:ascii="Arial" w:hAnsi="Arial" w:cs="Arial"/>
          <w:bCs/>
          <w:sz w:val="22"/>
          <w:szCs w:val="22"/>
        </w:rPr>
      </w:pPr>
    </w:p>
    <w:p w:rsidR="00C70579" w:rsidRPr="00C70579" w:rsidRDefault="00C70579" w:rsidP="00C70579">
      <w:pPr>
        <w:pStyle w:val="ListParagraph"/>
        <w:numPr>
          <w:ilvl w:val="1"/>
          <w:numId w:val="35"/>
        </w:numPr>
        <w:rPr>
          <w:rFonts w:ascii="Arial" w:hAnsi="Arial" w:cs="Arial"/>
          <w:b/>
          <w:bCs/>
          <w:sz w:val="22"/>
          <w:szCs w:val="22"/>
        </w:rPr>
      </w:pPr>
      <w:r w:rsidRPr="00C70579">
        <w:rPr>
          <w:rFonts w:ascii="Arial" w:hAnsi="Arial" w:cs="Arial"/>
          <w:bCs/>
          <w:sz w:val="22"/>
          <w:szCs w:val="22"/>
        </w:rPr>
        <w:t>Soil and Geology Conditions</w:t>
      </w:r>
      <w:r w:rsidRPr="00C70579">
        <w:rPr>
          <w:rFonts w:ascii="Arial" w:hAnsi="Arial" w:cs="Arial"/>
          <w:b/>
          <w:bCs/>
          <w:sz w:val="22"/>
          <w:szCs w:val="22"/>
        </w:rPr>
        <w:t>:</w:t>
      </w:r>
      <w:r w:rsidRPr="00C70579">
        <w:rPr>
          <w:rFonts w:ascii="Arial" w:hAnsi="Arial" w:cs="Arial"/>
          <w:bCs/>
          <w:sz w:val="22"/>
          <w:szCs w:val="22"/>
        </w:rPr>
        <w:t xml:space="preserve"> (</w:t>
      </w:r>
      <w:r w:rsidRPr="00C70579">
        <w:rPr>
          <w:rFonts w:ascii="Arial" w:hAnsi="Arial" w:cs="Arial"/>
          <w:bCs/>
          <w:i/>
          <w:sz w:val="22"/>
          <w:szCs w:val="22"/>
        </w:rPr>
        <w:t>to be customized based upon the individual circumstances</w:t>
      </w:r>
      <w:r w:rsidRPr="00C70579">
        <w:rPr>
          <w:rFonts w:ascii="Arial" w:hAnsi="Arial" w:cs="Arial"/>
          <w:bCs/>
          <w:sz w:val="22"/>
          <w:szCs w:val="22"/>
        </w:rPr>
        <w:t>)</w:t>
      </w:r>
    </w:p>
    <w:p w:rsidR="00C70579" w:rsidRPr="00C70579" w:rsidRDefault="00C70579" w:rsidP="00C70579">
      <w:pPr>
        <w:ind w:left="1080"/>
        <w:rPr>
          <w:rFonts w:ascii="Arial" w:hAnsi="Arial" w:cs="Arial"/>
          <w:bCs/>
          <w:sz w:val="22"/>
          <w:szCs w:val="22"/>
        </w:rPr>
      </w:pPr>
      <w:r w:rsidRPr="00C70579">
        <w:rPr>
          <w:rFonts w:ascii="Arial" w:hAnsi="Arial" w:cs="Arial"/>
          <w:bCs/>
          <w:sz w:val="22"/>
          <w:szCs w:val="22"/>
        </w:rPr>
        <w:t xml:space="preserve">The following lots have been found to be impacted by geologic hazards.  Mitigation measures and a map of the hazard area can be found in the report </w:t>
      </w:r>
      <w:r w:rsidRPr="00C70579">
        <w:rPr>
          <w:rFonts w:ascii="Arial" w:hAnsi="Arial" w:cs="Arial"/>
          <w:bCs/>
          <w:i/>
          <w:sz w:val="22"/>
          <w:szCs w:val="22"/>
        </w:rPr>
        <w:t>(Title of Report, generally from the Preliminary Plan file)</w:t>
      </w:r>
      <w:r w:rsidRPr="00C70579">
        <w:rPr>
          <w:rFonts w:ascii="Arial" w:hAnsi="Arial" w:cs="Arial"/>
          <w:bCs/>
          <w:sz w:val="22"/>
          <w:szCs w:val="22"/>
        </w:rPr>
        <w:t xml:space="preserve"> by </w:t>
      </w:r>
      <w:r w:rsidRPr="00C70579">
        <w:rPr>
          <w:rFonts w:ascii="Arial" w:hAnsi="Arial" w:cs="Arial"/>
          <w:bCs/>
          <w:i/>
          <w:sz w:val="22"/>
          <w:szCs w:val="22"/>
        </w:rPr>
        <w:t>(author of the report) (date of report)</w:t>
      </w:r>
      <w:r w:rsidRPr="00C70579">
        <w:rPr>
          <w:rFonts w:ascii="Arial" w:hAnsi="Arial" w:cs="Arial"/>
          <w:bCs/>
          <w:sz w:val="22"/>
          <w:szCs w:val="22"/>
        </w:rPr>
        <w:t xml:space="preserve"> in file </w:t>
      </w:r>
      <w:r w:rsidRPr="00C70579">
        <w:rPr>
          <w:rFonts w:ascii="Arial" w:hAnsi="Arial" w:cs="Arial"/>
          <w:bCs/>
          <w:i/>
          <w:sz w:val="22"/>
          <w:szCs w:val="22"/>
        </w:rPr>
        <w:t xml:space="preserve">(name of file and file number) </w:t>
      </w:r>
      <w:r w:rsidRPr="00C70579">
        <w:rPr>
          <w:rFonts w:ascii="Arial" w:hAnsi="Arial" w:cs="Arial"/>
          <w:bCs/>
          <w:sz w:val="22"/>
          <w:szCs w:val="22"/>
        </w:rPr>
        <w:t>available at the El Paso County Development Services Department:</w:t>
      </w:r>
    </w:p>
    <w:p w:rsidR="00C70579" w:rsidRPr="00C70579" w:rsidRDefault="00C70579" w:rsidP="00C70579">
      <w:pPr>
        <w:ind w:left="1080"/>
        <w:rPr>
          <w:rFonts w:ascii="Arial" w:hAnsi="Arial" w:cs="Arial"/>
          <w:bCs/>
          <w:sz w:val="22"/>
          <w:szCs w:val="22"/>
        </w:rPr>
      </w:pPr>
      <w:r>
        <w:rPr>
          <w:rFonts w:ascii="Arial" w:hAnsi="Arial" w:cs="Arial"/>
          <w:bCs/>
          <w:sz w:val="22"/>
          <w:szCs w:val="22"/>
        </w:rPr>
        <w:t>Floodplain</w:t>
      </w:r>
      <w:r w:rsidRPr="00C70579">
        <w:rPr>
          <w:rFonts w:ascii="Arial" w:hAnsi="Arial" w:cs="Arial"/>
          <w:bCs/>
          <w:sz w:val="22"/>
          <w:szCs w:val="22"/>
        </w:rPr>
        <w:t>:</w:t>
      </w:r>
      <w:r w:rsidRPr="00C70579">
        <w:rPr>
          <w:rFonts w:ascii="Arial" w:hAnsi="Arial" w:cs="Arial"/>
          <w:bCs/>
          <w:sz w:val="22"/>
          <w:szCs w:val="22"/>
        </w:rPr>
        <w:tab/>
        <w:t>(</w:t>
      </w:r>
      <w:r w:rsidRPr="00C70579">
        <w:rPr>
          <w:rFonts w:ascii="Arial" w:hAnsi="Arial" w:cs="Arial"/>
          <w:bCs/>
          <w:i/>
          <w:sz w:val="22"/>
          <w:szCs w:val="22"/>
        </w:rPr>
        <w:t>name lots or location of area</w:t>
      </w:r>
      <w:r w:rsidRPr="00C70579">
        <w:rPr>
          <w:rFonts w:ascii="Arial" w:hAnsi="Arial" w:cs="Arial"/>
          <w:bCs/>
          <w:sz w:val="22"/>
          <w:szCs w:val="22"/>
        </w:rPr>
        <w:t>)</w:t>
      </w:r>
    </w:p>
    <w:p w:rsidR="00C70579" w:rsidRPr="00C70579" w:rsidRDefault="00C70579" w:rsidP="00C70579">
      <w:pPr>
        <w:ind w:left="1080"/>
        <w:rPr>
          <w:rFonts w:ascii="Arial" w:hAnsi="Arial" w:cs="Arial"/>
          <w:bCs/>
          <w:sz w:val="22"/>
          <w:szCs w:val="22"/>
        </w:rPr>
      </w:pPr>
      <w:proofErr w:type="gramStart"/>
      <w:r w:rsidRPr="00C70579">
        <w:rPr>
          <w:rFonts w:ascii="Arial" w:hAnsi="Arial" w:cs="Arial"/>
          <w:bCs/>
          <w:sz w:val="22"/>
          <w:szCs w:val="22"/>
        </w:rPr>
        <w:t>Groundwater:</w:t>
      </w:r>
      <w:proofErr w:type="gramEnd"/>
      <w:r w:rsidRPr="00C70579">
        <w:rPr>
          <w:rFonts w:ascii="Arial" w:hAnsi="Arial" w:cs="Arial"/>
          <w:bCs/>
          <w:i/>
          <w:sz w:val="22"/>
          <w:szCs w:val="22"/>
        </w:rPr>
        <w:t>(name lots or location of area)</w:t>
      </w:r>
    </w:p>
    <w:p w:rsidR="002D462E" w:rsidRPr="002D462E" w:rsidRDefault="002D462E" w:rsidP="002D462E">
      <w:pPr>
        <w:ind w:left="1080"/>
        <w:rPr>
          <w:rFonts w:ascii="Arial" w:hAnsi="Arial" w:cs="Arial"/>
          <w:bCs/>
          <w:sz w:val="22"/>
          <w:szCs w:val="22"/>
        </w:rPr>
      </w:pPr>
    </w:p>
    <w:p w:rsidR="002D462E" w:rsidRPr="002D462E" w:rsidRDefault="002D462E" w:rsidP="002D462E">
      <w:pPr>
        <w:pStyle w:val="ListParagraph"/>
        <w:numPr>
          <w:ilvl w:val="0"/>
          <w:numId w:val="35"/>
        </w:numPr>
        <w:ind w:left="1080" w:firstLine="0"/>
        <w:rPr>
          <w:rFonts w:ascii="Arial" w:hAnsi="Arial" w:cs="Arial"/>
          <w:bCs/>
          <w:sz w:val="22"/>
          <w:szCs w:val="22"/>
        </w:rPr>
      </w:pPr>
      <w:r w:rsidRPr="002D462E">
        <w:rPr>
          <w:rFonts w:ascii="Arial" w:hAnsi="Arial" w:cs="Arial"/>
          <w:bCs/>
          <w:sz w:val="22"/>
          <w:szCs w:val="22"/>
        </w:rPr>
        <w:t>Private Roads:</w:t>
      </w:r>
    </w:p>
    <w:p w:rsidR="002D462E" w:rsidRPr="002D462E" w:rsidRDefault="002D462E" w:rsidP="002D462E">
      <w:pPr>
        <w:pStyle w:val="ListParagraph"/>
        <w:ind w:left="1080"/>
        <w:rPr>
          <w:rFonts w:ascii="Arial" w:hAnsi="Arial" w:cs="Arial"/>
          <w:bCs/>
          <w:sz w:val="22"/>
          <w:szCs w:val="22"/>
        </w:rPr>
      </w:pPr>
      <w:r w:rsidRPr="002D462E">
        <w:rPr>
          <w:rFonts w:ascii="Arial" w:hAnsi="Arial" w:cs="Arial"/>
          <w:bCs/>
          <w:sz w:val="22"/>
          <w:szCs w:val="22"/>
        </w:rPr>
        <w:t>The private roads as shown on this plan will not be maintained by El Paso County until and unless the streets are constructed in conformance with El Paso County standards in effect at the date of the request for dedication and maintenance.</w:t>
      </w:r>
    </w:p>
    <w:p w:rsidR="002D462E" w:rsidRPr="002D462E" w:rsidRDefault="002D462E" w:rsidP="002D462E">
      <w:pPr>
        <w:rPr>
          <w:rFonts w:ascii="Arial" w:hAnsi="Arial" w:cs="Arial"/>
          <w:bCs/>
          <w:sz w:val="22"/>
          <w:szCs w:val="22"/>
        </w:rPr>
      </w:pPr>
    </w:p>
    <w:p w:rsidR="002D462E" w:rsidRPr="002D462E" w:rsidRDefault="002D462E" w:rsidP="002D462E">
      <w:pPr>
        <w:pStyle w:val="ListParagraph"/>
        <w:numPr>
          <w:ilvl w:val="0"/>
          <w:numId w:val="35"/>
        </w:numPr>
        <w:ind w:left="1080" w:firstLine="0"/>
        <w:rPr>
          <w:rFonts w:ascii="Arial" w:hAnsi="Arial" w:cs="Arial"/>
          <w:bCs/>
          <w:sz w:val="22"/>
          <w:szCs w:val="22"/>
        </w:rPr>
      </w:pPr>
      <w:r w:rsidRPr="002D462E">
        <w:rPr>
          <w:rFonts w:ascii="Arial" w:hAnsi="Arial" w:cs="Arial"/>
          <w:bCs/>
          <w:sz w:val="22"/>
          <w:szCs w:val="22"/>
        </w:rPr>
        <w:t>Woodmen Road District Note:</w:t>
      </w:r>
    </w:p>
    <w:p w:rsidR="002D462E" w:rsidRPr="002D462E" w:rsidRDefault="002D462E" w:rsidP="002D462E">
      <w:pPr>
        <w:pStyle w:val="ListParagraph"/>
        <w:ind w:left="1080"/>
        <w:rPr>
          <w:rFonts w:ascii="Arial" w:hAnsi="Arial" w:cs="Arial"/>
          <w:bCs/>
          <w:sz w:val="22"/>
          <w:szCs w:val="22"/>
        </w:rPr>
      </w:pPr>
      <w:r w:rsidRPr="002D462E">
        <w:rPr>
          <w:rFonts w:ascii="Arial" w:hAnsi="Arial" w:cs="Arial"/>
          <w:bCs/>
          <w:sz w:val="22"/>
          <w:szCs w:val="22"/>
        </w:rPr>
        <w:t>All property within this subdivision is within the boundaries of the Woodmen Road Metropolitan District and, as such, is subject to a mill levy, platting fees and building permit fees for the purpose of financing construction of specified improvements to Woodmen Road.</w:t>
      </w:r>
    </w:p>
    <w:p w:rsidR="002D462E" w:rsidRPr="002D462E" w:rsidRDefault="002D462E" w:rsidP="002D462E">
      <w:pPr>
        <w:ind w:left="1080"/>
        <w:rPr>
          <w:rFonts w:ascii="Arial" w:hAnsi="Arial" w:cs="Arial"/>
          <w:bCs/>
          <w:sz w:val="22"/>
          <w:szCs w:val="22"/>
        </w:rPr>
      </w:pPr>
    </w:p>
    <w:p w:rsidR="002D462E" w:rsidRPr="002D462E" w:rsidRDefault="002D462E" w:rsidP="002D462E">
      <w:pPr>
        <w:pStyle w:val="ListParagraph"/>
        <w:numPr>
          <w:ilvl w:val="0"/>
          <w:numId w:val="35"/>
        </w:numPr>
        <w:ind w:left="1080" w:firstLine="0"/>
        <w:rPr>
          <w:rFonts w:ascii="Arial" w:hAnsi="Arial" w:cs="Arial"/>
          <w:bCs/>
          <w:sz w:val="22"/>
          <w:szCs w:val="22"/>
        </w:rPr>
      </w:pPr>
      <w:r w:rsidRPr="002D462E">
        <w:rPr>
          <w:rFonts w:ascii="Arial" w:hAnsi="Arial" w:cs="Arial"/>
          <w:bCs/>
          <w:sz w:val="22"/>
          <w:szCs w:val="22"/>
        </w:rPr>
        <w:t>Easement and Tract Maintenance:</w:t>
      </w:r>
    </w:p>
    <w:p w:rsidR="002D462E" w:rsidRDefault="002D462E" w:rsidP="002D462E">
      <w:pPr>
        <w:pStyle w:val="ListParagraph"/>
        <w:ind w:left="1080"/>
        <w:rPr>
          <w:rFonts w:ascii="Arial" w:hAnsi="Arial" w:cs="Arial"/>
          <w:bCs/>
          <w:sz w:val="22"/>
          <w:szCs w:val="22"/>
        </w:rPr>
      </w:pPr>
      <w:r w:rsidRPr="002D462E">
        <w:rPr>
          <w:rFonts w:ascii="Arial" w:hAnsi="Arial" w:cs="Arial"/>
          <w:bCs/>
          <w:sz w:val="22"/>
          <w:szCs w:val="22"/>
        </w:rPr>
        <w:t>Tract _____ shall be utilized as ______</w:t>
      </w:r>
      <w:proofErr w:type="gramStart"/>
      <w:r w:rsidRPr="002D462E">
        <w:rPr>
          <w:rFonts w:ascii="Arial" w:hAnsi="Arial" w:cs="Arial"/>
          <w:bCs/>
          <w:sz w:val="22"/>
          <w:szCs w:val="22"/>
        </w:rPr>
        <w:t>_(</w:t>
      </w:r>
      <w:proofErr w:type="gramEnd"/>
      <w:r w:rsidRPr="002D462E">
        <w:rPr>
          <w:rFonts w:ascii="Arial" w:hAnsi="Arial" w:cs="Arial"/>
          <w:bCs/>
          <w:sz w:val="22"/>
          <w:szCs w:val="22"/>
        </w:rPr>
        <w:t xml:space="preserve">park, neighborhood park, school site, fire station, drainage tract, </w:t>
      </w:r>
      <w:proofErr w:type="spellStart"/>
      <w:r w:rsidRPr="002D462E">
        <w:rPr>
          <w:rFonts w:ascii="Arial" w:hAnsi="Arial" w:cs="Arial"/>
          <w:bCs/>
          <w:sz w:val="22"/>
          <w:szCs w:val="22"/>
        </w:rPr>
        <w:t>etc</w:t>
      </w:r>
      <w:proofErr w:type="spellEnd"/>
      <w:r w:rsidRPr="002D462E">
        <w:rPr>
          <w:rFonts w:ascii="Arial" w:hAnsi="Arial" w:cs="Arial"/>
          <w:bCs/>
          <w:sz w:val="22"/>
          <w:szCs w:val="22"/>
        </w:rPr>
        <w:t xml:space="preserve">).  Ownership and maintenance of Tract ______ shall be vested to (name </w:t>
      </w:r>
      <w:r w:rsidRPr="002D462E">
        <w:rPr>
          <w:rFonts w:ascii="Arial" w:hAnsi="Arial" w:cs="Arial"/>
          <w:bCs/>
          <w:sz w:val="22"/>
          <w:szCs w:val="22"/>
        </w:rPr>
        <w:lastRenderedPageBreak/>
        <w:t>the entity:  El Paso County, Special District, Homeowners Association, etc.)  (Where multiple tracts are included in a single plan or plat, the use of a tract table is encouraged.)</w:t>
      </w:r>
    </w:p>
    <w:p w:rsidR="002D462E" w:rsidRDefault="002D462E" w:rsidP="002D462E">
      <w:pPr>
        <w:pStyle w:val="ListParagraph"/>
        <w:ind w:left="1080"/>
        <w:rPr>
          <w:rFonts w:ascii="Arial" w:hAnsi="Arial" w:cs="Arial"/>
          <w:bCs/>
          <w:sz w:val="22"/>
          <w:szCs w:val="22"/>
        </w:rPr>
      </w:pPr>
    </w:p>
    <w:p w:rsidR="002D462E" w:rsidRDefault="002D462E" w:rsidP="002D462E">
      <w:pPr>
        <w:pStyle w:val="ListParagraph"/>
        <w:ind w:left="1080"/>
        <w:rPr>
          <w:rFonts w:ascii="Arial" w:hAnsi="Arial" w:cs="Arial"/>
          <w:bCs/>
          <w:sz w:val="22"/>
          <w:szCs w:val="22"/>
        </w:rPr>
      </w:pPr>
      <w:r>
        <w:rPr>
          <w:rFonts w:ascii="Arial" w:hAnsi="Arial" w:cs="Arial"/>
          <w:bCs/>
          <w:sz w:val="22"/>
          <w:szCs w:val="22"/>
        </w:rPr>
        <w:t>Please include who will own and maintain the private road tract and the buffer tract.</w:t>
      </w:r>
    </w:p>
    <w:p w:rsidR="002D462E" w:rsidRPr="002D462E" w:rsidRDefault="002D462E" w:rsidP="002D462E">
      <w:pPr>
        <w:pStyle w:val="ListParagraph"/>
        <w:ind w:left="1080"/>
        <w:rPr>
          <w:rFonts w:ascii="Arial" w:hAnsi="Arial" w:cs="Arial"/>
          <w:bCs/>
          <w:sz w:val="22"/>
          <w:szCs w:val="22"/>
        </w:rPr>
      </w:pPr>
    </w:p>
    <w:p w:rsidR="0066483B" w:rsidRPr="00BE3DAF" w:rsidRDefault="0017066A" w:rsidP="0066483B">
      <w:pPr>
        <w:autoSpaceDE w:val="0"/>
        <w:autoSpaceDN w:val="0"/>
        <w:adjustRightInd w:val="0"/>
        <w:rPr>
          <w:rFonts w:ascii="Arial" w:hAnsi="Arial" w:cs="Arial"/>
          <w:bCs/>
          <w:sz w:val="22"/>
          <w:szCs w:val="22"/>
          <w:u w:val="single"/>
        </w:rPr>
      </w:pPr>
      <w:r>
        <w:rPr>
          <w:rFonts w:ascii="Arial" w:hAnsi="Arial" w:cs="Arial"/>
          <w:bCs/>
          <w:sz w:val="22"/>
          <w:szCs w:val="22"/>
          <w:u w:val="single"/>
        </w:rPr>
        <w:t xml:space="preserve">Documents / </w:t>
      </w:r>
      <w:r w:rsidR="0066483B">
        <w:rPr>
          <w:rFonts w:ascii="Arial" w:hAnsi="Arial" w:cs="Arial"/>
          <w:bCs/>
          <w:sz w:val="22"/>
          <w:szCs w:val="22"/>
          <w:u w:val="single"/>
        </w:rPr>
        <w:t xml:space="preserve">Reports </w:t>
      </w:r>
    </w:p>
    <w:p w:rsidR="0066483B" w:rsidRDefault="00BE67F9" w:rsidP="0066483B">
      <w:pPr>
        <w:numPr>
          <w:ilvl w:val="0"/>
          <w:numId w:val="5"/>
        </w:numPr>
        <w:autoSpaceDE w:val="0"/>
        <w:autoSpaceDN w:val="0"/>
        <w:adjustRightInd w:val="0"/>
        <w:rPr>
          <w:rFonts w:ascii="Arial" w:hAnsi="Arial" w:cs="Arial"/>
          <w:bCs/>
          <w:sz w:val="22"/>
          <w:szCs w:val="22"/>
        </w:rPr>
      </w:pPr>
      <w:r>
        <w:rPr>
          <w:rFonts w:ascii="Arial" w:hAnsi="Arial" w:cs="Arial"/>
          <w:bCs/>
          <w:sz w:val="22"/>
          <w:szCs w:val="22"/>
        </w:rPr>
        <w:t>Adjust the subdivision summary form accordingly based on the comments above please.</w:t>
      </w:r>
    </w:p>
    <w:p w:rsidR="0066483B" w:rsidRDefault="00BE67F9" w:rsidP="0066483B">
      <w:pPr>
        <w:numPr>
          <w:ilvl w:val="0"/>
          <w:numId w:val="5"/>
        </w:numPr>
        <w:autoSpaceDE w:val="0"/>
        <w:autoSpaceDN w:val="0"/>
        <w:adjustRightInd w:val="0"/>
        <w:rPr>
          <w:rFonts w:ascii="Arial" w:hAnsi="Arial" w:cs="Arial"/>
          <w:bCs/>
          <w:sz w:val="22"/>
          <w:szCs w:val="22"/>
        </w:rPr>
      </w:pPr>
      <w:r>
        <w:rPr>
          <w:rFonts w:ascii="Arial" w:hAnsi="Arial" w:cs="Arial"/>
          <w:bCs/>
          <w:sz w:val="22"/>
          <w:szCs w:val="22"/>
        </w:rPr>
        <w:t>Modify legal so that it matches the application and the boundary of the plan (one parcel &amp; 36.4 Acres).</w:t>
      </w:r>
    </w:p>
    <w:p w:rsidR="0066483B" w:rsidRDefault="00BE67F9" w:rsidP="0066483B">
      <w:pPr>
        <w:numPr>
          <w:ilvl w:val="0"/>
          <w:numId w:val="5"/>
        </w:numPr>
        <w:autoSpaceDE w:val="0"/>
        <w:autoSpaceDN w:val="0"/>
        <w:adjustRightInd w:val="0"/>
        <w:rPr>
          <w:rFonts w:ascii="Arial" w:hAnsi="Arial" w:cs="Arial"/>
          <w:bCs/>
          <w:sz w:val="22"/>
          <w:szCs w:val="22"/>
        </w:rPr>
      </w:pPr>
      <w:proofErr w:type="spellStart"/>
      <w:r>
        <w:rPr>
          <w:rFonts w:ascii="Arial" w:hAnsi="Arial" w:cs="Arial"/>
          <w:bCs/>
          <w:sz w:val="22"/>
          <w:szCs w:val="22"/>
        </w:rPr>
        <w:t>ERO</w:t>
      </w:r>
      <w:proofErr w:type="spellEnd"/>
      <w:r>
        <w:rPr>
          <w:rFonts w:ascii="Arial" w:hAnsi="Arial" w:cs="Arial"/>
          <w:bCs/>
          <w:sz w:val="22"/>
          <w:szCs w:val="22"/>
        </w:rPr>
        <w:t xml:space="preserve"> Natural Features and Habitat Report- No habitat has been identified that would preclude development. Noted.</w:t>
      </w:r>
    </w:p>
    <w:p w:rsidR="007E2D76" w:rsidRDefault="007E2D76" w:rsidP="0066483B">
      <w:pPr>
        <w:numPr>
          <w:ilvl w:val="0"/>
          <w:numId w:val="5"/>
        </w:numPr>
        <w:autoSpaceDE w:val="0"/>
        <w:autoSpaceDN w:val="0"/>
        <w:adjustRightInd w:val="0"/>
        <w:rPr>
          <w:rFonts w:ascii="Arial" w:hAnsi="Arial" w:cs="Arial"/>
          <w:bCs/>
          <w:sz w:val="22"/>
          <w:szCs w:val="22"/>
        </w:rPr>
      </w:pPr>
      <w:r>
        <w:rPr>
          <w:rFonts w:ascii="Arial" w:hAnsi="Arial" w:cs="Arial"/>
          <w:bCs/>
          <w:sz w:val="22"/>
          <w:szCs w:val="22"/>
        </w:rPr>
        <w:t>The State Engineer and County Attorney’s Office have not provided comment to date regarding water sufficiency.</w:t>
      </w:r>
    </w:p>
    <w:p w:rsidR="005F1AB0" w:rsidRDefault="005F1AB0" w:rsidP="0066483B">
      <w:pPr>
        <w:numPr>
          <w:ilvl w:val="0"/>
          <w:numId w:val="5"/>
        </w:numPr>
        <w:autoSpaceDE w:val="0"/>
        <w:autoSpaceDN w:val="0"/>
        <w:adjustRightInd w:val="0"/>
        <w:rPr>
          <w:rFonts w:ascii="Arial" w:hAnsi="Arial" w:cs="Arial"/>
          <w:bCs/>
          <w:sz w:val="22"/>
          <w:szCs w:val="22"/>
        </w:rPr>
      </w:pPr>
      <w:r>
        <w:rPr>
          <w:rFonts w:ascii="Arial" w:hAnsi="Arial" w:cs="Arial"/>
          <w:bCs/>
          <w:sz w:val="22"/>
          <w:szCs w:val="22"/>
        </w:rPr>
        <w:t xml:space="preserve">Geology, Soils and Hazards Report </w:t>
      </w:r>
      <w:r w:rsidR="00A71A41">
        <w:rPr>
          <w:rFonts w:ascii="Arial" w:hAnsi="Arial" w:cs="Arial"/>
          <w:bCs/>
          <w:sz w:val="22"/>
          <w:szCs w:val="22"/>
        </w:rPr>
        <w:t xml:space="preserve">should meet the requirements of Section 8.4.9 of the </w:t>
      </w:r>
      <w:r w:rsidR="00A71A41" w:rsidRPr="00A71A41">
        <w:rPr>
          <w:rFonts w:ascii="Arial" w:hAnsi="Arial" w:cs="Arial"/>
          <w:bCs/>
          <w:sz w:val="22"/>
          <w:szCs w:val="22"/>
          <w:u w:val="single"/>
        </w:rPr>
        <w:t>Code</w:t>
      </w:r>
      <w:r w:rsidR="00A71A41">
        <w:rPr>
          <w:rFonts w:ascii="Arial" w:hAnsi="Arial" w:cs="Arial"/>
          <w:bCs/>
          <w:sz w:val="22"/>
          <w:szCs w:val="22"/>
        </w:rPr>
        <w:t xml:space="preserve">. Verify all specific requirements are included in report.  More specifically, </w:t>
      </w:r>
      <w:r>
        <w:rPr>
          <w:rFonts w:ascii="Arial" w:hAnsi="Arial" w:cs="Arial"/>
          <w:bCs/>
          <w:sz w:val="22"/>
          <w:szCs w:val="22"/>
        </w:rPr>
        <w:t>(Section 8.4.</w:t>
      </w:r>
      <w:r w:rsidR="007D209A">
        <w:rPr>
          <w:rFonts w:ascii="Arial" w:hAnsi="Arial" w:cs="Arial"/>
          <w:bCs/>
          <w:sz w:val="22"/>
          <w:szCs w:val="22"/>
        </w:rPr>
        <w:t>9</w:t>
      </w:r>
      <w:r w:rsidR="00727C2E">
        <w:rPr>
          <w:rFonts w:ascii="Arial" w:hAnsi="Arial" w:cs="Arial"/>
          <w:bCs/>
          <w:sz w:val="22"/>
          <w:szCs w:val="22"/>
        </w:rPr>
        <w:t xml:space="preserve"> page 8-52) </w:t>
      </w:r>
      <w:r>
        <w:rPr>
          <w:rFonts w:ascii="Arial" w:hAnsi="Arial" w:cs="Arial"/>
          <w:bCs/>
          <w:sz w:val="22"/>
          <w:szCs w:val="22"/>
        </w:rPr>
        <w:t xml:space="preserve">please provide a </w:t>
      </w:r>
      <w:r w:rsidR="00AE5D2C">
        <w:rPr>
          <w:rFonts w:ascii="Arial" w:hAnsi="Arial" w:cs="Arial"/>
          <w:bCs/>
          <w:sz w:val="22"/>
          <w:szCs w:val="22"/>
        </w:rPr>
        <w:t xml:space="preserve">site specific </w:t>
      </w:r>
      <w:r>
        <w:rPr>
          <w:rFonts w:ascii="Arial" w:hAnsi="Arial" w:cs="Arial"/>
          <w:bCs/>
          <w:sz w:val="22"/>
          <w:szCs w:val="22"/>
        </w:rPr>
        <w:t xml:space="preserve">map in the report </w:t>
      </w:r>
      <w:r w:rsidR="00AE5D2C">
        <w:rPr>
          <w:rFonts w:ascii="Arial" w:hAnsi="Arial" w:cs="Arial"/>
          <w:bCs/>
          <w:sz w:val="22"/>
          <w:szCs w:val="22"/>
        </w:rPr>
        <w:t xml:space="preserve">to include </w:t>
      </w:r>
      <w:r>
        <w:rPr>
          <w:rFonts w:ascii="Arial" w:hAnsi="Arial" w:cs="Arial"/>
          <w:bCs/>
          <w:sz w:val="22"/>
          <w:szCs w:val="22"/>
        </w:rPr>
        <w:t>the preliminary plan</w:t>
      </w:r>
      <w:r w:rsidR="00AE5D2C">
        <w:rPr>
          <w:rFonts w:ascii="Arial" w:hAnsi="Arial" w:cs="Arial"/>
          <w:bCs/>
          <w:sz w:val="22"/>
          <w:szCs w:val="22"/>
        </w:rPr>
        <w:t xml:space="preserve"> layout</w:t>
      </w:r>
      <w:r>
        <w:rPr>
          <w:rFonts w:ascii="Arial" w:hAnsi="Arial" w:cs="Arial"/>
          <w:bCs/>
          <w:sz w:val="22"/>
          <w:szCs w:val="22"/>
        </w:rPr>
        <w:t xml:space="preserve"> with the existing hazards (constraints) as identified in the report.  </w:t>
      </w:r>
      <w:r w:rsidR="00727C2E">
        <w:rPr>
          <w:rFonts w:ascii="Arial" w:hAnsi="Arial" w:cs="Arial"/>
          <w:bCs/>
          <w:sz w:val="22"/>
          <w:szCs w:val="22"/>
        </w:rPr>
        <w:t xml:space="preserve">An addendum can be completed. </w:t>
      </w:r>
      <w:r w:rsidR="004D19F5">
        <w:rPr>
          <w:rFonts w:ascii="Arial" w:hAnsi="Arial" w:cs="Arial"/>
          <w:bCs/>
          <w:sz w:val="22"/>
          <w:szCs w:val="22"/>
        </w:rPr>
        <w:t>Also, provide</w:t>
      </w:r>
      <w:r>
        <w:rPr>
          <w:rFonts w:ascii="Arial" w:hAnsi="Arial" w:cs="Arial"/>
          <w:bCs/>
          <w:sz w:val="22"/>
          <w:szCs w:val="22"/>
        </w:rPr>
        <w:t xml:space="preserve"> </w:t>
      </w:r>
      <w:r w:rsidR="004D19F5">
        <w:rPr>
          <w:rFonts w:ascii="Arial" w:hAnsi="Arial" w:cs="Arial"/>
          <w:bCs/>
          <w:sz w:val="22"/>
          <w:szCs w:val="22"/>
        </w:rPr>
        <w:t>notes in the report</w:t>
      </w:r>
      <w:r>
        <w:rPr>
          <w:rFonts w:ascii="Arial" w:hAnsi="Arial" w:cs="Arial"/>
          <w:bCs/>
          <w:sz w:val="22"/>
          <w:szCs w:val="22"/>
        </w:rPr>
        <w:t xml:space="preserve"> identifying the hazards and mitigation technique</w:t>
      </w:r>
      <w:r w:rsidR="007D209A">
        <w:rPr>
          <w:rFonts w:ascii="Arial" w:hAnsi="Arial" w:cs="Arial"/>
          <w:bCs/>
          <w:sz w:val="22"/>
          <w:szCs w:val="22"/>
        </w:rPr>
        <w:t>s</w:t>
      </w:r>
      <w:r>
        <w:rPr>
          <w:rFonts w:ascii="Arial" w:hAnsi="Arial" w:cs="Arial"/>
          <w:bCs/>
          <w:sz w:val="22"/>
          <w:szCs w:val="22"/>
        </w:rPr>
        <w:t xml:space="preserve"> to remove the constraint</w:t>
      </w:r>
      <w:r w:rsidR="00AE5D2C">
        <w:rPr>
          <w:rFonts w:ascii="Arial" w:hAnsi="Arial" w:cs="Arial"/>
          <w:bCs/>
          <w:sz w:val="22"/>
          <w:szCs w:val="22"/>
        </w:rPr>
        <w:t>s from the corresponding lots</w:t>
      </w:r>
      <w:r>
        <w:rPr>
          <w:rFonts w:ascii="Arial" w:hAnsi="Arial" w:cs="Arial"/>
          <w:bCs/>
          <w:sz w:val="22"/>
          <w:szCs w:val="22"/>
        </w:rPr>
        <w:t xml:space="preserve"> in the preliminary plan</w:t>
      </w:r>
      <w:r w:rsidR="004D19F5">
        <w:rPr>
          <w:rFonts w:ascii="Arial" w:hAnsi="Arial" w:cs="Arial"/>
          <w:bCs/>
          <w:sz w:val="22"/>
          <w:szCs w:val="22"/>
        </w:rPr>
        <w:t>.  These should also be reflected on the</w:t>
      </w:r>
      <w:r>
        <w:rPr>
          <w:rFonts w:ascii="Arial" w:hAnsi="Arial" w:cs="Arial"/>
          <w:bCs/>
          <w:sz w:val="22"/>
          <w:szCs w:val="22"/>
        </w:rPr>
        <w:t xml:space="preserve"> </w:t>
      </w:r>
      <w:r w:rsidR="004D19F5">
        <w:rPr>
          <w:rFonts w:ascii="Arial" w:hAnsi="Arial" w:cs="Arial"/>
          <w:bCs/>
          <w:sz w:val="22"/>
          <w:szCs w:val="22"/>
        </w:rPr>
        <w:t>preliminary plan sheet 1 note section</w:t>
      </w:r>
      <w:r>
        <w:rPr>
          <w:rFonts w:ascii="Arial" w:hAnsi="Arial" w:cs="Arial"/>
          <w:bCs/>
          <w:sz w:val="22"/>
          <w:szCs w:val="22"/>
        </w:rPr>
        <w:t>.</w:t>
      </w:r>
      <w:r w:rsidR="00727C2E">
        <w:rPr>
          <w:rFonts w:ascii="Arial" w:hAnsi="Arial" w:cs="Arial"/>
          <w:bCs/>
          <w:sz w:val="22"/>
          <w:szCs w:val="22"/>
        </w:rPr>
        <w:t xml:space="preserve">  </w:t>
      </w:r>
    </w:p>
    <w:p w:rsidR="0066483B" w:rsidRDefault="0066483B" w:rsidP="0066483B">
      <w:pPr>
        <w:autoSpaceDE w:val="0"/>
        <w:autoSpaceDN w:val="0"/>
        <w:adjustRightInd w:val="0"/>
        <w:rPr>
          <w:rFonts w:ascii="Arial" w:hAnsi="Arial" w:cs="Arial"/>
          <w:bCs/>
          <w:sz w:val="22"/>
          <w:szCs w:val="22"/>
        </w:rPr>
      </w:pPr>
    </w:p>
    <w:p w:rsidR="0066483B" w:rsidRDefault="0066483B" w:rsidP="0066483B">
      <w:pPr>
        <w:jc w:val="center"/>
        <w:rPr>
          <w:rFonts w:ascii="Arial" w:hAnsi="Arial" w:cs="Arial"/>
          <w:bCs/>
          <w:color w:val="999999"/>
          <w:sz w:val="22"/>
          <w:szCs w:val="22"/>
        </w:rPr>
      </w:pPr>
    </w:p>
    <w:p w:rsidR="00AE5D2C" w:rsidRPr="00AE5D2C" w:rsidRDefault="00AE5D2C" w:rsidP="00AE5D2C">
      <w:pPr>
        <w:rPr>
          <w:rFonts w:ascii="Arial" w:hAnsi="Arial" w:cs="Arial"/>
          <w:sz w:val="22"/>
          <w:szCs w:val="22"/>
        </w:rPr>
      </w:pPr>
      <w:r w:rsidRPr="00AE5D2C">
        <w:rPr>
          <w:rFonts w:ascii="Arial" w:hAnsi="Arial" w:cs="Arial"/>
          <w:b/>
          <w:sz w:val="22"/>
          <w:szCs w:val="22"/>
        </w:rPr>
        <w:t>Engineering Division</w:t>
      </w:r>
    </w:p>
    <w:p w:rsidR="00AE5D2C" w:rsidRPr="00AE5D2C" w:rsidRDefault="00AE5D2C" w:rsidP="00AE5D2C">
      <w:pPr>
        <w:rPr>
          <w:rFonts w:ascii="Arial" w:hAnsi="Arial" w:cs="Arial"/>
          <w:sz w:val="22"/>
          <w:szCs w:val="22"/>
        </w:rPr>
      </w:pPr>
      <w:r w:rsidRPr="00AE5D2C">
        <w:rPr>
          <w:rFonts w:ascii="Arial" w:hAnsi="Arial" w:cs="Arial"/>
          <w:sz w:val="22"/>
          <w:szCs w:val="22"/>
        </w:rPr>
        <w:t>Planning and Community Development (</w:t>
      </w:r>
      <w:proofErr w:type="spellStart"/>
      <w:r w:rsidRPr="00AE5D2C">
        <w:rPr>
          <w:rFonts w:ascii="Arial" w:hAnsi="Arial" w:cs="Arial"/>
          <w:sz w:val="22"/>
          <w:szCs w:val="22"/>
        </w:rPr>
        <w:t>PCD</w:t>
      </w:r>
      <w:proofErr w:type="spellEnd"/>
      <w:r w:rsidRPr="00AE5D2C">
        <w:rPr>
          <w:rFonts w:ascii="Arial" w:hAnsi="Arial" w:cs="Arial"/>
          <w:sz w:val="22"/>
          <w:szCs w:val="22"/>
        </w:rPr>
        <w:t>)-Engineering reviews plans and reports to ensure general conformance with El Paso County standards and criteria.  The project engineer is responsible for compliance with all applicable criteria, including other governmental regulations.  Notwithstanding anything depicted in the plans in words or graphic representation, all design and construction related to roads, storm drainage and erosion control shall conform to the standards and requirements of the most recent version of the relevant adopted El Paso County standards, including the Land Development Code (</w:t>
      </w:r>
      <w:proofErr w:type="spellStart"/>
      <w:r w:rsidRPr="00AE5D2C">
        <w:rPr>
          <w:rFonts w:ascii="Arial" w:hAnsi="Arial" w:cs="Arial"/>
          <w:sz w:val="22"/>
          <w:szCs w:val="22"/>
        </w:rPr>
        <w:t>LDC</w:t>
      </w:r>
      <w:proofErr w:type="spellEnd"/>
      <w:r w:rsidRPr="00AE5D2C">
        <w:rPr>
          <w:rFonts w:ascii="Arial" w:hAnsi="Arial" w:cs="Arial"/>
          <w:sz w:val="22"/>
          <w:szCs w:val="22"/>
        </w:rPr>
        <w:t>), the Engineering Criteria Manual (ECM), the Drainage Criteria Manual (DCM), and the Drainage Criteria Manual Volume 2 (</w:t>
      </w:r>
      <w:proofErr w:type="spellStart"/>
      <w:r w:rsidRPr="00AE5D2C">
        <w:rPr>
          <w:rFonts w:ascii="Arial" w:hAnsi="Arial" w:cs="Arial"/>
          <w:sz w:val="22"/>
          <w:szCs w:val="22"/>
        </w:rPr>
        <w:t>DCM2</w:t>
      </w:r>
      <w:proofErr w:type="spellEnd"/>
      <w:r w:rsidRPr="00AE5D2C">
        <w:rPr>
          <w:rFonts w:ascii="Arial" w:hAnsi="Arial" w:cs="Arial"/>
          <w:sz w:val="22"/>
          <w:szCs w:val="22"/>
        </w:rPr>
        <w:t>).  Any deviations from regulations and standards must be requested, and approved by the ECM Administrator, in writing.  Any modifications necessary to meet overlooked criteria after-the-fact will be entirely the developer’s responsibility to rectify.</w:t>
      </w:r>
    </w:p>
    <w:p w:rsidR="00AE5D2C" w:rsidRPr="00AE5D2C" w:rsidRDefault="00AE5D2C" w:rsidP="00AE5D2C">
      <w:pPr>
        <w:rPr>
          <w:rFonts w:ascii="Arial" w:hAnsi="Arial" w:cs="Arial"/>
          <w:sz w:val="22"/>
          <w:szCs w:val="22"/>
        </w:rPr>
      </w:pPr>
    </w:p>
    <w:p w:rsidR="00AE5D2C" w:rsidRDefault="00AE5D2C" w:rsidP="00AE5D2C">
      <w:pPr>
        <w:rPr>
          <w:rFonts w:ascii="Arial" w:hAnsi="Arial" w:cs="Arial"/>
          <w:sz w:val="22"/>
          <w:szCs w:val="22"/>
        </w:rPr>
      </w:pPr>
      <w:r w:rsidRPr="00AE5D2C">
        <w:rPr>
          <w:rFonts w:ascii="Arial" w:hAnsi="Arial" w:cs="Arial"/>
          <w:sz w:val="22"/>
          <w:szCs w:val="22"/>
        </w:rPr>
        <w:t>A written response to all comments and return of any redlines is required for review of the re-submittal.  Please arrange a meeting between the developer’s team and County staff to review and discuss these comments and prepared revisions/responses prior to the next submittal.</w:t>
      </w:r>
    </w:p>
    <w:p w:rsidR="00AE5D2C" w:rsidRPr="00AE5D2C" w:rsidRDefault="00AE5D2C" w:rsidP="00AE5D2C">
      <w:pPr>
        <w:rPr>
          <w:rFonts w:ascii="Arial" w:hAnsi="Arial" w:cs="Arial"/>
          <w:sz w:val="22"/>
          <w:szCs w:val="22"/>
          <w:highlight w:val="yellow"/>
        </w:rPr>
      </w:pPr>
    </w:p>
    <w:p w:rsidR="00AE5D2C" w:rsidRPr="00AE5D2C" w:rsidRDefault="00AE5D2C" w:rsidP="00AE5D2C">
      <w:pPr>
        <w:rPr>
          <w:rFonts w:ascii="Arial" w:hAnsi="Arial" w:cs="Arial"/>
          <w:sz w:val="22"/>
          <w:szCs w:val="22"/>
          <w:u w:val="single"/>
        </w:rPr>
      </w:pPr>
      <w:r w:rsidRPr="00AE5D2C">
        <w:rPr>
          <w:rFonts w:ascii="Arial" w:hAnsi="Arial" w:cs="Arial"/>
          <w:sz w:val="22"/>
          <w:szCs w:val="22"/>
          <w:u w:val="single"/>
        </w:rPr>
        <w:t>General</w:t>
      </w:r>
    </w:p>
    <w:p w:rsidR="00AE5D2C" w:rsidRPr="00AE5D2C" w:rsidRDefault="00AE5D2C" w:rsidP="00AE5D2C">
      <w:pPr>
        <w:numPr>
          <w:ilvl w:val="0"/>
          <w:numId w:val="6"/>
        </w:numPr>
        <w:rPr>
          <w:rFonts w:ascii="Arial" w:hAnsi="Arial" w:cs="Arial"/>
          <w:sz w:val="22"/>
          <w:szCs w:val="22"/>
        </w:rPr>
      </w:pPr>
      <w:r w:rsidRPr="00AE5D2C">
        <w:rPr>
          <w:rFonts w:ascii="Arial" w:hAnsi="Arial" w:cs="Arial"/>
          <w:sz w:val="22"/>
          <w:szCs w:val="22"/>
        </w:rPr>
        <w:t>Note:  The following are Engineering conditions of approval on the rezone (CR-07-001):</w:t>
      </w:r>
    </w:p>
    <w:p w:rsidR="00AE5D2C" w:rsidRPr="00AE5D2C" w:rsidRDefault="00AE5D2C" w:rsidP="00AE5D2C">
      <w:pPr>
        <w:numPr>
          <w:ilvl w:val="1"/>
          <w:numId w:val="6"/>
        </w:numPr>
        <w:rPr>
          <w:rFonts w:ascii="Arial" w:hAnsi="Arial" w:cs="Arial"/>
          <w:sz w:val="22"/>
          <w:szCs w:val="22"/>
        </w:rPr>
      </w:pPr>
      <w:r w:rsidRPr="00AE5D2C">
        <w:t xml:space="preserve">(#1): “A public roadway shall be constructed through the subject property to allow access to Meridian Road from the Woodmen Frontage Road.  The alignment of this connection will be evaluated with the Preliminary Plan and Final Plat. Deviations for this public connection from the </w:t>
      </w:r>
      <w:r w:rsidRPr="00AE5D2C">
        <w:rPr>
          <w:i/>
        </w:rPr>
        <w:t>Engineering Criteria Manual</w:t>
      </w:r>
      <w:r w:rsidRPr="00AE5D2C">
        <w:t xml:space="preserve"> will be evaluated by the Development Services Department with the Preliminary Plan and Final Plat.”</w:t>
      </w:r>
    </w:p>
    <w:p w:rsidR="00AE5D2C" w:rsidRPr="00AE5D2C" w:rsidRDefault="00AE5D2C" w:rsidP="00AE5D2C">
      <w:pPr>
        <w:numPr>
          <w:ilvl w:val="1"/>
          <w:numId w:val="6"/>
        </w:numPr>
        <w:rPr>
          <w:rFonts w:ascii="Arial" w:hAnsi="Arial" w:cs="Arial"/>
          <w:sz w:val="22"/>
          <w:szCs w:val="22"/>
        </w:rPr>
      </w:pPr>
      <w:r w:rsidRPr="00AE5D2C">
        <w:t xml:space="preserve">(#2): “Outstanding engineering comments identified in a letter to the applicant dated </w:t>
      </w:r>
      <w:smartTag w:uri="urn:schemas-microsoft-com:office:smarttags" w:element="date">
        <w:smartTagPr>
          <w:attr w:name="Year" w:val="2007"/>
          <w:attr w:name="Day" w:val="02"/>
          <w:attr w:name="Month" w:val="11"/>
          <w:attr w:name="ls" w:val="trans"/>
        </w:smartTagPr>
        <w:r w:rsidRPr="00AE5D2C">
          <w:t>November 02, 2007</w:t>
        </w:r>
      </w:smartTag>
      <w:r w:rsidRPr="00AE5D2C">
        <w:t xml:space="preserve"> shall be addressed with the Traffic Impact Analysis required for the Preliminary Plan.”</w:t>
      </w:r>
    </w:p>
    <w:p w:rsidR="00AE5D2C" w:rsidRPr="00AE5D2C" w:rsidRDefault="00AE5D2C" w:rsidP="00AE5D2C">
      <w:pPr>
        <w:numPr>
          <w:ilvl w:val="1"/>
          <w:numId w:val="6"/>
        </w:numPr>
        <w:rPr>
          <w:rFonts w:ascii="Arial" w:hAnsi="Arial" w:cs="Arial"/>
          <w:sz w:val="22"/>
          <w:szCs w:val="22"/>
        </w:rPr>
      </w:pPr>
      <w:r w:rsidRPr="00AE5D2C">
        <w:t>(#6): “</w:t>
      </w:r>
      <w:r w:rsidRPr="00AE5D2C">
        <w:rPr>
          <w:color w:val="000000"/>
        </w:rPr>
        <w:t>The Developer will make appropriate road dedications and improvements as determined by the Board of County Commissioners at the time of subdivision.”</w:t>
      </w:r>
    </w:p>
    <w:p w:rsidR="00AE5D2C" w:rsidRPr="00AE5D2C" w:rsidRDefault="00AE5D2C" w:rsidP="00AE5D2C">
      <w:pPr>
        <w:numPr>
          <w:ilvl w:val="0"/>
          <w:numId w:val="6"/>
        </w:numPr>
        <w:rPr>
          <w:rFonts w:ascii="Arial" w:hAnsi="Arial" w:cs="Arial"/>
          <w:sz w:val="22"/>
          <w:szCs w:val="22"/>
        </w:rPr>
      </w:pPr>
      <w:r w:rsidRPr="00AE5D2C">
        <w:rPr>
          <w:rFonts w:ascii="Arial" w:hAnsi="Arial" w:cs="Arial"/>
          <w:sz w:val="22"/>
          <w:szCs w:val="22"/>
        </w:rPr>
        <w:t>Letter of Intent:</w:t>
      </w:r>
    </w:p>
    <w:p w:rsidR="00AE5D2C" w:rsidRPr="00AE5D2C" w:rsidRDefault="00AE5D2C" w:rsidP="00AE5D2C">
      <w:pPr>
        <w:numPr>
          <w:ilvl w:val="1"/>
          <w:numId w:val="6"/>
        </w:numPr>
        <w:rPr>
          <w:rFonts w:ascii="Arial" w:hAnsi="Arial" w:cs="Arial"/>
          <w:b/>
          <w:i/>
          <w:sz w:val="22"/>
          <w:szCs w:val="22"/>
        </w:rPr>
      </w:pPr>
      <w:r w:rsidRPr="00AE5D2C">
        <w:rPr>
          <w:rFonts w:ascii="Arial" w:hAnsi="Arial" w:cs="Arial"/>
          <w:sz w:val="22"/>
          <w:szCs w:val="22"/>
        </w:rPr>
        <w:t xml:space="preserve">The Access/Roadways section needs to request that the Board of County Commissioners remove rezone condition of approval #1 and waive </w:t>
      </w:r>
      <w:proofErr w:type="spellStart"/>
      <w:r w:rsidRPr="00AE5D2C">
        <w:rPr>
          <w:rFonts w:ascii="Arial" w:hAnsi="Arial" w:cs="Arial"/>
          <w:sz w:val="22"/>
          <w:szCs w:val="22"/>
        </w:rPr>
        <w:t>LDC</w:t>
      </w:r>
      <w:proofErr w:type="spellEnd"/>
      <w:r w:rsidRPr="00AE5D2C">
        <w:rPr>
          <w:rFonts w:ascii="Arial" w:hAnsi="Arial" w:cs="Arial"/>
          <w:sz w:val="22"/>
          <w:szCs w:val="22"/>
        </w:rPr>
        <w:t xml:space="preserve"> requirements (see </w:t>
      </w:r>
      <w:proofErr w:type="gramStart"/>
      <w:r w:rsidRPr="00AE5D2C">
        <w:rPr>
          <w:rFonts w:ascii="Arial" w:hAnsi="Arial" w:cs="Arial"/>
          <w:sz w:val="22"/>
          <w:szCs w:val="22"/>
        </w:rPr>
        <w:t>Planning</w:t>
      </w:r>
      <w:proofErr w:type="gramEnd"/>
      <w:r w:rsidRPr="00AE5D2C">
        <w:rPr>
          <w:rFonts w:ascii="Arial" w:hAnsi="Arial" w:cs="Arial"/>
          <w:sz w:val="22"/>
          <w:szCs w:val="22"/>
        </w:rPr>
        <w:t xml:space="preserve"> comments).  Provide justification for the road being private including </w:t>
      </w:r>
      <w:r w:rsidRPr="00AE5D2C">
        <w:rPr>
          <w:rFonts w:ascii="Arial" w:hAnsi="Arial" w:cs="Arial"/>
          <w:sz w:val="22"/>
          <w:szCs w:val="22"/>
        </w:rPr>
        <w:lastRenderedPageBreak/>
        <w:t>public turnarounds, guarantees of maintenance, adequate pedestrian connectivity, etc.  Address the entity proposed to maintain the road (</w:t>
      </w:r>
      <w:proofErr w:type="spellStart"/>
      <w:r w:rsidRPr="00AE5D2C">
        <w:rPr>
          <w:rFonts w:ascii="Arial" w:hAnsi="Arial" w:cs="Arial"/>
          <w:sz w:val="22"/>
          <w:szCs w:val="22"/>
        </w:rPr>
        <w:t>POA</w:t>
      </w:r>
      <w:proofErr w:type="spellEnd"/>
      <w:r w:rsidRPr="00AE5D2C">
        <w:rPr>
          <w:rFonts w:ascii="Arial" w:hAnsi="Arial" w:cs="Arial"/>
          <w:sz w:val="22"/>
          <w:szCs w:val="22"/>
        </w:rPr>
        <w:t xml:space="preserve">?).  Deviations required with the proposed road through the site need to be addressed as discussed in the Transportation comments below. </w:t>
      </w:r>
    </w:p>
    <w:p w:rsidR="00AE5D2C" w:rsidRPr="00AE5D2C" w:rsidRDefault="00AE5D2C" w:rsidP="00AE5D2C">
      <w:pPr>
        <w:numPr>
          <w:ilvl w:val="1"/>
          <w:numId w:val="6"/>
        </w:numPr>
        <w:rPr>
          <w:rFonts w:ascii="Arial" w:hAnsi="Arial" w:cs="Arial"/>
          <w:sz w:val="22"/>
          <w:szCs w:val="22"/>
        </w:rPr>
      </w:pPr>
      <w:r w:rsidRPr="00AE5D2C">
        <w:rPr>
          <w:rFonts w:ascii="Arial" w:hAnsi="Arial" w:cs="Arial"/>
          <w:sz w:val="22"/>
          <w:szCs w:val="22"/>
        </w:rPr>
        <w:t>The Drainage section needs to mention that this proposed development will be constructing the sub-regional pond and dedicating it to the County for maintenance.</w:t>
      </w:r>
    </w:p>
    <w:p w:rsidR="00AE5D2C" w:rsidRPr="00AE5D2C" w:rsidRDefault="00AE5D2C" w:rsidP="00AE5D2C">
      <w:pPr>
        <w:numPr>
          <w:ilvl w:val="1"/>
          <w:numId w:val="6"/>
        </w:numPr>
        <w:rPr>
          <w:rFonts w:ascii="Arial" w:hAnsi="Arial" w:cs="Arial"/>
          <w:sz w:val="22"/>
          <w:szCs w:val="22"/>
        </w:rPr>
      </w:pPr>
      <w:r w:rsidRPr="00AE5D2C">
        <w:rPr>
          <w:rFonts w:ascii="Arial" w:hAnsi="Arial" w:cs="Arial"/>
          <w:sz w:val="22"/>
          <w:szCs w:val="22"/>
        </w:rPr>
        <w:t>The last paragraph in the Waiver and Deviation Requests needs to me revised per Transportation comments regarding provision of a turnaround area.</w:t>
      </w:r>
    </w:p>
    <w:p w:rsidR="00AE5D2C" w:rsidRPr="00AE5D2C" w:rsidRDefault="00AE5D2C" w:rsidP="00AE5D2C">
      <w:pPr>
        <w:numPr>
          <w:ilvl w:val="0"/>
          <w:numId w:val="6"/>
        </w:numPr>
        <w:rPr>
          <w:rFonts w:ascii="Arial" w:hAnsi="Arial" w:cs="Arial"/>
          <w:sz w:val="22"/>
          <w:szCs w:val="22"/>
        </w:rPr>
      </w:pPr>
      <w:r w:rsidRPr="00AE5D2C">
        <w:rPr>
          <w:rFonts w:ascii="Arial" w:hAnsi="Arial" w:cs="Arial"/>
          <w:sz w:val="22"/>
          <w:szCs w:val="22"/>
        </w:rPr>
        <w:t>Provide the easement documents (or links) referenced in the title work B-2 exceptions.</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u w:val="single"/>
        </w:rPr>
      </w:pPr>
      <w:r w:rsidRPr="00AE5D2C">
        <w:rPr>
          <w:rFonts w:ascii="Arial" w:hAnsi="Arial" w:cs="Arial"/>
          <w:sz w:val="22"/>
          <w:szCs w:val="22"/>
          <w:u w:val="single"/>
        </w:rPr>
        <w:t>Preliminary Plan</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Provide maintenance and ownership entity columns in the Lot/Tract table.  </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Provide a statement regarding developer construction of sub-regional pond </w:t>
      </w:r>
      <w:proofErr w:type="spellStart"/>
      <w:r w:rsidRPr="00AE5D2C">
        <w:rPr>
          <w:rFonts w:ascii="Arial" w:hAnsi="Arial" w:cs="Arial"/>
          <w:sz w:val="22"/>
          <w:szCs w:val="22"/>
        </w:rPr>
        <w:t>SR4</w:t>
      </w:r>
      <w:proofErr w:type="spellEnd"/>
      <w:r w:rsidRPr="00AE5D2C">
        <w:rPr>
          <w:rFonts w:ascii="Arial" w:hAnsi="Arial" w:cs="Arial"/>
          <w:sz w:val="22"/>
          <w:szCs w:val="22"/>
        </w:rPr>
        <w:t xml:space="preserve"> and County ownership and maintenance after completion of construction and County acceptance of the improvements.</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Provide a note regarding cross-lot access and parking (blanket, or plat-specific).</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Revise note #6 to reference the latest geotechnical study.</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Provide a note or notes referencing the latest environmental studies.</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Label the classifications of the existing surrounding roads (Meridian, Woodmen, Woodmen Frontage, and </w:t>
      </w:r>
      <w:proofErr w:type="spellStart"/>
      <w:r w:rsidRPr="00AE5D2C">
        <w:rPr>
          <w:rFonts w:ascii="Arial" w:hAnsi="Arial" w:cs="Arial"/>
          <w:sz w:val="22"/>
          <w:szCs w:val="22"/>
        </w:rPr>
        <w:t>Eastonville</w:t>
      </w:r>
      <w:proofErr w:type="spellEnd"/>
      <w:r w:rsidRPr="00AE5D2C">
        <w:rPr>
          <w:rFonts w:ascii="Arial" w:hAnsi="Arial" w:cs="Arial"/>
          <w:sz w:val="22"/>
          <w:szCs w:val="22"/>
        </w:rPr>
        <w:t>).</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Label proposed auxiliary lanes and median type in Meridian Road.  The TIS seems to show an </w:t>
      </w:r>
      <w:proofErr w:type="spellStart"/>
      <w:r w:rsidRPr="00AE5D2C">
        <w:rPr>
          <w:rFonts w:ascii="Arial" w:hAnsi="Arial" w:cs="Arial"/>
          <w:sz w:val="22"/>
          <w:szCs w:val="22"/>
        </w:rPr>
        <w:t>accel</w:t>
      </w:r>
      <w:proofErr w:type="spellEnd"/>
      <w:r w:rsidRPr="00AE5D2C">
        <w:rPr>
          <w:rFonts w:ascii="Arial" w:hAnsi="Arial" w:cs="Arial"/>
          <w:sz w:val="22"/>
          <w:szCs w:val="22"/>
        </w:rPr>
        <w:t xml:space="preserve">. Lane entering the site at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Road; please verify.</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Regarding the proposed private spine road:</w:t>
      </w:r>
    </w:p>
    <w:p w:rsidR="00AE5D2C" w:rsidRPr="00AE5D2C" w:rsidRDefault="00AE5D2C" w:rsidP="00AE5D2C">
      <w:pPr>
        <w:numPr>
          <w:ilvl w:val="1"/>
          <w:numId w:val="43"/>
        </w:numPr>
        <w:rPr>
          <w:rFonts w:ascii="Arial" w:hAnsi="Arial" w:cs="Arial"/>
          <w:sz w:val="22"/>
          <w:szCs w:val="22"/>
        </w:rPr>
      </w:pPr>
      <w:r w:rsidRPr="00AE5D2C">
        <w:rPr>
          <w:rFonts w:ascii="Arial" w:hAnsi="Arial" w:cs="Arial"/>
          <w:sz w:val="22"/>
          <w:szCs w:val="22"/>
        </w:rPr>
        <w:t>Identify the road by name, functional classification and proposed surfacing.</w:t>
      </w:r>
    </w:p>
    <w:p w:rsidR="00AE5D2C" w:rsidRPr="00AE5D2C" w:rsidRDefault="00AE5D2C" w:rsidP="00AE5D2C">
      <w:pPr>
        <w:numPr>
          <w:ilvl w:val="1"/>
          <w:numId w:val="43"/>
        </w:numPr>
        <w:rPr>
          <w:rFonts w:ascii="Arial" w:hAnsi="Arial" w:cs="Arial"/>
          <w:sz w:val="22"/>
          <w:szCs w:val="22"/>
        </w:rPr>
      </w:pPr>
      <w:r w:rsidRPr="00AE5D2C">
        <w:rPr>
          <w:rFonts w:ascii="Arial" w:hAnsi="Arial" w:cs="Arial"/>
          <w:sz w:val="22"/>
          <w:szCs w:val="22"/>
        </w:rPr>
        <w:t>Provide a statement regarding the proposed maintenance entity.</w:t>
      </w:r>
    </w:p>
    <w:p w:rsidR="00AE5D2C" w:rsidRPr="00AE5D2C" w:rsidRDefault="00AE5D2C" w:rsidP="00AE5D2C">
      <w:pPr>
        <w:numPr>
          <w:ilvl w:val="1"/>
          <w:numId w:val="43"/>
        </w:numPr>
        <w:rPr>
          <w:rFonts w:ascii="Arial" w:hAnsi="Arial" w:cs="Arial"/>
          <w:sz w:val="22"/>
          <w:szCs w:val="22"/>
        </w:rPr>
      </w:pPr>
      <w:r w:rsidRPr="00AE5D2C">
        <w:rPr>
          <w:rFonts w:ascii="Arial" w:hAnsi="Arial" w:cs="Arial"/>
          <w:sz w:val="22"/>
          <w:szCs w:val="22"/>
        </w:rPr>
        <w:t>The cross-section right-of-way/easement width does not match the plan labels; revise as appropriate.</w:t>
      </w:r>
    </w:p>
    <w:p w:rsidR="00AE5D2C" w:rsidRPr="00AE5D2C" w:rsidRDefault="00AE5D2C" w:rsidP="00AE5D2C">
      <w:pPr>
        <w:numPr>
          <w:ilvl w:val="1"/>
          <w:numId w:val="43"/>
        </w:numPr>
        <w:rPr>
          <w:rFonts w:ascii="Arial" w:hAnsi="Arial" w:cs="Arial"/>
          <w:sz w:val="22"/>
          <w:szCs w:val="22"/>
        </w:rPr>
      </w:pPr>
      <w:r w:rsidRPr="00AE5D2C">
        <w:rPr>
          <w:rFonts w:ascii="Arial" w:hAnsi="Arial" w:cs="Arial"/>
          <w:sz w:val="22"/>
          <w:szCs w:val="22"/>
        </w:rPr>
        <w:t>If the road through the site is not public, a maintenance turnaround will be required at the end of the Woodmen Frontage Road.  Vacation of the current turnaround right-of-way is unlikely unless some other turnaround arrangement is agreed upon.</w:t>
      </w:r>
    </w:p>
    <w:p w:rsidR="00AE5D2C" w:rsidRPr="00AE5D2C" w:rsidRDefault="00AE5D2C" w:rsidP="00AE5D2C">
      <w:pPr>
        <w:numPr>
          <w:ilvl w:val="1"/>
          <w:numId w:val="43"/>
        </w:numPr>
        <w:rPr>
          <w:rFonts w:ascii="Arial" w:hAnsi="Arial" w:cs="Arial"/>
          <w:sz w:val="22"/>
          <w:szCs w:val="22"/>
        </w:rPr>
      </w:pPr>
      <w:r w:rsidRPr="00AE5D2C">
        <w:rPr>
          <w:rFonts w:ascii="Arial" w:hAnsi="Arial" w:cs="Arial"/>
          <w:sz w:val="22"/>
          <w:szCs w:val="22"/>
        </w:rPr>
        <w:t xml:space="preserve">Verify that the proposed road centerline radii are adequate for an appropriate design speed.  Certain design standards may be relaxed for private roads, subject to the approval of the County.  Standards subject to deviation (if not covered by a code waiver) shall be limited to: </w:t>
      </w:r>
    </w:p>
    <w:p w:rsidR="00AE5D2C" w:rsidRPr="00AE5D2C" w:rsidRDefault="00AE5D2C" w:rsidP="00AE5D2C">
      <w:pPr>
        <w:numPr>
          <w:ilvl w:val="2"/>
          <w:numId w:val="43"/>
        </w:numPr>
        <w:rPr>
          <w:rFonts w:ascii="Arial" w:hAnsi="Arial" w:cs="Arial"/>
          <w:sz w:val="22"/>
          <w:szCs w:val="22"/>
        </w:rPr>
      </w:pPr>
      <w:r w:rsidRPr="00AE5D2C">
        <w:rPr>
          <w:rFonts w:ascii="Arial" w:hAnsi="Arial" w:cs="Arial"/>
          <w:sz w:val="22"/>
          <w:szCs w:val="22"/>
        </w:rPr>
        <w:t>reduction of right-of-way width where suitable alternative provisions are made for pedestrian walkways and utilities;</w:t>
      </w:r>
    </w:p>
    <w:p w:rsidR="00AE5D2C" w:rsidRPr="00AE5D2C" w:rsidRDefault="00AE5D2C" w:rsidP="00AE5D2C">
      <w:pPr>
        <w:numPr>
          <w:ilvl w:val="2"/>
          <w:numId w:val="43"/>
        </w:numPr>
        <w:rPr>
          <w:rFonts w:ascii="Arial" w:hAnsi="Arial" w:cs="Arial"/>
          <w:sz w:val="22"/>
          <w:szCs w:val="22"/>
        </w:rPr>
      </w:pPr>
      <w:r w:rsidRPr="00AE5D2C">
        <w:rPr>
          <w:rFonts w:ascii="Arial" w:hAnsi="Arial" w:cs="Arial"/>
          <w:sz w:val="22"/>
          <w:szCs w:val="22"/>
        </w:rPr>
        <w:t>reduction of design speed where it is unlikely the road will be needed for use by the general public;</w:t>
      </w:r>
    </w:p>
    <w:p w:rsidR="00AE5D2C" w:rsidRPr="00AE5D2C" w:rsidRDefault="00AE5D2C" w:rsidP="00AE5D2C">
      <w:pPr>
        <w:numPr>
          <w:ilvl w:val="2"/>
          <w:numId w:val="43"/>
        </w:numPr>
        <w:rPr>
          <w:rFonts w:ascii="Arial" w:hAnsi="Arial" w:cs="Arial"/>
          <w:sz w:val="22"/>
          <w:szCs w:val="22"/>
        </w:rPr>
      </w:pPr>
      <w:r w:rsidRPr="00AE5D2C">
        <w:rPr>
          <w:rFonts w:ascii="Arial" w:hAnsi="Arial" w:cs="Arial"/>
          <w:sz w:val="22"/>
          <w:szCs w:val="22"/>
        </w:rPr>
        <w:t>reduction in standard section thickness minimums and pavement type where suitable and perpetual maintenance provisions are made;</w:t>
      </w:r>
    </w:p>
    <w:p w:rsidR="00AE5D2C" w:rsidRPr="00AE5D2C" w:rsidRDefault="00AE5D2C" w:rsidP="00AE5D2C">
      <w:pPr>
        <w:numPr>
          <w:ilvl w:val="2"/>
          <w:numId w:val="43"/>
        </w:numPr>
        <w:rPr>
          <w:rFonts w:ascii="Arial" w:hAnsi="Arial" w:cs="Arial"/>
          <w:sz w:val="22"/>
          <w:szCs w:val="22"/>
        </w:rPr>
      </w:pPr>
      <w:proofErr w:type="gramStart"/>
      <w:r w:rsidRPr="00AE5D2C">
        <w:rPr>
          <w:rFonts w:ascii="Arial" w:hAnsi="Arial" w:cs="Arial"/>
          <w:sz w:val="22"/>
          <w:szCs w:val="22"/>
        </w:rPr>
        <w:t>variation</w:t>
      </w:r>
      <w:proofErr w:type="gramEnd"/>
      <w:r w:rsidRPr="00AE5D2C">
        <w:rPr>
          <w:rFonts w:ascii="Arial" w:hAnsi="Arial" w:cs="Arial"/>
          <w:sz w:val="22"/>
          <w:szCs w:val="22"/>
        </w:rPr>
        <w:t xml:space="preserve"> in maximum and minimum block lengths.</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Provide a note stating that the future design of Lot 2 will provide landscape islands and drive lanes designed to discourage cut-through traffic between the Woodmen Frontage Road and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Road.</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Show proposed sidewalk locations: internal; along Meridian Road; and along the spine road.</w:t>
      </w:r>
    </w:p>
    <w:p w:rsidR="00AE5D2C" w:rsidRPr="00AE5D2C" w:rsidRDefault="00AE5D2C" w:rsidP="00AE5D2C">
      <w:pPr>
        <w:numPr>
          <w:ilvl w:val="0"/>
          <w:numId w:val="43"/>
        </w:numPr>
        <w:rPr>
          <w:rFonts w:ascii="Arial" w:hAnsi="Arial" w:cs="Arial"/>
          <w:sz w:val="22"/>
          <w:szCs w:val="22"/>
        </w:rPr>
      </w:pPr>
      <w:r w:rsidRPr="00AE5D2C">
        <w:rPr>
          <w:rFonts w:ascii="Arial" w:hAnsi="Arial" w:cs="Arial"/>
          <w:sz w:val="22"/>
          <w:szCs w:val="22"/>
        </w:rPr>
        <w:t xml:space="preserve">Preliminary Grading Plan:  Adjust the proposed contours to be darker and the existing contours to a dashed </w:t>
      </w:r>
      <w:proofErr w:type="spellStart"/>
      <w:r w:rsidRPr="00AE5D2C">
        <w:rPr>
          <w:rFonts w:ascii="Arial" w:hAnsi="Arial" w:cs="Arial"/>
          <w:sz w:val="22"/>
          <w:szCs w:val="22"/>
        </w:rPr>
        <w:t>linetype</w:t>
      </w:r>
      <w:proofErr w:type="spellEnd"/>
      <w:r w:rsidRPr="00AE5D2C">
        <w:rPr>
          <w:rFonts w:ascii="Arial" w:hAnsi="Arial" w:cs="Arial"/>
          <w:sz w:val="22"/>
          <w:szCs w:val="22"/>
        </w:rPr>
        <w:t>.</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u w:val="single"/>
        </w:rPr>
      </w:pPr>
      <w:r w:rsidRPr="00AE5D2C">
        <w:rPr>
          <w:rFonts w:ascii="Arial" w:hAnsi="Arial" w:cs="Arial"/>
          <w:sz w:val="22"/>
          <w:szCs w:val="22"/>
          <w:u w:val="single"/>
        </w:rPr>
        <w:t>Transportation / Traffic Impact Study (TIS)</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The TIS shows total traffic and peak hour movements far exceeding the TIS reviewed with the rezone application, dated October 2, 2007.  This TIS needs to be set up to include analyses of all of the intersections in that previous study and comparable tables, including Tables 2 through 7.  Provide additional discussion describing the changes from 2007 to the current proposal.</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 xml:space="preserve">Update Table 7 (improvements responsibilities table) to include construction triggers from this development as applicable.  </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lastRenderedPageBreak/>
        <w:t xml:space="preserve">Verify whether or not the traffic signal at Meridian and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is proposed to be constructed with the first final plat connecting that intersection.  If it is not, provide additional stop-condition and warrant analyses for the current and short-term conditions at this intersection.</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The TIS needs to provide acceleration, deceleration, and stopping distances in accordance with current design and posted speeds.  If these lengths cannot be met, provide deviation requests for shorter lengths as applicable.</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Provide the average pass-by trip percentage in the last line of Table 2.  Provide comparison to the 2007 study in the narrative.</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More detailed comments will be provided with the complete TIS.  The deviations submitted have not approved or denied pending review of the revised TIS.</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rPr>
      </w:pPr>
      <w:r w:rsidRPr="00AE5D2C">
        <w:rPr>
          <w:rFonts w:ascii="Arial" w:hAnsi="Arial" w:cs="Arial"/>
          <w:sz w:val="22"/>
          <w:szCs w:val="22"/>
        </w:rPr>
        <w:t>Following are applicable November 2, 2007 comments (renumbered) that were remaining to be addressed from the rezone approval (CR-07-001, condition of approval #2).  Address as appropriate with the updated TIS:</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The overall study for the </w:t>
      </w:r>
      <w:proofErr w:type="spellStart"/>
      <w:r w:rsidRPr="00AE5D2C">
        <w:rPr>
          <w:rFonts w:ascii="Arial" w:hAnsi="Arial" w:cs="Arial"/>
          <w:sz w:val="22"/>
          <w:szCs w:val="22"/>
        </w:rPr>
        <w:t>Latigo</w:t>
      </w:r>
      <w:proofErr w:type="spellEnd"/>
      <w:r w:rsidRPr="00AE5D2C">
        <w:rPr>
          <w:rFonts w:ascii="Arial" w:hAnsi="Arial" w:cs="Arial"/>
          <w:sz w:val="22"/>
          <w:szCs w:val="22"/>
        </w:rPr>
        <w:t xml:space="preserve"> Area should include a fair and equitable cost from each developer that would need to be determined prior to final plat.  This equation should address the cost sharing of all regional improvements.  </w:t>
      </w:r>
      <w:r w:rsidRPr="00AE5D2C">
        <w:rPr>
          <w:rFonts w:ascii="Arial" w:hAnsi="Arial" w:cs="Arial"/>
          <w:b/>
          <w:sz w:val="22"/>
          <w:szCs w:val="22"/>
        </w:rPr>
        <w:t>10/29/07:  Many improvements have been identified to develop commercial in the area.  Costs that are regional or part of the subarea should be shared among developers.  These costs and contributions will be identified with the final plat.</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Include improvements table identifying improvement, trigger, and responsible party if regional indicate costs will need to be worked out prior to final plat.  </w:t>
      </w:r>
      <w:r w:rsidRPr="00AE5D2C">
        <w:rPr>
          <w:rFonts w:ascii="Arial" w:hAnsi="Arial" w:cs="Arial"/>
          <w:b/>
          <w:sz w:val="22"/>
          <w:szCs w:val="22"/>
        </w:rPr>
        <w:t xml:space="preserve">10/29/07:  The list should include extending the frontage road through the </w:t>
      </w:r>
      <w:proofErr w:type="spellStart"/>
      <w:r w:rsidRPr="00AE5D2C">
        <w:rPr>
          <w:rFonts w:ascii="Arial" w:hAnsi="Arial" w:cs="Arial"/>
          <w:b/>
          <w:sz w:val="22"/>
          <w:szCs w:val="22"/>
        </w:rPr>
        <w:t>Gaddie</w:t>
      </w:r>
      <w:proofErr w:type="spellEnd"/>
      <w:r w:rsidRPr="00AE5D2C">
        <w:rPr>
          <w:rFonts w:ascii="Arial" w:hAnsi="Arial" w:cs="Arial"/>
          <w:b/>
          <w:sz w:val="22"/>
          <w:szCs w:val="22"/>
        </w:rPr>
        <w:t xml:space="preserve"> property, installing the roundabout, and the signal at </w:t>
      </w:r>
      <w:proofErr w:type="spellStart"/>
      <w:r w:rsidRPr="00AE5D2C">
        <w:rPr>
          <w:rFonts w:ascii="Arial" w:hAnsi="Arial" w:cs="Arial"/>
          <w:b/>
          <w:sz w:val="22"/>
          <w:szCs w:val="22"/>
        </w:rPr>
        <w:t>Bentgrass</w:t>
      </w:r>
      <w:proofErr w:type="spellEnd"/>
      <w:r w:rsidRPr="00AE5D2C">
        <w:rPr>
          <w:rFonts w:ascii="Arial" w:hAnsi="Arial" w:cs="Arial"/>
          <w:b/>
          <w:sz w:val="22"/>
          <w:szCs w:val="22"/>
        </w:rPr>
        <w:t xml:space="preserve"> and Meridian (as a sub area cost).</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Discuss necessary right of way for proposed improvements and the feasibility of acquiring the necessary right of way along Woodmen, Meridian, and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w:t>
      </w:r>
      <w:r w:rsidRPr="00AE5D2C">
        <w:rPr>
          <w:rFonts w:ascii="Arial" w:hAnsi="Arial" w:cs="Arial"/>
          <w:b/>
          <w:sz w:val="22"/>
          <w:szCs w:val="22"/>
        </w:rPr>
        <w:t>10/29/07:  This will be evaluated with the preliminary plan.</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Timing of all the development in the area is important in determining assumptions for study horizons.  We want to look at how the area will function as a whole which is being done with </w:t>
      </w:r>
      <w:proofErr w:type="spellStart"/>
      <w:r w:rsidRPr="00AE5D2C">
        <w:rPr>
          <w:rFonts w:ascii="Arial" w:hAnsi="Arial" w:cs="Arial"/>
          <w:sz w:val="22"/>
          <w:szCs w:val="22"/>
        </w:rPr>
        <w:t>Latigo</w:t>
      </w:r>
      <w:proofErr w:type="spellEnd"/>
      <w:r w:rsidRPr="00AE5D2C">
        <w:rPr>
          <w:rFonts w:ascii="Arial" w:hAnsi="Arial" w:cs="Arial"/>
          <w:sz w:val="22"/>
          <w:szCs w:val="22"/>
        </w:rPr>
        <w:t xml:space="preserve"> Study and is included in the 2015 and 2030 analysis in this report.  This study should also look at how the site will function on its own in the short term and the long term if </w:t>
      </w:r>
      <w:proofErr w:type="spellStart"/>
      <w:r w:rsidRPr="00AE5D2C">
        <w:rPr>
          <w:rFonts w:ascii="Arial" w:hAnsi="Arial" w:cs="Arial"/>
          <w:sz w:val="22"/>
          <w:szCs w:val="22"/>
        </w:rPr>
        <w:t>Bentgrass</w:t>
      </w:r>
      <w:proofErr w:type="spellEnd"/>
      <w:r w:rsidRPr="00AE5D2C">
        <w:rPr>
          <w:rFonts w:ascii="Arial" w:hAnsi="Arial" w:cs="Arial"/>
          <w:sz w:val="22"/>
          <w:szCs w:val="22"/>
        </w:rPr>
        <w:t xml:space="preserve"> and </w:t>
      </w:r>
      <w:proofErr w:type="spellStart"/>
      <w:r w:rsidRPr="00AE5D2C">
        <w:rPr>
          <w:rFonts w:ascii="Arial" w:hAnsi="Arial" w:cs="Arial"/>
          <w:sz w:val="22"/>
          <w:szCs w:val="22"/>
        </w:rPr>
        <w:t>Latigo</w:t>
      </w:r>
      <w:proofErr w:type="spellEnd"/>
      <w:r w:rsidRPr="00AE5D2C">
        <w:rPr>
          <w:rFonts w:ascii="Arial" w:hAnsi="Arial" w:cs="Arial"/>
          <w:sz w:val="22"/>
          <w:szCs w:val="22"/>
        </w:rPr>
        <w:t xml:space="preserve"> are not constructed (assume traffic from approved applications only).  Provide an analysis of full build out traffic without the proposed developments of </w:t>
      </w:r>
      <w:proofErr w:type="spellStart"/>
      <w:r w:rsidRPr="00AE5D2C">
        <w:rPr>
          <w:rFonts w:ascii="Arial" w:hAnsi="Arial" w:cs="Arial"/>
          <w:sz w:val="22"/>
          <w:szCs w:val="22"/>
        </w:rPr>
        <w:t>Bentgrass</w:t>
      </w:r>
      <w:proofErr w:type="spellEnd"/>
      <w:r w:rsidRPr="00AE5D2C">
        <w:rPr>
          <w:rFonts w:ascii="Arial" w:hAnsi="Arial" w:cs="Arial"/>
          <w:sz w:val="22"/>
          <w:szCs w:val="22"/>
        </w:rPr>
        <w:t xml:space="preserve"> and </w:t>
      </w:r>
      <w:proofErr w:type="spellStart"/>
      <w:r w:rsidRPr="00AE5D2C">
        <w:rPr>
          <w:rFonts w:ascii="Arial" w:hAnsi="Arial" w:cs="Arial"/>
          <w:sz w:val="22"/>
          <w:szCs w:val="22"/>
        </w:rPr>
        <w:t>Latigo</w:t>
      </w:r>
      <w:proofErr w:type="spellEnd"/>
      <w:r w:rsidRPr="00AE5D2C">
        <w:rPr>
          <w:rFonts w:ascii="Arial" w:hAnsi="Arial" w:cs="Arial"/>
          <w:sz w:val="22"/>
          <w:szCs w:val="22"/>
        </w:rPr>
        <w:t xml:space="preserve"> with the right in right out on Woodmen Road.  Does this project function without those access points?  What improvements would be necessary to accommodate just the traffic from the </w:t>
      </w:r>
      <w:proofErr w:type="spellStart"/>
      <w:r w:rsidRPr="00AE5D2C">
        <w:rPr>
          <w:rFonts w:ascii="Arial" w:hAnsi="Arial" w:cs="Arial"/>
          <w:sz w:val="22"/>
          <w:szCs w:val="22"/>
        </w:rPr>
        <w:t>Gaddie</w:t>
      </w:r>
      <w:proofErr w:type="spellEnd"/>
      <w:r w:rsidRPr="00AE5D2C">
        <w:rPr>
          <w:rFonts w:ascii="Arial" w:hAnsi="Arial" w:cs="Arial"/>
          <w:sz w:val="22"/>
          <w:szCs w:val="22"/>
        </w:rPr>
        <w:t xml:space="preserve"> rezone?  Would the signal at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and Meridian be triggered?  </w:t>
      </w:r>
      <w:r w:rsidRPr="00AE5D2C">
        <w:rPr>
          <w:rFonts w:ascii="Arial" w:hAnsi="Arial" w:cs="Arial"/>
          <w:b/>
          <w:sz w:val="22"/>
          <w:szCs w:val="22"/>
        </w:rPr>
        <w:t>10/29/07:  Given the timing and phasing of projects in the sub area different scenarios will need to be evaluated with the preliminary plan to identify appropriate phasing.</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This report should be stand alone, provide figures for the existing traffic with existing levels of service along with assumed directional distribution for the site and the necessary lane geometry figures for Meridian Road.  Include progression analysis for Meridian Road.  Include all the necessary discussion and calculations in the report to support recommendations.</w:t>
      </w:r>
      <w:r w:rsidRPr="00AE5D2C">
        <w:rPr>
          <w:rFonts w:ascii="Arial" w:hAnsi="Arial" w:cs="Arial"/>
          <w:b/>
          <w:sz w:val="22"/>
          <w:szCs w:val="22"/>
        </w:rPr>
        <w:t xml:space="preserve"> 10/29/07:  Include no build (no development within the subarea except zoning and traffic already approved i.e. existing, Courtyards, </w:t>
      </w:r>
      <w:proofErr w:type="spellStart"/>
      <w:r w:rsidRPr="00AE5D2C">
        <w:rPr>
          <w:rFonts w:ascii="Arial" w:hAnsi="Arial" w:cs="Arial"/>
          <w:b/>
          <w:sz w:val="22"/>
          <w:szCs w:val="22"/>
        </w:rPr>
        <w:t>Bentgrass</w:t>
      </w:r>
      <w:proofErr w:type="spellEnd"/>
      <w:r w:rsidRPr="00AE5D2C">
        <w:rPr>
          <w:rFonts w:ascii="Arial" w:hAnsi="Arial" w:cs="Arial"/>
          <w:b/>
          <w:sz w:val="22"/>
          <w:szCs w:val="22"/>
        </w:rPr>
        <w:t xml:space="preserve"> PUD, and </w:t>
      </w:r>
      <w:proofErr w:type="spellStart"/>
      <w:r w:rsidRPr="00AE5D2C">
        <w:rPr>
          <w:rFonts w:ascii="Arial" w:hAnsi="Arial" w:cs="Arial"/>
          <w:b/>
          <w:sz w:val="22"/>
          <w:szCs w:val="22"/>
        </w:rPr>
        <w:t>Latigo</w:t>
      </w:r>
      <w:proofErr w:type="spellEnd"/>
      <w:r w:rsidRPr="00AE5D2C">
        <w:rPr>
          <w:rFonts w:ascii="Arial" w:hAnsi="Arial" w:cs="Arial"/>
          <w:b/>
          <w:sz w:val="22"/>
          <w:szCs w:val="22"/>
        </w:rPr>
        <w:t xml:space="preserve"> Industrial) scenarios for both 2015 and 2030 to establish a comparison at key intersections (i.e. Meridian and </w:t>
      </w:r>
      <w:proofErr w:type="spellStart"/>
      <w:r w:rsidRPr="00AE5D2C">
        <w:rPr>
          <w:rFonts w:ascii="Arial" w:hAnsi="Arial" w:cs="Arial"/>
          <w:b/>
          <w:sz w:val="22"/>
          <w:szCs w:val="22"/>
        </w:rPr>
        <w:t>Eastonville</w:t>
      </w:r>
      <w:proofErr w:type="spellEnd"/>
      <w:r w:rsidRPr="00AE5D2C">
        <w:rPr>
          <w:rFonts w:ascii="Arial" w:hAnsi="Arial" w:cs="Arial"/>
          <w:b/>
          <w:sz w:val="22"/>
          <w:szCs w:val="22"/>
        </w:rPr>
        <w:t xml:space="preserve">, Golden Sage and Woodmen, Golden Sage and Woodmen Frontage, </w:t>
      </w:r>
      <w:proofErr w:type="spellStart"/>
      <w:r w:rsidRPr="00AE5D2C">
        <w:rPr>
          <w:rFonts w:ascii="Arial" w:hAnsi="Arial" w:cs="Arial"/>
          <w:b/>
          <w:sz w:val="22"/>
          <w:szCs w:val="22"/>
        </w:rPr>
        <w:t>etc</w:t>
      </w:r>
      <w:proofErr w:type="spellEnd"/>
      <w:r w:rsidRPr="00AE5D2C">
        <w:rPr>
          <w:rFonts w:ascii="Arial" w:hAnsi="Arial" w:cs="Arial"/>
          <w:b/>
          <w:sz w:val="22"/>
          <w:szCs w:val="22"/>
        </w:rPr>
        <w:t xml:space="preserve">) this would include no right in right out and no fourth leg at </w:t>
      </w:r>
      <w:proofErr w:type="spellStart"/>
      <w:r w:rsidRPr="00AE5D2C">
        <w:rPr>
          <w:rFonts w:ascii="Arial" w:hAnsi="Arial" w:cs="Arial"/>
          <w:b/>
          <w:sz w:val="22"/>
          <w:szCs w:val="22"/>
        </w:rPr>
        <w:t>Eastonville</w:t>
      </w:r>
      <w:proofErr w:type="spellEnd"/>
      <w:r w:rsidRPr="00AE5D2C">
        <w:rPr>
          <w:rFonts w:ascii="Arial" w:hAnsi="Arial" w:cs="Arial"/>
          <w:b/>
          <w:sz w:val="22"/>
          <w:szCs w:val="22"/>
        </w:rPr>
        <w:t xml:space="preserve">.  Basically I want a comparison of the result of rezoning </w:t>
      </w:r>
      <w:proofErr w:type="spellStart"/>
      <w:r w:rsidRPr="00AE5D2C">
        <w:rPr>
          <w:rFonts w:ascii="Arial" w:hAnsi="Arial" w:cs="Arial"/>
          <w:b/>
          <w:sz w:val="22"/>
          <w:szCs w:val="22"/>
        </w:rPr>
        <w:t>Gaddie</w:t>
      </w:r>
      <w:proofErr w:type="spellEnd"/>
      <w:r w:rsidRPr="00AE5D2C">
        <w:rPr>
          <w:rFonts w:ascii="Arial" w:hAnsi="Arial" w:cs="Arial"/>
          <w:b/>
          <w:sz w:val="22"/>
          <w:szCs w:val="22"/>
        </w:rPr>
        <w:t xml:space="preserve"> and </w:t>
      </w:r>
      <w:proofErr w:type="spellStart"/>
      <w:r w:rsidRPr="00AE5D2C">
        <w:rPr>
          <w:rFonts w:ascii="Arial" w:hAnsi="Arial" w:cs="Arial"/>
          <w:b/>
          <w:sz w:val="22"/>
          <w:szCs w:val="22"/>
        </w:rPr>
        <w:t>Latigo</w:t>
      </w:r>
      <w:proofErr w:type="spellEnd"/>
      <w:r w:rsidRPr="00AE5D2C">
        <w:rPr>
          <w:rFonts w:ascii="Arial" w:hAnsi="Arial" w:cs="Arial"/>
          <w:b/>
          <w:sz w:val="22"/>
          <w:szCs w:val="22"/>
        </w:rPr>
        <w:t xml:space="preserve"> </w:t>
      </w:r>
      <w:proofErr w:type="gramStart"/>
      <w:r w:rsidRPr="00AE5D2C">
        <w:rPr>
          <w:rFonts w:ascii="Arial" w:hAnsi="Arial" w:cs="Arial"/>
          <w:b/>
          <w:sz w:val="22"/>
          <w:szCs w:val="22"/>
        </w:rPr>
        <w:t>( right</w:t>
      </w:r>
      <w:proofErr w:type="gramEnd"/>
      <w:r w:rsidRPr="00AE5D2C">
        <w:rPr>
          <w:rFonts w:ascii="Arial" w:hAnsi="Arial" w:cs="Arial"/>
          <w:b/>
          <w:sz w:val="22"/>
          <w:szCs w:val="22"/>
        </w:rPr>
        <w:t xml:space="preserve"> in right out and 4</w:t>
      </w:r>
      <w:r w:rsidRPr="00AE5D2C">
        <w:rPr>
          <w:rFonts w:ascii="Arial" w:hAnsi="Arial" w:cs="Arial"/>
          <w:b/>
          <w:sz w:val="22"/>
          <w:szCs w:val="22"/>
          <w:vertAlign w:val="superscript"/>
        </w:rPr>
        <w:t>th</w:t>
      </w:r>
      <w:r w:rsidRPr="00AE5D2C">
        <w:rPr>
          <w:rFonts w:ascii="Arial" w:hAnsi="Arial" w:cs="Arial"/>
          <w:b/>
          <w:sz w:val="22"/>
          <w:szCs w:val="22"/>
        </w:rPr>
        <w:t xml:space="preserve"> leg </w:t>
      </w:r>
      <w:proofErr w:type="spellStart"/>
      <w:r w:rsidRPr="00AE5D2C">
        <w:rPr>
          <w:rFonts w:ascii="Arial" w:hAnsi="Arial" w:cs="Arial"/>
          <w:b/>
          <w:sz w:val="22"/>
          <w:szCs w:val="22"/>
        </w:rPr>
        <w:t>Eastonville</w:t>
      </w:r>
      <w:proofErr w:type="spellEnd"/>
      <w:r w:rsidRPr="00AE5D2C">
        <w:rPr>
          <w:rFonts w:ascii="Arial" w:hAnsi="Arial" w:cs="Arial"/>
          <w:b/>
          <w:sz w:val="22"/>
          <w:szCs w:val="22"/>
        </w:rPr>
        <w:t xml:space="preserve">/Meridian vs. not).  Justify short term peak factor by ECM it should be 0.85 or calculated, address school traffic </w:t>
      </w:r>
      <w:proofErr w:type="spellStart"/>
      <w:r w:rsidRPr="00AE5D2C">
        <w:rPr>
          <w:rFonts w:ascii="Arial" w:hAnsi="Arial" w:cs="Arial"/>
          <w:b/>
          <w:sz w:val="22"/>
          <w:szCs w:val="22"/>
        </w:rPr>
        <w:t>PHF</w:t>
      </w:r>
      <w:proofErr w:type="spellEnd"/>
      <w:r w:rsidRPr="00AE5D2C">
        <w:rPr>
          <w:rFonts w:ascii="Arial" w:hAnsi="Arial" w:cs="Arial"/>
          <w:b/>
          <w:sz w:val="22"/>
          <w:szCs w:val="22"/>
        </w:rPr>
        <w:t xml:space="preserve"> for </w:t>
      </w:r>
      <w:proofErr w:type="spellStart"/>
      <w:r w:rsidRPr="00AE5D2C">
        <w:rPr>
          <w:rFonts w:ascii="Arial" w:hAnsi="Arial" w:cs="Arial"/>
          <w:b/>
          <w:sz w:val="22"/>
          <w:szCs w:val="22"/>
        </w:rPr>
        <w:t>Bentgrass</w:t>
      </w:r>
      <w:proofErr w:type="spellEnd"/>
      <w:r w:rsidRPr="00AE5D2C">
        <w:rPr>
          <w:rFonts w:ascii="Arial" w:hAnsi="Arial" w:cs="Arial"/>
          <w:b/>
          <w:sz w:val="22"/>
          <w:szCs w:val="22"/>
        </w:rPr>
        <w:t>.</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Levels of service E are shown at the intersection of </w:t>
      </w:r>
      <w:proofErr w:type="spellStart"/>
      <w:r w:rsidRPr="00AE5D2C">
        <w:rPr>
          <w:rFonts w:ascii="Arial" w:hAnsi="Arial" w:cs="Arial"/>
          <w:sz w:val="22"/>
          <w:szCs w:val="22"/>
        </w:rPr>
        <w:t>Eastonville</w:t>
      </w:r>
      <w:proofErr w:type="spellEnd"/>
      <w:r w:rsidRPr="00AE5D2C">
        <w:rPr>
          <w:rFonts w:ascii="Arial" w:hAnsi="Arial" w:cs="Arial"/>
          <w:sz w:val="22"/>
          <w:szCs w:val="22"/>
        </w:rPr>
        <w:t xml:space="preserve"> and Meridian Road and Woodmen and Golden Sage.  Provide methods of mitigating these unacceptable levels of service.  A possible solution is to specify uses to trip generation that would bring the turn lanes into conformance.  </w:t>
      </w:r>
      <w:r w:rsidRPr="00AE5D2C">
        <w:rPr>
          <w:rFonts w:ascii="Arial" w:hAnsi="Arial" w:cs="Arial"/>
          <w:b/>
          <w:sz w:val="22"/>
          <w:szCs w:val="22"/>
        </w:rPr>
        <w:t>10/29/07:  These deviations will be evaluated further with the preliminary plan.</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lastRenderedPageBreak/>
        <w:t xml:space="preserve">References should be included for all studies used in the derivation of background numbers.  Include any percent growth assumptions.  Include roadway connection assumptions including Stapleton, Banning Lewis, Meridian, etc.   </w:t>
      </w:r>
      <w:r w:rsidRPr="00AE5D2C">
        <w:rPr>
          <w:rFonts w:ascii="Arial" w:hAnsi="Arial" w:cs="Arial"/>
          <w:b/>
          <w:sz w:val="22"/>
          <w:szCs w:val="22"/>
        </w:rPr>
        <w:t>10/24/07:  The 2030 background traffic is based upon the Woodmen Road EA.  The EA did not take into consideration all the additional density we are now seeing in the Falcon area.  Provide a list of assumed developments within the Woodmen EA and add all the additional traffic coming into the area.  List of assumptions for staff review.  Provide additional analysis with the preliminary plan TIS.</w:t>
      </w:r>
    </w:p>
    <w:p w:rsidR="00AE5D2C" w:rsidRPr="00AE5D2C" w:rsidRDefault="00AE5D2C" w:rsidP="00AE5D2C">
      <w:pPr>
        <w:numPr>
          <w:ilvl w:val="0"/>
          <w:numId w:val="42"/>
        </w:numPr>
        <w:rPr>
          <w:rFonts w:ascii="Arial" w:hAnsi="Arial" w:cs="Arial"/>
          <w:b/>
          <w:sz w:val="22"/>
          <w:szCs w:val="22"/>
        </w:rPr>
      </w:pPr>
      <w:r w:rsidRPr="00AE5D2C">
        <w:rPr>
          <w:rFonts w:ascii="Arial" w:hAnsi="Arial" w:cs="Arial"/>
          <w:sz w:val="22"/>
          <w:szCs w:val="22"/>
        </w:rPr>
        <w:t xml:space="preserve">Address impacts of traffic on Courtyards at Woodmen Hills and </w:t>
      </w:r>
      <w:proofErr w:type="spellStart"/>
      <w:r w:rsidRPr="00AE5D2C">
        <w:rPr>
          <w:rFonts w:ascii="Arial" w:hAnsi="Arial" w:cs="Arial"/>
          <w:sz w:val="22"/>
          <w:szCs w:val="22"/>
        </w:rPr>
        <w:t>MVEA</w:t>
      </w:r>
      <w:proofErr w:type="spellEnd"/>
      <w:r w:rsidRPr="00AE5D2C">
        <w:rPr>
          <w:rFonts w:ascii="Arial" w:hAnsi="Arial" w:cs="Arial"/>
          <w:sz w:val="22"/>
          <w:szCs w:val="22"/>
        </w:rPr>
        <w:t xml:space="preserve">.  How do access points to these areas function with each horizon?  </w:t>
      </w:r>
      <w:r w:rsidRPr="00AE5D2C">
        <w:rPr>
          <w:rFonts w:ascii="Arial" w:hAnsi="Arial" w:cs="Arial"/>
          <w:b/>
          <w:sz w:val="22"/>
          <w:szCs w:val="22"/>
        </w:rPr>
        <w:t>10/29/07:  Address with preliminary plan.</w:t>
      </w:r>
    </w:p>
    <w:p w:rsidR="00AE5D2C" w:rsidRPr="00AE5D2C" w:rsidRDefault="00AE5D2C" w:rsidP="00AE5D2C">
      <w:pPr>
        <w:numPr>
          <w:ilvl w:val="0"/>
          <w:numId w:val="42"/>
        </w:numPr>
        <w:rPr>
          <w:rFonts w:ascii="Arial" w:hAnsi="Arial" w:cs="Arial"/>
          <w:sz w:val="22"/>
          <w:szCs w:val="22"/>
        </w:rPr>
      </w:pPr>
      <w:r w:rsidRPr="00AE5D2C">
        <w:rPr>
          <w:rFonts w:ascii="Arial" w:hAnsi="Arial" w:cs="Arial"/>
          <w:sz w:val="22"/>
          <w:szCs w:val="22"/>
        </w:rPr>
        <w:t xml:space="preserve">The bandwidths along Meridian are unacceptable even without the addition of Woodmen Road.  What are possible methods of improving the bandwidths along Meridian Road?  </w:t>
      </w:r>
      <w:r w:rsidRPr="00AE5D2C">
        <w:rPr>
          <w:rFonts w:ascii="Arial" w:hAnsi="Arial" w:cs="Arial"/>
          <w:b/>
          <w:sz w:val="22"/>
          <w:szCs w:val="22"/>
        </w:rPr>
        <w:t xml:space="preserve">10/29/07:  Note that lead lag phasing of lefts at </w:t>
      </w:r>
      <w:proofErr w:type="spellStart"/>
      <w:r w:rsidRPr="00AE5D2C">
        <w:rPr>
          <w:rFonts w:ascii="Arial" w:hAnsi="Arial" w:cs="Arial"/>
          <w:b/>
          <w:sz w:val="22"/>
          <w:szCs w:val="22"/>
        </w:rPr>
        <w:t>Eastonville</w:t>
      </w:r>
      <w:proofErr w:type="spellEnd"/>
      <w:r w:rsidRPr="00AE5D2C">
        <w:rPr>
          <w:rFonts w:ascii="Arial" w:hAnsi="Arial" w:cs="Arial"/>
          <w:b/>
          <w:sz w:val="22"/>
          <w:szCs w:val="22"/>
        </w:rPr>
        <w:t xml:space="preserve"> and Meridian as presented in the traffic study is unacceptable, revise.  What does elimination of the permissive movement for the southbound left do to the LOS at this intersection?  What is the result if you eliminate the lag left?  </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u w:val="single"/>
        </w:rPr>
      </w:pPr>
      <w:r w:rsidRPr="00AE5D2C">
        <w:rPr>
          <w:rFonts w:ascii="Arial" w:hAnsi="Arial" w:cs="Arial"/>
          <w:sz w:val="22"/>
          <w:szCs w:val="22"/>
          <w:u w:val="single"/>
        </w:rPr>
        <w:t>Preliminary Drainage Report (PDR) / Drainage Plans</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Provide all required PDR checklist items (attached).  The known missing/incomplete items have been highlighted.</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Address existing conditions, basins, and design points for comparison to the proposed condition.</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 xml:space="preserve">Address </w:t>
      </w:r>
      <w:proofErr w:type="spellStart"/>
      <w:r w:rsidRPr="00AE5D2C">
        <w:rPr>
          <w:rFonts w:ascii="Arial" w:hAnsi="Arial" w:cs="Arial"/>
          <w:sz w:val="22"/>
          <w:szCs w:val="22"/>
        </w:rPr>
        <w:t>DCM2</w:t>
      </w:r>
      <w:proofErr w:type="spellEnd"/>
      <w:r w:rsidRPr="00AE5D2C">
        <w:rPr>
          <w:rFonts w:ascii="Arial" w:hAnsi="Arial" w:cs="Arial"/>
          <w:sz w:val="22"/>
          <w:szCs w:val="22"/>
        </w:rPr>
        <w:t xml:space="preserve"> Section 4.1 – </w:t>
      </w:r>
      <w:proofErr w:type="gramStart"/>
      <w:r w:rsidRPr="00AE5D2C">
        <w:rPr>
          <w:rFonts w:ascii="Arial" w:hAnsi="Arial" w:cs="Arial"/>
          <w:sz w:val="22"/>
          <w:szCs w:val="22"/>
        </w:rPr>
        <w:t>Four Step Process,</w:t>
      </w:r>
      <w:proofErr w:type="gramEnd"/>
      <w:r w:rsidRPr="00AE5D2C">
        <w:rPr>
          <w:rFonts w:ascii="Arial" w:hAnsi="Arial" w:cs="Arial"/>
          <w:sz w:val="22"/>
          <w:szCs w:val="22"/>
        </w:rPr>
        <w:t xml:space="preserve"> and how these steps will be provided for on this site.</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Discuss runoff flow values and proposed facilities at design points in the report text.</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 xml:space="preserve">Add references to EPC Board Resolution No. 15-042 (El Paso County adoption of Chapter 6 and Section 3.2.1 Chapter 13 of the City of Colorado Springs Drainage Criteria Manual dated May 2014, hydrology and full-spectrum detention) and the 2015 Falcon </w:t>
      </w:r>
      <w:proofErr w:type="spellStart"/>
      <w:r w:rsidRPr="00AE5D2C">
        <w:rPr>
          <w:rFonts w:ascii="Arial" w:hAnsi="Arial" w:cs="Arial"/>
          <w:sz w:val="22"/>
          <w:szCs w:val="22"/>
        </w:rPr>
        <w:t>DBPS</w:t>
      </w:r>
      <w:proofErr w:type="spellEnd"/>
      <w:r w:rsidRPr="00AE5D2C">
        <w:rPr>
          <w:rFonts w:ascii="Arial" w:hAnsi="Arial" w:cs="Arial"/>
          <w:sz w:val="22"/>
          <w:szCs w:val="22"/>
        </w:rPr>
        <w:t>.</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Address how the proposed design accommodates the existing petroleum pipeline and other utilities along the south and east property lines.  Provide documentation that the easement holders have no objections to the proposed drainage design.</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Discuss detention pond maintenance requirements and responsibility, access provisions, and the private maintenance agreement/easement that will be required with the final plat.</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See redlines regarding pond construction reimbursement.</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Provide a statement in the Conclusion section that this proposed design will not result in negative downstream impacts.</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Provide preliminary storm drain, channel, headwater, freeboard and spillway sizing calculations.</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 xml:space="preserve">Geotechnical issues (also see </w:t>
      </w:r>
      <w:proofErr w:type="spellStart"/>
      <w:r w:rsidRPr="00AE5D2C">
        <w:rPr>
          <w:rFonts w:ascii="Arial" w:hAnsi="Arial" w:cs="Arial"/>
          <w:sz w:val="22"/>
          <w:szCs w:val="22"/>
        </w:rPr>
        <w:t>Geotech</w:t>
      </w:r>
      <w:proofErr w:type="spellEnd"/>
      <w:r w:rsidRPr="00AE5D2C">
        <w:rPr>
          <w:rFonts w:ascii="Arial" w:hAnsi="Arial" w:cs="Arial"/>
          <w:sz w:val="22"/>
          <w:szCs w:val="22"/>
        </w:rPr>
        <w:t>. study comments below)</w:t>
      </w:r>
    </w:p>
    <w:p w:rsidR="00AE5D2C" w:rsidRPr="00AE5D2C" w:rsidRDefault="00AE5D2C" w:rsidP="00AE5D2C">
      <w:pPr>
        <w:numPr>
          <w:ilvl w:val="0"/>
          <w:numId w:val="40"/>
        </w:numPr>
        <w:rPr>
          <w:rFonts w:ascii="Arial" w:hAnsi="Arial" w:cs="Arial"/>
          <w:sz w:val="22"/>
          <w:szCs w:val="22"/>
        </w:rPr>
      </w:pPr>
      <w:r w:rsidRPr="00AE5D2C">
        <w:rPr>
          <w:rFonts w:ascii="Arial" w:hAnsi="Arial" w:cs="Arial"/>
          <w:sz w:val="22"/>
          <w:szCs w:val="22"/>
        </w:rPr>
        <w:t xml:space="preserve">Page 31 of the </w:t>
      </w:r>
      <w:proofErr w:type="spellStart"/>
      <w:r w:rsidRPr="00AE5D2C">
        <w:rPr>
          <w:rFonts w:ascii="Arial" w:hAnsi="Arial" w:cs="Arial"/>
          <w:sz w:val="22"/>
          <w:szCs w:val="22"/>
        </w:rPr>
        <w:t>geotech</w:t>
      </w:r>
      <w:proofErr w:type="spellEnd"/>
      <w:r w:rsidRPr="00AE5D2C">
        <w:rPr>
          <w:rFonts w:ascii="Arial" w:hAnsi="Arial" w:cs="Arial"/>
          <w:sz w:val="22"/>
          <w:szCs w:val="22"/>
        </w:rPr>
        <w:t xml:space="preserve">. </w:t>
      </w:r>
      <w:proofErr w:type="gramStart"/>
      <w:r w:rsidRPr="00AE5D2C">
        <w:rPr>
          <w:rFonts w:ascii="Arial" w:hAnsi="Arial" w:cs="Arial"/>
          <w:sz w:val="22"/>
          <w:szCs w:val="22"/>
        </w:rPr>
        <w:t>study</w:t>
      </w:r>
      <w:proofErr w:type="gramEnd"/>
      <w:r w:rsidRPr="00AE5D2C">
        <w:rPr>
          <w:rFonts w:ascii="Arial" w:hAnsi="Arial" w:cs="Arial"/>
          <w:sz w:val="22"/>
          <w:szCs w:val="22"/>
        </w:rPr>
        <w:t xml:space="preserve"> states that “In no case should water be allowed to pond near or adjacent to foundation elements, hardscaping, utility trench alignments, etc.”  Discuss how the proposed drainage design accomplishes this.</w:t>
      </w:r>
    </w:p>
    <w:p w:rsidR="00AE5D2C" w:rsidRPr="00AE5D2C" w:rsidRDefault="00AE5D2C" w:rsidP="00AE5D2C">
      <w:pPr>
        <w:numPr>
          <w:ilvl w:val="0"/>
          <w:numId w:val="40"/>
        </w:numPr>
        <w:rPr>
          <w:rFonts w:ascii="Arial" w:hAnsi="Arial" w:cs="Arial"/>
          <w:sz w:val="22"/>
          <w:szCs w:val="22"/>
        </w:rPr>
      </w:pPr>
      <w:r w:rsidRPr="00AE5D2C">
        <w:rPr>
          <w:rFonts w:ascii="Arial" w:hAnsi="Arial" w:cs="Arial"/>
          <w:sz w:val="22"/>
          <w:szCs w:val="22"/>
        </w:rPr>
        <w:t xml:space="preserve">Address anticipated pond </w:t>
      </w:r>
      <w:proofErr w:type="spellStart"/>
      <w:r w:rsidRPr="00AE5D2C">
        <w:rPr>
          <w:rFonts w:ascii="Arial" w:hAnsi="Arial" w:cs="Arial"/>
          <w:sz w:val="22"/>
          <w:szCs w:val="22"/>
        </w:rPr>
        <w:t>SR4</w:t>
      </w:r>
      <w:proofErr w:type="spellEnd"/>
      <w:r w:rsidRPr="00AE5D2C">
        <w:rPr>
          <w:rFonts w:ascii="Arial" w:hAnsi="Arial" w:cs="Arial"/>
          <w:sz w:val="22"/>
          <w:szCs w:val="22"/>
        </w:rPr>
        <w:t xml:space="preserve"> embankment settlement.</w:t>
      </w:r>
    </w:p>
    <w:p w:rsidR="00AE5D2C" w:rsidRPr="00AE5D2C" w:rsidRDefault="00AE5D2C" w:rsidP="00AE5D2C">
      <w:pPr>
        <w:numPr>
          <w:ilvl w:val="0"/>
          <w:numId w:val="40"/>
        </w:numPr>
        <w:rPr>
          <w:rFonts w:ascii="Arial" w:hAnsi="Arial" w:cs="Arial"/>
          <w:sz w:val="22"/>
          <w:szCs w:val="22"/>
        </w:rPr>
      </w:pPr>
      <w:r w:rsidRPr="00AE5D2C">
        <w:rPr>
          <w:rFonts w:ascii="Arial" w:hAnsi="Arial" w:cs="Arial"/>
          <w:sz w:val="22"/>
          <w:szCs w:val="22"/>
        </w:rPr>
        <w:t xml:space="preserve">Consider replacing the proposed area drain and pipe at the northwest corner with a swale along the north property line to the proposed rundown.  Maintenance access appears likely to be difficult as proposed and the </w:t>
      </w:r>
      <w:proofErr w:type="spellStart"/>
      <w:r w:rsidRPr="00AE5D2C">
        <w:rPr>
          <w:rFonts w:ascii="Arial" w:hAnsi="Arial" w:cs="Arial"/>
          <w:sz w:val="22"/>
          <w:szCs w:val="22"/>
        </w:rPr>
        <w:t>geotech</w:t>
      </w:r>
      <w:proofErr w:type="spellEnd"/>
      <w:r w:rsidRPr="00AE5D2C">
        <w:rPr>
          <w:rFonts w:ascii="Arial" w:hAnsi="Arial" w:cs="Arial"/>
          <w:sz w:val="22"/>
          <w:szCs w:val="22"/>
        </w:rPr>
        <w:t xml:space="preserve">. </w:t>
      </w:r>
      <w:proofErr w:type="gramStart"/>
      <w:r w:rsidRPr="00AE5D2C">
        <w:rPr>
          <w:rFonts w:ascii="Arial" w:hAnsi="Arial" w:cs="Arial"/>
          <w:sz w:val="22"/>
          <w:szCs w:val="22"/>
        </w:rPr>
        <w:t>study</w:t>
      </w:r>
      <w:proofErr w:type="gramEnd"/>
      <w:r w:rsidRPr="00AE5D2C">
        <w:rPr>
          <w:rFonts w:ascii="Arial" w:hAnsi="Arial" w:cs="Arial"/>
          <w:sz w:val="22"/>
          <w:szCs w:val="22"/>
        </w:rPr>
        <w:t xml:space="preserve"> recommends “properly designed drainage swale” at the tops of excavation slopes.</w:t>
      </w:r>
    </w:p>
    <w:p w:rsidR="00AE5D2C" w:rsidRPr="00AE5D2C" w:rsidRDefault="00AE5D2C" w:rsidP="00AE5D2C">
      <w:pPr>
        <w:numPr>
          <w:ilvl w:val="0"/>
          <w:numId w:val="40"/>
        </w:numPr>
        <w:rPr>
          <w:rFonts w:ascii="Arial" w:hAnsi="Arial" w:cs="Arial"/>
          <w:sz w:val="22"/>
          <w:szCs w:val="22"/>
        </w:rPr>
      </w:pPr>
      <w:r w:rsidRPr="00AE5D2C">
        <w:rPr>
          <w:rFonts w:ascii="Arial" w:hAnsi="Arial" w:cs="Arial"/>
          <w:sz w:val="22"/>
          <w:szCs w:val="22"/>
        </w:rPr>
        <w:t xml:space="preserve">Discuss the required geotechnical and dam analyses appropriate for detention pond </w:t>
      </w:r>
      <w:proofErr w:type="spellStart"/>
      <w:r w:rsidRPr="00AE5D2C">
        <w:rPr>
          <w:rFonts w:ascii="Arial" w:hAnsi="Arial" w:cs="Arial"/>
          <w:sz w:val="22"/>
          <w:szCs w:val="22"/>
        </w:rPr>
        <w:t>SR4</w:t>
      </w:r>
      <w:proofErr w:type="spellEnd"/>
      <w:r w:rsidRPr="00AE5D2C">
        <w:rPr>
          <w:rFonts w:ascii="Arial" w:hAnsi="Arial" w:cs="Arial"/>
          <w:sz w:val="22"/>
          <w:szCs w:val="22"/>
        </w:rPr>
        <w:t>.  See DCM Sections 6.6, 11.3.3, and Attachment A (Chapter 11).</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 xml:space="preserve">Include copies of the applicable report sections and maps of the 2015 Falcon </w:t>
      </w:r>
      <w:proofErr w:type="spellStart"/>
      <w:r w:rsidRPr="00AE5D2C">
        <w:rPr>
          <w:rFonts w:ascii="Arial" w:hAnsi="Arial" w:cs="Arial"/>
          <w:sz w:val="22"/>
          <w:szCs w:val="22"/>
        </w:rPr>
        <w:t>DBPS</w:t>
      </w:r>
      <w:proofErr w:type="spellEnd"/>
      <w:r w:rsidRPr="00AE5D2C">
        <w:rPr>
          <w:rFonts w:ascii="Arial" w:hAnsi="Arial" w:cs="Arial"/>
          <w:sz w:val="22"/>
          <w:szCs w:val="22"/>
        </w:rPr>
        <w:t xml:space="preserve"> and 2016 </w:t>
      </w:r>
      <w:proofErr w:type="spellStart"/>
      <w:r w:rsidRPr="00AE5D2C">
        <w:rPr>
          <w:rFonts w:ascii="Arial" w:hAnsi="Arial" w:cs="Arial"/>
          <w:sz w:val="22"/>
          <w:szCs w:val="22"/>
        </w:rPr>
        <w:t>CLOMR</w:t>
      </w:r>
      <w:proofErr w:type="spellEnd"/>
      <w:r w:rsidRPr="00AE5D2C">
        <w:rPr>
          <w:rFonts w:ascii="Arial" w:hAnsi="Arial" w:cs="Arial"/>
          <w:sz w:val="22"/>
          <w:szCs w:val="22"/>
        </w:rPr>
        <w:t xml:space="preserve"> report (including storm drains) for this site in the appendix.</w:t>
      </w:r>
    </w:p>
    <w:p w:rsidR="00AE5D2C" w:rsidRPr="00AE5D2C" w:rsidRDefault="00AE5D2C" w:rsidP="00AE5D2C">
      <w:pPr>
        <w:numPr>
          <w:ilvl w:val="0"/>
          <w:numId w:val="39"/>
        </w:numPr>
        <w:rPr>
          <w:rFonts w:ascii="Arial" w:hAnsi="Arial" w:cs="Arial"/>
          <w:sz w:val="22"/>
          <w:szCs w:val="22"/>
        </w:rPr>
      </w:pPr>
      <w:r w:rsidRPr="00AE5D2C">
        <w:rPr>
          <w:rFonts w:ascii="Arial" w:hAnsi="Arial" w:cs="Arial"/>
          <w:sz w:val="22"/>
          <w:szCs w:val="22"/>
        </w:rPr>
        <w:t>Drainage Plan:</w:t>
      </w:r>
    </w:p>
    <w:p w:rsidR="00AE5D2C" w:rsidRPr="00AE5D2C" w:rsidRDefault="00AE5D2C" w:rsidP="00AE5D2C">
      <w:pPr>
        <w:numPr>
          <w:ilvl w:val="0"/>
          <w:numId w:val="41"/>
        </w:numPr>
        <w:rPr>
          <w:rFonts w:ascii="Arial" w:hAnsi="Arial" w:cs="Arial"/>
          <w:sz w:val="22"/>
          <w:szCs w:val="22"/>
        </w:rPr>
      </w:pPr>
      <w:r w:rsidRPr="00AE5D2C">
        <w:rPr>
          <w:rFonts w:ascii="Arial" w:hAnsi="Arial" w:cs="Arial"/>
          <w:sz w:val="22"/>
          <w:szCs w:val="22"/>
        </w:rPr>
        <w:t>Provide an Existing Conditions drainage plan.  Show and label design points as appropriate for comparison to the proposed plan.</w:t>
      </w:r>
    </w:p>
    <w:p w:rsidR="00AE5D2C" w:rsidRPr="00AE5D2C" w:rsidRDefault="00AE5D2C" w:rsidP="00AE5D2C">
      <w:pPr>
        <w:numPr>
          <w:ilvl w:val="0"/>
          <w:numId w:val="41"/>
        </w:numPr>
        <w:rPr>
          <w:rFonts w:ascii="Arial" w:hAnsi="Arial" w:cs="Arial"/>
          <w:sz w:val="22"/>
          <w:szCs w:val="22"/>
        </w:rPr>
      </w:pPr>
      <w:r w:rsidRPr="00AE5D2C">
        <w:rPr>
          <w:rFonts w:ascii="Arial" w:hAnsi="Arial" w:cs="Arial"/>
          <w:sz w:val="22"/>
          <w:szCs w:val="22"/>
        </w:rPr>
        <w:t>Show and label all proposed maintenance access roads and easements on the Developed Conditions Plan.</w:t>
      </w:r>
    </w:p>
    <w:p w:rsidR="00AE5D2C" w:rsidRPr="00AE5D2C" w:rsidRDefault="00AE5D2C" w:rsidP="00AE5D2C">
      <w:pPr>
        <w:numPr>
          <w:ilvl w:val="0"/>
          <w:numId w:val="41"/>
        </w:numPr>
        <w:rPr>
          <w:rFonts w:ascii="Arial" w:hAnsi="Arial" w:cs="Arial"/>
          <w:sz w:val="22"/>
          <w:szCs w:val="22"/>
        </w:rPr>
      </w:pPr>
      <w:r w:rsidRPr="00AE5D2C">
        <w:rPr>
          <w:rFonts w:ascii="Arial" w:hAnsi="Arial" w:cs="Arial"/>
          <w:sz w:val="22"/>
          <w:szCs w:val="22"/>
        </w:rPr>
        <w:t>Label (add) the material and slope of the existing culverts.</w:t>
      </w:r>
    </w:p>
    <w:p w:rsidR="00AE5D2C" w:rsidRPr="00AE5D2C" w:rsidRDefault="00AE5D2C" w:rsidP="00AE5D2C">
      <w:pPr>
        <w:numPr>
          <w:ilvl w:val="0"/>
          <w:numId w:val="41"/>
        </w:numPr>
        <w:rPr>
          <w:rFonts w:ascii="Arial" w:hAnsi="Arial" w:cs="Arial"/>
          <w:sz w:val="22"/>
          <w:szCs w:val="22"/>
        </w:rPr>
      </w:pPr>
      <w:r w:rsidRPr="00AE5D2C">
        <w:rPr>
          <w:rFonts w:ascii="Arial" w:hAnsi="Arial" w:cs="Arial"/>
          <w:sz w:val="22"/>
          <w:szCs w:val="22"/>
        </w:rPr>
        <w:lastRenderedPageBreak/>
        <w:t>Provide a design point summary of 5- and 100-year flow rates at all surface and pipe design points on both the existing and proposed plans.</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u w:val="single"/>
        </w:rPr>
      </w:pPr>
      <w:r w:rsidRPr="00AE5D2C">
        <w:rPr>
          <w:rFonts w:ascii="Arial" w:hAnsi="Arial" w:cs="Arial"/>
          <w:sz w:val="22"/>
          <w:szCs w:val="22"/>
          <w:u w:val="single"/>
        </w:rPr>
        <w:t xml:space="preserve">Grading and Erosion Control Plan / </w:t>
      </w:r>
      <w:proofErr w:type="spellStart"/>
      <w:r w:rsidRPr="00AE5D2C">
        <w:rPr>
          <w:rFonts w:ascii="Arial" w:hAnsi="Arial" w:cs="Arial"/>
          <w:sz w:val="22"/>
          <w:szCs w:val="22"/>
          <w:u w:val="single"/>
        </w:rPr>
        <w:t>SWMP</w:t>
      </w:r>
      <w:proofErr w:type="spellEnd"/>
      <w:r w:rsidRPr="00AE5D2C">
        <w:rPr>
          <w:rFonts w:ascii="Arial" w:hAnsi="Arial" w:cs="Arial"/>
          <w:sz w:val="22"/>
          <w:szCs w:val="22"/>
          <w:u w:val="single"/>
        </w:rPr>
        <w:t xml:space="preserve"> / Geotechnical Issues</w:t>
      </w:r>
    </w:p>
    <w:p w:rsidR="00AE5D2C" w:rsidRPr="00AE5D2C" w:rsidRDefault="00AE5D2C" w:rsidP="00AE5D2C">
      <w:pPr>
        <w:numPr>
          <w:ilvl w:val="0"/>
          <w:numId w:val="44"/>
        </w:numPr>
        <w:rPr>
          <w:rFonts w:ascii="Arial" w:hAnsi="Arial" w:cs="Arial"/>
          <w:sz w:val="22"/>
          <w:szCs w:val="22"/>
        </w:rPr>
      </w:pPr>
      <w:r w:rsidRPr="00AE5D2C">
        <w:rPr>
          <w:rFonts w:ascii="Arial" w:hAnsi="Arial" w:cs="Arial"/>
          <w:sz w:val="22"/>
          <w:szCs w:val="22"/>
        </w:rPr>
        <w:t>Note:  Regarding the request for pre-development site grading (“early grading”), a checklist of final submittal requirements will be provided with comments on the next submittal.  The separate Construction Drawing review (</w:t>
      </w:r>
      <w:proofErr w:type="spellStart"/>
      <w:r w:rsidRPr="00AE5D2C">
        <w:rPr>
          <w:rFonts w:ascii="Arial" w:hAnsi="Arial" w:cs="Arial"/>
          <w:sz w:val="22"/>
          <w:szCs w:val="22"/>
        </w:rPr>
        <w:t>CDR</w:t>
      </w:r>
      <w:proofErr w:type="spellEnd"/>
      <w:r w:rsidRPr="00AE5D2C">
        <w:rPr>
          <w:rFonts w:ascii="Arial" w:hAnsi="Arial" w:cs="Arial"/>
          <w:sz w:val="22"/>
          <w:szCs w:val="22"/>
        </w:rPr>
        <w:t>-16-007) needs to be complete and those plans approved along with the GEC plans.</w:t>
      </w:r>
    </w:p>
    <w:p w:rsidR="00AE5D2C" w:rsidRPr="00AE5D2C" w:rsidRDefault="00AE5D2C" w:rsidP="00AE5D2C">
      <w:pPr>
        <w:numPr>
          <w:ilvl w:val="0"/>
          <w:numId w:val="44"/>
        </w:numPr>
        <w:rPr>
          <w:rFonts w:ascii="Arial" w:hAnsi="Arial" w:cs="Arial"/>
          <w:sz w:val="22"/>
          <w:szCs w:val="22"/>
        </w:rPr>
      </w:pPr>
      <w:r w:rsidRPr="00AE5D2C">
        <w:rPr>
          <w:rFonts w:ascii="Arial" w:hAnsi="Arial" w:cs="Arial"/>
          <w:sz w:val="22"/>
          <w:szCs w:val="22"/>
        </w:rPr>
        <w:t>GEC Plan:</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Provide all required GEC checklist items (attached).  The known missing/incomplete items have been highlighted.  You may need to split sheet 2 into two sheets (north and south) or more to show all information and detail required.</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Delete “Preliminary” in the title on sheet 2.</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Please use a darker line for the property lines.</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 xml:space="preserve">The existing and proposed contours are the same </w:t>
      </w:r>
      <w:proofErr w:type="spellStart"/>
      <w:r w:rsidRPr="00AE5D2C">
        <w:rPr>
          <w:rFonts w:ascii="Arial" w:hAnsi="Arial" w:cs="Arial"/>
          <w:sz w:val="22"/>
          <w:szCs w:val="22"/>
        </w:rPr>
        <w:t>linetype</w:t>
      </w:r>
      <w:proofErr w:type="spellEnd"/>
      <w:r w:rsidRPr="00AE5D2C">
        <w:rPr>
          <w:rFonts w:ascii="Arial" w:hAnsi="Arial" w:cs="Arial"/>
          <w:sz w:val="22"/>
          <w:szCs w:val="22"/>
        </w:rPr>
        <w:t xml:space="preserve">; adjust the proposed contours to be darker and the existing to a dashed </w:t>
      </w:r>
      <w:proofErr w:type="spellStart"/>
      <w:r w:rsidRPr="00AE5D2C">
        <w:rPr>
          <w:rFonts w:ascii="Arial" w:hAnsi="Arial" w:cs="Arial"/>
          <w:sz w:val="22"/>
          <w:szCs w:val="22"/>
        </w:rPr>
        <w:t>linetype</w:t>
      </w:r>
      <w:proofErr w:type="spellEnd"/>
      <w:r w:rsidRPr="00AE5D2C">
        <w:rPr>
          <w:rFonts w:ascii="Arial" w:hAnsi="Arial" w:cs="Arial"/>
          <w:sz w:val="22"/>
          <w:szCs w:val="22"/>
        </w:rPr>
        <w:t>.</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The limits of disturbance appear to extend into County ROW.  More detail is required on what exactly is being done in these areas and a work in the right-of-way permit will be required from EPC Department of Public Works.  Temporary construction access to Meridian Road will be at the County Engineer’s discretion.</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The use of silt fence along property lines not paralleling contours is not recommended unless j-hooks or other terminations are provided to capture the runoff at locations not exceeding the silt fence capacity.  Construction fence should be provided if the intent is to limit the work area.</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 xml:space="preserve">Temporary sediment basins are required per </w:t>
      </w:r>
      <w:proofErr w:type="spellStart"/>
      <w:r w:rsidRPr="00AE5D2C">
        <w:rPr>
          <w:rFonts w:ascii="Arial" w:hAnsi="Arial" w:cs="Arial"/>
          <w:sz w:val="22"/>
          <w:szCs w:val="22"/>
        </w:rPr>
        <w:t>DCM2</w:t>
      </w:r>
      <w:proofErr w:type="spellEnd"/>
      <w:r w:rsidRPr="00AE5D2C">
        <w:rPr>
          <w:rFonts w:ascii="Arial" w:hAnsi="Arial" w:cs="Arial"/>
          <w:sz w:val="22"/>
          <w:szCs w:val="22"/>
        </w:rPr>
        <w:t>.  If the proposed pond areas will be utilized as TSBs, label as such.  Provide standard details.</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 xml:space="preserve">Comments on the </w:t>
      </w:r>
      <w:proofErr w:type="spellStart"/>
      <w:r w:rsidRPr="00AE5D2C">
        <w:rPr>
          <w:rFonts w:ascii="Arial" w:hAnsi="Arial" w:cs="Arial"/>
          <w:sz w:val="22"/>
          <w:szCs w:val="22"/>
        </w:rPr>
        <w:t>SWMP</w:t>
      </w:r>
      <w:proofErr w:type="spellEnd"/>
      <w:r w:rsidRPr="00AE5D2C">
        <w:rPr>
          <w:rFonts w:ascii="Arial" w:hAnsi="Arial" w:cs="Arial"/>
          <w:sz w:val="22"/>
          <w:szCs w:val="22"/>
        </w:rPr>
        <w:t xml:space="preserve">/”Grading, Erosion and </w:t>
      </w:r>
      <w:proofErr w:type="spellStart"/>
      <w:r w:rsidRPr="00AE5D2C">
        <w:rPr>
          <w:rFonts w:ascii="Arial" w:hAnsi="Arial" w:cs="Arial"/>
          <w:sz w:val="22"/>
          <w:szCs w:val="22"/>
        </w:rPr>
        <w:t>Stormwater</w:t>
      </w:r>
      <w:proofErr w:type="spellEnd"/>
      <w:r w:rsidRPr="00AE5D2C">
        <w:rPr>
          <w:rFonts w:ascii="Arial" w:hAnsi="Arial" w:cs="Arial"/>
          <w:sz w:val="22"/>
          <w:szCs w:val="22"/>
        </w:rPr>
        <w:t xml:space="preserve"> Quality Plan” will be provided with the next submittal.  Ensure that all checklist items have been provided.</w:t>
      </w:r>
    </w:p>
    <w:p w:rsidR="00AE5D2C" w:rsidRPr="00AE5D2C" w:rsidRDefault="00AE5D2C" w:rsidP="00AE5D2C">
      <w:pPr>
        <w:numPr>
          <w:ilvl w:val="0"/>
          <w:numId w:val="45"/>
        </w:numPr>
        <w:rPr>
          <w:rFonts w:ascii="Arial" w:hAnsi="Arial" w:cs="Arial"/>
          <w:sz w:val="22"/>
          <w:szCs w:val="22"/>
        </w:rPr>
      </w:pPr>
      <w:r w:rsidRPr="00AE5D2C">
        <w:rPr>
          <w:rFonts w:ascii="Arial" w:hAnsi="Arial" w:cs="Arial"/>
          <w:sz w:val="22"/>
          <w:szCs w:val="22"/>
        </w:rPr>
        <w:t>Required forms will be provided by e-mail with the next submittal review or earlier, upon request.</w:t>
      </w:r>
    </w:p>
    <w:p w:rsidR="00AE5D2C" w:rsidRPr="00AE5D2C" w:rsidRDefault="00AE5D2C" w:rsidP="00AE5D2C">
      <w:pPr>
        <w:numPr>
          <w:ilvl w:val="0"/>
          <w:numId w:val="44"/>
        </w:numPr>
        <w:rPr>
          <w:rFonts w:ascii="Arial" w:hAnsi="Arial" w:cs="Arial"/>
          <w:sz w:val="22"/>
          <w:szCs w:val="22"/>
        </w:rPr>
      </w:pPr>
      <w:r w:rsidRPr="00AE5D2C">
        <w:rPr>
          <w:rFonts w:ascii="Arial" w:hAnsi="Arial" w:cs="Arial"/>
          <w:sz w:val="22"/>
          <w:szCs w:val="22"/>
        </w:rPr>
        <w:t>Ground Engineering Geotechnical Report dated October 18, 2016:</w:t>
      </w:r>
    </w:p>
    <w:p w:rsidR="00AE5D2C" w:rsidRPr="00AE5D2C" w:rsidRDefault="00AE5D2C" w:rsidP="00AE5D2C">
      <w:pPr>
        <w:numPr>
          <w:ilvl w:val="0"/>
          <w:numId w:val="46"/>
        </w:numPr>
        <w:rPr>
          <w:rFonts w:ascii="Arial" w:hAnsi="Arial" w:cs="Arial"/>
          <w:sz w:val="22"/>
          <w:szCs w:val="22"/>
        </w:rPr>
      </w:pPr>
      <w:r w:rsidRPr="00AE5D2C">
        <w:rPr>
          <w:rFonts w:ascii="Arial" w:hAnsi="Arial" w:cs="Arial"/>
          <w:sz w:val="22"/>
          <w:szCs w:val="22"/>
        </w:rPr>
        <w:t>The site plans in this report do not match the proposed Preliminary Plan and sub-regional pond layout; revise as appropriate.</w:t>
      </w:r>
    </w:p>
    <w:p w:rsidR="00AE5D2C" w:rsidRPr="00AE5D2C" w:rsidRDefault="00AE5D2C" w:rsidP="00AE5D2C">
      <w:pPr>
        <w:numPr>
          <w:ilvl w:val="0"/>
          <w:numId w:val="46"/>
        </w:numPr>
        <w:rPr>
          <w:rFonts w:ascii="Arial" w:hAnsi="Arial" w:cs="Arial"/>
          <w:sz w:val="22"/>
          <w:szCs w:val="22"/>
        </w:rPr>
      </w:pPr>
      <w:r w:rsidRPr="00AE5D2C">
        <w:rPr>
          <w:rFonts w:ascii="Arial" w:hAnsi="Arial" w:cs="Arial"/>
          <w:sz w:val="22"/>
          <w:szCs w:val="22"/>
        </w:rPr>
        <w:t xml:space="preserve">There is only one boring in the </w:t>
      </w:r>
      <w:proofErr w:type="spellStart"/>
      <w:r w:rsidRPr="00AE5D2C">
        <w:rPr>
          <w:rFonts w:ascii="Arial" w:hAnsi="Arial" w:cs="Arial"/>
          <w:sz w:val="22"/>
          <w:szCs w:val="22"/>
        </w:rPr>
        <w:t>SR4</w:t>
      </w:r>
      <w:proofErr w:type="spellEnd"/>
      <w:r w:rsidRPr="00AE5D2C">
        <w:rPr>
          <w:rFonts w:ascii="Arial" w:hAnsi="Arial" w:cs="Arial"/>
          <w:sz w:val="22"/>
          <w:szCs w:val="22"/>
        </w:rPr>
        <w:t xml:space="preserve"> pond area, which indicates very shallow groundwater. Recommendations on how to keep the groundwater from infiltrating the pond (which is to be excavated approximately 10 feet deeper than the groundwater level) need to be provided.  If a separate </w:t>
      </w:r>
      <w:proofErr w:type="spellStart"/>
      <w:r w:rsidRPr="00AE5D2C">
        <w:rPr>
          <w:rFonts w:ascii="Arial" w:hAnsi="Arial" w:cs="Arial"/>
          <w:sz w:val="22"/>
          <w:szCs w:val="22"/>
        </w:rPr>
        <w:t>geotech</w:t>
      </w:r>
      <w:proofErr w:type="spellEnd"/>
      <w:r w:rsidRPr="00AE5D2C">
        <w:rPr>
          <w:rFonts w:ascii="Arial" w:hAnsi="Arial" w:cs="Arial"/>
          <w:sz w:val="22"/>
          <w:szCs w:val="22"/>
        </w:rPr>
        <w:t xml:space="preserve">. </w:t>
      </w:r>
      <w:proofErr w:type="gramStart"/>
      <w:r w:rsidRPr="00AE5D2C">
        <w:rPr>
          <w:rFonts w:ascii="Arial" w:hAnsi="Arial" w:cs="Arial"/>
          <w:sz w:val="22"/>
          <w:szCs w:val="22"/>
        </w:rPr>
        <w:t>study</w:t>
      </w:r>
      <w:proofErr w:type="gramEnd"/>
      <w:r w:rsidRPr="00AE5D2C">
        <w:rPr>
          <w:rFonts w:ascii="Arial" w:hAnsi="Arial" w:cs="Arial"/>
          <w:sz w:val="22"/>
          <w:szCs w:val="22"/>
        </w:rPr>
        <w:t xml:space="preserve"> will be provided for pond construction, let us know.</w:t>
      </w:r>
    </w:p>
    <w:p w:rsidR="00AE5D2C" w:rsidRPr="00AE5D2C" w:rsidRDefault="00AE5D2C" w:rsidP="00AE5D2C">
      <w:pPr>
        <w:numPr>
          <w:ilvl w:val="0"/>
          <w:numId w:val="46"/>
        </w:numPr>
        <w:rPr>
          <w:rFonts w:ascii="Arial" w:hAnsi="Arial" w:cs="Arial"/>
          <w:sz w:val="22"/>
          <w:szCs w:val="22"/>
        </w:rPr>
      </w:pPr>
      <w:r w:rsidRPr="00AE5D2C">
        <w:rPr>
          <w:rFonts w:ascii="Arial" w:hAnsi="Arial" w:cs="Arial"/>
          <w:sz w:val="22"/>
          <w:szCs w:val="22"/>
        </w:rPr>
        <w:t xml:space="preserve">The proposed sub-regional pond is upstream of the proposed buildings.  Verify that the recommendation for a low-permeability liner is still adequate for this situation.  </w:t>
      </w:r>
    </w:p>
    <w:p w:rsidR="00AE5D2C" w:rsidRPr="00AE5D2C" w:rsidRDefault="00AE5D2C" w:rsidP="00AE5D2C">
      <w:pPr>
        <w:numPr>
          <w:ilvl w:val="0"/>
          <w:numId w:val="46"/>
        </w:numPr>
        <w:rPr>
          <w:rFonts w:ascii="Arial" w:hAnsi="Arial" w:cs="Arial"/>
          <w:sz w:val="22"/>
          <w:szCs w:val="22"/>
        </w:rPr>
      </w:pPr>
      <w:r w:rsidRPr="00AE5D2C">
        <w:rPr>
          <w:rFonts w:ascii="Arial" w:hAnsi="Arial" w:cs="Arial"/>
          <w:sz w:val="22"/>
          <w:szCs w:val="22"/>
        </w:rPr>
        <w:t>Note:  Comments regarding pavement design for the proposed spine road will be provided with the Final Plat review, dependent on final design/layout and determination of public or private maintenance. Final geotechnical study and review of construction plans by the geotechnical P.E. will be required at the Final Plat stage.</w:t>
      </w:r>
    </w:p>
    <w:p w:rsidR="00AE5D2C" w:rsidRPr="00AE5D2C" w:rsidRDefault="00AE5D2C" w:rsidP="00AE5D2C">
      <w:pPr>
        <w:rPr>
          <w:rFonts w:ascii="Arial" w:hAnsi="Arial" w:cs="Arial"/>
          <w:sz w:val="22"/>
          <w:szCs w:val="22"/>
        </w:rPr>
      </w:pPr>
    </w:p>
    <w:p w:rsidR="00AE5D2C" w:rsidRPr="00AE5D2C" w:rsidRDefault="00AE5D2C" w:rsidP="00AE5D2C">
      <w:pPr>
        <w:autoSpaceDE w:val="0"/>
        <w:autoSpaceDN w:val="0"/>
        <w:adjustRightInd w:val="0"/>
        <w:rPr>
          <w:rFonts w:ascii="Arial" w:hAnsi="Arial" w:cs="Arial"/>
          <w:bCs/>
          <w:sz w:val="22"/>
          <w:szCs w:val="22"/>
          <w:u w:val="single"/>
        </w:rPr>
      </w:pPr>
      <w:r w:rsidRPr="00AE5D2C">
        <w:rPr>
          <w:rFonts w:ascii="Arial" w:hAnsi="Arial" w:cs="Arial"/>
          <w:sz w:val="22"/>
          <w:szCs w:val="22"/>
          <w:u w:val="single"/>
        </w:rPr>
        <w:t>Financial Assurance Estimate Form</w:t>
      </w:r>
    </w:p>
    <w:p w:rsidR="00AE5D2C" w:rsidRPr="00AE5D2C" w:rsidRDefault="00AE5D2C" w:rsidP="00AE5D2C">
      <w:pPr>
        <w:numPr>
          <w:ilvl w:val="0"/>
          <w:numId w:val="38"/>
        </w:numPr>
        <w:rPr>
          <w:rFonts w:ascii="Arial" w:hAnsi="Arial" w:cs="Arial"/>
          <w:sz w:val="22"/>
          <w:szCs w:val="22"/>
        </w:rPr>
      </w:pPr>
      <w:r w:rsidRPr="00AE5D2C">
        <w:rPr>
          <w:rFonts w:ascii="Arial" w:hAnsi="Arial" w:cs="Arial"/>
          <w:sz w:val="22"/>
          <w:szCs w:val="22"/>
        </w:rPr>
        <w:t>Provide a Financial Assurance Estimate form including all required GEC items.</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cs="Arial"/>
          <w:sz w:val="22"/>
          <w:szCs w:val="22"/>
          <w:u w:val="single"/>
        </w:rPr>
      </w:pPr>
      <w:r w:rsidRPr="00AE5D2C">
        <w:rPr>
          <w:rFonts w:ascii="Arial" w:hAnsi="Arial" w:cs="Arial"/>
          <w:bCs/>
          <w:sz w:val="22"/>
          <w:szCs w:val="22"/>
          <w:u w:val="single"/>
        </w:rPr>
        <w:t>Attachments</w:t>
      </w:r>
      <w:r w:rsidR="00154E9E">
        <w:rPr>
          <w:rFonts w:ascii="Arial" w:hAnsi="Arial" w:cs="Arial"/>
          <w:bCs/>
          <w:sz w:val="22"/>
          <w:szCs w:val="22"/>
          <w:u w:val="single"/>
        </w:rPr>
        <w:t xml:space="preserve"> will be emailed</w:t>
      </w:r>
    </w:p>
    <w:p w:rsidR="00AE5D2C" w:rsidRPr="00AE5D2C" w:rsidRDefault="00AE5D2C" w:rsidP="00AE5D2C">
      <w:pPr>
        <w:numPr>
          <w:ilvl w:val="0"/>
          <w:numId w:val="37"/>
        </w:numPr>
        <w:rPr>
          <w:rFonts w:ascii="Arial" w:hAnsi="Arial" w:cs="Arial"/>
          <w:sz w:val="22"/>
          <w:szCs w:val="22"/>
        </w:rPr>
      </w:pPr>
      <w:r w:rsidRPr="00AE5D2C">
        <w:rPr>
          <w:rFonts w:ascii="Arial" w:hAnsi="Arial" w:cs="Arial"/>
          <w:sz w:val="22"/>
          <w:szCs w:val="22"/>
        </w:rPr>
        <w:t>Preliminary Plan Redlines</w:t>
      </w:r>
      <w:r w:rsidR="00154E9E">
        <w:rPr>
          <w:rFonts w:ascii="Arial" w:hAnsi="Arial" w:cs="Arial"/>
          <w:sz w:val="22"/>
          <w:szCs w:val="22"/>
        </w:rPr>
        <w:t xml:space="preserve"> </w:t>
      </w:r>
    </w:p>
    <w:p w:rsidR="00AE5D2C" w:rsidRPr="00AE5D2C" w:rsidRDefault="00AE5D2C" w:rsidP="00AE5D2C">
      <w:pPr>
        <w:numPr>
          <w:ilvl w:val="0"/>
          <w:numId w:val="37"/>
        </w:numPr>
        <w:rPr>
          <w:rFonts w:ascii="Arial" w:hAnsi="Arial" w:cs="Arial"/>
          <w:sz w:val="22"/>
          <w:szCs w:val="22"/>
        </w:rPr>
      </w:pPr>
      <w:r w:rsidRPr="00AE5D2C">
        <w:rPr>
          <w:rFonts w:ascii="Arial" w:hAnsi="Arial" w:cs="Arial"/>
          <w:sz w:val="22"/>
          <w:szCs w:val="22"/>
        </w:rPr>
        <w:t>Preliminary Drainage Report Redlines</w:t>
      </w:r>
    </w:p>
    <w:p w:rsidR="00AE5D2C" w:rsidRPr="00AE5D2C" w:rsidRDefault="00AE5D2C" w:rsidP="00AE5D2C">
      <w:pPr>
        <w:numPr>
          <w:ilvl w:val="0"/>
          <w:numId w:val="37"/>
        </w:numPr>
        <w:rPr>
          <w:rFonts w:ascii="Arial" w:hAnsi="Arial" w:cs="Arial"/>
          <w:sz w:val="22"/>
          <w:szCs w:val="22"/>
        </w:rPr>
      </w:pPr>
      <w:r w:rsidRPr="00AE5D2C">
        <w:rPr>
          <w:rFonts w:ascii="Arial" w:hAnsi="Arial" w:cs="Arial"/>
          <w:sz w:val="22"/>
          <w:szCs w:val="22"/>
        </w:rPr>
        <w:t>GEC Plan Redlines</w:t>
      </w:r>
    </w:p>
    <w:p w:rsidR="00AE5D2C" w:rsidRPr="00AE5D2C" w:rsidRDefault="00AE5D2C" w:rsidP="00AE5D2C">
      <w:pPr>
        <w:numPr>
          <w:ilvl w:val="0"/>
          <w:numId w:val="37"/>
        </w:numPr>
        <w:rPr>
          <w:rFonts w:ascii="Arial" w:hAnsi="Arial" w:cs="Arial"/>
          <w:sz w:val="22"/>
          <w:szCs w:val="22"/>
        </w:rPr>
      </w:pPr>
      <w:r w:rsidRPr="00AE5D2C">
        <w:rPr>
          <w:rFonts w:ascii="Arial" w:hAnsi="Arial" w:cs="Arial"/>
          <w:sz w:val="22"/>
          <w:szCs w:val="22"/>
        </w:rPr>
        <w:t>Preliminary Drainage Report Checklist</w:t>
      </w:r>
    </w:p>
    <w:p w:rsidR="00AE5D2C" w:rsidRPr="00AE5D2C" w:rsidRDefault="00AE5D2C" w:rsidP="00AE5D2C">
      <w:pPr>
        <w:numPr>
          <w:ilvl w:val="0"/>
          <w:numId w:val="37"/>
        </w:numPr>
        <w:rPr>
          <w:rFonts w:ascii="Arial" w:hAnsi="Arial" w:cs="Arial"/>
          <w:sz w:val="22"/>
          <w:szCs w:val="22"/>
        </w:rPr>
      </w:pPr>
      <w:r w:rsidRPr="00AE5D2C">
        <w:rPr>
          <w:rFonts w:ascii="Arial" w:hAnsi="Arial" w:cs="Arial"/>
          <w:sz w:val="22"/>
          <w:szCs w:val="22"/>
        </w:rPr>
        <w:t>GEC Checklist</w:t>
      </w:r>
    </w:p>
    <w:p w:rsidR="00AE5D2C" w:rsidRPr="00AE5D2C" w:rsidRDefault="00AE5D2C" w:rsidP="00AE5D2C">
      <w:pPr>
        <w:numPr>
          <w:ilvl w:val="0"/>
          <w:numId w:val="37"/>
        </w:numPr>
        <w:rPr>
          <w:rFonts w:ascii="Arial" w:hAnsi="Arial" w:cs="Arial"/>
          <w:sz w:val="22"/>
          <w:szCs w:val="22"/>
        </w:rPr>
      </w:pPr>
      <w:proofErr w:type="spellStart"/>
      <w:r w:rsidRPr="00AE5D2C">
        <w:rPr>
          <w:rFonts w:ascii="Arial" w:hAnsi="Arial" w:cs="Arial"/>
          <w:sz w:val="22"/>
          <w:szCs w:val="22"/>
        </w:rPr>
        <w:t>SWMP</w:t>
      </w:r>
      <w:proofErr w:type="spellEnd"/>
      <w:r w:rsidRPr="00AE5D2C">
        <w:rPr>
          <w:rFonts w:ascii="Arial" w:hAnsi="Arial" w:cs="Arial"/>
          <w:sz w:val="22"/>
          <w:szCs w:val="22"/>
        </w:rPr>
        <w:t xml:space="preserve"> Checklist</w:t>
      </w:r>
    </w:p>
    <w:p w:rsidR="00AE5D2C" w:rsidRPr="00AE5D2C" w:rsidRDefault="00AE5D2C" w:rsidP="00AE5D2C">
      <w:pPr>
        <w:rPr>
          <w:rFonts w:ascii="Arial" w:hAnsi="Arial" w:cs="Arial"/>
          <w:sz w:val="22"/>
          <w:szCs w:val="22"/>
        </w:rPr>
      </w:pPr>
    </w:p>
    <w:p w:rsidR="00AE5D2C" w:rsidRPr="00AE5D2C" w:rsidRDefault="00AE5D2C" w:rsidP="00AE5D2C">
      <w:pPr>
        <w:rPr>
          <w:rFonts w:ascii="Arial" w:hAnsi="Arial"/>
          <w:sz w:val="22"/>
          <w:szCs w:val="20"/>
        </w:rPr>
      </w:pPr>
    </w:p>
    <w:p w:rsidR="00AE5D2C" w:rsidRPr="00AE5D2C" w:rsidRDefault="00AE5D2C" w:rsidP="00154E9E">
      <w:pPr>
        <w:ind w:left="1440" w:firstLine="720"/>
        <w:rPr>
          <w:rFonts w:ascii="Arial" w:hAnsi="Arial"/>
          <w:b/>
          <w:sz w:val="22"/>
          <w:szCs w:val="22"/>
          <w:u w:val="single"/>
        </w:rPr>
      </w:pPr>
      <w:r w:rsidRPr="00AE5D2C">
        <w:rPr>
          <w:rFonts w:ascii="Arial" w:hAnsi="Arial"/>
          <w:b/>
          <w:sz w:val="22"/>
          <w:szCs w:val="22"/>
          <w:u w:val="single"/>
        </w:rPr>
        <w:t>Preliminary Drainage Report (PDR) Checklist</w:t>
      </w:r>
    </w:p>
    <w:p w:rsidR="00AE5D2C" w:rsidRPr="00AE5D2C" w:rsidRDefault="00AE5D2C" w:rsidP="00AE5D2C">
      <w:pPr>
        <w:jc w:val="center"/>
        <w:rPr>
          <w:rFonts w:ascii="Arial" w:hAnsi="Arial"/>
          <w:b/>
          <w:sz w:val="22"/>
          <w:szCs w:val="22"/>
          <w:u w:val="single"/>
        </w:rPr>
      </w:pPr>
    </w:p>
    <w:p w:rsidR="00AE5D2C" w:rsidRPr="00AE5D2C" w:rsidRDefault="00AE5D2C" w:rsidP="00AE5D2C">
      <w:pPr>
        <w:tabs>
          <w:tab w:val="left" w:pos="360"/>
          <w:tab w:val="left" w:pos="8640"/>
        </w:tabs>
        <w:rPr>
          <w:rFonts w:ascii="Arial" w:hAnsi="Arial" w:cs="Arial"/>
          <w:sz w:val="22"/>
          <w:szCs w:val="22"/>
        </w:rPr>
      </w:pPr>
      <w:r w:rsidRPr="00AE5D2C">
        <w:rPr>
          <w:rFonts w:ascii="Arial" w:hAnsi="Arial"/>
          <w:sz w:val="22"/>
          <w:szCs w:val="20"/>
        </w:rPr>
        <w:t xml:space="preserve">The purpose of the Preliminary Drainage Report is to identify specific solutions to problems onsite and offsite resulting from the development of the subdivision to be platted.  In addition, those problems that exist prior to development must be addressed in the preliminary report.  The PDR shall be in accordance with the following outline and contain the applicable information listed.  Drainage reports must utilize the following format and major headings as </w:t>
      </w:r>
      <w:r w:rsidRPr="00AE5D2C">
        <w:rPr>
          <w:rFonts w:ascii="Arial" w:hAnsi="Arial" w:cs="Arial"/>
          <w:sz w:val="22"/>
          <w:szCs w:val="22"/>
        </w:rPr>
        <w:t>noted below.</w:t>
      </w:r>
    </w:p>
    <w:p w:rsidR="00AE5D2C" w:rsidRPr="00AE5D2C" w:rsidRDefault="00AE5D2C" w:rsidP="00AE5D2C">
      <w:pPr>
        <w:tabs>
          <w:tab w:val="left" w:pos="360"/>
          <w:tab w:val="left" w:pos="8640"/>
        </w:tabs>
        <w:rPr>
          <w:rFonts w:ascii="Arial" w:hAnsi="Arial" w:cs="Arial"/>
          <w:sz w:val="22"/>
          <w:szCs w:val="22"/>
        </w:rPr>
      </w:pPr>
    </w:p>
    <w:p w:rsidR="00AE5D2C" w:rsidRPr="00AE5D2C" w:rsidRDefault="00AE5D2C" w:rsidP="00AE5D2C">
      <w:pPr>
        <w:keepNext/>
        <w:tabs>
          <w:tab w:val="left" w:pos="360"/>
          <w:tab w:val="left" w:pos="8640"/>
        </w:tabs>
        <w:outlineLvl w:val="0"/>
        <w:rPr>
          <w:rFonts w:ascii="Arial" w:hAnsi="Arial" w:cs="Arial"/>
          <w:b/>
          <w:bCs/>
          <w:kern w:val="32"/>
          <w:sz w:val="22"/>
          <w:szCs w:val="22"/>
          <w:u w:val="single"/>
        </w:rPr>
      </w:pPr>
      <w:r w:rsidRPr="00AE5D2C">
        <w:rPr>
          <w:rFonts w:ascii="Arial" w:hAnsi="Arial" w:cs="Arial"/>
          <w:b/>
          <w:bCs/>
          <w:kern w:val="32"/>
          <w:sz w:val="22"/>
          <w:szCs w:val="22"/>
          <w:u w:val="single"/>
        </w:rPr>
        <w:t>Report Contents</w:t>
      </w:r>
    </w:p>
    <w:p w:rsidR="00AE5D2C" w:rsidRPr="00AE5D2C" w:rsidRDefault="00AE5D2C" w:rsidP="00AE5D2C">
      <w:pPr>
        <w:rPr>
          <w:rFonts w:ascii="Arial" w:hAnsi="Arial"/>
          <w:sz w:val="22"/>
          <w:szCs w:val="20"/>
        </w:rPr>
      </w:pP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Table of contents, pages numbered.</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sz w:val="22"/>
          <w:szCs w:val="22"/>
        </w:rPr>
      </w:pPr>
    </w:p>
    <w:p w:rsidR="00AE5D2C" w:rsidRPr="00AE5D2C" w:rsidRDefault="00AE5D2C" w:rsidP="00AE5D2C">
      <w:pPr>
        <w:keepNext/>
        <w:tabs>
          <w:tab w:val="left" w:pos="360"/>
          <w:tab w:val="left" w:pos="8640"/>
        </w:tabs>
        <w:outlineLvl w:val="0"/>
        <w:rPr>
          <w:rFonts w:ascii="Arial" w:hAnsi="Arial" w:cs="Arial"/>
          <w:b/>
          <w:bCs/>
          <w:i/>
          <w:iCs/>
          <w:sz w:val="22"/>
          <w:szCs w:val="22"/>
        </w:rPr>
      </w:pPr>
      <w:r w:rsidRPr="00AE5D2C">
        <w:rPr>
          <w:rFonts w:ascii="Arial" w:hAnsi="Arial" w:cs="Arial"/>
          <w:b/>
          <w:bCs/>
          <w:i/>
          <w:iCs/>
          <w:sz w:val="22"/>
          <w:szCs w:val="22"/>
        </w:rPr>
        <w:t>General Location</w:t>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City and County, and local streets within and adjacent to the subdivision.</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Township, range, section, ¼ </w:t>
      </w:r>
      <w:proofErr w:type="gramStart"/>
      <w:r w:rsidRPr="00AE5D2C">
        <w:rPr>
          <w:rFonts w:ascii="Arial" w:hAnsi="Arial" w:cs="Arial"/>
          <w:sz w:val="22"/>
          <w:szCs w:val="22"/>
        </w:rPr>
        <w:t>section</w:t>
      </w:r>
      <w:proofErr w:type="gramEnd"/>
      <w:r w:rsidRPr="00AE5D2C">
        <w:rPr>
          <w:rFonts w:ascii="Arial" w:hAnsi="Arial" w:cs="Arial"/>
          <w:sz w:val="22"/>
          <w:szCs w:val="22"/>
        </w:rPr>
        <w:t>.</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Major </w:t>
      </w:r>
      <w:proofErr w:type="spellStart"/>
      <w:proofErr w:type="gramStart"/>
      <w:r w:rsidRPr="00AE5D2C">
        <w:rPr>
          <w:rFonts w:ascii="Arial" w:hAnsi="Arial" w:cs="Arial"/>
          <w:sz w:val="22"/>
          <w:szCs w:val="22"/>
        </w:rPr>
        <w:t>drainageways</w:t>
      </w:r>
      <w:proofErr w:type="spellEnd"/>
      <w:proofErr w:type="gramEnd"/>
      <w:r w:rsidRPr="00AE5D2C">
        <w:rPr>
          <w:rFonts w:ascii="Arial" w:hAnsi="Arial" w:cs="Arial"/>
          <w:sz w:val="22"/>
          <w:szCs w:val="22"/>
        </w:rPr>
        <w:t xml:space="preserve"> and existing facilities.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Names or surrounding platted developments.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sz w:val="22"/>
          <w:szCs w:val="22"/>
        </w:rPr>
      </w:pPr>
    </w:p>
    <w:p w:rsidR="00AE5D2C" w:rsidRPr="00AE5D2C" w:rsidRDefault="00AE5D2C" w:rsidP="00AE5D2C">
      <w:pPr>
        <w:keepNext/>
        <w:tabs>
          <w:tab w:val="left" w:pos="360"/>
          <w:tab w:val="left" w:pos="8640"/>
        </w:tabs>
        <w:outlineLvl w:val="0"/>
        <w:rPr>
          <w:rFonts w:ascii="Arial" w:hAnsi="Arial" w:cs="Arial"/>
          <w:b/>
          <w:bCs/>
          <w:i/>
          <w:iCs/>
          <w:sz w:val="22"/>
          <w:szCs w:val="22"/>
        </w:rPr>
      </w:pPr>
      <w:r w:rsidRPr="00AE5D2C">
        <w:rPr>
          <w:rFonts w:ascii="Arial" w:hAnsi="Arial" w:cs="Arial"/>
          <w:b/>
          <w:bCs/>
          <w:i/>
          <w:iCs/>
          <w:sz w:val="22"/>
          <w:szCs w:val="22"/>
        </w:rPr>
        <w:t>Description of Property</w:t>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Area in acres.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Ground cover (type of trees, shrubs, vegetation).</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General topography.</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General soil conditions.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Major </w:t>
      </w:r>
      <w:proofErr w:type="spellStart"/>
      <w:proofErr w:type="gramStart"/>
      <w:r w:rsidRPr="00AE5D2C">
        <w:rPr>
          <w:rFonts w:ascii="Arial" w:hAnsi="Arial" w:cs="Arial"/>
          <w:sz w:val="22"/>
          <w:szCs w:val="22"/>
        </w:rPr>
        <w:t>drainageways</w:t>
      </w:r>
      <w:proofErr w:type="spellEnd"/>
      <w:proofErr w:type="gramEnd"/>
      <w:r w:rsidRPr="00AE5D2C">
        <w:rPr>
          <w:rFonts w:ascii="Arial" w:hAnsi="Arial" w:cs="Arial"/>
          <w:sz w:val="22"/>
          <w:szCs w:val="22"/>
        </w:rPr>
        <w:t>.</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shd w:val="clear" w:color="auto" w:fill="66FFFF"/>
        <w:tabs>
          <w:tab w:val="left" w:pos="8640"/>
        </w:tabs>
        <w:rPr>
          <w:rFonts w:ascii="Arial" w:hAnsi="Arial" w:cs="Arial"/>
          <w:sz w:val="22"/>
          <w:szCs w:val="22"/>
        </w:rPr>
      </w:pPr>
      <w:r w:rsidRPr="00AE5D2C">
        <w:rPr>
          <w:rFonts w:ascii="Arial" w:hAnsi="Arial" w:cs="Arial"/>
          <w:sz w:val="22"/>
          <w:szCs w:val="22"/>
        </w:rPr>
        <w:t>Irrigation facilities.</w:t>
      </w:r>
      <w:r w:rsidRPr="00AE5D2C">
        <w:rPr>
          <w:rFonts w:ascii="Arial" w:hAnsi="Arial" w:cs="Arial"/>
          <w:sz w:val="22"/>
          <w:szCs w:val="22"/>
        </w:rPr>
        <w:tab/>
      </w:r>
      <w:r w:rsidRPr="00AE5D2C">
        <w:rPr>
          <w:rFonts w:ascii="Arial" w:hAnsi="Arial" w:cs="Arial"/>
          <w:sz w:val="22"/>
          <w:szCs w:val="22"/>
        </w:rPr>
        <w:fldChar w:fldCharType="begin">
          <w:ffData>
            <w:name w:val="Check11"/>
            <w:enabled/>
            <w:calcOnExit w:val="0"/>
            <w:checkBox>
              <w:sizeAuto/>
              <w:default w:val="0"/>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shd w:val="clear" w:color="auto" w:fill="66FFFF"/>
        <w:tabs>
          <w:tab w:val="left" w:pos="8640"/>
        </w:tabs>
        <w:rPr>
          <w:rFonts w:ascii="Arial" w:hAnsi="Arial" w:cs="Arial"/>
          <w:sz w:val="22"/>
          <w:szCs w:val="22"/>
        </w:rPr>
      </w:pPr>
      <w:r w:rsidRPr="00AE5D2C">
        <w:rPr>
          <w:rFonts w:ascii="Arial" w:hAnsi="Arial" w:cs="Arial"/>
          <w:sz w:val="22"/>
          <w:szCs w:val="22"/>
        </w:rPr>
        <w:t>Utilities and other encumbrances.</w:t>
      </w:r>
      <w:r w:rsidRPr="00AE5D2C">
        <w:rPr>
          <w:rFonts w:ascii="Arial" w:hAnsi="Arial" w:cs="Arial"/>
          <w:sz w:val="22"/>
          <w:szCs w:val="22"/>
        </w:rPr>
        <w:tab/>
      </w:r>
      <w:r w:rsidRPr="00AE5D2C">
        <w:rPr>
          <w:rFonts w:ascii="Arial" w:hAnsi="Arial" w:cs="Arial"/>
          <w:sz w:val="22"/>
          <w:szCs w:val="22"/>
        </w:rPr>
        <w:fldChar w:fldCharType="begin">
          <w:ffData>
            <w:name w:val="Check12"/>
            <w:enabled/>
            <w:calcOnExit w:val="0"/>
            <w:checkBox>
              <w:sizeAuto/>
              <w:default w:val="0"/>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sz w:val="22"/>
          <w:szCs w:val="22"/>
        </w:rPr>
      </w:pPr>
    </w:p>
    <w:p w:rsidR="00AE5D2C" w:rsidRPr="00AE5D2C" w:rsidRDefault="00AE5D2C" w:rsidP="00AE5D2C">
      <w:pPr>
        <w:keepNext/>
        <w:outlineLvl w:val="1"/>
        <w:rPr>
          <w:rFonts w:ascii="Arial" w:hAnsi="Arial" w:cs="Arial"/>
          <w:b/>
          <w:bCs/>
          <w:i/>
          <w:iCs/>
          <w:sz w:val="22"/>
          <w:szCs w:val="22"/>
        </w:rPr>
      </w:pPr>
      <w:smartTag w:uri="urn:schemas-microsoft-com:office:smarttags" w:element="place">
        <w:smartTag w:uri="urn:schemas-microsoft-com:office:smarttags" w:element="PlaceName">
          <w:r w:rsidRPr="00AE5D2C">
            <w:rPr>
              <w:rFonts w:ascii="Arial" w:hAnsi="Arial" w:cs="Arial"/>
              <w:b/>
              <w:bCs/>
              <w:i/>
              <w:iCs/>
              <w:sz w:val="22"/>
              <w:szCs w:val="22"/>
            </w:rPr>
            <w:t>Major</w:t>
          </w:r>
        </w:smartTag>
        <w:r w:rsidRPr="00AE5D2C">
          <w:rPr>
            <w:rFonts w:ascii="Arial" w:hAnsi="Arial" w:cs="Arial"/>
            <w:b/>
            <w:bCs/>
            <w:i/>
            <w:iCs/>
            <w:sz w:val="22"/>
            <w:szCs w:val="22"/>
          </w:rPr>
          <w:t xml:space="preserve"> </w:t>
        </w:r>
        <w:smartTag w:uri="urn:schemas-microsoft-com:office:smarttags" w:element="PlaceType">
          <w:r w:rsidRPr="00AE5D2C">
            <w:rPr>
              <w:rFonts w:ascii="Arial" w:hAnsi="Arial" w:cs="Arial"/>
              <w:b/>
              <w:bCs/>
              <w:i/>
              <w:iCs/>
              <w:sz w:val="22"/>
              <w:szCs w:val="22"/>
            </w:rPr>
            <w:t>Basin</w:t>
          </w:r>
        </w:smartTag>
      </w:smartTag>
      <w:r w:rsidRPr="00AE5D2C">
        <w:rPr>
          <w:rFonts w:ascii="Arial" w:hAnsi="Arial" w:cs="Arial"/>
          <w:b/>
          <w:bCs/>
          <w:i/>
          <w:iCs/>
          <w:sz w:val="22"/>
          <w:szCs w:val="22"/>
        </w:rPr>
        <w:t xml:space="preserve"> Descriptions</w:t>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Reference should be made to major </w:t>
      </w:r>
      <w:proofErr w:type="spellStart"/>
      <w:r w:rsidRPr="00AE5D2C">
        <w:rPr>
          <w:rFonts w:ascii="Arial" w:hAnsi="Arial" w:cs="Arial"/>
          <w:sz w:val="22"/>
          <w:szCs w:val="22"/>
        </w:rPr>
        <w:t>drainageway</w:t>
      </w:r>
      <w:proofErr w:type="spellEnd"/>
      <w:r w:rsidRPr="00AE5D2C">
        <w:rPr>
          <w:rFonts w:ascii="Arial" w:hAnsi="Arial" w:cs="Arial"/>
          <w:sz w:val="22"/>
          <w:szCs w:val="22"/>
        </w:rPr>
        <w:t xml:space="preserve"> planning studies; </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such</w:t>
      </w:r>
      <w:proofErr w:type="gramEnd"/>
      <w:r w:rsidRPr="00AE5D2C">
        <w:rPr>
          <w:rFonts w:ascii="Arial" w:hAnsi="Arial" w:cs="Arial"/>
          <w:sz w:val="22"/>
          <w:szCs w:val="22"/>
        </w:rPr>
        <w:t xml:space="preserve"> as drainage basin planning studies, flood hazard delineation reports,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and</w:t>
      </w:r>
      <w:proofErr w:type="gramEnd"/>
      <w:r w:rsidRPr="00AE5D2C">
        <w:rPr>
          <w:rFonts w:ascii="Arial" w:hAnsi="Arial" w:cs="Arial"/>
          <w:sz w:val="22"/>
          <w:szCs w:val="22"/>
        </w:rPr>
        <w:t xml:space="preserve"> flood insurance studies or maps, if available.</w:t>
      </w:r>
      <w:r w:rsidRPr="00AE5D2C">
        <w:rPr>
          <w:rFonts w:ascii="Arial" w:hAnsi="Arial" w:cs="Arial"/>
          <w:sz w:val="22"/>
          <w:szCs w:val="22"/>
        </w:rPr>
        <w:tab/>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A floodplain statement shall be provided indicating whether any portion of </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rPr>
          <w:rFonts w:ascii="Arial" w:hAnsi="Arial" w:cs="Arial"/>
          <w:sz w:val="22"/>
          <w:szCs w:val="22"/>
        </w:rPr>
      </w:pPr>
      <w:r w:rsidRPr="00AE5D2C">
        <w:rPr>
          <w:rFonts w:ascii="Arial" w:hAnsi="Arial" w:cs="Arial"/>
          <w:sz w:val="22"/>
          <w:szCs w:val="22"/>
        </w:rPr>
        <w:tab/>
        <w:t xml:space="preserve"> </w:t>
      </w:r>
      <w:proofErr w:type="gramStart"/>
      <w:r w:rsidRPr="00AE5D2C">
        <w:rPr>
          <w:rFonts w:ascii="Arial" w:hAnsi="Arial" w:cs="Arial"/>
          <w:sz w:val="22"/>
          <w:szCs w:val="22"/>
        </w:rPr>
        <w:t>the</w:t>
      </w:r>
      <w:proofErr w:type="gramEnd"/>
      <w:r w:rsidRPr="00AE5D2C">
        <w:rPr>
          <w:rFonts w:ascii="Arial" w:hAnsi="Arial" w:cs="Arial"/>
          <w:sz w:val="22"/>
          <w:szCs w:val="22"/>
        </w:rPr>
        <w:t xml:space="preserve"> development is in a designated floodplain as delineated on the current </w:t>
      </w:r>
    </w:p>
    <w:p w:rsidR="00AE5D2C" w:rsidRPr="00AE5D2C" w:rsidRDefault="00AE5D2C" w:rsidP="00AE5D2C">
      <w:pPr>
        <w:rPr>
          <w:rFonts w:ascii="Arial" w:hAnsi="Arial" w:cs="Arial"/>
          <w:sz w:val="22"/>
          <w:szCs w:val="22"/>
        </w:rPr>
      </w:pPr>
      <w:r w:rsidRPr="00AE5D2C">
        <w:rPr>
          <w:rFonts w:ascii="Arial" w:hAnsi="Arial" w:cs="Arial"/>
          <w:sz w:val="22"/>
          <w:szCs w:val="22"/>
        </w:rPr>
        <w:tab/>
        <w:t xml:space="preserve"> </w:t>
      </w:r>
      <w:proofErr w:type="gramStart"/>
      <w:r w:rsidRPr="00AE5D2C">
        <w:rPr>
          <w:rFonts w:ascii="Arial" w:hAnsi="Arial" w:cs="Arial"/>
          <w:sz w:val="22"/>
          <w:szCs w:val="22"/>
        </w:rPr>
        <w:t>FEMA mapping.</w:t>
      </w:r>
      <w:proofErr w:type="gramEnd"/>
      <w:r w:rsidRPr="00AE5D2C">
        <w:rPr>
          <w:rFonts w:ascii="Arial" w:hAnsi="Arial" w:cs="Arial"/>
          <w:sz w:val="22"/>
          <w:szCs w:val="22"/>
        </w:rPr>
        <w:t xml:space="preserve">  </w:t>
      </w:r>
      <w:r w:rsidRPr="00AE5D2C">
        <w:rPr>
          <w:rFonts w:ascii="Arial" w:hAnsi="Arial" w:cs="Arial"/>
          <w:sz w:val="22"/>
          <w:szCs w:val="22"/>
        </w:rPr>
        <w:tab/>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Major basin drainage characteristics.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Identification of all nearby irrigation facilities and other obstructions which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could</w:t>
      </w:r>
      <w:proofErr w:type="gramEnd"/>
      <w:r w:rsidRPr="00AE5D2C">
        <w:rPr>
          <w:rFonts w:ascii="Arial" w:hAnsi="Arial" w:cs="Arial"/>
          <w:sz w:val="22"/>
          <w:szCs w:val="22"/>
        </w:rPr>
        <w:t xml:space="preserve"> influence or be influenced by the local drainage.</w:t>
      </w:r>
      <w:r w:rsidRPr="00AE5D2C">
        <w:rPr>
          <w:rFonts w:ascii="Arial" w:hAnsi="Arial" w:cs="Arial"/>
          <w:sz w:val="22"/>
          <w:szCs w:val="22"/>
        </w:rPr>
        <w:tab/>
      </w:r>
      <w:r w:rsidRPr="00AE5D2C">
        <w:rPr>
          <w:rFonts w:ascii="Arial" w:hAnsi="Arial" w:cs="Arial"/>
          <w:sz w:val="22"/>
          <w:szCs w:val="22"/>
        </w:rPr>
        <w:fldChar w:fldCharType="begin">
          <w:ffData>
            <w:name w:val="Check16"/>
            <w:enabled/>
            <w:calcOnExit w:val="0"/>
            <w:checkBox>
              <w:sizeAuto/>
              <w:default w:val="0"/>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ind w:firstLine="360"/>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i/>
          <w:iCs/>
          <w:sz w:val="22"/>
          <w:szCs w:val="22"/>
        </w:rPr>
        <w:t>Sub-Basin Description</w:t>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Discussion of historic drainage patterns of the property in question.</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 xml:space="preserve">Discussion of offsite drainage flow patterns and their impact on the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t xml:space="preserve"> </w:t>
      </w:r>
      <w:proofErr w:type="gramStart"/>
      <w:r w:rsidRPr="00AE5D2C">
        <w:rPr>
          <w:rFonts w:ascii="Arial" w:hAnsi="Arial" w:cs="Arial"/>
          <w:sz w:val="22"/>
          <w:szCs w:val="22"/>
        </w:rPr>
        <w:t>development</w:t>
      </w:r>
      <w:proofErr w:type="gramEnd"/>
      <w:r w:rsidRPr="00AE5D2C">
        <w:rPr>
          <w:rFonts w:ascii="Arial" w:hAnsi="Arial" w:cs="Arial"/>
          <w:sz w:val="22"/>
          <w:szCs w:val="22"/>
        </w:rPr>
        <w:t>.</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i/>
          <w:iCs/>
          <w:sz w:val="22"/>
          <w:szCs w:val="22"/>
        </w:rPr>
        <w:t>Drainage Design Criteria</w:t>
      </w:r>
    </w:p>
    <w:p w:rsidR="00AE5D2C" w:rsidRPr="00AE5D2C" w:rsidRDefault="00AE5D2C" w:rsidP="00AE5D2C">
      <w:pPr>
        <w:numPr>
          <w:ilvl w:val="0"/>
          <w:numId w:val="47"/>
        </w:numPr>
        <w:rPr>
          <w:rFonts w:ascii="Arial" w:hAnsi="Arial" w:cs="Arial"/>
          <w:sz w:val="22"/>
          <w:szCs w:val="22"/>
          <w:highlight w:val="cyan"/>
        </w:rPr>
      </w:pPr>
      <w:r w:rsidRPr="00AE5D2C">
        <w:rPr>
          <w:rFonts w:ascii="Arial" w:hAnsi="Arial" w:cs="Arial"/>
          <w:sz w:val="22"/>
          <w:szCs w:val="22"/>
          <w:highlight w:val="cyan"/>
        </w:rPr>
        <w:t xml:space="preserve">Reference all criteria, master plans, and technical information used for </w:t>
      </w:r>
      <w:r w:rsidRPr="00AE5D2C">
        <w:rPr>
          <w:rFonts w:ascii="Arial" w:hAnsi="Arial" w:cs="Arial"/>
          <w:sz w:val="22"/>
          <w:szCs w:val="22"/>
          <w:highlight w:val="cyan"/>
        </w:rPr>
        <w:tab/>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38"/>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s>
        <w:rPr>
          <w:rFonts w:ascii="Arial" w:hAnsi="Arial" w:cs="Arial"/>
          <w:sz w:val="22"/>
          <w:szCs w:val="22"/>
          <w:highlight w:val="cyan"/>
        </w:rPr>
      </w:pPr>
      <w:r w:rsidRPr="00AE5D2C">
        <w:rPr>
          <w:rFonts w:ascii="Arial" w:hAnsi="Arial" w:cs="Arial"/>
          <w:sz w:val="22"/>
          <w:szCs w:val="22"/>
          <w:highlight w:val="cyan"/>
        </w:rPr>
        <w:tab/>
      </w:r>
      <w:proofErr w:type="gramStart"/>
      <w:r w:rsidRPr="00AE5D2C">
        <w:rPr>
          <w:rFonts w:ascii="Arial" w:hAnsi="Arial" w:cs="Arial"/>
          <w:sz w:val="22"/>
          <w:szCs w:val="22"/>
          <w:highlight w:val="cyan"/>
        </w:rPr>
        <w:t>report</w:t>
      </w:r>
      <w:proofErr w:type="gramEnd"/>
      <w:r w:rsidRPr="00AE5D2C">
        <w:rPr>
          <w:rFonts w:ascii="Arial" w:hAnsi="Arial" w:cs="Arial"/>
          <w:sz w:val="22"/>
          <w:szCs w:val="22"/>
          <w:highlight w:val="cyan"/>
        </w:rPr>
        <w:t xml:space="preserve"> preparation and design; any deviation from such material must be </w:t>
      </w:r>
    </w:p>
    <w:p w:rsidR="00AE5D2C" w:rsidRPr="00AE5D2C" w:rsidRDefault="00AE5D2C" w:rsidP="00AE5D2C">
      <w:pPr>
        <w:tabs>
          <w:tab w:val="left" w:pos="36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discussed</w:t>
      </w:r>
      <w:proofErr w:type="gramEnd"/>
      <w:r w:rsidRPr="00AE5D2C">
        <w:rPr>
          <w:rFonts w:ascii="Arial" w:hAnsi="Arial" w:cs="Arial"/>
          <w:sz w:val="22"/>
          <w:szCs w:val="22"/>
          <w:highlight w:val="cyan"/>
        </w:rPr>
        <w:t xml:space="preserve"> and justified.</w:t>
      </w:r>
      <w:r w:rsidRPr="00AE5D2C">
        <w:rPr>
          <w:rFonts w:ascii="Arial" w:hAnsi="Arial" w:cs="Arial"/>
          <w:sz w:val="22"/>
          <w:szCs w:val="22"/>
        </w:rPr>
        <w:tab/>
      </w:r>
    </w:p>
    <w:p w:rsidR="00AE5D2C" w:rsidRPr="00AE5D2C" w:rsidRDefault="00AE5D2C" w:rsidP="00AE5D2C">
      <w:pPr>
        <w:tabs>
          <w:tab w:val="left" w:pos="360"/>
          <w:tab w:val="left" w:pos="8640"/>
        </w:tabs>
        <w:rPr>
          <w:rFonts w:ascii="Arial" w:hAnsi="Arial" w:cs="Arial"/>
          <w:sz w:val="22"/>
          <w:szCs w:val="22"/>
        </w:rPr>
      </w:pPr>
    </w:p>
    <w:p w:rsidR="00AE5D2C" w:rsidRPr="00AE5D2C" w:rsidRDefault="00AE5D2C" w:rsidP="00AE5D2C">
      <w:pPr>
        <w:keepNext/>
        <w:numPr>
          <w:ilvl w:val="0"/>
          <w:numId w:val="47"/>
        </w:numPr>
        <w:tabs>
          <w:tab w:val="left" w:pos="8640"/>
        </w:tabs>
        <w:outlineLvl w:val="2"/>
        <w:rPr>
          <w:rFonts w:ascii="Arial" w:hAnsi="Arial" w:cs="Arial"/>
          <w:sz w:val="22"/>
          <w:szCs w:val="22"/>
        </w:rPr>
      </w:pPr>
      <w:r w:rsidRPr="00AE5D2C">
        <w:rPr>
          <w:rFonts w:ascii="Arial" w:hAnsi="Arial" w:cs="Arial"/>
          <w:bCs/>
          <w:sz w:val="22"/>
          <w:szCs w:val="22"/>
        </w:rPr>
        <w:br w:type="page"/>
      </w:r>
      <w:r w:rsidRPr="00AE5D2C">
        <w:rPr>
          <w:rFonts w:ascii="Arial" w:hAnsi="Arial" w:cs="Arial"/>
          <w:bCs/>
          <w:sz w:val="22"/>
          <w:szCs w:val="22"/>
        </w:rPr>
        <w:lastRenderedPageBreak/>
        <w:t xml:space="preserve">Discussion of previous drainage studies </w:t>
      </w:r>
      <w:r w:rsidRPr="00AE5D2C">
        <w:rPr>
          <w:rFonts w:ascii="Arial" w:hAnsi="Arial" w:cs="Arial"/>
          <w:sz w:val="22"/>
          <w:szCs w:val="22"/>
        </w:rPr>
        <w:t xml:space="preserve">(i.e. PDR, drainage basin planning </w:t>
      </w:r>
      <w:r w:rsidRPr="00AE5D2C">
        <w:rPr>
          <w:rFonts w:ascii="Arial" w:hAnsi="Arial" w:cs="Arial"/>
          <w:sz w:val="22"/>
          <w:szCs w:val="22"/>
        </w:rPr>
        <w:tab/>
      </w:r>
      <w:r w:rsidRPr="00AE5D2C">
        <w:rPr>
          <w:rFonts w:ascii="Arial" w:hAnsi="Arial" w:cs="Arial"/>
          <w:b/>
          <w:bCs/>
          <w:sz w:val="22"/>
          <w:szCs w:val="22"/>
        </w:rPr>
        <w:fldChar w:fldCharType="begin">
          <w:ffData>
            <w:name w:val=""/>
            <w:enabled/>
            <w:calcOnExit w:val="0"/>
            <w:checkBox>
              <w:sizeAuto/>
              <w:default w:val="1"/>
            </w:checkBox>
          </w:ffData>
        </w:fldChar>
      </w:r>
      <w:r w:rsidRPr="00AE5D2C">
        <w:rPr>
          <w:rFonts w:ascii="Arial" w:hAnsi="Arial" w:cs="Arial"/>
          <w:b/>
          <w:bCs/>
          <w:sz w:val="22"/>
          <w:szCs w:val="22"/>
        </w:rPr>
        <w:instrText xml:space="preserve"> FORMCHECKBOX </w:instrText>
      </w:r>
      <w:r w:rsidR="00EA4D42">
        <w:rPr>
          <w:rFonts w:ascii="Arial" w:hAnsi="Arial" w:cs="Arial"/>
          <w:b/>
          <w:bCs/>
          <w:sz w:val="22"/>
          <w:szCs w:val="22"/>
        </w:rPr>
      </w:r>
      <w:r w:rsidR="00EA4D42">
        <w:rPr>
          <w:rFonts w:ascii="Arial" w:hAnsi="Arial" w:cs="Arial"/>
          <w:b/>
          <w:bCs/>
          <w:sz w:val="22"/>
          <w:szCs w:val="22"/>
        </w:rPr>
        <w:fldChar w:fldCharType="separate"/>
      </w:r>
      <w:r w:rsidRPr="00AE5D2C">
        <w:rPr>
          <w:rFonts w:ascii="Arial" w:hAnsi="Arial" w:cs="Arial"/>
          <w:b/>
          <w:bCs/>
          <w:sz w:val="22"/>
          <w:szCs w:val="22"/>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studies</w:t>
      </w:r>
      <w:proofErr w:type="gramEnd"/>
      <w:r w:rsidRPr="00AE5D2C">
        <w:rPr>
          <w:rFonts w:ascii="Arial" w:hAnsi="Arial" w:cs="Arial"/>
          <w:sz w:val="22"/>
          <w:szCs w:val="22"/>
        </w:rPr>
        <w:t xml:space="preserve">, master plans, flood insurance studies) for the site in question that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influence</w:t>
      </w:r>
      <w:proofErr w:type="gramEnd"/>
      <w:r w:rsidRPr="00AE5D2C">
        <w:rPr>
          <w:rFonts w:ascii="Arial" w:hAnsi="Arial" w:cs="Arial"/>
          <w:sz w:val="22"/>
          <w:szCs w:val="22"/>
        </w:rPr>
        <w:t xml:space="preserve"> or are influenced by the drainage design and how the studies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affect</w:t>
      </w:r>
      <w:proofErr w:type="gramEnd"/>
      <w:r w:rsidRPr="00AE5D2C">
        <w:rPr>
          <w:rFonts w:ascii="Arial" w:hAnsi="Arial" w:cs="Arial"/>
          <w:sz w:val="22"/>
          <w:szCs w:val="22"/>
        </w:rPr>
        <w:t xml:space="preserve"> drainage design for the site.</w:t>
      </w:r>
      <w:r w:rsidRPr="00AE5D2C">
        <w:rPr>
          <w:rFonts w:ascii="Arial" w:hAnsi="Arial" w:cs="Arial"/>
          <w:sz w:val="22"/>
          <w:szCs w:val="22"/>
        </w:rPr>
        <w:tab/>
      </w:r>
    </w:p>
    <w:p w:rsidR="00AE5D2C" w:rsidRPr="00AE5D2C" w:rsidRDefault="00AE5D2C" w:rsidP="00AE5D2C">
      <w:pPr>
        <w:tabs>
          <w:tab w:val="left" w:pos="360"/>
          <w:tab w:val="left" w:pos="8640"/>
        </w:tabs>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i/>
          <w:iCs/>
          <w:sz w:val="22"/>
          <w:szCs w:val="22"/>
        </w:rPr>
        <w:t>Hydrologic Criteria</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Identify design rainfall.</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22"/>
            <w:enabled/>
            <w:calcOnExit w:val="0"/>
            <w:checkBox>
              <w:sizeAuto/>
              <w:default w:val="0"/>
            </w:checkBox>
          </w:ffData>
        </w:fldChar>
      </w:r>
      <w:bookmarkStart w:id="1" w:name="Check22"/>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bookmarkEnd w:id="1"/>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Identify runoff calculation method.</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Identify design storm recurrence intervals.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Identify detention discharge and storage calculation method.</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i/>
          <w:iCs/>
          <w:sz w:val="22"/>
          <w:szCs w:val="22"/>
        </w:rPr>
        <w:t>Drainage Facility Design – General Concept</w:t>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Discussion of compliance with offsite runoff considerations.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Discussion of anticipated and proposed drainage patterns.</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 xml:space="preserve">Discussion of the content of tables, charts, figures, plates or drawings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presented</w:t>
      </w:r>
      <w:proofErr w:type="gramEnd"/>
      <w:r w:rsidRPr="00AE5D2C">
        <w:rPr>
          <w:rFonts w:ascii="Arial" w:hAnsi="Arial" w:cs="Arial"/>
          <w:sz w:val="22"/>
          <w:szCs w:val="22"/>
          <w:highlight w:val="cyan"/>
        </w:rPr>
        <w:t xml:space="preserve"> in the report.</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21"/>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ind w:firstLine="360"/>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i/>
          <w:iCs/>
          <w:sz w:val="22"/>
          <w:szCs w:val="22"/>
        </w:rPr>
        <w:t>Drainage Facility Design – Specific Details</w:t>
      </w:r>
    </w:p>
    <w:p w:rsidR="00AE5D2C" w:rsidRPr="00AE5D2C" w:rsidRDefault="00AE5D2C" w:rsidP="00AE5D2C">
      <w:pPr>
        <w:numPr>
          <w:ilvl w:val="0"/>
          <w:numId w:val="47"/>
        </w:numPr>
        <w:tabs>
          <w:tab w:val="left" w:pos="8640"/>
        </w:tabs>
        <w:ind w:left="0" w:firstLine="0"/>
        <w:rPr>
          <w:rFonts w:ascii="Arial" w:hAnsi="Arial" w:cs="Arial"/>
          <w:sz w:val="22"/>
          <w:szCs w:val="22"/>
          <w:highlight w:val="cyan"/>
        </w:rPr>
      </w:pPr>
      <w:r w:rsidRPr="00AE5D2C">
        <w:rPr>
          <w:rFonts w:ascii="Arial" w:hAnsi="Arial" w:cs="Arial"/>
          <w:sz w:val="22"/>
          <w:szCs w:val="22"/>
          <w:highlight w:val="cyan"/>
        </w:rPr>
        <w:t xml:space="preserve">Presentation of </w:t>
      </w:r>
      <w:r w:rsidRPr="00AE5D2C">
        <w:rPr>
          <w:rFonts w:ascii="Arial" w:hAnsi="Arial" w:cs="Arial"/>
          <w:b/>
          <w:sz w:val="22"/>
          <w:szCs w:val="22"/>
          <w:highlight w:val="cyan"/>
        </w:rPr>
        <w:t>existing and proposed</w:t>
      </w:r>
      <w:r w:rsidRPr="00AE5D2C">
        <w:rPr>
          <w:rFonts w:ascii="Arial" w:hAnsi="Arial" w:cs="Arial"/>
          <w:sz w:val="22"/>
          <w:szCs w:val="22"/>
          <w:highlight w:val="cyan"/>
        </w:rPr>
        <w:t xml:space="preserve"> hydrologic conditions including</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39"/>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ind w:left="360"/>
        <w:rPr>
          <w:rFonts w:ascii="Arial" w:hAnsi="Arial" w:cs="Arial"/>
          <w:sz w:val="22"/>
          <w:szCs w:val="22"/>
          <w:highlight w:val="cyan"/>
        </w:rPr>
      </w:pPr>
      <w:proofErr w:type="gramStart"/>
      <w:r w:rsidRPr="00AE5D2C">
        <w:rPr>
          <w:rFonts w:ascii="Arial" w:hAnsi="Arial" w:cs="Arial"/>
          <w:sz w:val="22"/>
          <w:szCs w:val="22"/>
          <w:highlight w:val="cyan"/>
        </w:rPr>
        <w:t>approximate</w:t>
      </w:r>
      <w:proofErr w:type="gramEnd"/>
      <w:r w:rsidRPr="00AE5D2C">
        <w:rPr>
          <w:rFonts w:ascii="Arial" w:hAnsi="Arial" w:cs="Arial"/>
          <w:sz w:val="22"/>
          <w:szCs w:val="22"/>
          <w:highlight w:val="cyan"/>
        </w:rPr>
        <w:t xml:space="preserve"> flow rates entering and exiting the subdivision with all </w:t>
      </w:r>
    </w:p>
    <w:p w:rsidR="00AE5D2C" w:rsidRPr="00AE5D2C" w:rsidRDefault="00AE5D2C" w:rsidP="00AE5D2C">
      <w:pPr>
        <w:tabs>
          <w:tab w:val="left" w:pos="360"/>
          <w:tab w:val="left" w:pos="8640"/>
        </w:tabs>
        <w:ind w:left="360"/>
        <w:rPr>
          <w:rFonts w:ascii="Arial" w:hAnsi="Arial" w:cs="Arial"/>
          <w:sz w:val="22"/>
          <w:szCs w:val="22"/>
        </w:rPr>
      </w:pPr>
      <w:proofErr w:type="gramStart"/>
      <w:r w:rsidRPr="00AE5D2C">
        <w:rPr>
          <w:rFonts w:ascii="Arial" w:hAnsi="Arial" w:cs="Arial"/>
          <w:sz w:val="22"/>
          <w:szCs w:val="22"/>
          <w:highlight w:val="cyan"/>
        </w:rPr>
        <w:t>necessary</w:t>
      </w:r>
      <w:proofErr w:type="gramEnd"/>
      <w:r w:rsidRPr="00AE5D2C">
        <w:rPr>
          <w:rFonts w:ascii="Arial" w:hAnsi="Arial" w:cs="Arial"/>
          <w:sz w:val="22"/>
          <w:szCs w:val="22"/>
          <w:highlight w:val="cyan"/>
        </w:rPr>
        <w:t xml:space="preserve"> calculations.</w:t>
      </w:r>
    </w:p>
    <w:p w:rsidR="00AE5D2C" w:rsidRPr="00AE5D2C" w:rsidRDefault="00AE5D2C" w:rsidP="00AE5D2C">
      <w:pPr>
        <w:numPr>
          <w:ilvl w:val="0"/>
          <w:numId w:val="47"/>
        </w:numPr>
        <w:tabs>
          <w:tab w:val="left" w:pos="8640"/>
        </w:tabs>
        <w:ind w:left="0" w:firstLine="0"/>
        <w:rPr>
          <w:rFonts w:ascii="Arial" w:hAnsi="Arial" w:cs="Arial"/>
          <w:sz w:val="22"/>
          <w:szCs w:val="22"/>
          <w:highlight w:val="cyan"/>
        </w:rPr>
      </w:pPr>
      <w:r w:rsidRPr="00AE5D2C">
        <w:rPr>
          <w:rFonts w:ascii="Arial" w:hAnsi="Arial" w:cs="Arial"/>
          <w:sz w:val="22"/>
          <w:szCs w:val="22"/>
          <w:highlight w:val="cyan"/>
        </w:rPr>
        <w:t xml:space="preserve">Presentation of approach to accommodate drainage impacts on existing or </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0"/>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proposed</w:t>
      </w:r>
      <w:proofErr w:type="gramEnd"/>
      <w:r w:rsidRPr="00AE5D2C">
        <w:rPr>
          <w:rFonts w:ascii="Arial" w:hAnsi="Arial" w:cs="Arial"/>
          <w:sz w:val="22"/>
          <w:szCs w:val="22"/>
          <w:highlight w:val="cyan"/>
        </w:rPr>
        <w:t xml:space="preserve"> improvements and facilities.</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 xml:space="preserve">Presentation of proposed facilities with respect to alignment, material and </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1"/>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rPr>
          <w:rFonts w:ascii="Arial" w:hAnsi="Arial" w:cs="Arial"/>
          <w:sz w:val="22"/>
          <w:szCs w:val="22"/>
          <w:highlight w:val="cyan"/>
        </w:rPr>
      </w:pPr>
      <w:r w:rsidRPr="00AE5D2C">
        <w:rPr>
          <w:rFonts w:ascii="Arial" w:hAnsi="Arial" w:cs="Arial"/>
          <w:sz w:val="22"/>
          <w:szCs w:val="22"/>
          <w:highlight w:val="cyan"/>
        </w:rPr>
        <w:tab/>
      </w:r>
      <w:proofErr w:type="gramStart"/>
      <w:r w:rsidRPr="00AE5D2C">
        <w:rPr>
          <w:rFonts w:ascii="Arial" w:hAnsi="Arial" w:cs="Arial"/>
          <w:sz w:val="22"/>
          <w:szCs w:val="22"/>
          <w:highlight w:val="cyan"/>
        </w:rPr>
        <w:t>structure</w:t>
      </w:r>
      <w:proofErr w:type="gramEnd"/>
      <w:r w:rsidRPr="00AE5D2C">
        <w:rPr>
          <w:rFonts w:ascii="Arial" w:hAnsi="Arial" w:cs="Arial"/>
          <w:sz w:val="22"/>
          <w:szCs w:val="22"/>
          <w:highlight w:val="cyan"/>
        </w:rPr>
        <w:t xml:space="preserve"> type.</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 xml:space="preserve">Discussion of drainage impact of site constraints such as streets, utilities, </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2"/>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existing</w:t>
      </w:r>
      <w:proofErr w:type="gramEnd"/>
      <w:r w:rsidRPr="00AE5D2C">
        <w:rPr>
          <w:rFonts w:ascii="Arial" w:hAnsi="Arial" w:cs="Arial"/>
          <w:sz w:val="22"/>
          <w:szCs w:val="22"/>
          <w:highlight w:val="cyan"/>
        </w:rPr>
        <w:t xml:space="preserve"> and proposed structures.</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Environmental features and issues shall be presented if applicable.</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3"/>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Discussion of maintenance access and aspects of the preliminary design.</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4"/>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numPr>
          <w:ilvl w:val="0"/>
          <w:numId w:val="47"/>
        </w:numPr>
        <w:tabs>
          <w:tab w:val="left" w:pos="8640"/>
        </w:tabs>
        <w:rPr>
          <w:rFonts w:ascii="Arial" w:hAnsi="Arial" w:cs="Arial"/>
          <w:sz w:val="22"/>
          <w:szCs w:val="22"/>
        </w:rPr>
      </w:pPr>
      <w:r w:rsidRPr="00AE5D2C">
        <w:rPr>
          <w:rFonts w:ascii="Arial" w:hAnsi="Arial" w:cs="Arial"/>
          <w:sz w:val="22"/>
          <w:szCs w:val="22"/>
        </w:rPr>
        <w:t>Discussion and analysis of existing and proposed downstream drainage</w:t>
      </w:r>
      <w:r w:rsidRPr="00AE5D2C">
        <w:rPr>
          <w:rFonts w:ascii="Arial" w:hAnsi="Arial" w:cs="Arial"/>
          <w:sz w:val="22"/>
          <w:szCs w:val="22"/>
        </w:rPr>
        <w:tab/>
      </w:r>
      <w:r w:rsidRPr="00AE5D2C">
        <w:rPr>
          <w:rFonts w:ascii="Arial" w:hAnsi="Arial" w:cs="Arial"/>
          <w:sz w:val="22"/>
          <w:szCs w:val="22"/>
        </w:rPr>
        <w:fldChar w:fldCharType="begin">
          <w:ffData>
            <w:name w:val="Check14"/>
            <w:enabled/>
            <w:calcOnExit w:val="0"/>
            <w:checkBox>
              <w:sizeAuto/>
              <w:default w:val="1"/>
            </w:checkBox>
          </w:ffData>
        </w:fldChar>
      </w:r>
      <w:r w:rsidRPr="00AE5D2C">
        <w:rPr>
          <w:rFonts w:ascii="Arial" w:hAnsi="Arial" w:cs="Arial"/>
          <w:sz w:val="22"/>
          <w:szCs w:val="22"/>
        </w:rPr>
        <w:instrText xml:space="preserve"> FORMCHECKBOX </w:instrText>
      </w:r>
      <w:r w:rsidR="00EA4D42">
        <w:rPr>
          <w:rFonts w:ascii="Arial" w:hAnsi="Arial" w:cs="Arial"/>
          <w:sz w:val="22"/>
          <w:szCs w:val="22"/>
        </w:rPr>
      </w:r>
      <w:r w:rsidR="00EA4D42">
        <w:rPr>
          <w:rFonts w:ascii="Arial" w:hAnsi="Arial" w:cs="Arial"/>
          <w:sz w:val="22"/>
          <w:szCs w:val="22"/>
        </w:rPr>
        <w:fldChar w:fldCharType="separate"/>
      </w:r>
      <w:r w:rsidRPr="00AE5D2C">
        <w:rPr>
          <w:rFonts w:ascii="Arial" w:hAnsi="Arial" w:cs="Arial"/>
          <w:sz w:val="22"/>
          <w:szCs w:val="22"/>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facilities</w:t>
      </w:r>
      <w:proofErr w:type="gramEnd"/>
      <w:r w:rsidRPr="00AE5D2C">
        <w:rPr>
          <w:rFonts w:ascii="Arial" w:hAnsi="Arial" w:cs="Arial"/>
          <w:sz w:val="22"/>
          <w:szCs w:val="22"/>
        </w:rPr>
        <w:t xml:space="preserve"> and their ability to convey developed runoff from the proposed</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development</w:t>
      </w:r>
      <w:proofErr w:type="gramEnd"/>
      <w:r w:rsidRPr="00AE5D2C">
        <w:rPr>
          <w:rFonts w:ascii="Arial" w:hAnsi="Arial" w:cs="Arial"/>
          <w:sz w:val="22"/>
          <w:szCs w:val="22"/>
        </w:rPr>
        <w:t>.</w:t>
      </w:r>
      <w:r w:rsidRPr="00AE5D2C">
        <w:rPr>
          <w:rFonts w:ascii="Arial" w:hAnsi="Arial" w:cs="Arial"/>
          <w:sz w:val="22"/>
          <w:szCs w:val="22"/>
        </w:rPr>
        <w:tab/>
      </w:r>
    </w:p>
    <w:p w:rsidR="00AE5D2C" w:rsidRPr="00AE5D2C" w:rsidRDefault="00AE5D2C" w:rsidP="00AE5D2C">
      <w:pPr>
        <w:tabs>
          <w:tab w:val="left" w:pos="360"/>
          <w:tab w:val="left" w:pos="8640"/>
        </w:tabs>
        <w:rPr>
          <w:rFonts w:ascii="Arial" w:hAnsi="Arial" w:cs="Arial"/>
          <w:b/>
          <w:sz w:val="22"/>
          <w:szCs w:val="22"/>
        </w:rPr>
      </w:pPr>
    </w:p>
    <w:p w:rsidR="00AE5D2C" w:rsidRPr="00AE5D2C" w:rsidRDefault="00AE5D2C" w:rsidP="00AE5D2C">
      <w:pPr>
        <w:keepNext/>
        <w:outlineLvl w:val="1"/>
        <w:rPr>
          <w:rFonts w:ascii="Arial" w:hAnsi="Arial" w:cs="Arial"/>
          <w:b/>
          <w:bCs/>
          <w:i/>
          <w:iCs/>
          <w:sz w:val="22"/>
          <w:szCs w:val="22"/>
        </w:rPr>
      </w:pPr>
      <w:r w:rsidRPr="00AE5D2C">
        <w:rPr>
          <w:rFonts w:ascii="Arial" w:hAnsi="Arial" w:cs="Arial"/>
          <w:b/>
          <w:bCs/>
          <w:kern w:val="32"/>
          <w:sz w:val="22"/>
          <w:szCs w:val="22"/>
          <w:u w:val="single"/>
        </w:rPr>
        <w:t>Drawing Contents</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 xml:space="preserve">General Location Map:  A map shall be provided in sufficient detail to </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6"/>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keepNext/>
        <w:tabs>
          <w:tab w:val="left" w:pos="360"/>
        </w:tabs>
        <w:outlineLvl w:val="2"/>
        <w:rPr>
          <w:rFonts w:ascii="Arial" w:hAnsi="Arial" w:cs="Arial"/>
          <w:bCs/>
          <w:sz w:val="22"/>
          <w:szCs w:val="22"/>
          <w:highlight w:val="cyan"/>
        </w:rPr>
      </w:pPr>
      <w:r w:rsidRPr="00AE5D2C">
        <w:rPr>
          <w:rFonts w:ascii="Arial" w:hAnsi="Arial" w:cs="Arial"/>
          <w:bCs/>
          <w:sz w:val="22"/>
          <w:szCs w:val="22"/>
          <w:highlight w:val="cyan"/>
        </w:rPr>
        <w:tab/>
      </w:r>
      <w:proofErr w:type="gramStart"/>
      <w:r w:rsidRPr="00AE5D2C">
        <w:rPr>
          <w:rFonts w:ascii="Arial" w:hAnsi="Arial" w:cs="Arial"/>
          <w:bCs/>
          <w:sz w:val="22"/>
          <w:szCs w:val="22"/>
          <w:highlight w:val="cyan"/>
        </w:rPr>
        <w:t>identify</w:t>
      </w:r>
      <w:proofErr w:type="gramEnd"/>
      <w:r w:rsidRPr="00AE5D2C">
        <w:rPr>
          <w:rFonts w:ascii="Arial" w:hAnsi="Arial" w:cs="Arial"/>
          <w:bCs/>
          <w:sz w:val="22"/>
          <w:szCs w:val="22"/>
          <w:highlight w:val="cyan"/>
        </w:rPr>
        <w:t xml:space="preserve"> drainage flows entering and leaving the development and general </w:t>
      </w:r>
    </w:p>
    <w:p w:rsidR="00AE5D2C" w:rsidRPr="00AE5D2C" w:rsidRDefault="00AE5D2C" w:rsidP="00AE5D2C">
      <w:pPr>
        <w:tabs>
          <w:tab w:val="left" w:pos="360"/>
          <w:tab w:val="left" w:pos="8640"/>
        </w:tabs>
        <w:rPr>
          <w:rFonts w:ascii="Arial" w:hAnsi="Arial" w:cs="Arial"/>
          <w:sz w:val="22"/>
          <w:szCs w:val="22"/>
          <w:highlight w:val="cyan"/>
        </w:rPr>
      </w:pPr>
      <w:r w:rsidRPr="00AE5D2C">
        <w:rPr>
          <w:rFonts w:ascii="Arial" w:hAnsi="Arial" w:cs="Arial"/>
          <w:sz w:val="22"/>
          <w:szCs w:val="22"/>
          <w:highlight w:val="cyan"/>
        </w:rPr>
        <w:tab/>
      </w:r>
      <w:proofErr w:type="gramStart"/>
      <w:r w:rsidRPr="00AE5D2C">
        <w:rPr>
          <w:rFonts w:ascii="Arial" w:hAnsi="Arial" w:cs="Arial"/>
          <w:sz w:val="22"/>
          <w:szCs w:val="22"/>
          <w:highlight w:val="cyan"/>
        </w:rPr>
        <w:t>drainage</w:t>
      </w:r>
      <w:proofErr w:type="gramEnd"/>
      <w:r w:rsidRPr="00AE5D2C">
        <w:rPr>
          <w:rFonts w:ascii="Arial" w:hAnsi="Arial" w:cs="Arial"/>
          <w:sz w:val="22"/>
          <w:szCs w:val="22"/>
          <w:highlight w:val="cyan"/>
        </w:rPr>
        <w:t xml:space="preserve"> patterns.  The map should be at a scale of 1”=50’ to 1”=2000’.  </w:t>
      </w:r>
    </w:p>
    <w:p w:rsidR="00AE5D2C" w:rsidRPr="00AE5D2C" w:rsidRDefault="00AE5D2C" w:rsidP="00AE5D2C">
      <w:pPr>
        <w:keepNext/>
        <w:tabs>
          <w:tab w:val="left" w:pos="360"/>
        </w:tabs>
        <w:outlineLvl w:val="2"/>
        <w:rPr>
          <w:rFonts w:ascii="Arial" w:hAnsi="Arial" w:cs="Arial"/>
          <w:bCs/>
          <w:sz w:val="22"/>
          <w:szCs w:val="22"/>
          <w:highlight w:val="cyan"/>
        </w:rPr>
      </w:pPr>
      <w:r w:rsidRPr="00AE5D2C">
        <w:rPr>
          <w:rFonts w:ascii="Arial" w:hAnsi="Arial" w:cs="Arial"/>
          <w:bCs/>
          <w:sz w:val="22"/>
          <w:szCs w:val="22"/>
          <w:highlight w:val="cyan"/>
        </w:rPr>
        <w:tab/>
        <w:t xml:space="preserve">The map shall identify any major construction (i.e. development, irrigation </w:t>
      </w:r>
    </w:p>
    <w:p w:rsidR="00AE5D2C" w:rsidRPr="00AE5D2C" w:rsidRDefault="00AE5D2C" w:rsidP="00AE5D2C">
      <w:pPr>
        <w:tabs>
          <w:tab w:val="left" w:pos="360"/>
          <w:tab w:val="left" w:pos="8640"/>
        </w:tabs>
        <w:rPr>
          <w:rFonts w:ascii="Arial" w:hAnsi="Arial" w:cs="Arial"/>
          <w:sz w:val="22"/>
          <w:szCs w:val="22"/>
          <w:highlight w:val="cyan"/>
        </w:rPr>
      </w:pPr>
      <w:r w:rsidRPr="00AE5D2C">
        <w:rPr>
          <w:rFonts w:ascii="Arial" w:hAnsi="Arial" w:cs="Arial"/>
          <w:sz w:val="22"/>
          <w:szCs w:val="22"/>
          <w:highlight w:val="cyan"/>
        </w:rPr>
        <w:tab/>
      </w:r>
      <w:proofErr w:type="gramStart"/>
      <w:r w:rsidRPr="00AE5D2C">
        <w:rPr>
          <w:rFonts w:ascii="Arial" w:hAnsi="Arial" w:cs="Arial"/>
          <w:sz w:val="22"/>
          <w:szCs w:val="22"/>
          <w:highlight w:val="cyan"/>
        </w:rPr>
        <w:t>ditches</w:t>
      </w:r>
      <w:proofErr w:type="gramEnd"/>
      <w:r w:rsidRPr="00AE5D2C">
        <w:rPr>
          <w:rFonts w:ascii="Arial" w:hAnsi="Arial" w:cs="Arial"/>
          <w:sz w:val="22"/>
          <w:szCs w:val="22"/>
          <w:highlight w:val="cyan"/>
        </w:rPr>
        <w:t xml:space="preserve">, existing detention facilities, culverts, storm sewers, etc.) </w:t>
      </w:r>
      <w:proofErr w:type="gramStart"/>
      <w:r w:rsidRPr="00AE5D2C">
        <w:rPr>
          <w:rFonts w:ascii="Arial" w:hAnsi="Arial" w:cs="Arial"/>
          <w:sz w:val="22"/>
          <w:szCs w:val="22"/>
          <w:highlight w:val="cyan"/>
        </w:rPr>
        <w:t>that</w:t>
      </w:r>
      <w:proofErr w:type="gramEnd"/>
      <w:r w:rsidRPr="00AE5D2C">
        <w:rPr>
          <w:rFonts w:ascii="Arial" w:hAnsi="Arial" w:cs="Arial"/>
          <w:sz w:val="22"/>
          <w:szCs w:val="22"/>
          <w:highlight w:val="cyan"/>
        </w:rPr>
        <w:t xml:space="preserve"> shall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influence</w:t>
      </w:r>
      <w:proofErr w:type="gramEnd"/>
      <w:r w:rsidRPr="00AE5D2C">
        <w:rPr>
          <w:rFonts w:ascii="Arial" w:hAnsi="Arial" w:cs="Arial"/>
          <w:sz w:val="22"/>
          <w:szCs w:val="22"/>
          <w:highlight w:val="cyan"/>
        </w:rPr>
        <w:t xml:space="preserve"> or be influenced by the subdivision.</w:t>
      </w:r>
    </w:p>
    <w:p w:rsidR="00AE5D2C" w:rsidRPr="00AE5D2C" w:rsidRDefault="00AE5D2C" w:rsidP="00AE5D2C">
      <w:pPr>
        <w:numPr>
          <w:ilvl w:val="0"/>
          <w:numId w:val="47"/>
        </w:numPr>
        <w:tabs>
          <w:tab w:val="left" w:pos="8640"/>
        </w:tabs>
        <w:rPr>
          <w:rFonts w:ascii="Arial" w:hAnsi="Arial" w:cs="Arial"/>
          <w:sz w:val="22"/>
          <w:szCs w:val="22"/>
          <w:highlight w:val="cyan"/>
        </w:rPr>
      </w:pPr>
      <w:r w:rsidRPr="00AE5D2C">
        <w:rPr>
          <w:rFonts w:ascii="Arial" w:hAnsi="Arial" w:cs="Arial"/>
          <w:sz w:val="22"/>
          <w:szCs w:val="22"/>
          <w:highlight w:val="cyan"/>
        </w:rPr>
        <w:t xml:space="preserve">Drainage Plan:  Map(s) of the proposed development at a scale of 1”=20’ </w:t>
      </w:r>
      <w:r w:rsidRPr="00AE5D2C">
        <w:rPr>
          <w:rFonts w:ascii="Arial" w:hAnsi="Arial" w:cs="Arial"/>
          <w:sz w:val="22"/>
          <w:szCs w:val="22"/>
          <w:highlight w:val="cyan"/>
        </w:rPr>
        <w:tab/>
      </w:r>
      <w:r w:rsidRPr="00AE5D2C">
        <w:rPr>
          <w:rFonts w:ascii="Arial" w:hAnsi="Arial" w:cs="Arial"/>
          <w:sz w:val="22"/>
          <w:szCs w:val="22"/>
          <w:highlight w:val="cyan"/>
        </w:rPr>
        <w:fldChar w:fldCharType="begin">
          <w:ffData>
            <w:name w:val="Check47"/>
            <w:enabled/>
            <w:calcOnExit w:val="0"/>
            <w:checkBox>
              <w:sizeAuto/>
              <w:default w:val="0"/>
            </w:checkBox>
          </w:ffData>
        </w:fldChar>
      </w:r>
      <w:r w:rsidRPr="00AE5D2C">
        <w:rPr>
          <w:rFonts w:ascii="Arial" w:hAnsi="Arial" w:cs="Arial"/>
          <w:sz w:val="22"/>
          <w:szCs w:val="22"/>
          <w:highlight w:val="cyan"/>
        </w:rPr>
        <w:instrText xml:space="preserve"> FORMCHECKBOX </w:instrText>
      </w:r>
      <w:r w:rsidR="00EA4D42">
        <w:rPr>
          <w:rFonts w:ascii="Arial" w:hAnsi="Arial" w:cs="Arial"/>
          <w:sz w:val="22"/>
          <w:szCs w:val="22"/>
          <w:highlight w:val="cyan"/>
        </w:rPr>
      </w:r>
      <w:r w:rsidR="00EA4D42">
        <w:rPr>
          <w:rFonts w:ascii="Arial" w:hAnsi="Arial" w:cs="Arial"/>
          <w:sz w:val="22"/>
          <w:szCs w:val="22"/>
          <w:highlight w:val="cyan"/>
        </w:rPr>
        <w:fldChar w:fldCharType="separate"/>
      </w:r>
      <w:r w:rsidRPr="00AE5D2C">
        <w:rPr>
          <w:rFonts w:ascii="Arial" w:hAnsi="Arial" w:cs="Arial"/>
          <w:sz w:val="22"/>
          <w:szCs w:val="22"/>
          <w:highlight w:val="cyan"/>
        </w:rPr>
        <w:fldChar w:fldCharType="end"/>
      </w:r>
    </w:p>
    <w:p w:rsidR="00AE5D2C" w:rsidRPr="00AE5D2C" w:rsidRDefault="00AE5D2C" w:rsidP="00AE5D2C">
      <w:pPr>
        <w:tabs>
          <w:tab w:val="left" w:pos="360"/>
          <w:tab w:val="left" w:pos="8640"/>
        </w:tabs>
        <w:rPr>
          <w:rFonts w:ascii="Arial" w:hAnsi="Arial" w:cs="Arial"/>
          <w:sz w:val="22"/>
          <w:szCs w:val="22"/>
          <w:highlight w:val="cyan"/>
        </w:rPr>
      </w:pPr>
      <w:r w:rsidRPr="00AE5D2C">
        <w:rPr>
          <w:rFonts w:ascii="Arial" w:hAnsi="Arial" w:cs="Arial"/>
          <w:sz w:val="22"/>
          <w:szCs w:val="22"/>
          <w:highlight w:val="cyan"/>
        </w:rPr>
        <w:tab/>
      </w:r>
      <w:proofErr w:type="gramStart"/>
      <w:r w:rsidRPr="00AE5D2C">
        <w:rPr>
          <w:rFonts w:ascii="Arial" w:hAnsi="Arial" w:cs="Arial"/>
          <w:sz w:val="22"/>
          <w:szCs w:val="22"/>
          <w:highlight w:val="cyan"/>
        </w:rPr>
        <w:t>to</w:t>
      </w:r>
      <w:proofErr w:type="gramEnd"/>
      <w:r w:rsidRPr="00AE5D2C">
        <w:rPr>
          <w:rFonts w:ascii="Arial" w:hAnsi="Arial" w:cs="Arial"/>
          <w:sz w:val="22"/>
          <w:szCs w:val="22"/>
          <w:highlight w:val="cyan"/>
        </w:rPr>
        <w:t xml:space="preserve"> 1”=200’ shall be included to identify existing and proposed conditions on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highlight w:val="cyan"/>
        </w:rPr>
        <w:tab/>
      </w:r>
      <w:proofErr w:type="gramStart"/>
      <w:r w:rsidRPr="00AE5D2C">
        <w:rPr>
          <w:rFonts w:ascii="Arial" w:hAnsi="Arial" w:cs="Arial"/>
          <w:sz w:val="22"/>
          <w:szCs w:val="22"/>
          <w:highlight w:val="cyan"/>
        </w:rPr>
        <w:t>or</w:t>
      </w:r>
      <w:proofErr w:type="gramEnd"/>
      <w:r w:rsidRPr="00AE5D2C">
        <w:rPr>
          <w:rFonts w:ascii="Arial" w:hAnsi="Arial" w:cs="Arial"/>
          <w:sz w:val="22"/>
          <w:szCs w:val="22"/>
          <w:highlight w:val="cyan"/>
        </w:rPr>
        <w:t xml:space="preserve"> adjacent to the site in question.</w:t>
      </w:r>
      <w:r w:rsidRPr="00AE5D2C">
        <w:rPr>
          <w:rFonts w:ascii="Arial" w:hAnsi="Arial" w:cs="Arial"/>
          <w:sz w:val="22"/>
          <w:szCs w:val="22"/>
        </w:rPr>
        <w:tab/>
      </w:r>
    </w:p>
    <w:p w:rsidR="00AE5D2C" w:rsidRPr="00AE5D2C" w:rsidRDefault="00AE5D2C" w:rsidP="00AE5D2C">
      <w:pPr>
        <w:numPr>
          <w:ilvl w:val="0"/>
          <w:numId w:val="48"/>
        </w:numPr>
        <w:tabs>
          <w:tab w:val="left" w:pos="8640"/>
        </w:tabs>
        <w:jc w:val="both"/>
        <w:rPr>
          <w:rFonts w:ascii="Arial" w:hAnsi="Arial" w:cs="Arial"/>
          <w:sz w:val="22"/>
          <w:szCs w:val="22"/>
        </w:rPr>
      </w:pPr>
      <w:r w:rsidRPr="00AE5D2C">
        <w:rPr>
          <w:rFonts w:ascii="Arial" w:hAnsi="Arial" w:cs="Arial"/>
          <w:sz w:val="22"/>
          <w:szCs w:val="22"/>
        </w:rPr>
        <w:t xml:space="preserve">The drainage plan shall delineate all sub-basins and proposed initial </w:t>
      </w:r>
      <w:r w:rsidRPr="00AE5D2C">
        <w:rPr>
          <w:rFonts w:ascii="Arial" w:hAnsi="Arial" w:cs="Arial"/>
          <w:sz w:val="22"/>
          <w:szCs w:val="22"/>
        </w:rPr>
        <w:tab/>
      </w:r>
      <w:r w:rsidRPr="00AE5D2C">
        <w:rPr>
          <w:rFonts w:ascii="Arial" w:hAnsi="Arial" w:cs="Arial"/>
          <w:szCs w:val="22"/>
        </w:rPr>
        <w:fldChar w:fldCharType="begin">
          <w:ffData>
            <w:name w:val="Check14"/>
            <w:enabled/>
            <w:calcOnExit w:val="0"/>
            <w:checkBox>
              <w:sizeAuto/>
              <w:default w:val="1"/>
            </w:checkBox>
          </w:ffData>
        </w:fldChar>
      </w:r>
      <w:r w:rsidRPr="00AE5D2C">
        <w:rPr>
          <w:rFonts w:ascii="Arial" w:hAnsi="Arial" w:cs="Arial"/>
          <w:szCs w:val="22"/>
        </w:rPr>
        <w:instrText xml:space="preserve"> FORMCHECKBOX </w:instrText>
      </w:r>
      <w:r w:rsidR="00EA4D42">
        <w:rPr>
          <w:rFonts w:ascii="Arial" w:hAnsi="Arial" w:cs="Arial"/>
          <w:szCs w:val="22"/>
        </w:rPr>
      </w:r>
      <w:r w:rsidR="00EA4D42">
        <w:rPr>
          <w:rFonts w:ascii="Arial" w:hAnsi="Arial" w:cs="Arial"/>
          <w:szCs w:val="22"/>
        </w:rPr>
        <w:fldChar w:fldCharType="separate"/>
      </w:r>
      <w:r w:rsidRPr="00AE5D2C">
        <w:rPr>
          <w:rFonts w:ascii="Arial" w:hAnsi="Arial" w:cs="Arial"/>
          <w:szCs w:val="22"/>
        </w:rPr>
        <w:fldChar w:fldCharType="end"/>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and</w:t>
      </w:r>
      <w:proofErr w:type="gramEnd"/>
      <w:r w:rsidRPr="00AE5D2C">
        <w:rPr>
          <w:rFonts w:ascii="Arial" w:hAnsi="Arial" w:cs="Arial"/>
          <w:sz w:val="22"/>
          <w:szCs w:val="22"/>
        </w:rPr>
        <w:t xml:space="preserve"> major  facilities as well as provide a summary of all initial and major </w:t>
      </w:r>
    </w:p>
    <w:p w:rsidR="00AE5D2C" w:rsidRPr="00AE5D2C" w:rsidRDefault="00AE5D2C" w:rsidP="00AE5D2C">
      <w:pPr>
        <w:tabs>
          <w:tab w:val="left" w:pos="360"/>
          <w:tab w:val="left" w:pos="8640"/>
        </w:tabs>
        <w:rPr>
          <w:rFonts w:ascii="Arial" w:hAnsi="Arial" w:cs="Arial"/>
          <w:sz w:val="22"/>
          <w:szCs w:val="22"/>
        </w:rPr>
      </w:pPr>
      <w:r w:rsidRPr="00AE5D2C">
        <w:rPr>
          <w:rFonts w:ascii="Arial" w:hAnsi="Arial" w:cs="Arial"/>
          <w:sz w:val="22"/>
          <w:szCs w:val="22"/>
        </w:rPr>
        <w:tab/>
      </w:r>
      <w:proofErr w:type="gramStart"/>
      <w:r w:rsidRPr="00AE5D2C">
        <w:rPr>
          <w:rFonts w:ascii="Arial" w:hAnsi="Arial" w:cs="Arial"/>
          <w:sz w:val="22"/>
          <w:szCs w:val="22"/>
        </w:rPr>
        <w:t>flow</w:t>
      </w:r>
      <w:proofErr w:type="gramEnd"/>
      <w:r w:rsidRPr="00AE5D2C">
        <w:rPr>
          <w:rFonts w:ascii="Arial" w:hAnsi="Arial" w:cs="Arial"/>
          <w:sz w:val="22"/>
          <w:szCs w:val="22"/>
        </w:rPr>
        <w:t xml:space="preserve"> rates at design points.  All floodplains affecting the site shall be shown.</w:t>
      </w:r>
    </w:p>
    <w:p w:rsidR="00AE5D2C" w:rsidRPr="00AE5D2C" w:rsidRDefault="00AE5D2C" w:rsidP="00AE5D2C">
      <w:pPr>
        <w:jc w:val="center"/>
        <w:rPr>
          <w:rFonts w:ascii="Arial" w:hAnsi="Arial" w:cs="Arial"/>
          <w:sz w:val="22"/>
          <w:szCs w:val="22"/>
          <w:u w:val="single"/>
        </w:rPr>
      </w:pPr>
    </w:p>
    <w:p w:rsidR="00AE5D2C" w:rsidRPr="00AE5D2C" w:rsidRDefault="00AE5D2C" w:rsidP="00AE5D2C">
      <w:pPr>
        <w:jc w:val="center"/>
        <w:rPr>
          <w:rFonts w:ascii="Arial" w:hAnsi="Arial"/>
          <w:b/>
          <w:szCs w:val="20"/>
          <w:u w:val="single"/>
        </w:rPr>
      </w:pPr>
      <w:r w:rsidRPr="00AE5D2C">
        <w:rPr>
          <w:rFonts w:ascii="Arial" w:hAnsi="Arial"/>
          <w:b/>
          <w:szCs w:val="20"/>
          <w:u w:val="single"/>
        </w:rPr>
        <w:br w:type="page"/>
      </w:r>
      <w:smartTag w:uri="urn:schemas-microsoft-com:office:smarttags" w:element="place">
        <w:smartTag w:uri="urn:schemas-microsoft-com:office:smarttags" w:element="City">
          <w:r w:rsidRPr="00AE5D2C">
            <w:rPr>
              <w:rFonts w:ascii="Arial" w:hAnsi="Arial"/>
              <w:b/>
              <w:szCs w:val="20"/>
              <w:u w:val="single"/>
            </w:rPr>
            <w:lastRenderedPageBreak/>
            <w:t>El Paso</w:t>
          </w:r>
        </w:smartTag>
      </w:smartTag>
      <w:r w:rsidRPr="00AE5D2C">
        <w:rPr>
          <w:rFonts w:ascii="Arial" w:hAnsi="Arial"/>
          <w:b/>
          <w:szCs w:val="20"/>
          <w:u w:val="single"/>
        </w:rPr>
        <w:t xml:space="preserve"> County Grading and Erosion Control Plan Submittal Checklist</w:t>
      </w:r>
    </w:p>
    <w:p w:rsidR="00AE5D2C" w:rsidRPr="00AE5D2C" w:rsidRDefault="00AE5D2C" w:rsidP="00AE5D2C">
      <w:pPr>
        <w:jc w:val="center"/>
        <w:rPr>
          <w:rFonts w:ascii="Arial" w:hAnsi="Arial"/>
          <w:b/>
          <w:sz w:val="22"/>
          <w:szCs w:val="22"/>
          <w:u w:val="single"/>
        </w:rPr>
      </w:pP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Vicinity map.</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bookmarkStart w:id="2" w:name="Check70"/>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2"/>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North arrow and acceptable scale (1”=20’ to 1”=100’).</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Existing and proposed Contours 2 feet or less (except for hillside).</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Standard EPC Grading and Erosion Control Notes included.</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Delineate mapped FEMA 100-</w:t>
      </w:r>
      <w:proofErr w:type="spellStart"/>
      <w:r w:rsidRPr="00AE5D2C">
        <w:rPr>
          <w:rFonts w:ascii="Arial" w:hAnsi="Arial"/>
          <w:sz w:val="22"/>
          <w:szCs w:val="20"/>
        </w:rPr>
        <w:t>yr</w:t>
      </w:r>
      <w:proofErr w:type="spellEnd"/>
      <w:r w:rsidRPr="00AE5D2C">
        <w:rPr>
          <w:rFonts w:ascii="Arial" w:hAnsi="Arial"/>
          <w:sz w:val="22"/>
          <w:szCs w:val="20"/>
        </w:rPr>
        <w:t xml:space="preserve"> floodplain.</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Construction site boundaries clearly delineated.</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70"/>
            <w:enabled/>
            <w:calcOnExit w:val="0"/>
            <w:checkBox>
              <w:sizeAuto/>
              <w:default w:val="0"/>
            </w:checkBox>
          </w:ffData>
        </w:fldChar>
      </w:r>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Areas of soil disturbance shown.</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 xml:space="preserve">All proposed construction </w:t>
      </w:r>
      <w:proofErr w:type="spellStart"/>
      <w:r w:rsidRPr="00AE5D2C">
        <w:rPr>
          <w:rFonts w:ascii="Arial" w:hAnsi="Arial"/>
          <w:sz w:val="22"/>
          <w:szCs w:val="20"/>
          <w:highlight w:val="cyan"/>
        </w:rPr>
        <w:t>BMPs</w:t>
      </w:r>
      <w:proofErr w:type="spellEnd"/>
      <w:r w:rsidRPr="00AE5D2C">
        <w:rPr>
          <w:rFonts w:ascii="Arial" w:hAnsi="Arial"/>
          <w:sz w:val="22"/>
          <w:szCs w:val="20"/>
          <w:highlight w:val="cyan"/>
        </w:rPr>
        <w:t xml:space="preserve"> and Construction BMP details shown.</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70"/>
            <w:enabled/>
            <w:calcOnExit w:val="0"/>
            <w:checkBox>
              <w:sizeAuto/>
              <w:default w:val="0"/>
            </w:checkBox>
          </w:ffData>
        </w:fldChar>
      </w:r>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Show existing vegetation.</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0"/>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ind w:right="720"/>
        <w:rPr>
          <w:rFonts w:ascii="Arial" w:hAnsi="Arial"/>
          <w:sz w:val="22"/>
          <w:szCs w:val="20"/>
        </w:rPr>
      </w:pPr>
      <w:r w:rsidRPr="00AE5D2C">
        <w:rPr>
          <w:rFonts w:ascii="Arial" w:hAnsi="Arial"/>
          <w:sz w:val="22"/>
          <w:szCs w:val="20"/>
        </w:rPr>
        <w:t>Existing and proposed water courses including springs, streams, wetlands, Detention ponds, roadside ditches, irrigation ditches and other water surfaces.</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0"/>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Show all existing structures.</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70"/>
            <w:enabled/>
            <w:calcOnExit w:val="0"/>
            <w:checkBox>
              <w:sizeAuto/>
              <w:default w:val="0"/>
            </w:checkBox>
          </w:ffData>
        </w:fldChar>
      </w:r>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Show all existing utilities.</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70"/>
            <w:enabled/>
            <w:calcOnExit w:val="0"/>
            <w:checkBox>
              <w:sizeAuto/>
              <w:default w:val="0"/>
            </w:checkBox>
          </w:ffData>
        </w:fldChar>
      </w:r>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Submit geotechnical investigation from soils engineer.</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AE5D2C" w:rsidRPr="00AE5D2C" w:rsidRDefault="00AE5D2C" w:rsidP="00AE5D2C">
      <w:pPr>
        <w:numPr>
          <w:ilvl w:val="0"/>
          <w:numId w:val="49"/>
        </w:numPr>
        <w:tabs>
          <w:tab w:val="left" w:pos="8820"/>
        </w:tabs>
        <w:ind w:right="720"/>
        <w:rPr>
          <w:rFonts w:ascii="Arial" w:hAnsi="Arial"/>
          <w:sz w:val="22"/>
          <w:szCs w:val="20"/>
          <w:highlight w:val="cyan"/>
        </w:rPr>
      </w:pPr>
      <w:r w:rsidRPr="00AE5D2C">
        <w:rPr>
          <w:rFonts w:ascii="Arial" w:hAnsi="Arial"/>
          <w:sz w:val="22"/>
          <w:szCs w:val="20"/>
          <w:highlight w:val="cyan"/>
        </w:rPr>
        <w:t>Conclusions from soils report and geologic hazards report incorporated in grading design.</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51"/>
            <w:enabled/>
            <w:calcOnExit w:val="0"/>
            <w:checkBox>
              <w:sizeAuto/>
              <w:default w:val="0"/>
            </w:checkBox>
          </w:ffData>
        </w:fldChar>
      </w:r>
      <w:bookmarkStart w:id="3" w:name="Check51"/>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bookmarkEnd w:id="3"/>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Show existing and proposed property lines and site boundary.</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52"/>
            <w:enabled/>
            <w:calcOnExit w:val="0"/>
            <w:checkBox>
              <w:sizeAuto/>
              <w:default w:val="0"/>
            </w:checkBox>
          </w:ffData>
        </w:fldChar>
      </w:r>
      <w:bookmarkStart w:id="4" w:name="Check52"/>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4"/>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All existing and proposed easements (permanent and construction).including required off site easements.</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53"/>
            <w:enabled/>
            <w:calcOnExit w:val="0"/>
            <w:checkBox>
              <w:sizeAuto/>
              <w:default w:val="0"/>
            </w:checkBox>
          </w:ffData>
        </w:fldChar>
      </w:r>
      <w:bookmarkStart w:id="5" w:name="Check53"/>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5"/>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Any offsite grading clearly shown and called out.</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54"/>
            <w:enabled/>
            <w:calcOnExit w:val="0"/>
            <w:checkBox>
              <w:sizeAuto/>
              <w:default w:val="0"/>
            </w:checkBox>
          </w:ffData>
        </w:fldChar>
      </w:r>
      <w:bookmarkStart w:id="6" w:name="Check54"/>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bookmarkEnd w:id="6"/>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 xml:space="preserve">Existing and proposed storm drainage facilities as necessary to show all </w:t>
      </w:r>
      <w:proofErr w:type="spellStart"/>
      <w:r w:rsidRPr="00AE5D2C">
        <w:rPr>
          <w:rFonts w:ascii="Arial" w:hAnsi="Arial"/>
          <w:sz w:val="22"/>
          <w:szCs w:val="20"/>
        </w:rPr>
        <w:t>BMPs</w:t>
      </w:r>
      <w:proofErr w:type="spellEnd"/>
      <w:r w:rsidRPr="00AE5D2C">
        <w:rPr>
          <w:rFonts w:ascii="Arial" w:hAnsi="Arial"/>
          <w:sz w:val="22"/>
          <w:szCs w:val="20"/>
        </w:rPr>
        <w:t>.</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57"/>
            <w:enabled/>
            <w:calcOnExit w:val="0"/>
            <w:checkBox>
              <w:sizeAuto/>
              <w:default w:val="0"/>
            </w:checkBox>
          </w:ffData>
        </w:fldChar>
      </w:r>
      <w:bookmarkStart w:id="7" w:name="Check57"/>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7"/>
    </w:p>
    <w:p w:rsidR="00AE5D2C" w:rsidRPr="00AE5D2C" w:rsidRDefault="00AE5D2C" w:rsidP="00AE5D2C">
      <w:pPr>
        <w:numPr>
          <w:ilvl w:val="0"/>
          <w:numId w:val="49"/>
        </w:numPr>
        <w:tabs>
          <w:tab w:val="left" w:pos="8820"/>
        </w:tabs>
        <w:ind w:right="720"/>
        <w:rPr>
          <w:rFonts w:ascii="Arial" w:hAnsi="Arial"/>
          <w:sz w:val="22"/>
          <w:szCs w:val="20"/>
          <w:highlight w:val="cyan"/>
        </w:rPr>
      </w:pPr>
      <w:r w:rsidRPr="00AE5D2C">
        <w:rPr>
          <w:rFonts w:ascii="Arial" w:hAnsi="Arial"/>
          <w:sz w:val="22"/>
          <w:szCs w:val="20"/>
          <w:highlight w:val="cyan"/>
        </w:rPr>
        <w:t>Temporary sediment ponds provided for disturbed drainage areas greater than one acre.</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58"/>
            <w:enabled/>
            <w:calcOnExit w:val="0"/>
            <w:checkBox>
              <w:sizeAuto/>
              <w:default w:val="0"/>
            </w:checkBox>
          </w:ffData>
        </w:fldChar>
      </w:r>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Proposed slopes steeper than 3:1 with top and toe of slope delineated.</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58"/>
            <w:enabled/>
            <w:calcOnExit w:val="0"/>
            <w:checkBox>
              <w:sizeAuto/>
              <w:default w:val="0"/>
            </w:checkBox>
          </w:ffData>
        </w:fldChar>
      </w:r>
      <w:bookmarkStart w:id="8" w:name="Check58"/>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8"/>
    </w:p>
    <w:p w:rsidR="00AE5D2C" w:rsidRPr="00AE5D2C" w:rsidRDefault="00AE5D2C" w:rsidP="00AE5D2C">
      <w:pPr>
        <w:numPr>
          <w:ilvl w:val="0"/>
          <w:numId w:val="49"/>
        </w:numPr>
        <w:tabs>
          <w:tab w:val="left" w:pos="8820"/>
        </w:tabs>
        <w:rPr>
          <w:rFonts w:ascii="Arial" w:hAnsi="Arial"/>
          <w:sz w:val="22"/>
          <w:szCs w:val="20"/>
        </w:rPr>
      </w:pPr>
      <w:r w:rsidRPr="00AE5D2C">
        <w:rPr>
          <w:rFonts w:ascii="Arial" w:hAnsi="Arial"/>
          <w:sz w:val="22"/>
          <w:szCs w:val="20"/>
        </w:rPr>
        <w:t>Erosion control blanketing shown on slopes steeper than 3:1.</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59"/>
            <w:enabled/>
            <w:calcOnExit w:val="0"/>
            <w:checkBox>
              <w:sizeAuto/>
              <w:default w:val="0"/>
            </w:checkBox>
          </w:ffData>
        </w:fldChar>
      </w:r>
      <w:bookmarkStart w:id="9" w:name="Check59"/>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9"/>
    </w:p>
    <w:p w:rsidR="00AE5D2C" w:rsidRPr="00AE5D2C" w:rsidRDefault="00AE5D2C" w:rsidP="00AE5D2C">
      <w:pPr>
        <w:numPr>
          <w:ilvl w:val="0"/>
          <w:numId w:val="49"/>
        </w:numPr>
        <w:tabs>
          <w:tab w:val="left" w:pos="8820"/>
        </w:tabs>
        <w:ind w:right="720"/>
        <w:rPr>
          <w:rFonts w:ascii="Arial" w:hAnsi="Arial"/>
          <w:sz w:val="22"/>
          <w:szCs w:val="20"/>
        </w:rPr>
      </w:pPr>
      <w:r w:rsidRPr="00AE5D2C">
        <w:rPr>
          <w:rFonts w:ascii="Arial" w:hAnsi="Arial"/>
          <w:sz w:val="22"/>
          <w:szCs w:val="20"/>
        </w:rPr>
        <w:t xml:space="preserve">Retaining walls greater than or equal to </w:t>
      </w:r>
      <w:proofErr w:type="spellStart"/>
      <w:r w:rsidRPr="00AE5D2C">
        <w:rPr>
          <w:rFonts w:ascii="Arial" w:hAnsi="Arial"/>
          <w:sz w:val="22"/>
          <w:szCs w:val="20"/>
        </w:rPr>
        <w:t>4ft</w:t>
      </w:r>
      <w:proofErr w:type="spellEnd"/>
      <w:r w:rsidRPr="00AE5D2C">
        <w:rPr>
          <w:rFonts w:ascii="Arial" w:hAnsi="Arial"/>
          <w:sz w:val="22"/>
          <w:szCs w:val="20"/>
        </w:rPr>
        <w:t xml:space="preserve"> in height require design by P.E. and building permit from Regional Building Department. Locations to be shown on the plan (not located in </w:t>
      </w:r>
      <w:smartTag w:uri="urn:schemas-microsoft-com:office:smarttags" w:element="place">
        <w:smartTag w:uri="urn:schemas-microsoft-com:office:smarttags" w:element="PlaceType">
          <w:r w:rsidRPr="00AE5D2C">
            <w:rPr>
              <w:rFonts w:ascii="Arial" w:hAnsi="Arial"/>
              <w:sz w:val="22"/>
              <w:szCs w:val="20"/>
            </w:rPr>
            <w:t>County</w:t>
          </w:r>
        </w:smartTag>
        <w:r w:rsidRPr="00AE5D2C">
          <w:rPr>
            <w:rFonts w:ascii="Arial" w:hAnsi="Arial"/>
            <w:sz w:val="22"/>
            <w:szCs w:val="20"/>
          </w:rPr>
          <w:t xml:space="preserve"> </w:t>
        </w:r>
        <w:smartTag w:uri="urn:schemas-microsoft-com:office:smarttags" w:element="PlaceName">
          <w:r w:rsidRPr="00AE5D2C">
            <w:rPr>
              <w:rFonts w:ascii="Arial" w:hAnsi="Arial"/>
              <w:sz w:val="22"/>
              <w:szCs w:val="20"/>
            </w:rPr>
            <w:t>ROW</w:t>
          </w:r>
        </w:smartTag>
      </w:smartTag>
      <w:r w:rsidRPr="00AE5D2C">
        <w:rPr>
          <w:rFonts w:ascii="Arial" w:hAnsi="Arial"/>
          <w:sz w:val="22"/>
          <w:szCs w:val="20"/>
        </w:rPr>
        <w:t>).</w:t>
      </w:r>
      <w:r w:rsidRPr="00AE5D2C">
        <w:rPr>
          <w:rFonts w:ascii="Arial" w:hAnsi="Arial"/>
          <w:sz w:val="22"/>
          <w:szCs w:val="22"/>
          <w:u w:val="dotted"/>
        </w:rPr>
        <w:tab/>
      </w:r>
      <w:r w:rsidRPr="00AE5D2C">
        <w:rPr>
          <w:rFonts w:ascii="Arial" w:hAnsi="Arial"/>
          <w:sz w:val="22"/>
          <w:szCs w:val="20"/>
        </w:rPr>
        <w:fldChar w:fldCharType="begin">
          <w:ffData>
            <w:name w:val="Check68"/>
            <w:enabled/>
            <w:calcOnExit w:val="0"/>
            <w:checkBox>
              <w:sizeAuto/>
              <w:default w:val="0"/>
            </w:checkBox>
          </w:ffData>
        </w:fldChar>
      </w:r>
      <w:bookmarkStart w:id="10" w:name="Check68"/>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bookmarkEnd w:id="10"/>
    </w:p>
    <w:p w:rsidR="00AE5D2C" w:rsidRPr="00AE5D2C" w:rsidRDefault="00AE5D2C" w:rsidP="00AE5D2C">
      <w:pPr>
        <w:numPr>
          <w:ilvl w:val="0"/>
          <w:numId w:val="49"/>
        </w:numPr>
        <w:tabs>
          <w:tab w:val="left" w:pos="8820"/>
        </w:tabs>
        <w:rPr>
          <w:rFonts w:ascii="Arial" w:hAnsi="Arial"/>
          <w:sz w:val="22"/>
          <w:szCs w:val="20"/>
          <w:highlight w:val="cyan"/>
        </w:rPr>
      </w:pPr>
      <w:r w:rsidRPr="00AE5D2C">
        <w:rPr>
          <w:rFonts w:ascii="Arial" w:hAnsi="Arial"/>
          <w:sz w:val="22"/>
          <w:szCs w:val="20"/>
          <w:highlight w:val="cyan"/>
        </w:rPr>
        <w:t>Vehicle tracking shown at all construction entrances.</w:t>
      </w:r>
      <w:r w:rsidRPr="00AE5D2C">
        <w:rPr>
          <w:rFonts w:ascii="Arial" w:hAnsi="Arial"/>
          <w:sz w:val="22"/>
          <w:szCs w:val="22"/>
          <w:highlight w:val="cyan"/>
          <w:u w:val="dotted"/>
        </w:rPr>
        <w:t xml:space="preserve"> </w:t>
      </w:r>
      <w:r w:rsidRPr="00AE5D2C">
        <w:rPr>
          <w:rFonts w:ascii="Arial" w:hAnsi="Arial"/>
          <w:sz w:val="22"/>
          <w:szCs w:val="22"/>
          <w:highlight w:val="cyan"/>
          <w:u w:val="dotted"/>
        </w:rPr>
        <w:tab/>
      </w:r>
      <w:r w:rsidRPr="00AE5D2C">
        <w:rPr>
          <w:rFonts w:ascii="Arial" w:hAnsi="Arial"/>
          <w:sz w:val="22"/>
          <w:szCs w:val="20"/>
          <w:highlight w:val="cyan"/>
        </w:rPr>
        <w:fldChar w:fldCharType="begin">
          <w:ffData>
            <w:name w:val="Check69"/>
            <w:enabled/>
            <w:calcOnExit w:val="0"/>
            <w:checkBox>
              <w:sizeAuto/>
              <w:default w:val="0"/>
            </w:checkBox>
          </w:ffData>
        </w:fldChar>
      </w:r>
      <w:bookmarkStart w:id="11" w:name="Check69"/>
      <w:r w:rsidRPr="00AE5D2C">
        <w:rPr>
          <w:rFonts w:ascii="Arial" w:hAnsi="Arial"/>
          <w:sz w:val="22"/>
          <w:szCs w:val="20"/>
          <w:highlight w:val="cyan"/>
        </w:rPr>
        <w:instrText xml:space="preserve"> FORMCHECKBOX </w:instrText>
      </w:r>
      <w:r w:rsidR="00EA4D42">
        <w:rPr>
          <w:rFonts w:ascii="Arial" w:hAnsi="Arial"/>
          <w:sz w:val="22"/>
          <w:szCs w:val="20"/>
          <w:highlight w:val="cyan"/>
        </w:rPr>
      </w:r>
      <w:r w:rsidR="00EA4D42">
        <w:rPr>
          <w:rFonts w:ascii="Arial" w:hAnsi="Arial"/>
          <w:sz w:val="22"/>
          <w:szCs w:val="20"/>
          <w:highlight w:val="cyan"/>
        </w:rPr>
        <w:fldChar w:fldCharType="separate"/>
      </w:r>
      <w:r w:rsidRPr="00AE5D2C">
        <w:rPr>
          <w:rFonts w:ascii="Arial" w:hAnsi="Arial"/>
          <w:sz w:val="22"/>
          <w:szCs w:val="20"/>
          <w:highlight w:val="cyan"/>
        </w:rPr>
        <w:fldChar w:fldCharType="end"/>
      </w:r>
      <w:bookmarkEnd w:id="11"/>
    </w:p>
    <w:p w:rsidR="00AE5D2C" w:rsidRPr="00AE5D2C" w:rsidRDefault="00AE5D2C" w:rsidP="00AE5D2C">
      <w:pPr>
        <w:numPr>
          <w:ilvl w:val="0"/>
          <w:numId w:val="49"/>
        </w:numPr>
        <w:tabs>
          <w:tab w:val="left" w:pos="8820"/>
        </w:tabs>
        <w:ind w:right="720"/>
        <w:rPr>
          <w:rFonts w:ascii="Arial" w:hAnsi="Arial"/>
          <w:sz w:val="22"/>
          <w:szCs w:val="20"/>
        </w:rPr>
      </w:pPr>
      <w:r w:rsidRPr="00AE5D2C">
        <w:rPr>
          <w:rFonts w:ascii="Arial" w:hAnsi="Arial"/>
          <w:sz w:val="22"/>
          <w:szCs w:val="20"/>
        </w:rPr>
        <w:t>The erosion control plan is to be certified by a Colorado Registered P.E. with appropriate signature blocks for EPC and the Engineer and the statement “The Owner will comply with the requirements of the Erosion Control Plan” signed by the owner.</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0"/>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154E9E" w:rsidRDefault="00AE5D2C" w:rsidP="00154E9E">
      <w:pPr>
        <w:numPr>
          <w:ilvl w:val="0"/>
          <w:numId w:val="49"/>
        </w:numPr>
        <w:tabs>
          <w:tab w:val="left" w:pos="8820"/>
        </w:tabs>
        <w:rPr>
          <w:rFonts w:ascii="Arial" w:hAnsi="Arial"/>
          <w:sz w:val="22"/>
          <w:szCs w:val="20"/>
        </w:rPr>
      </w:pPr>
      <w:r w:rsidRPr="00AE5D2C">
        <w:rPr>
          <w:rFonts w:ascii="Arial" w:hAnsi="Arial"/>
          <w:sz w:val="22"/>
          <w:szCs w:val="20"/>
        </w:rPr>
        <w:t xml:space="preserve"> Required Signature blocks:</w:t>
      </w:r>
      <w:r w:rsidRPr="00AE5D2C">
        <w:rPr>
          <w:rFonts w:ascii="Arial" w:hAnsi="Arial"/>
          <w:sz w:val="22"/>
          <w:szCs w:val="22"/>
          <w:u w:val="dotted"/>
        </w:rPr>
        <w:t xml:space="preserve"> </w:t>
      </w:r>
      <w:r w:rsidRPr="00AE5D2C">
        <w:rPr>
          <w:rFonts w:ascii="Arial" w:hAnsi="Arial"/>
          <w:sz w:val="22"/>
          <w:szCs w:val="22"/>
          <w:u w:val="dotted"/>
        </w:rPr>
        <w:tab/>
      </w:r>
      <w:r w:rsidRPr="00AE5D2C">
        <w:rPr>
          <w:rFonts w:ascii="Arial" w:hAnsi="Arial"/>
          <w:sz w:val="22"/>
          <w:szCs w:val="20"/>
        </w:rPr>
        <w:fldChar w:fldCharType="begin">
          <w:ffData>
            <w:name w:val="Check70"/>
            <w:enabled/>
            <w:calcOnExit w:val="0"/>
            <w:checkBox>
              <w:sizeAuto/>
              <w:default w:val="1"/>
            </w:checkBox>
          </w:ffData>
        </w:fldChar>
      </w:r>
      <w:r w:rsidRPr="00AE5D2C">
        <w:rPr>
          <w:rFonts w:ascii="Arial" w:hAnsi="Arial"/>
          <w:sz w:val="22"/>
          <w:szCs w:val="20"/>
        </w:rPr>
        <w:instrText xml:space="preserve"> FORMCHECKBOX </w:instrText>
      </w:r>
      <w:r w:rsidR="00EA4D42">
        <w:rPr>
          <w:rFonts w:ascii="Arial" w:hAnsi="Arial"/>
          <w:sz w:val="22"/>
          <w:szCs w:val="20"/>
        </w:rPr>
      </w:r>
      <w:r w:rsidR="00EA4D42">
        <w:rPr>
          <w:rFonts w:ascii="Arial" w:hAnsi="Arial"/>
          <w:sz w:val="22"/>
          <w:szCs w:val="20"/>
        </w:rPr>
        <w:fldChar w:fldCharType="separate"/>
      </w:r>
      <w:r w:rsidRPr="00AE5D2C">
        <w:rPr>
          <w:rFonts w:ascii="Arial" w:hAnsi="Arial"/>
          <w:sz w:val="22"/>
          <w:szCs w:val="20"/>
        </w:rPr>
        <w:fldChar w:fldCharType="end"/>
      </w:r>
    </w:p>
    <w:p w:rsidR="00154E9E" w:rsidRPr="00154E9E" w:rsidRDefault="00154E9E" w:rsidP="00154E9E">
      <w:pPr>
        <w:tabs>
          <w:tab w:val="left" w:pos="8820"/>
        </w:tabs>
        <w:ind w:left="360"/>
        <w:rPr>
          <w:rFonts w:ascii="Arial" w:hAnsi="Arial"/>
          <w:sz w:val="22"/>
          <w:szCs w:val="20"/>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154E9E" w:rsidRDefault="00154E9E" w:rsidP="00154E9E">
      <w:pPr>
        <w:tabs>
          <w:tab w:val="left" w:pos="8820"/>
        </w:tabs>
        <w:ind w:left="360"/>
        <w:jc w:val="center"/>
        <w:rPr>
          <w:rFonts w:ascii="Arial" w:hAnsi="Arial" w:cs="Arial"/>
          <w:b/>
          <w:bCs/>
          <w:i/>
          <w:iCs/>
        </w:rPr>
      </w:pPr>
    </w:p>
    <w:p w:rsidR="00AE5D2C" w:rsidRPr="00AE5D2C" w:rsidRDefault="00AE5D2C" w:rsidP="00154E9E">
      <w:pPr>
        <w:tabs>
          <w:tab w:val="left" w:pos="8820"/>
        </w:tabs>
        <w:ind w:left="360"/>
        <w:jc w:val="center"/>
        <w:rPr>
          <w:rFonts w:ascii="Arial" w:hAnsi="Arial"/>
          <w:sz w:val="22"/>
          <w:szCs w:val="20"/>
        </w:rPr>
        <w:sectPr w:rsidR="00AE5D2C" w:rsidRPr="00AE5D2C" w:rsidSect="00AE5D2C">
          <w:pgSz w:w="12240" w:h="15840" w:code="1"/>
          <w:pgMar w:top="864" w:right="864" w:bottom="864" w:left="1296" w:header="720" w:footer="1296" w:gutter="0"/>
          <w:cols w:space="720"/>
          <w:titlePg/>
          <w:docGrid w:linePitch="360"/>
        </w:sectPr>
      </w:pPr>
      <w:proofErr w:type="spellStart"/>
      <w:r w:rsidRPr="00AE5D2C">
        <w:rPr>
          <w:rFonts w:ascii="Arial" w:hAnsi="Arial" w:cs="Arial"/>
          <w:b/>
          <w:bCs/>
          <w:i/>
          <w:iCs/>
        </w:rPr>
        <w:t>Stormwater</w:t>
      </w:r>
      <w:proofErr w:type="spellEnd"/>
      <w:r w:rsidRPr="00AE5D2C">
        <w:rPr>
          <w:rFonts w:ascii="Arial" w:hAnsi="Arial" w:cs="Arial"/>
          <w:b/>
          <w:bCs/>
          <w:i/>
          <w:iCs/>
        </w:rPr>
        <w:t xml:space="preserve"> Management Plan Checklist</w:t>
      </w:r>
      <w:r w:rsidR="00154E9E">
        <w:rPr>
          <w:rFonts w:ascii="Arial" w:hAnsi="Arial" w:cs="Arial"/>
          <w:b/>
          <w:bCs/>
          <w:i/>
          <w:i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gridCol w:w="540"/>
      </w:tblGrid>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lastRenderedPageBreak/>
              <w:t xml:space="preserve">  1</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Applicant (owner/designated operator), Prepared By, </w:t>
            </w:r>
            <w:proofErr w:type="spellStart"/>
            <w:r w:rsidRPr="00AE5D2C">
              <w:rPr>
                <w:rFonts w:ascii="Arial" w:hAnsi="Arial" w:cs="Arial"/>
                <w:sz w:val="20"/>
                <w:szCs w:val="20"/>
              </w:rPr>
              <w:t>SWMP</w:t>
            </w:r>
            <w:proofErr w:type="spellEnd"/>
            <w:r w:rsidRPr="00AE5D2C">
              <w:rPr>
                <w:rFonts w:ascii="Arial" w:hAnsi="Arial" w:cs="Arial"/>
                <w:sz w:val="20"/>
                <w:szCs w:val="20"/>
              </w:rPr>
              <w:t xml:space="preserve"> Administrator, and Contractor information</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  2</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Table of Contents</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  3</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Site description and location to include vicinity map (not just Section, Township, Range)</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11"/>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  4</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Narrative description of construction activities proposed (e.g., may include clearing and grubbing, temporary stabilization, road grading, utility / storm installation, final grading, final stabilization, and removal of temporary control measures)</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  5</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Phasing plan – may require separate drawings indicating initial, interim, and final site phases for larger projects.  Provide “living maps” that can be revised in the field as conditions dictate.</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  6</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Proposed sequence for major activities:  Provide a construction schedule of anticipated starting and completion dates for each stage of land-disturbing activity depicting conservation measures anticipated, including the expected date by which the final stabilization will be completed.</w:t>
            </w:r>
          </w:p>
        </w:tc>
        <w:tc>
          <w:tcPr>
            <w:tcW w:w="540" w:type="dxa"/>
            <w:shd w:val="clear" w:color="auto" w:fill="auto"/>
            <w:vAlign w:val="center"/>
          </w:tcPr>
          <w:p w:rsidR="00AE5D2C" w:rsidRPr="00AE5D2C" w:rsidRDefault="00AE5D2C" w:rsidP="00AE5D2C">
            <w:pPr>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  7</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Estimates of the total site area and area to undergo disturbance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8"/>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  8</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Soil erosion potential and potential impacts upon discharge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8"/>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  9</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A description of existing vegetation at the site and percent ground cover</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9"/>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10</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The location and description of any other potential pollution sources such as fueling (mobile or stationary), chemical storage, etc.</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11</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Material handling to include spill prevention and response procedures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0"/>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12</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Spill prevention and pollution controls for dedicated batch plants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13</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Other </w:t>
            </w:r>
            <w:proofErr w:type="spellStart"/>
            <w:r w:rsidRPr="00AE5D2C">
              <w:rPr>
                <w:rFonts w:ascii="Arial" w:hAnsi="Arial" w:cs="Arial"/>
                <w:sz w:val="20"/>
                <w:szCs w:val="20"/>
              </w:rPr>
              <w:t>stormwater</w:t>
            </w:r>
            <w:proofErr w:type="spellEnd"/>
            <w:r w:rsidRPr="00AE5D2C">
              <w:rPr>
                <w:rFonts w:ascii="Arial" w:hAnsi="Arial" w:cs="Arial"/>
                <w:sz w:val="20"/>
                <w:szCs w:val="20"/>
              </w:rPr>
              <w:t xml:space="preserve"> pollutant control measures to include waste disposal and cleanup of off-site soil tracking</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14</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The location and description of any anticipated non-</w:t>
            </w:r>
            <w:proofErr w:type="spellStart"/>
            <w:r w:rsidRPr="00AE5D2C">
              <w:rPr>
                <w:rFonts w:ascii="Arial" w:hAnsi="Arial" w:cs="Arial"/>
                <w:sz w:val="20"/>
                <w:szCs w:val="20"/>
              </w:rPr>
              <w:t>stormwater</w:t>
            </w:r>
            <w:proofErr w:type="spellEnd"/>
            <w:r w:rsidRPr="00AE5D2C">
              <w:rPr>
                <w:rFonts w:ascii="Arial" w:hAnsi="Arial" w:cs="Arial"/>
                <w:sz w:val="20"/>
                <w:szCs w:val="20"/>
              </w:rPr>
              <w:t xml:space="preserve"> components of discharge (springs, irrigation, etc.)</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8"/>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15</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The name of ultimate receiving waters; size, type and location of </w:t>
            </w:r>
            <w:proofErr w:type="spellStart"/>
            <w:r w:rsidRPr="00AE5D2C">
              <w:rPr>
                <w:rFonts w:ascii="Arial" w:hAnsi="Arial" w:cs="Arial"/>
                <w:sz w:val="20"/>
                <w:szCs w:val="20"/>
              </w:rPr>
              <w:t>stormwater</w:t>
            </w:r>
            <w:proofErr w:type="spellEnd"/>
            <w:r w:rsidRPr="00AE5D2C">
              <w:rPr>
                <w:rFonts w:ascii="Arial" w:hAnsi="Arial" w:cs="Arial"/>
                <w:sz w:val="20"/>
                <w:szCs w:val="20"/>
              </w:rPr>
              <w:t xml:space="preserve"> outfall or storm sewer system discharge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16</w:t>
            </w:r>
          </w:p>
        </w:tc>
        <w:tc>
          <w:tcPr>
            <w:tcW w:w="8820" w:type="dxa"/>
            <w:shd w:val="clear" w:color="auto" w:fill="auto"/>
          </w:tcPr>
          <w:p w:rsidR="00AE5D2C" w:rsidRPr="00AE5D2C" w:rsidRDefault="00AE5D2C" w:rsidP="00AE5D2C">
            <w:pPr>
              <w:tabs>
                <w:tab w:val="num" w:pos="-2880"/>
              </w:tabs>
              <w:rPr>
                <w:rFonts w:ascii="Arial" w:hAnsi="Arial" w:cs="Arial"/>
                <w:sz w:val="20"/>
                <w:szCs w:val="20"/>
              </w:rPr>
            </w:pPr>
            <w:proofErr w:type="spellStart"/>
            <w:r w:rsidRPr="00AE5D2C">
              <w:rPr>
                <w:rFonts w:ascii="Arial" w:hAnsi="Arial" w:cs="Arial"/>
                <w:sz w:val="20"/>
                <w:szCs w:val="20"/>
              </w:rPr>
              <w:t>SWMP</w:t>
            </w:r>
            <w:proofErr w:type="spellEnd"/>
            <w:r w:rsidRPr="00AE5D2C">
              <w:rPr>
                <w:rFonts w:ascii="Arial" w:hAnsi="Arial" w:cs="Arial"/>
                <w:sz w:val="20"/>
                <w:szCs w:val="20"/>
              </w:rPr>
              <w:t xml:space="preserve"> Map to include:  a) construction boundaries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b) all areas of disturbance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7"/>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c) areas of cut and fill</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4"/>
                  <w:enabled/>
                  <w:calcOnExit w:val="0"/>
                  <w:checkBox>
                    <w:sizeAuto/>
                    <w:default w:val="0"/>
                  </w:checkBox>
                </w:ffData>
              </w:fldChar>
            </w:r>
            <w:bookmarkStart w:id="12" w:name="Check14"/>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bookmarkEnd w:id="12"/>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d) areas used for storage of building materials, soils or wastes (stockpiles)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5"/>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e) location of any dedicated asphalt / concrete batch plants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6"/>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f) location of all structural </w:t>
            </w:r>
            <w:proofErr w:type="spellStart"/>
            <w:r w:rsidRPr="00AE5D2C">
              <w:rPr>
                <w:rFonts w:ascii="Arial" w:hAnsi="Arial" w:cs="Arial"/>
                <w:sz w:val="20"/>
                <w:szCs w:val="20"/>
              </w:rPr>
              <w:t>BMPs</w:t>
            </w:r>
            <w:proofErr w:type="spellEnd"/>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7"/>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g) location of all non-structural </w:t>
            </w:r>
            <w:proofErr w:type="spellStart"/>
            <w:r w:rsidRPr="00AE5D2C">
              <w:rPr>
                <w:rFonts w:ascii="Arial" w:hAnsi="Arial" w:cs="Arial"/>
                <w:sz w:val="20"/>
                <w:szCs w:val="20"/>
              </w:rPr>
              <w:t>BMPs</w:t>
            </w:r>
            <w:proofErr w:type="spellEnd"/>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8"/>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h) springs, streams, wetlands and other surface waters</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19"/>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17</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Narrative description of all structural </w:t>
            </w:r>
            <w:proofErr w:type="spellStart"/>
            <w:r w:rsidRPr="00AE5D2C">
              <w:rPr>
                <w:rFonts w:ascii="Arial" w:hAnsi="Arial" w:cs="Arial"/>
                <w:sz w:val="20"/>
                <w:szCs w:val="20"/>
              </w:rPr>
              <w:t>BMPs</w:t>
            </w:r>
            <w:proofErr w:type="spellEnd"/>
            <w:r w:rsidRPr="00AE5D2C">
              <w:rPr>
                <w:rFonts w:ascii="Arial" w:hAnsi="Arial" w:cs="Arial"/>
                <w:sz w:val="20"/>
                <w:szCs w:val="20"/>
              </w:rPr>
              <w:t xml:space="preserve"> to be used, including: silt fence, straw bales, check dams, sediment basins, diversion swales, etc.  Ensure that methods are ECM/DCM-approved.</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0"/>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18</w:t>
            </w:r>
          </w:p>
        </w:tc>
        <w:tc>
          <w:tcPr>
            <w:tcW w:w="8820" w:type="dxa"/>
            <w:shd w:val="clear" w:color="auto" w:fill="auto"/>
          </w:tcPr>
          <w:p w:rsidR="00AE5D2C" w:rsidRPr="00AE5D2C" w:rsidRDefault="00AE5D2C" w:rsidP="00AE5D2C">
            <w:pPr>
              <w:rPr>
                <w:rFonts w:ascii="Arial" w:hAnsi="Arial" w:cs="Arial"/>
                <w:sz w:val="20"/>
                <w:szCs w:val="20"/>
              </w:rPr>
            </w:pPr>
            <w:r w:rsidRPr="00AE5D2C">
              <w:rPr>
                <w:rFonts w:ascii="Arial" w:hAnsi="Arial" w:cs="Arial"/>
                <w:sz w:val="20"/>
                <w:szCs w:val="20"/>
              </w:rPr>
              <w:t xml:space="preserve">Description of non-structural </w:t>
            </w:r>
            <w:proofErr w:type="spellStart"/>
            <w:r w:rsidRPr="00AE5D2C">
              <w:rPr>
                <w:rFonts w:ascii="Arial" w:hAnsi="Arial" w:cs="Arial"/>
                <w:sz w:val="20"/>
                <w:szCs w:val="20"/>
              </w:rPr>
              <w:t>BMPs</w:t>
            </w:r>
            <w:proofErr w:type="spellEnd"/>
            <w:r w:rsidRPr="00AE5D2C">
              <w:rPr>
                <w:rFonts w:ascii="Arial" w:hAnsi="Arial" w:cs="Arial"/>
                <w:sz w:val="20"/>
                <w:szCs w:val="20"/>
              </w:rPr>
              <w:t xml:space="preserve"> to be used including seeding, mulching, protection of existing vegetation, site watering, sod placement, etc.</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1"/>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19</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Technical drawing details for BMP installation and maintenance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2"/>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20</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Procedure for how the </w:t>
            </w:r>
            <w:proofErr w:type="spellStart"/>
            <w:r w:rsidRPr="00AE5D2C">
              <w:rPr>
                <w:rFonts w:ascii="Arial" w:hAnsi="Arial" w:cs="Arial"/>
                <w:sz w:val="20"/>
                <w:szCs w:val="20"/>
              </w:rPr>
              <w:t>SWMP</w:t>
            </w:r>
            <w:proofErr w:type="spellEnd"/>
            <w:r w:rsidRPr="00AE5D2C">
              <w:rPr>
                <w:rFonts w:ascii="Arial" w:hAnsi="Arial" w:cs="Arial"/>
                <w:sz w:val="20"/>
                <w:szCs w:val="20"/>
              </w:rPr>
              <w:t xml:space="preserve"> will be revised</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6"/>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21</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Description of final stabilization and long-term </w:t>
            </w:r>
            <w:proofErr w:type="spellStart"/>
            <w:r w:rsidRPr="00AE5D2C">
              <w:rPr>
                <w:rFonts w:ascii="Arial" w:hAnsi="Arial" w:cs="Arial"/>
                <w:sz w:val="20"/>
                <w:szCs w:val="20"/>
              </w:rPr>
              <w:t>stormwater</w:t>
            </w:r>
            <w:proofErr w:type="spellEnd"/>
            <w:r w:rsidRPr="00AE5D2C">
              <w:rPr>
                <w:rFonts w:ascii="Arial" w:hAnsi="Arial" w:cs="Arial"/>
                <w:sz w:val="20"/>
                <w:szCs w:val="20"/>
              </w:rPr>
              <w:t xml:space="preserve"> quality measures to control </w:t>
            </w:r>
            <w:proofErr w:type="spellStart"/>
            <w:r w:rsidRPr="00AE5D2C">
              <w:rPr>
                <w:rFonts w:ascii="Arial" w:hAnsi="Arial" w:cs="Arial"/>
                <w:sz w:val="20"/>
                <w:szCs w:val="20"/>
              </w:rPr>
              <w:t>stormwater</w:t>
            </w:r>
            <w:proofErr w:type="spellEnd"/>
            <w:r w:rsidRPr="00AE5D2C">
              <w:rPr>
                <w:rFonts w:ascii="Arial" w:hAnsi="Arial" w:cs="Arial"/>
                <w:sz w:val="20"/>
                <w:szCs w:val="20"/>
              </w:rPr>
              <w:t xml:space="preserve"> pollutants after construction operations have been completed</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6"/>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22</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Specification that vegetative cover density is to be a minimum of 70% of pre-disturbed levels to be considered stabilized</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7"/>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23</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Outline of permit holder inspection procedures to install, maintain, and effectively operate </w:t>
            </w:r>
            <w:proofErr w:type="spellStart"/>
            <w:r w:rsidRPr="00AE5D2C">
              <w:rPr>
                <w:rFonts w:ascii="Arial" w:hAnsi="Arial" w:cs="Arial"/>
                <w:sz w:val="20"/>
                <w:szCs w:val="20"/>
              </w:rPr>
              <w:t>BMPs</w:t>
            </w:r>
            <w:proofErr w:type="spellEnd"/>
            <w:r w:rsidRPr="00AE5D2C">
              <w:rPr>
                <w:rFonts w:ascii="Arial" w:hAnsi="Arial" w:cs="Arial"/>
                <w:sz w:val="20"/>
                <w:szCs w:val="20"/>
              </w:rPr>
              <w:t xml:space="preserve"> to manage erosion and sedimentation</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7"/>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r w:rsidR="00AE5D2C" w:rsidRPr="00AE5D2C" w:rsidTr="00A27E73">
        <w:tc>
          <w:tcPr>
            <w:tcW w:w="648"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24</w:t>
            </w:r>
          </w:p>
        </w:tc>
        <w:tc>
          <w:tcPr>
            <w:tcW w:w="8820" w:type="dxa"/>
            <w:shd w:val="clear" w:color="auto" w:fill="auto"/>
          </w:tcPr>
          <w:p w:rsidR="00AE5D2C" w:rsidRPr="00AE5D2C" w:rsidRDefault="00AE5D2C" w:rsidP="00AE5D2C">
            <w:pPr>
              <w:tabs>
                <w:tab w:val="num" w:pos="-2880"/>
              </w:tabs>
              <w:rPr>
                <w:rFonts w:ascii="Arial" w:hAnsi="Arial" w:cs="Arial"/>
                <w:sz w:val="20"/>
                <w:szCs w:val="20"/>
              </w:rPr>
            </w:pPr>
            <w:r w:rsidRPr="00AE5D2C">
              <w:rPr>
                <w:rFonts w:ascii="Arial" w:hAnsi="Arial" w:cs="Arial"/>
                <w:sz w:val="20"/>
                <w:szCs w:val="20"/>
              </w:rPr>
              <w:t xml:space="preserve">Record keeping procedures identified to include signature on inspection logs and location of </w:t>
            </w:r>
            <w:proofErr w:type="spellStart"/>
            <w:r w:rsidRPr="00AE5D2C">
              <w:rPr>
                <w:rFonts w:ascii="Arial" w:hAnsi="Arial" w:cs="Arial"/>
                <w:sz w:val="20"/>
                <w:szCs w:val="20"/>
              </w:rPr>
              <w:t>SWMP</w:t>
            </w:r>
            <w:proofErr w:type="spellEnd"/>
            <w:r w:rsidRPr="00AE5D2C">
              <w:rPr>
                <w:rFonts w:ascii="Arial" w:hAnsi="Arial" w:cs="Arial"/>
                <w:sz w:val="20"/>
                <w:szCs w:val="20"/>
              </w:rPr>
              <w:t xml:space="preserve"> records onsite</w:t>
            </w:r>
          </w:p>
        </w:tc>
        <w:tc>
          <w:tcPr>
            <w:tcW w:w="540" w:type="dxa"/>
            <w:shd w:val="clear" w:color="auto" w:fill="auto"/>
            <w:vAlign w:val="center"/>
          </w:tcPr>
          <w:p w:rsidR="00AE5D2C" w:rsidRPr="00AE5D2C" w:rsidRDefault="00AE5D2C" w:rsidP="00AE5D2C">
            <w:pPr>
              <w:tabs>
                <w:tab w:val="num" w:pos="-2880"/>
              </w:tabs>
              <w:ind w:left="112" w:hanging="112"/>
              <w:jc w:val="center"/>
              <w:rPr>
                <w:rFonts w:ascii="Arial" w:hAnsi="Arial" w:cs="Arial"/>
              </w:rPr>
            </w:pPr>
            <w:r w:rsidRPr="00AE5D2C">
              <w:rPr>
                <w:rFonts w:ascii="Arial" w:hAnsi="Arial" w:cs="Arial"/>
              </w:rPr>
              <w:fldChar w:fldCharType="begin">
                <w:ffData>
                  <w:name w:val="Check28"/>
                  <w:enabled/>
                  <w:calcOnExit w:val="0"/>
                  <w:checkBox>
                    <w:sizeAuto/>
                    <w:default w:val="0"/>
                  </w:checkBox>
                </w:ffData>
              </w:fldChar>
            </w:r>
            <w:r w:rsidRPr="00AE5D2C">
              <w:rPr>
                <w:rFonts w:ascii="Arial" w:hAnsi="Arial" w:cs="Arial"/>
              </w:rPr>
              <w:instrText xml:space="preserve"> FORMCHECKBOX </w:instrText>
            </w:r>
            <w:r w:rsidR="00EA4D42">
              <w:rPr>
                <w:rFonts w:ascii="Arial" w:hAnsi="Arial" w:cs="Arial"/>
              </w:rPr>
            </w:r>
            <w:r w:rsidR="00EA4D42">
              <w:rPr>
                <w:rFonts w:ascii="Arial" w:hAnsi="Arial" w:cs="Arial"/>
              </w:rPr>
              <w:fldChar w:fldCharType="separate"/>
            </w:r>
            <w:r w:rsidRPr="00AE5D2C">
              <w:rPr>
                <w:rFonts w:ascii="Arial" w:hAnsi="Arial" w:cs="Arial"/>
              </w:rPr>
              <w:fldChar w:fldCharType="end"/>
            </w:r>
          </w:p>
        </w:tc>
      </w:tr>
    </w:tbl>
    <w:p w:rsidR="00AE5D2C" w:rsidRPr="00AE5D2C" w:rsidRDefault="00AE5D2C" w:rsidP="00AE5D2C">
      <w:pPr>
        <w:rPr>
          <w:rFonts w:ascii="Arial" w:hAnsi="Arial" w:cs="Arial"/>
          <w:sz w:val="20"/>
          <w:szCs w:val="20"/>
        </w:rPr>
      </w:pPr>
      <w:r w:rsidRPr="00AE5D2C">
        <w:rPr>
          <w:rFonts w:ascii="Arial" w:hAnsi="Arial" w:cs="Arial"/>
          <w:sz w:val="20"/>
          <w:szCs w:val="20"/>
        </w:rPr>
        <w:t xml:space="preserve">Please note: all items need to be addressed.  If not applicable, explain; simply identifying “not applicable” will not satisfy </w:t>
      </w:r>
      <w:proofErr w:type="spellStart"/>
      <w:r w:rsidRPr="00AE5D2C">
        <w:rPr>
          <w:rFonts w:ascii="Arial" w:hAnsi="Arial" w:cs="Arial"/>
          <w:sz w:val="20"/>
          <w:szCs w:val="20"/>
        </w:rPr>
        <w:t>CDPHE</w:t>
      </w:r>
      <w:proofErr w:type="spellEnd"/>
      <w:r w:rsidRPr="00AE5D2C">
        <w:rPr>
          <w:rFonts w:ascii="Arial" w:hAnsi="Arial" w:cs="Arial"/>
          <w:sz w:val="20"/>
          <w:szCs w:val="20"/>
        </w:rPr>
        <w:t xml:space="preserve"> requirement of explanation.</w:t>
      </w:r>
    </w:p>
    <w:p w:rsidR="0098571D" w:rsidRPr="00A36D02" w:rsidRDefault="0098571D" w:rsidP="00A36D02">
      <w:pPr>
        <w:jc w:val="center"/>
        <w:rPr>
          <w:rFonts w:ascii="Arial" w:hAnsi="Arial" w:cs="Arial"/>
          <w:color w:val="999999"/>
          <w:sz w:val="22"/>
          <w:szCs w:val="22"/>
        </w:rPr>
      </w:pPr>
    </w:p>
    <w:p w:rsidR="00AB3F51" w:rsidRDefault="00AB3F51" w:rsidP="00AB3F51">
      <w:pPr>
        <w:autoSpaceDE w:val="0"/>
        <w:autoSpaceDN w:val="0"/>
        <w:adjustRightInd w:val="0"/>
        <w:rPr>
          <w:rFonts w:ascii="Arial" w:hAnsi="Arial" w:cs="Arial"/>
          <w:bCs/>
          <w:sz w:val="22"/>
          <w:szCs w:val="22"/>
        </w:rPr>
      </w:pPr>
    </w:p>
    <w:p w:rsidR="00154E9E" w:rsidRDefault="00154E9E" w:rsidP="00B81B2F">
      <w:pPr>
        <w:rPr>
          <w:rFonts w:ascii="Arial" w:hAnsi="Arial" w:cs="Arial"/>
          <w:bCs/>
          <w:sz w:val="22"/>
          <w:szCs w:val="22"/>
        </w:rPr>
      </w:pPr>
    </w:p>
    <w:p w:rsidR="00154E9E" w:rsidRDefault="00154E9E" w:rsidP="00B81B2F">
      <w:pPr>
        <w:rPr>
          <w:rFonts w:ascii="Arial" w:hAnsi="Arial" w:cs="Arial"/>
          <w:bCs/>
          <w:sz w:val="22"/>
          <w:szCs w:val="22"/>
        </w:rPr>
      </w:pPr>
    </w:p>
    <w:p w:rsidR="00154E9E" w:rsidRDefault="00154E9E" w:rsidP="00B81B2F">
      <w:pPr>
        <w:rPr>
          <w:rFonts w:ascii="Arial" w:hAnsi="Arial" w:cs="Arial"/>
          <w:bCs/>
          <w:sz w:val="22"/>
          <w:szCs w:val="22"/>
        </w:rPr>
      </w:pPr>
    </w:p>
    <w:p w:rsidR="00C35B2F" w:rsidRDefault="00C35B2F" w:rsidP="00B81B2F">
      <w:pPr>
        <w:rPr>
          <w:rFonts w:ascii="Arial" w:hAnsi="Arial" w:cs="Arial"/>
          <w:b/>
          <w:sz w:val="22"/>
          <w:szCs w:val="22"/>
        </w:rPr>
      </w:pPr>
      <w:r>
        <w:rPr>
          <w:rFonts w:ascii="Arial" w:hAnsi="Arial" w:cs="Arial"/>
          <w:b/>
          <w:sz w:val="22"/>
          <w:szCs w:val="22"/>
        </w:rPr>
        <w:lastRenderedPageBreak/>
        <w:t>PIKES PEAK REGIONAL BUILDING DEPARTMENT</w:t>
      </w:r>
    </w:p>
    <w:p w:rsidR="00C35B2F" w:rsidRDefault="00C35B2F" w:rsidP="00B81B2F">
      <w:pPr>
        <w:rPr>
          <w:rFonts w:ascii="Arial" w:hAnsi="Arial" w:cs="Arial"/>
          <w:b/>
          <w:sz w:val="22"/>
          <w:szCs w:val="22"/>
        </w:rPr>
      </w:pPr>
    </w:p>
    <w:p w:rsidR="00C35B2F" w:rsidRDefault="00C35B2F" w:rsidP="00B81B2F">
      <w:pPr>
        <w:rPr>
          <w:rFonts w:ascii="Arial" w:hAnsi="Arial" w:cs="Arial"/>
          <w:sz w:val="22"/>
          <w:szCs w:val="22"/>
        </w:rPr>
      </w:pPr>
      <w:r>
        <w:rPr>
          <w:rFonts w:ascii="Arial" w:hAnsi="Arial" w:cs="Arial"/>
          <w:b/>
          <w:sz w:val="22"/>
          <w:szCs w:val="22"/>
        </w:rPr>
        <w:t>Enumerations</w:t>
      </w:r>
      <w:r>
        <w:rPr>
          <w:rFonts w:ascii="Arial" w:hAnsi="Arial" w:cs="Arial"/>
          <w:sz w:val="22"/>
          <w:szCs w:val="22"/>
        </w:rPr>
        <w:t xml:space="preserve">  </w:t>
      </w:r>
    </w:p>
    <w:p w:rsidR="00C35B2F" w:rsidRDefault="00C35B2F" w:rsidP="00B81B2F">
      <w:pPr>
        <w:rPr>
          <w:rFonts w:ascii="Arial" w:hAnsi="Arial" w:cs="Arial"/>
          <w:sz w:val="22"/>
          <w:szCs w:val="22"/>
        </w:rPr>
      </w:pPr>
    </w:p>
    <w:p w:rsidR="00C35B2F" w:rsidRDefault="00C35B2F" w:rsidP="00C35B2F">
      <w:pPr>
        <w:rPr>
          <w:rFonts w:ascii="Arial" w:hAnsi="Arial" w:cs="Arial"/>
          <w:sz w:val="22"/>
          <w:szCs w:val="22"/>
        </w:rPr>
      </w:pPr>
      <w:r w:rsidRPr="00C35B2F">
        <w:rPr>
          <w:rFonts w:ascii="Arial" w:hAnsi="Arial" w:cs="Arial"/>
          <w:sz w:val="22"/>
          <w:szCs w:val="22"/>
        </w:rPr>
        <w:t xml:space="preserve">1.       The access shown at the north-easterly corner of this development is labeled as </w:t>
      </w:r>
      <w:proofErr w:type="spellStart"/>
      <w:r w:rsidRPr="00C35B2F">
        <w:rPr>
          <w:rFonts w:ascii="Arial" w:hAnsi="Arial" w:cs="Arial"/>
          <w:sz w:val="22"/>
          <w:szCs w:val="22"/>
        </w:rPr>
        <w:t>Eastonville</w:t>
      </w:r>
      <w:proofErr w:type="spellEnd"/>
      <w:r w:rsidRPr="00C35B2F">
        <w:rPr>
          <w:rFonts w:ascii="Arial" w:hAnsi="Arial" w:cs="Arial"/>
          <w:sz w:val="22"/>
          <w:szCs w:val="22"/>
        </w:rPr>
        <w:t xml:space="preserve"> Rd. but the letter of intent says that the interior road is to be privately owned and maintained.  If this is to be a private road, then the name </w:t>
      </w:r>
      <w:proofErr w:type="spellStart"/>
      <w:r w:rsidRPr="00C35B2F">
        <w:rPr>
          <w:rFonts w:ascii="Arial" w:hAnsi="Arial" w:cs="Arial"/>
          <w:sz w:val="22"/>
          <w:szCs w:val="22"/>
        </w:rPr>
        <w:t>Eastonville</w:t>
      </w:r>
      <w:proofErr w:type="spellEnd"/>
      <w:r w:rsidRPr="00C35B2F">
        <w:rPr>
          <w:rFonts w:ascii="Arial" w:hAnsi="Arial" w:cs="Arial"/>
          <w:sz w:val="22"/>
          <w:szCs w:val="22"/>
        </w:rPr>
        <w:t xml:space="preserve"> Rd should be removed from the development plan. </w:t>
      </w:r>
    </w:p>
    <w:p w:rsidR="00C35B2F" w:rsidRPr="00C35B2F" w:rsidRDefault="00C35B2F" w:rsidP="00C35B2F">
      <w:pPr>
        <w:rPr>
          <w:rFonts w:ascii="Arial" w:hAnsi="Arial" w:cs="Arial"/>
          <w:sz w:val="22"/>
          <w:szCs w:val="22"/>
        </w:rPr>
      </w:pPr>
    </w:p>
    <w:p w:rsidR="00C35B2F" w:rsidRDefault="00C35B2F" w:rsidP="00C35B2F">
      <w:pPr>
        <w:rPr>
          <w:rFonts w:ascii="Arial" w:hAnsi="Arial" w:cs="Arial"/>
          <w:sz w:val="22"/>
          <w:szCs w:val="22"/>
        </w:rPr>
      </w:pPr>
      <w:r w:rsidRPr="00C35B2F">
        <w:rPr>
          <w:rFonts w:ascii="Arial" w:hAnsi="Arial" w:cs="Arial"/>
          <w:sz w:val="22"/>
          <w:szCs w:val="22"/>
        </w:rPr>
        <w:t xml:space="preserve">2.       If the interior road is not going to be </w:t>
      </w:r>
      <w:proofErr w:type="spellStart"/>
      <w:r w:rsidRPr="00C35B2F">
        <w:rPr>
          <w:rFonts w:ascii="Arial" w:hAnsi="Arial" w:cs="Arial"/>
          <w:sz w:val="22"/>
          <w:szCs w:val="22"/>
        </w:rPr>
        <w:t>Eastonville</w:t>
      </w:r>
      <w:proofErr w:type="spellEnd"/>
      <w:r w:rsidRPr="00C35B2F">
        <w:rPr>
          <w:rFonts w:ascii="Arial" w:hAnsi="Arial" w:cs="Arial"/>
          <w:sz w:val="22"/>
          <w:szCs w:val="22"/>
        </w:rPr>
        <w:t xml:space="preserve"> Rd, is it intended that this interior road be given a private street name? Is this interior road going to be considered merely a driveway access without a street name?</w:t>
      </w:r>
    </w:p>
    <w:p w:rsidR="00C35B2F" w:rsidRPr="00C35B2F" w:rsidRDefault="00C35B2F" w:rsidP="00C35B2F">
      <w:pPr>
        <w:rPr>
          <w:rFonts w:ascii="Arial" w:hAnsi="Arial" w:cs="Arial"/>
          <w:sz w:val="22"/>
          <w:szCs w:val="22"/>
        </w:rPr>
      </w:pPr>
    </w:p>
    <w:p w:rsidR="00C35B2F" w:rsidRDefault="00C35B2F" w:rsidP="00C35B2F">
      <w:pPr>
        <w:rPr>
          <w:rFonts w:ascii="Arial" w:hAnsi="Arial" w:cs="Arial"/>
          <w:sz w:val="22"/>
          <w:szCs w:val="22"/>
        </w:rPr>
      </w:pPr>
      <w:r w:rsidRPr="00C35B2F">
        <w:rPr>
          <w:rFonts w:ascii="Arial" w:hAnsi="Arial" w:cs="Arial"/>
          <w:sz w:val="22"/>
          <w:szCs w:val="22"/>
        </w:rPr>
        <w:t xml:space="preserve">3.       If there is to be no interior street name, then lots 1,2,8,9,10, and 11 will be addressed from Woodmen Rd, Lots 3,4,5, and 6 from Meridian Rd. , and Lot 7 will receive an address from both streets, with the future building frontage determining which address is used. </w:t>
      </w:r>
    </w:p>
    <w:p w:rsidR="00C35B2F" w:rsidRPr="00C35B2F" w:rsidRDefault="00C35B2F" w:rsidP="00C35B2F">
      <w:pPr>
        <w:rPr>
          <w:rFonts w:ascii="Arial" w:hAnsi="Arial" w:cs="Arial"/>
          <w:sz w:val="22"/>
          <w:szCs w:val="22"/>
        </w:rPr>
      </w:pPr>
    </w:p>
    <w:p w:rsidR="00C35B2F" w:rsidRPr="00C35B2F" w:rsidRDefault="00C35B2F" w:rsidP="00C35B2F">
      <w:pPr>
        <w:rPr>
          <w:rFonts w:ascii="Arial" w:hAnsi="Arial" w:cs="Arial"/>
          <w:sz w:val="22"/>
          <w:szCs w:val="22"/>
        </w:rPr>
      </w:pPr>
      <w:r w:rsidRPr="00C35B2F">
        <w:rPr>
          <w:rFonts w:ascii="Arial" w:hAnsi="Arial" w:cs="Arial"/>
          <w:sz w:val="22"/>
          <w:szCs w:val="22"/>
        </w:rPr>
        <w:t xml:space="preserve">4.       If the interior road is going to be named, then addresses may be given from this road as appropriate. </w:t>
      </w:r>
    </w:p>
    <w:p w:rsidR="00C35B2F" w:rsidRDefault="00C35B2F" w:rsidP="00C35B2F">
      <w:pPr>
        <w:rPr>
          <w:rFonts w:ascii="Arial" w:hAnsi="Arial" w:cs="Arial"/>
          <w:sz w:val="22"/>
          <w:szCs w:val="22"/>
        </w:rPr>
      </w:pPr>
      <w:r w:rsidRPr="00C35B2F">
        <w:rPr>
          <w:rFonts w:ascii="Arial" w:hAnsi="Arial" w:cs="Arial"/>
          <w:sz w:val="22"/>
          <w:szCs w:val="22"/>
        </w:rPr>
        <w:t xml:space="preserve">5.       Enumerations will have more comments as this project nears the final plat stage. </w:t>
      </w:r>
    </w:p>
    <w:p w:rsidR="00C35B2F" w:rsidRDefault="00C35B2F" w:rsidP="00C35B2F">
      <w:pPr>
        <w:rPr>
          <w:rFonts w:ascii="Arial" w:hAnsi="Arial" w:cs="Arial"/>
          <w:sz w:val="22"/>
          <w:szCs w:val="22"/>
        </w:rPr>
      </w:pPr>
    </w:p>
    <w:p w:rsidR="00C35B2F" w:rsidRDefault="00C35B2F" w:rsidP="00C35B2F">
      <w:pPr>
        <w:rPr>
          <w:rFonts w:ascii="Arial" w:hAnsi="Arial" w:cs="Arial"/>
          <w:sz w:val="22"/>
          <w:szCs w:val="22"/>
        </w:rPr>
      </w:pPr>
      <w:r>
        <w:rPr>
          <w:rFonts w:ascii="Arial" w:hAnsi="Arial" w:cs="Arial"/>
          <w:b/>
          <w:sz w:val="22"/>
          <w:szCs w:val="22"/>
        </w:rPr>
        <w:t>Floodplain</w:t>
      </w:r>
      <w:r>
        <w:rPr>
          <w:rFonts w:ascii="Arial" w:hAnsi="Arial" w:cs="Arial"/>
          <w:sz w:val="22"/>
          <w:szCs w:val="22"/>
        </w:rPr>
        <w:t xml:space="preserve">  </w:t>
      </w:r>
    </w:p>
    <w:p w:rsidR="00C35B2F" w:rsidRDefault="00C35B2F" w:rsidP="00C35B2F">
      <w:pPr>
        <w:rPr>
          <w:rFonts w:ascii="Arial" w:hAnsi="Arial" w:cs="Arial"/>
          <w:sz w:val="22"/>
          <w:szCs w:val="22"/>
        </w:rPr>
      </w:pPr>
    </w:p>
    <w:p w:rsidR="00C35B2F" w:rsidRPr="00C35B2F" w:rsidRDefault="00C35B2F" w:rsidP="00C35B2F">
      <w:pPr>
        <w:rPr>
          <w:rFonts w:ascii="Arial" w:hAnsi="Arial" w:cs="Arial"/>
          <w:sz w:val="22"/>
          <w:szCs w:val="22"/>
        </w:rPr>
      </w:pPr>
      <w:r w:rsidRPr="00C35B2F">
        <w:rPr>
          <w:rFonts w:ascii="Arial" w:hAnsi="Arial" w:cs="Arial"/>
          <w:sz w:val="22"/>
          <w:szCs w:val="22"/>
        </w:rPr>
        <w:t>There is substantial exposure to FEMA identified floodplain on this parcel. The site plan states that a CLOMR has been submitted to FEMA, however, the date shown needs to be corrected. It shows it being submitted in the year 2916. Any questions on compliance with Regional Building Code section RBC313 (Floodplain code) should be directed to Floodplain Administrator Keith Curtis (</w:t>
      </w:r>
      <w:hyperlink r:id="rId9" w:history="1">
        <w:r w:rsidRPr="00C35B2F">
          <w:rPr>
            <w:rStyle w:val="Hyperlink"/>
            <w:rFonts w:ascii="Arial" w:hAnsi="Arial" w:cs="Arial"/>
            <w:sz w:val="22"/>
            <w:szCs w:val="22"/>
          </w:rPr>
          <w:t>keith@pprbd.org</w:t>
        </w:r>
      </w:hyperlink>
      <w:r w:rsidRPr="00C35B2F">
        <w:rPr>
          <w:rFonts w:ascii="Arial" w:hAnsi="Arial" w:cs="Arial"/>
          <w:sz w:val="22"/>
          <w:szCs w:val="22"/>
        </w:rPr>
        <w:t>, 719-327-2898).</w:t>
      </w:r>
    </w:p>
    <w:p w:rsidR="00C35B2F" w:rsidRPr="00C35B2F" w:rsidRDefault="00C35B2F" w:rsidP="00B81B2F">
      <w:pPr>
        <w:rPr>
          <w:rFonts w:ascii="Arial" w:hAnsi="Arial" w:cs="Arial"/>
          <w:sz w:val="22"/>
          <w:szCs w:val="22"/>
        </w:rPr>
      </w:pPr>
    </w:p>
    <w:p w:rsidR="00C35B2F" w:rsidRDefault="00C35B2F" w:rsidP="00B81B2F">
      <w:pPr>
        <w:rPr>
          <w:rFonts w:ascii="Arial" w:hAnsi="Arial" w:cs="Arial"/>
          <w:b/>
          <w:sz w:val="22"/>
          <w:szCs w:val="22"/>
        </w:rPr>
      </w:pPr>
    </w:p>
    <w:p w:rsidR="00252AA7" w:rsidRDefault="00252AA7" w:rsidP="00B81B2F">
      <w:pPr>
        <w:rPr>
          <w:rFonts w:ascii="Arial" w:hAnsi="Arial" w:cs="Arial"/>
          <w:b/>
          <w:sz w:val="22"/>
          <w:szCs w:val="22"/>
        </w:rPr>
      </w:pPr>
      <w:r>
        <w:rPr>
          <w:rFonts w:ascii="Arial" w:hAnsi="Arial" w:cs="Arial"/>
          <w:b/>
          <w:sz w:val="22"/>
          <w:szCs w:val="22"/>
        </w:rPr>
        <w:t>EL PASO COUNTY COMMUNITY DEVELOPMENT DEPARTMENT</w:t>
      </w:r>
    </w:p>
    <w:p w:rsidR="00252AA7" w:rsidRDefault="00252AA7" w:rsidP="00B81B2F">
      <w:pPr>
        <w:rPr>
          <w:rFonts w:ascii="Arial" w:hAnsi="Arial" w:cs="Arial"/>
          <w:b/>
          <w:sz w:val="22"/>
          <w:szCs w:val="22"/>
        </w:rPr>
      </w:pPr>
    </w:p>
    <w:p w:rsidR="00252AA7" w:rsidRDefault="00252AA7" w:rsidP="00B81B2F">
      <w:pPr>
        <w:rPr>
          <w:rFonts w:ascii="Arial" w:hAnsi="Arial" w:cs="Arial"/>
          <w:sz w:val="22"/>
          <w:szCs w:val="22"/>
        </w:rPr>
      </w:pPr>
      <w:r>
        <w:rPr>
          <w:rFonts w:ascii="Arial" w:hAnsi="Arial" w:cs="Arial"/>
          <w:b/>
          <w:sz w:val="22"/>
          <w:szCs w:val="22"/>
        </w:rPr>
        <w:t>Environmental Division</w:t>
      </w:r>
      <w:r>
        <w:rPr>
          <w:rFonts w:ascii="Arial" w:hAnsi="Arial" w:cs="Arial"/>
          <w:sz w:val="22"/>
          <w:szCs w:val="22"/>
        </w:rPr>
        <w:t xml:space="preserve">  </w:t>
      </w:r>
    </w:p>
    <w:p w:rsidR="00252AA7" w:rsidRDefault="00252AA7" w:rsidP="00B81B2F">
      <w:pPr>
        <w:rPr>
          <w:rFonts w:ascii="Arial" w:hAnsi="Arial" w:cs="Arial"/>
          <w:sz w:val="22"/>
          <w:szCs w:val="22"/>
        </w:rPr>
      </w:pPr>
    </w:p>
    <w:p w:rsidR="00252AA7" w:rsidRPr="00252AA7" w:rsidRDefault="00252AA7" w:rsidP="00252AA7">
      <w:pPr>
        <w:rPr>
          <w:rFonts w:ascii="Arial" w:hAnsi="Arial" w:cs="Arial"/>
          <w:sz w:val="22"/>
          <w:szCs w:val="22"/>
        </w:rPr>
      </w:pPr>
      <w:r w:rsidRPr="00252AA7">
        <w:rPr>
          <w:rFonts w:ascii="Arial" w:hAnsi="Arial" w:cs="Arial"/>
          <w:sz w:val="22"/>
          <w:szCs w:val="22"/>
        </w:rPr>
        <w:t xml:space="preserve">The El Paso County Environmental Division has completed its review of the above referenced </w:t>
      </w:r>
      <w:proofErr w:type="gramStart"/>
      <w:r w:rsidRPr="00252AA7">
        <w:rPr>
          <w:rFonts w:ascii="Arial" w:hAnsi="Arial" w:cs="Arial"/>
          <w:sz w:val="22"/>
          <w:szCs w:val="22"/>
        </w:rPr>
        <w:t>request .</w:t>
      </w:r>
      <w:proofErr w:type="gramEnd"/>
      <w:r w:rsidRPr="00252AA7">
        <w:rPr>
          <w:rFonts w:ascii="Arial" w:hAnsi="Arial" w:cs="Arial"/>
          <w:sz w:val="22"/>
          <w:szCs w:val="22"/>
        </w:rPr>
        <w:t xml:space="preserve">  Our review consisted of the following items: wetlands, federal and state listed threatened or endangered species, general wildlife resources and noxious weeds.</w:t>
      </w:r>
    </w:p>
    <w:p w:rsidR="00252AA7" w:rsidRPr="00252AA7" w:rsidRDefault="00252AA7" w:rsidP="00252AA7">
      <w:pPr>
        <w:rPr>
          <w:rFonts w:ascii="Arial" w:hAnsi="Arial" w:cs="Arial"/>
          <w:sz w:val="22"/>
          <w:szCs w:val="22"/>
        </w:rPr>
      </w:pPr>
    </w:p>
    <w:p w:rsidR="00252AA7" w:rsidRPr="00252AA7" w:rsidRDefault="00252AA7" w:rsidP="00252AA7">
      <w:pPr>
        <w:numPr>
          <w:ilvl w:val="0"/>
          <w:numId w:val="28"/>
        </w:numPr>
        <w:rPr>
          <w:rFonts w:ascii="Arial" w:hAnsi="Arial" w:cs="Arial"/>
          <w:sz w:val="22"/>
          <w:szCs w:val="22"/>
        </w:rPr>
      </w:pPr>
      <w:r w:rsidRPr="00252AA7">
        <w:rPr>
          <w:rFonts w:ascii="Arial" w:hAnsi="Arial" w:cs="Arial"/>
          <w:sz w:val="22"/>
          <w:szCs w:val="22"/>
        </w:rPr>
        <w:t xml:space="preserve">Request submittal of a copy of the referenced letter dated August 23, 2016 from Van </w:t>
      </w:r>
      <w:proofErr w:type="spellStart"/>
      <w:r w:rsidRPr="00252AA7">
        <w:rPr>
          <w:rFonts w:ascii="Arial" w:hAnsi="Arial" w:cs="Arial"/>
          <w:sz w:val="22"/>
          <w:szCs w:val="22"/>
        </w:rPr>
        <w:t>Truan</w:t>
      </w:r>
      <w:proofErr w:type="spellEnd"/>
      <w:r w:rsidRPr="00252AA7">
        <w:rPr>
          <w:rFonts w:ascii="Arial" w:hAnsi="Arial" w:cs="Arial"/>
          <w:sz w:val="22"/>
          <w:szCs w:val="22"/>
        </w:rPr>
        <w:t xml:space="preserve">, U.S. Army Corps of Engineers providing Approved Jurisdictional Ruling determining that “the site contains no jurisdictional waters of the United State that are subject to regulation under Section 404 of the Clean Water Act”.  </w:t>
      </w:r>
    </w:p>
    <w:p w:rsidR="00252AA7" w:rsidRPr="00252AA7" w:rsidRDefault="00252AA7" w:rsidP="00252AA7">
      <w:pPr>
        <w:rPr>
          <w:rFonts w:ascii="Arial" w:hAnsi="Arial" w:cs="Arial"/>
          <w:sz w:val="22"/>
          <w:szCs w:val="22"/>
        </w:rPr>
      </w:pPr>
    </w:p>
    <w:p w:rsidR="00252AA7" w:rsidRPr="00252AA7" w:rsidRDefault="00252AA7" w:rsidP="00252AA7">
      <w:pPr>
        <w:numPr>
          <w:ilvl w:val="0"/>
          <w:numId w:val="28"/>
        </w:numPr>
        <w:rPr>
          <w:rFonts w:ascii="Arial" w:hAnsi="Arial" w:cs="Arial"/>
          <w:sz w:val="22"/>
          <w:szCs w:val="22"/>
        </w:rPr>
      </w:pPr>
      <w:r w:rsidRPr="00252AA7">
        <w:rPr>
          <w:rFonts w:ascii="Arial" w:hAnsi="Arial" w:cs="Arial"/>
          <w:sz w:val="22"/>
          <w:szCs w:val="22"/>
        </w:rPr>
        <w:t xml:space="preserve">The project lies within or adjacent to an area with documented noxious weeds including Canada thistle.  It is the applicant’s responsibility, and not El Paso County’s, to ensure compliance with all applicable laws and regulations, including but not limited to the Colorado Noxious Weed Act and the El Paso County Weed Management Plan.  </w:t>
      </w:r>
    </w:p>
    <w:p w:rsidR="00252AA7" w:rsidRPr="00252AA7" w:rsidRDefault="00252AA7" w:rsidP="00252AA7">
      <w:pPr>
        <w:rPr>
          <w:rFonts w:ascii="Arial" w:hAnsi="Arial" w:cs="Arial"/>
          <w:sz w:val="22"/>
          <w:szCs w:val="22"/>
        </w:rPr>
      </w:pPr>
    </w:p>
    <w:p w:rsidR="00252AA7" w:rsidRPr="00252AA7" w:rsidRDefault="00252AA7" w:rsidP="00252AA7">
      <w:pPr>
        <w:rPr>
          <w:rFonts w:ascii="Arial" w:hAnsi="Arial" w:cs="Arial"/>
          <w:sz w:val="22"/>
          <w:szCs w:val="22"/>
        </w:rPr>
      </w:pPr>
      <w:r w:rsidRPr="00252AA7">
        <w:rPr>
          <w:rFonts w:ascii="Arial" w:hAnsi="Arial" w:cs="Arial"/>
          <w:sz w:val="22"/>
          <w:szCs w:val="22"/>
        </w:rPr>
        <w:t xml:space="preserve">We appreciate the opportunity to comment on this project.  If you have any questions or concerns, please contact </w:t>
      </w:r>
      <w:r>
        <w:rPr>
          <w:rFonts w:ascii="Arial" w:hAnsi="Arial" w:cs="Arial"/>
          <w:sz w:val="22"/>
          <w:szCs w:val="22"/>
        </w:rPr>
        <w:t>Kathy Andrew</w:t>
      </w:r>
      <w:r w:rsidRPr="00252AA7">
        <w:rPr>
          <w:rFonts w:ascii="Arial" w:hAnsi="Arial" w:cs="Arial"/>
          <w:sz w:val="22"/>
          <w:szCs w:val="22"/>
        </w:rPr>
        <w:t xml:space="preserve"> at (719) 520-7879.</w:t>
      </w:r>
    </w:p>
    <w:p w:rsidR="00252AA7" w:rsidRPr="00252AA7" w:rsidRDefault="00252AA7" w:rsidP="00B81B2F">
      <w:pPr>
        <w:rPr>
          <w:rFonts w:ascii="Arial" w:hAnsi="Arial" w:cs="Arial"/>
          <w:sz w:val="22"/>
          <w:szCs w:val="22"/>
        </w:rPr>
      </w:pPr>
    </w:p>
    <w:p w:rsidR="00252AA7" w:rsidRDefault="00252AA7" w:rsidP="00B81B2F">
      <w:pPr>
        <w:rPr>
          <w:rFonts w:ascii="Arial" w:hAnsi="Arial" w:cs="Arial"/>
          <w:b/>
          <w:sz w:val="22"/>
          <w:szCs w:val="22"/>
        </w:rPr>
      </w:pPr>
    </w:p>
    <w:p w:rsidR="00154E9E" w:rsidRDefault="00154E9E" w:rsidP="00B81B2F">
      <w:pPr>
        <w:rPr>
          <w:rFonts w:ascii="Arial" w:hAnsi="Arial" w:cs="Arial"/>
          <w:b/>
          <w:sz w:val="22"/>
          <w:szCs w:val="22"/>
        </w:rPr>
      </w:pPr>
    </w:p>
    <w:p w:rsidR="00154E9E" w:rsidRDefault="00154E9E" w:rsidP="00B81B2F">
      <w:pPr>
        <w:rPr>
          <w:rFonts w:ascii="Arial" w:hAnsi="Arial" w:cs="Arial"/>
          <w:b/>
          <w:sz w:val="22"/>
          <w:szCs w:val="22"/>
        </w:rPr>
      </w:pPr>
    </w:p>
    <w:p w:rsidR="0026128B" w:rsidRDefault="0026128B" w:rsidP="00B81B2F">
      <w:pPr>
        <w:rPr>
          <w:rFonts w:ascii="Arial" w:hAnsi="Arial" w:cs="Arial"/>
          <w:sz w:val="22"/>
          <w:szCs w:val="22"/>
        </w:rPr>
      </w:pPr>
      <w:r>
        <w:rPr>
          <w:rFonts w:ascii="Arial" w:hAnsi="Arial" w:cs="Arial"/>
          <w:b/>
          <w:sz w:val="22"/>
          <w:szCs w:val="22"/>
        </w:rPr>
        <w:lastRenderedPageBreak/>
        <w:t>EL PASO COUNTY PUBLIC HEALTH DEPARTMENT</w:t>
      </w:r>
      <w:r>
        <w:rPr>
          <w:rFonts w:ascii="Arial" w:hAnsi="Arial" w:cs="Arial"/>
          <w:sz w:val="22"/>
          <w:szCs w:val="22"/>
        </w:rPr>
        <w:t xml:space="preserve">  </w:t>
      </w:r>
    </w:p>
    <w:p w:rsidR="0026128B" w:rsidRDefault="0026128B" w:rsidP="00B81B2F">
      <w:pPr>
        <w:rPr>
          <w:rFonts w:ascii="Arial" w:hAnsi="Arial" w:cs="Arial"/>
          <w:sz w:val="22"/>
          <w:szCs w:val="22"/>
        </w:rPr>
      </w:pPr>
    </w:p>
    <w:p w:rsidR="0026128B" w:rsidRPr="0026128B" w:rsidRDefault="0026128B" w:rsidP="0026128B">
      <w:pPr>
        <w:numPr>
          <w:ilvl w:val="0"/>
          <w:numId w:val="29"/>
        </w:numPr>
        <w:contextualSpacing/>
        <w:rPr>
          <w:rFonts w:ascii="Arial" w:hAnsi="Arial" w:cs="Arial"/>
          <w:sz w:val="22"/>
          <w:szCs w:val="22"/>
        </w:rPr>
      </w:pPr>
      <w:r w:rsidRPr="0026128B">
        <w:rPr>
          <w:rFonts w:ascii="Arial" w:hAnsi="Arial" w:cs="Arial"/>
          <w:sz w:val="22"/>
          <w:szCs w:val="22"/>
        </w:rPr>
        <w:t xml:space="preserve">Water and wastewater for the property is provided by Woodmen Hills Metropolitan district.   According to the water resources report prepared by Drexel, </w:t>
      </w:r>
      <w:proofErr w:type="spellStart"/>
      <w:r w:rsidRPr="0026128B">
        <w:rPr>
          <w:rFonts w:ascii="Arial" w:hAnsi="Arial" w:cs="Arial"/>
          <w:sz w:val="22"/>
          <w:szCs w:val="22"/>
        </w:rPr>
        <w:t>Barrell</w:t>
      </w:r>
      <w:proofErr w:type="spellEnd"/>
      <w:r w:rsidRPr="0026128B">
        <w:rPr>
          <w:rFonts w:ascii="Arial" w:hAnsi="Arial" w:cs="Arial"/>
          <w:sz w:val="22"/>
          <w:szCs w:val="22"/>
        </w:rPr>
        <w:t xml:space="preserve"> &amp; Co., Woodmen Hills Metropolitan District confirmed that there is sufficient supply to accommodate property demands. </w:t>
      </w:r>
    </w:p>
    <w:p w:rsidR="0026128B" w:rsidRPr="0026128B" w:rsidRDefault="0026128B" w:rsidP="0026128B">
      <w:pPr>
        <w:ind w:left="720"/>
        <w:contextualSpacing/>
        <w:rPr>
          <w:rFonts w:ascii="Arial" w:hAnsi="Arial" w:cs="Arial"/>
          <w:sz w:val="22"/>
          <w:szCs w:val="22"/>
        </w:rPr>
      </w:pPr>
    </w:p>
    <w:p w:rsidR="0026128B" w:rsidRPr="0026128B" w:rsidRDefault="0026128B" w:rsidP="0026128B">
      <w:pPr>
        <w:numPr>
          <w:ilvl w:val="0"/>
          <w:numId w:val="30"/>
        </w:numPr>
        <w:contextualSpacing/>
        <w:rPr>
          <w:rFonts w:ascii="Arial" w:hAnsi="Arial" w:cs="Arial"/>
          <w:sz w:val="22"/>
          <w:szCs w:val="22"/>
        </w:rPr>
      </w:pPr>
      <w:r w:rsidRPr="0026128B">
        <w:rPr>
          <w:rFonts w:ascii="Arial" w:hAnsi="Arial" w:cs="Arial"/>
          <w:sz w:val="22"/>
          <w:szCs w:val="22"/>
        </w:rPr>
        <w:t>Radon resistant construction building techniques/practices are encouraged to be used in this area.  The EPA has determined that Colorado, and the El Paso County area, have potentially higher radon levels than other areas of the country.</w:t>
      </w:r>
    </w:p>
    <w:p w:rsidR="0026128B" w:rsidRPr="0026128B" w:rsidRDefault="0026128B" w:rsidP="0026128B">
      <w:pPr>
        <w:ind w:left="720" w:hanging="360"/>
        <w:rPr>
          <w:rFonts w:ascii="Arial" w:hAnsi="Arial" w:cs="Arial"/>
          <w:sz w:val="22"/>
          <w:szCs w:val="22"/>
        </w:rPr>
      </w:pPr>
    </w:p>
    <w:p w:rsidR="0026128B" w:rsidRPr="0026128B" w:rsidRDefault="0026128B" w:rsidP="0026128B">
      <w:pPr>
        <w:numPr>
          <w:ilvl w:val="0"/>
          <w:numId w:val="30"/>
        </w:numPr>
        <w:contextualSpacing/>
        <w:rPr>
          <w:rFonts w:ascii="Arial" w:hAnsi="Arial" w:cs="Arial"/>
          <w:sz w:val="22"/>
          <w:szCs w:val="22"/>
        </w:rPr>
      </w:pPr>
      <w:r w:rsidRPr="0026128B">
        <w:rPr>
          <w:rFonts w:ascii="Arial" w:hAnsi="Arial" w:cs="Arial"/>
          <w:sz w:val="22"/>
          <w:szCs w:val="22"/>
        </w:rPr>
        <w:t xml:space="preserve">Earthmoving activity in excess of one acre, but less than twenty-five acres, will require a Construction Activity Permit from El Paso County Public Health.  Go to </w:t>
      </w:r>
      <w:hyperlink r:id="rId10" w:history="1">
        <w:r w:rsidRPr="0026128B">
          <w:rPr>
            <w:rFonts w:ascii="Arial" w:hAnsi="Arial" w:cs="Arial"/>
            <w:color w:val="0000FF"/>
            <w:sz w:val="22"/>
            <w:szCs w:val="22"/>
            <w:u w:val="single"/>
          </w:rPr>
          <w:t>http://www.elpasocountyhealth.org/service/air-quality</w:t>
        </w:r>
      </w:hyperlink>
      <w:r w:rsidRPr="0026128B">
        <w:rPr>
          <w:rFonts w:ascii="Arial" w:hAnsi="Arial" w:cs="Arial"/>
          <w:sz w:val="22"/>
          <w:szCs w:val="22"/>
        </w:rPr>
        <w:t xml:space="preserve"> for more information. If the earthmoving activity is in excess of twenty-five acres at one time, a Construction Activity Permit is required from Colorado Department of Public Health and Environment.</w:t>
      </w:r>
    </w:p>
    <w:p w:rsidR="0026128B" w:rsidRPr="0026128B" w:rsidRDefault="0026128B" w:rsidP="0026128B">
      <w:pPr>
        <w:rPr>
          <w:rFonts w:ascii="Arial" w:hAnsi="Arial" w:cs="Arial"/>
          <w:b/>
          <w:sz w:val="22"/>
          <w:szCs w:val="22"/>
        </w:rPr>
      </w:pPr>
    </w:p>
    <w:p w:rsidR="0026128B" w:rsidRPr="0026128B" w:rsidRDefault="0026128B" w:rsidP="0026128B">
      <w:pPr>
        <w:rPr>
          <w:rFonts w:ascii="Arial" w:hAnsi="Arial" w:cs="Arial"/>
          <w:noProof/>
          <w:sz w:val="22"/>
          <w:szCs w:val="22"/>
        </w:rPr>
      </w:pPr>
      <w:r w:rsidRPr="0026128B">
        <w:rPr>
          <w:rFonts w:ascii="Arial" w:hAnsi="Arial" w:cs="Arial"/>
          <w:noProof/>
          <w:sz w:val="22"/>
          <w:szCs w:val="22"/>
        </w:rPr>
        <w:t xml:space="preserve">Tara L. Olson </w:t>
      </w:r>
    </w:p>
    <w:p w:rsidR="0026128B" w:rsidRPr="0026128B" w:rsidRDefault="0026128B" w:rsidP="0026128B">
      <w:pPr>
        <w:rPr>
          <w:rFonts w:ascii="Arial" w:hAnsi="Arial" w:cs="Arial"/>
          <w:noProof/>
          <w:color w:val="000000"/>
          <w:sz w:val="22"/>
          <w:szCs w:val="22"/>
        </w:rPr>
      </w:pPr>
      <w:r w:rsidRPr="0026128B">
        <w:rPr>
          <w:rFonts w:ascii="Arial" w:hAnsi="Arial" w:cs="Arial"/>
          <w:noProof/>
          <w:color w:val="000000"/>
          <w:sz w:val="22"/>
          <w:szCs w:val="22"/>
        </w:rPr>
        <w:t>Lead Environmental Health Specialist</w:t>
      </w:r>
    </w:p>
    <w:p w:rsidR="0026128B" w:rsidRPr="0026128B" w:rsidRDefault="0026128B" w:rsidP="0026128B">
      <w:pPr>
        <w:rPr>
          <w:rFonts w:ascii="Arial" w:hAnsi="Arial" w:cs="Arial"/>
          <w:noProof/>
          <w:sz w:val="22"/>
          <w:szCs w:val="22"/>
        </w:rPr>
      </w:pPr>
      <w:r w:rsidRPr="0026128B">
        <w:rPr>
          <w:rFonts w:ascii="Arial" w:hAnsi="Arial" w:cs="Arial"/>
          <w:noProof/>
          <w:sz w:val="22"/>
          <w:szCs w:val="22"/>
        </w:rPr>
        <w:t>El Paso County Public Health</w:t>
      </w:r>
    </w:p>
    <w:p w:rsidR="0026128B" w:rsidRPr="0026128B" w:rsidRDefault="0026128B" w:rsidP="0026128B">
      <w:pPr>
        <w:rPr>
          <w:rFonts w:ascii="Arial" w:hAnsi="Arial" w:cs="Arial"/>
          <w:noProof/>
          <w:sz w:val="22"/>
          <w:szCs w:val="22"/>
        </w:rPr>
      </w:pPr>
      <w:r w:rsidRPr="0026128B">
        <w:rPr>
          <w:rFonts w:ascii="Arial" w:hAnsi="Arial" w:cs="Arial"/>
          <w:noProof/>
          <w:sz w:val="22"/>
          <w:szCs w:val="22"/>
        </w:rPr>
        <w:t>1675 W. Garden of the Gods Rd.</w:t>
      </w:r>
    </w:p>
    <w:p w:rsidR="0026128B" w:rsidRPr="0026128B" w:rsidRDefault="0026128B" w:rsidP="0026128B">
      <w:pPr>
        <w:rPr>
          <w:rFonts w:ascii="Arial" w:hAnsi="Arial" w:cs="Arial"/>
          <w:noProof/>
          <w:sz w:val="22"/>
          <w:szCs w:val="22"/>
        </w:rPr>
      </w:pPr>
      <w:r w:rsidRPr="0026128B">
        <w:rPr>
          <w:rFonts w:ascii="Arial" w:hAnsi="Arial" w:cs="Arial"/>
          <w:noProof/>
          <w:sz w:val="22"/>
          <w:szCs w:val="22"/>
        </w:rPr>
        <w:t>Colorado Springs, CO 80907</w:t>
      </w:r>
    </w:p>
    <w:p w:rsidR="0026128B" w:rsidRPr="0026128B" w:rsidRDefault="0026128B" w:rsidP="0026128B">
      <w:pPr>
        <w:rPr>
          <w:rFonts w:ascii="Arial" w:hAnsi="Arial" w:cs="Arial"/>
          <w:noProof/>
          <w:sz w:val="22"/>
          <w:szCs w:val="22"/>
        </w:rPr>
      </w:pPr>
      <w:r w:rsidRPr="0026128B">
        <w:rPr>
          <w:rFonts w:ascii="Arial" w:hAnsi="Arial" w:cs="Arial"/>
          <w:noProof/>
          <w:sz w:val="22"/>
          <w:szCs w:val="22"/>
        </w:rPr>
        <w:t>Office (719) 578-3286</w:t>
      </w:r>
    </w:p>
    <w:p w:rsidR="0026128B" w:rsidRPr="0026128B" w:rsidRDefault="00EA4D42" w:rsidP="0026128B">
      <w:pPr>
        <w:rPr>
          <w:rFonts w:ascii="Arial" w:hAnsi="Arial" w:cs="Arial"/>
          <w:b/>
          <w:sz w:val="22"/>
          <w:szCs w:val="22"/>
        </w:rPr>
      </w:pPr>
      <w:hyperlink r:id="rId11" w:history="1">
        <w:r w:rsidR="0026128B" w:rsidRPr="0026128B">
          <w:rPr>
            <w:rFonts w:ascii="Arial" w:hAnsi="Arial" w:cs="Arial"/>
            <w:noProof/>
            <w:color w:val="0000FF"/>
            <w:sz w:val="22"/>
            <w:szCs w:val="22"/>
            <w:u w:val="single"/>
          </w:rPr>
          <w:t>www.elpasocountyhealth.org</w:t>
        </w:r>
      </w:hyperlink>
    </w:p>
    <w:p w:rsidR="0026128B" w:rsidRPr="0026128B" w:rsidRDefault="0026128B" w:rsidP="00B81B2F">
      <w:pPr>
        <w:rPr>
          <w:rFonts w:ascii="Arial" w:hAnsi="Arial" w:cs="Arial"/>
          <w:sz w:val="22"/>
          <w:szCs w:val="22"/>
        </w:rPr>
      </w:pPr>
    </w:p>
    <w:p w:rsidR="00252AA7" w:rsidRDefault="00252AA7" w:rsidP="00B81B2F">
      <w:pPr>
        <w:rPr>
          <w:rFonts w:ascii="Arial" w:hAnsi="Arial" w:cs="Arial"/>
          <w:b/>
          <w:sz w:val="22"/>
          <w:szCs w:val="22"/>
        </w:rPr>
      </w:pPr>
    </w:p>
    <w:p w:rsidR="0026128B" w:rsidRDefault="00B75B3A" w:rsidP="00B81B2F">
      <w:pPr>
        <w:rPr>
          <w:rFonts w:ascii="Arial" w:hAnsi="Arial" w:cs="Arial"/>
          <w:sz w:val="22"/>
          <w:szCs w:val="22"/>
        </w:rPr>
      </w:pPr>
      <w:r>
        <w:rPr>
          <w:rFonts w:ascii="Arial" w:hAnsi="Arial" w:cs="Arial"/>
          <w:b/>
          <w:sz w:val="22"/>
          <w:szCs w:val="22"/>
        </w:rPr>
        <w:t>EL PASO/TELLER E-911</w:t>
      </w:r>
      <w:r>
        <w:rPr>
          <w:rFonts w:ascii="Arial" w:hAnsi="Arial" w:cs="Arial"/>
          <w:sz w:val="22"/>
          <w:szCs w:val="22"/>
        </w:rPr>
        <w:t xml:space="preserve">  </w:t>
      </w:r>
    </w:p>
    <w:p w:rsidR="00B75B3A" w:rsidRDefault="00B75B3A" w:rsidP="00B81B2F">
      <w:pPr>
        <w:rPr>
          <w:rFonts w:ascii="Arial" w:hAnsi="Arial" w:cs="Arial"/>
          <w:sz w:val="22"/>
          <w:szCs w:val="22"/>
        </w:rPr>
      </w:pP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 xml:space="preserve">If the interior road is going to be named, then </w:t>
      </w:r>
      <w:proofErr w:type="spellStart"/>
      <w:r w:rsidRPr="00C33754">
        <w:rPr>
          <w:rFonts w:ascii="Arial" w:eastAsia="Calibri" w:hAnsi="Arial" w:cs="Arial"/>
          <w:sz w:val="22"/>
          <w:szCs w:val="22"/>
        </w:rPr>
        <w:t>Eastonville</w:t>
      </w:r>
      <w:proofErr w:type="spellEnd"/>
      <w:r w:rsidRPr="00C33754">
        <w:rPr>
          <w:rFonts w:ascii="Arial" w:eastAsia="Calibri" w:hAnsi="Arial" w:cs="Arial"/>
          <w:sz w:val="22"/>
          <w:szCs w:val="22"/>
        </w:rPr>
        <w:t xml:space="preserve"> Rd in the N/E corner is a logical continuation. </w:t>
      </w:r>
    </w:p>
    <w:p w:rsidR="00B75B3A" w:rsidRPr="00C33754" w:rsidRDefault="00B75B3A" w:rsidP="00B75B3A">
      <w:pPr>
        <w:rPr>
          <w:rFonts w:ascii="Arial" w:eastAsia="Calibri" w:hAnsi="Arial" w:cs="Arial"/>
          <w:sz w:val="22"/>
          <w:szCs w:val="22"/>
        </w:rPr>
      </w:pP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 xml:space="preserve">If the interior road is not going to be named, then </w:t>
      </w:r>
      <w:proofErr w:type="spellStart"/>
      <w:r w:rsidRPr="00C33754">
        <w:rPr>
          <w:rFonts w:ascii="Arial" w:eastAsia="Calibri" w:hAnsi="Arial" w:cs="Arial"/>
          <w:sz w:val="22"/>
          <w:szCs w:val="22"/>
        </w:rPr>
        <w:t>Eastonville</w:t>
      </w:r>
      <w:proofErr w:type="spellEnd"/>
      <w:r w:rsidRPr="00C33754">
        <w:rPr>
          <w:rFonts w:ascii="Arial" w:eastAsia="Calibri" w:hAnsi="Arial" w:cs="Arial"/>
          <w:sz w:val="22"/>
          <w:szCs w:val="22"/>
        </w:rPr>
        <w:t xml:space="preserve"> Rd in the N/E corner should not be labeled and that access is just an entrance to the shopping center. </w:t>
      </w:r>
    </w:p>
    <w:p w:rsidR="00B75B3A" w:rsidRPr="00C33754" w:rsidRDefault="00B75B3A" w:rsidP="00B75B3A">
      <w:pPr>
        <w:rPr>
          <w:rFonts w:ascii="Arial" w:eastAsia="Calibri" w:hAnsi="Arial" w:cs="Arial"/>
          <w:sz w:val="22"/>
          <w:szCs w:val="22"/>
        </w:rPr>
      </w:pP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 xml:space="preserve">If an interior road name is needed, please contact me via email at </w:t>
      </w:r>
      <w:hyperlink r:id="rId12" w:history="1">
        <w:r w:rsidRPr="00C33754">
          <w:rPr>
            <w:rFonts w:ascii="Arial" w:eastAsia="Calibri" w:hAnsi="Arial" w:cs="Arial"/>
            <w:sz w:val="22"/>
            <w:szCs w:val="22"/>
            <w:u w:val="single"/>
          </w:rPr>
          <w:t>cchavez@elpasoteller911.org</w:t>
        </w:r>
      </w:hyperlink>
    </w:p>
    <w:p w:rsidR="00B75B3A" w:rsidRPr="00C33754" w:rsidRDefault="00B75B3A" w:rsidP="00B75B3A">
      <w:pPr>
        <w:rPr>
          <w:rFonts w:ascii="Arial" w:eastAsia="Calibri" w:hAnsi="Arial" w:cs="Arial"/>
          <w:sz w:val="22"/>
          <w:szCs w:val="22"/>
        </w:rPr>
      </w:pP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Connie Chavez, Street Naming</w:t>
      </w: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El Paso Teller County 911</w:t>
      </w: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elpasoteller911.org</w:t>
      </w:r>
    </w:p>
    <w:p w:rsidR="00B75B3A" w:rsidRPr="00C33754" w:rsidRDefault="00B75B3A" w:rsidP="00B75B3A">
      <w:pPr>
        <w:rPr>
          <w:rFonts w:ascii="Arial" w:eastAsia="Calibri" w:hAnsi="Arial" w:cs="Arial"/>
          <w:sz w:val="22"/>
          <w:szCs w:val="22"/>
        </w:rPr>
      </w:pPr>
      <w:r w:rsidRPr="00C33754">
        <w:rPr>
          <w:rFonts w:ascii="Arial" w:eastAsia="Calibri" w:hAnsi="Arial" w:cs="Arial"/>
          <w:sz w:val="22"/>
          <w:szCs w:val="22"/>
        </w:rPr>
        <w:t>719-785-1900</w:t>
      </w:r>
    </w:p>
    <w:p w:rsidR="00B75B3A" w:rsidRDefault="00B75B3A" w:rsidP="00B81B2F">
      <w:pPr>
        <w:rPr>
          <w:rFonts w:ascii="Arial" w:hAnsi="Arial" w:cs="Arial"/>
          <w:b/>
          <w:sz w:val="22"/>
          <w:szCs w:val="22"/>
        </w:rPr>
      </w:pPr>
    </w:p>
    <w:p w:rsidR="00B75B3A" w:rsidRDefault="00B75B3A" w:rsidP="00B81B2F">
      <w:pPr>
        <w:rPr>
          <w:rFonts w:ascii="Arial" w:hAnsi="Arial" w:cs="Arial"/>
          <w:b/>
          <w:sz w:val="22"/>
          <w:szCs w:val="22"/>
        </w:rPr>
      </w:pPr>
    </w:p>
    <w:p w:rsidR="00AF0E96" w:rsidRDefault="00AF0E96" w:rsidP="00B81B2F">
      <w:pPr>
        <w:rPr>
          <w:rFonts w:ascii="Arial" w:hAnsi="Arial" w:cs="Arial"/>
          <w:sz w:val="22"/>
          <w:szCs w:val="22"/>
        </w:rPr>
      </w:pPr>
      <w:r>
        <w:rPr>
          <w:rFonts w:ascii="Arial" w:hAnsi="Arial" w:cs="Arial"/>
          <w:b/>
          <w:sz w:val="22"/>
          <w:szCs w:val="22"/>
        </w:rPr>
        <w:t>EL PASO COUNTY CONSERVATION DISTRICT</w:t>
      </w:r>
      <w:r>
        <w:rPr>
          <w:rFonts w:ascii="Arial" w:hAnsi="Arial" w:cs="Arial"/>
          <w:sz w:val="22"/>
          <w:szCs w:val="22"/>
        </w:rPr>
        <w:t xml:space="preserve">  </w:t>
      </w:r>
    </w:p>
    <w:p w:rsidR="00AF0E96" w:rsidRDefault="00AF0E96" w:rsidP="00B81B2F">
      <w:pPr>
        <w:rPr>
          <w:rFonts w:ascii="Arial" w:hAnsi="Arial" w:cs="Arial"/>
          <w:sz w:val="22"/>
          <w:szCs w:val="22"/>
        </w:rPr>
      </w:pPr>
    </w:p>
    <w:p w:rsidR="00AF0E96" w:rsidRPr="00AF0E96" w:rsidRDefault="00AF0E96" w:rsidP="00B81B2F">
      <w:pPr>
        <w:rPr>
          <w:rFonts w:ascii="Arial" w:hAnsi="Arial" w:cs="Arial"/>
          <w:sz w:val="22"/>
          <w:szCs w:val="22"/>
        </w:rPr>
      </w:pPr>
      <w:r>
        <w:rPr>
          <w:rFonts w:ascii="Arial" w:hAnsi="Arial" w:cs="Arial"/>
          <w:sz w:val="22"/>
          <w:szCs w:val="22"/>
        </w:rPr>
        <w:t>No comment.</w:t>
      </w:r>
    </w:p>
    <w:p w:rsidR="00AF0E96" w:rsidRDefault="00AF0E96" w:rsidP="00B81B2F">
      <w:pPr>
        <w:rPr>
          <w:rFonts w:ascii="Arial" w:hAnsi="Arial" w:cs="Arial"/>
          <w:b/>
          <w:sz w:val="22"/>
          <w:szCs w:val="22"/>
        </w:rPr>
      </w:pPr>
    </w:p>
    <w:p w:rsidR="00AF0E96" w:rsidRDefault="00AF0E96" w:rsidP="00B81B2F">
      <w:pPr>
        <w:rPr>
          <w:rFonts w:ascii="Arial" w:hAnsi="Arial" w:cs="Arial"/>
          <w:b/>
          <w:sz w:val="22"/>
          <w:szCs w:val="22"/>
        </w:rPr>
      </w:pPr>
    </w:p>
    <w:p w:rsidR="00EB3A13" w:rsidRDefault="00EB3A13" w:rsidP="00B81B2F">
      <w:pPr>
        <w:rPr>
          <w:rFonts w:ascii="Arial" w:hAnsi="Arial" w:cs="Arial"/>
          <w:sz w:val="22"/>
          <w:szCs w:val="22"/>
        </w:rPr>
      </w:pPr>
      <w:r>
        <w:rPr>
          <w:rFonts w:ascii="Arial" w:hAnsi="Arial" w:cs="Arial"/>
          <w:b/>
          <w:sz w:val="22"/>
          <w:szCs w:val="22"/>
        </w:rPr>
        <w:t>BENT GRASS METROPOLITAN DISTRICT</w:t>
      </w:r>
      <w:r>
        <w:rPr>
          <w:rFonts w:ascii="Arial" w:hAnsi="Arial" w:cs="Arial"/>
          <w:sz w:val="22"/>
          <w:szCs w:val="22"/>
        </w:rPr>
        <w:t xml:space="preserve">  </w:t>
      </w:r>
    </w:p>
    <w:p w:rsidR="00EB3A13" w:rsidRDefault="00EB3A13" w:rsidP="00B81B2F">
      <w:pPr>
        <w:rPr>
          <w:rFonts w:ascii="Arial" w:hAnsi="Arial" w:cs="Arial"/>
          <w:sz w:val="22"/>
          <w:szCs w:val="22"/>
        </w:rPr>
      </w:pPr>
    </w:p>
    <w:p w:rsidR="00EB3A13" w:rsidRPr="00EB3A13" w:rsidRDefault="00EB3A13" w:rsidP="00B81B2F">
      <w:pPr>
        <w:rPr>
          <w:rFonts w:ascii="Arial" w:hAnsi="Arial" w:cs="Arial"/>
          <w:sz w:val="22"/>
          <w:szCs w:val="22"/>
        </w:rPr>
      </w:pPr>
      <w:r>
        <w:rPr>
          <w:rFonts w:ascii="Arial" w:hAnsi="Arial" w:cs="Arial"/>
          <w:sz w:val="22"/>
          <w:szCs w:val="22"/>
        </w:rPr>
        <w:t>Project does not fall into this district.</w:t>
      </w:r>
    </w:p>
    <w:p w:rsidR="00EB3A13" w:rsidRDefault="00EB3A13" w:rsidP="00B81B2F">
      <w:pPr>
        <w:rPr>
          <w:rFonts w:ascii="Arial" w:hAnsi="Arial" w:cs="Arial"/>
          <w:b/>
          <w:sz w:val="22"/>
          <w:szCs w:val="22"/>
        </w:rPr>
      </w:pPr>
    </w:p>
    <w:p w:rsidR="00EB3A13" w:rsidRDefault="00EB3A13" w:rsidP="00B81B2F">
      <w:pPr>
        <w:rPr>
          <w:rFonts w:ascii="Arial" w:hAnsi="Arial" w:cs="Arial"/>
          <w:b/>
          <w:sz w:val="22"/>
          <w:szCs w:val="22"/>
        </w:rPr>
      </w:pPr>
    </w:p>
    <w:p w:rsidR="007F3CC4" w:rsidRDefault="00154E9E" w:rsidP="00B81B2F">
      <w:pPr>
        <w:rPr>
          <w:rFonts w:ascii="Arial" w:hAnsi="Arial" w:cs="Arial"/>
          <w:sz w:val="22"/>
          <w:szCs w:val="22"/>
        </w:rPr>
      </w:pPr>
      <w:r>
        <w:rPr>
          <w:rFonts w:ascii="Arial" w:hAnsi="Arial" w:cs="Arial"/>
          <w:b/>
          <w:sz w:val="22"/>
          <w:szCs w:val="22"/>
        </w:rPr>
        <w:lastRenderedPageBreak/>
        <w:t>WOODMEN ROAD M</w:t>
      </w:r>
      <w:r>
        <w:rPr>
          <w:rFonts w:ascii="Arial" w:hAnsi="Arial" w:cs="Arial"/>
          <w:b/>
          <w:sz w:val="22"/>
          <w:szCs w:val="22"/>
        </w:rPr>
        <w:tab/>
        <w:t>METROPOLITAN DISTRICT</w:t>
      </w:r>
      <w:r w:rsidR="007F3CC4">
        <w:rPr>
          <w:rFonts w:ascii="Arial" w:hAnsi="Arial" w:cs="Arial"/>
          <w:sz w:val="22"/>
          <w:szCs w:val="22"/>
        </w:rPr>
        <w:t xml:space="preserve">  </w:t>
      </w:r>
    </w:p>
    <w:p w:rsidR="007F3CC4" w:rsidRDefault="007F3CC4" w:rsidP="00B81B2F">
      <w:pPr>
        <w:rPr>
          <w:rFonts w:ascii="Arial" w:hAnsi="Arial" w:cs="Arial"/>
          <w:sz w:val="22"/>
          <w:szCs w:val="22"/>
        </w:rPr>
      </w:pPr>
    </w:p>
    <w:p w:rsidR="007F3CC4" w:rsidRPr="007F3CC4" w:rsidRDefault="007F3CC4" w:rsidP="007F3CC4">
      <w:pPr>
        <w:rPr>
          <w:rFonts w:ascii="Arial" w:hAnsi="Arial" w:cs="Arial"/>
          <w:sz w:val="22"/>
          <w:szCs w:val="22"/>
        </w:rPr>
      </w:pPr>
      <w:r w:rsidRPr="007F3CC4">
        <w:rPr>
          <w:rFonts w:ascii="Arial" w:hAnsi="Arial" w:cs="Arial"/>
          <w:sz w:val="22"/>
          <w:szCs w:val="22"/>
        </w:rPr>
        <w:t>In response to the proposed project this parcel will be subject to the Commercial Woodmen Road Metropolitan District Fee’s and mill levies</w:t>
      </w:r>
    </w:p>
    <w:p w:rsidR="007F3CC4" w:rsidRPr="007F3CC4" w:rsidRDefault="007F3CC4" w:rsidP="007F3CC4">
      <w:pPr>
        <w:rPr>
          <w:rFonts w:ascii="Arial" w:hAnsi="Arial" w:cs="Arial"/>
          <w:sz w:val="22"/>
          <w:szCs w:val="22"/>
        </w:rPr>
      </w:pPr>
      <w:r w:rsidRPr="007F3CC4">
        <w:rPr>
          <w:rFonts w:ascii="Arial" w:hAnsi="Arial" w:cs="Arial"/>
          <w:sz w:val="22"/>
          <w:szCs w:val="22"/>
        </w:rPr>
        <w:t> </w:t>
      </w:r>
    </w:p>
    <w:p w:rsidR="007F3CC4" w:rsidRPr="007F3CC4" w:rsidRDefault="007F3CC4" w:rsidP="007F3CC4">
      <w:pPr>
        <w:rPr>
          <w:rFonts w:ascii="Arial" w:hAnsi="Arial" w:cs="Arial"/>
          <w:sz w:val="22"/>
          <w:szCs w:val="22"/>
        </w:rPr>
      </w:pPr>
      <w:r w:rsidRPr="007F3CC4">
        <w:rPr>
          <w:rFonts w:ascii="Arial" w:hAnsi="Arial" w:cs="Arial"/>
          <w:sz w:val="22"/>
          <w:szCs w:val="22"/>
        </w:rPr>
        <w:t>Platting fees of $1540 x 36.4 (Acre) = $56,056.00</w:t>
      </w:r>
    </w:p>
    <w:p w:rsidR="007F3CC4" w:rsidRDefault="007F3CC4" w:rsidP="007F3CC4">
      <w:pPr>
        <w:rPr>
          <w:rFonts w:ascii="Arial" w:hAnsi="Arial" w:cs="Arial"/>
          <w:sz w:val="22"/>
          <w:szCs w:val="22"/>
        </w:rPr>
      </w:pPr>
      <w:r w:rsidRPr="007F3CC4">
        <w:rPr>
          <w:rFonts w:ascii="Arial" w:hAnsi="Arial" w:cs="Arial"/>
          <w:sz w:val="22"/>
          <w:szCs w:val="22"/>
        </w:rPr>
        <w:t xml:space="preserve">This proposed site would be subject at time of Final Plat Recording, for Woodmen Road Metropolitan District. </w:t>
      </w:r>
    </w:p>
    <w:p w:rsidR="007F3CC4" w:rsidRPr="007F3CC4" w:rsidRDefault="007F3CC4" w:rsidP="007F3CC4">
      <w:pPr>
        <w:rPr>
          <w:rFonts w:ascii="Arial" w:hAnsi="Arial" w:cs="Arial"/>
          <w:sz w:val="22"/>
          <w:szCs w:val="22"/>
        </w:rPr>
      </w:pPr>
    </w:p>
    <w:p w:rsidR="007F3CC4" w:rsidRDefault="007F3CC4" w:rsidP="007F3CC4">
      <w:pPr>
        <w:rPr>
          <w:rFonts w:ascii="Arial" w:hAnsi="Arial" w:cs="Arial"/>
          <w:sz w:val="22"/>
          <w:szCs w:val="22"/>
        </w:rPr>
      </w:pPr>
      <w:r w:rsidRPr="007F3CC4">
        <w:rPr>
          <w:rFonts w:ascii="Arial" w:hAnsi="Arial" w:cs="Arial"/>
          <w:sz w:val="22"/>
          <w:szCs w:val="22"/>
        </w:rPr>
        <w:t>We are recommending that this parcel join the Woodmen Road District as it has received its full benefits with the District funding of Woodmen Road.</w:t>
      </w:r>
    </w:p>
    <w:p w:rsidR="007F3CC4" w:rsidRPr="007F3CC4" w:rsidRDefault="007F3CC4" w:rsidP="007F3CC4">
      <w:pPr>
        <w:rPr>
          <w:rFonts w:ascii="Arial" w:hAnsi="Arial" w:cs="Arial"/>
          <w:sz w:val="22"/>
          <w:szCs w:val="22"/>
        </w:rPr>
      </w:pPr>
      <w:r w:rsidRPr="007F3CC4">
        <w:rPr>
          <w:rFonts w:ascii="Arial" w:hAnsi="Arial" w:cs="Arial"/>
          <w:sz w:val="22"/>
          <w:szCs w:val="22"/>
        </w:rPr>
        <w:br/>
        <w:t xml:space="preserve">The land owner will need to contact our office to annex this parcel into the Woodmen Road District prior to recording of final plat. </w:t>
      </w:r>
    </w:p>
    <w:p w:rsidR="007F3CC4" w:rsidRPr="007F3CC4" w:rsidRDefault="007F3CC4" w:rsidP="007F3CC4">
      <w:pPr>
        <w:rPr>
          <w:rFonts w:ascii="Arial" w:hAnsi="Arial" w:cs="Arial"/>
          <w:sz w:val="22"/>
          <w:szCs w:val="22"/>
        </w:rPr>
      </w:pPr>
      <w:r w:rsidRPr="007F3CC4">
        <w:rPr>
          <w:rFonts w:ascii="Arial" w:hAnsi="Arial" w:cs="Arial"/>
          <w:sz w:val="22"/>
          <w:szCs w:val="22"/>
        </w:rPr>
        <w:t> </w:t>
      </w:r>
    </w:p>
    <w:p w:rsidR="007F3CC4" w:rsidRPr="007F3CC4" w:rsidRDefault="007F3CC4" w:rsidP="007F3CC4">
      <w:pPr>
        <w:rPr>
          <w:rFonts w:ascii="Arial" w:hAnsi="Arial" w:cs="Arial"/>
          <w:sz w:val="22"/>
          <w:szCs w:val="22"/>
        </w:rPr>
      </w:pPr>
      <w:r w:rsidRPr="007F3CC4">
        <w:rPr>
          <w:rFonts w:ascii="Arial" w:hAnsi="Arial" w:cs="Arial"/>
          <w:sz w:val="22"/>
          <w:szCs w:val="22"/>
        </w:rPr>
        <w:t xml:space="preserve">Please contact our office should there be any questions. </w:t>
      </w:r>
    </w:p>
    <w:p w:rsidR="007F3CC4" w:rsidRPr="007F3CC4" w:rsidRDefault="007F3CC4" w:rsidP="007F3CC4">
      <w:pPr>
        <w:rPr>
          <w:rFonts w:ascii="Arial" w:hAnsi="Arial" w:cs="Arial"/>
          <w:sz w:val="22"/>
          <w:szCs w:val="22"/>
        </w:rPr>
      </w:pPr>
      <w:r w:rsidRPr="007F3CC4">
        <w:rPr>
          <w:rFonts w:ascii="Arial" w:hAnsi="Arial" w:cs="Arial"/>
          <w:sz w:val="22"/>
          <w:szCs w:val="22"/>
        </w:rPr>
        <w:t> </w:t>
      </w:r>
    </w:p>
    <w:p w:rsidR="007F3CC4" w:rsidRPr="007F3CC4" w:rsidRDefault="007F3CC4" w:rsidP="007F3CC4">
      <w:pPr>
        <w:rPr>
          <w:rFonts w:ascii="Arial" w:hAnsi="Arial" w:cs="Arial"/>
          <w:sz w:val="22"/>
          <w:szCs w:val="22"/>
        </w:rPr>
      </w:pPr>
      <w:r w:rsidRPr="007F3CC4">
        <w:rPr>
          <w:rFonts w:ascii="Arial" w:hAnsi="Arial" w:cs="Arial"/>
          <w:sz w:val="22"/>
          <w:szCs w:val="22"/>
          <w:u w:val="single"/>
        </w:rPr>
        <w:t>Autumn Mason</w:t>
      </w:r>
    </w:p>
    <w:p w:rsidR="007F3CC4" w:rsidRPr="007F3CC4" w:rsidRDefault="00EA4D42" w:rsidP="007F3CC4">
      <w:pPr>
        <w:rPr>
          <w:rFonts w:ascii="Arial" w:hAnsi="Arial" w:cs="Arial"/>
          <w:sz w:val="22"/>
          <w:szCs w:val="22"/>
        </w:rPr>
      </w:pPr>
      <w:hyperlink r:id="rId13" w:history="1">
        <w:r w:rsidR="007F3CC4" w:rsidRPr="007F3CC4">
          <w:rPr>
            <w:rStyle w:val="Hyperlink"/>
            <w:rFonts w:ascii="Arial" w:hAnsi="Arial" w:cs="Arial"/>
            <w:sz w:val="22"/>
            <w:szCs w:val="22"/>
          </w:rPr>
          <w:t>autumn@schoolerandassociates.com</w:t>
        </w:r>
      </w:hyperlink>
    </w:p>
    <w:p w:rsidR="007F3CC4" w:rsidRPr="007F3CC4" w:rsidRDefault="007F3CC4" w:rsidP="007F3CC4">
      <w:pPr>
        <w:rPr>
          <w:rFonts w:ascii="Arial" w:hAnsi="Arial" w:cs="Arial"/>
          <w:sz w:val="22"/>
          <w:szCs w:val="22"/>
        </w:rPr>
      </w:pPr>
      <w:r w:rsidRPr="007F3CC4">
        <w:rPr>
          <w:rFonts w:ascii="Arial" w:hAnsi="Arial" w:cs="Arial"/>
          <w:sz w:val="22"/>
          <w:szCs w:val="22"/>
        </w:rPr>
        <w:t xml:space="preserve">Admin Assistant </w:t>
      </w:r>
    </w:p>
    <w:p w:rsidR="007F3CC4" w:rsidRPr="007F3CC4" w:rsidRDefault="007F3CC4" w:rsidP="007F3CC4">
      <w:pPr>
        <w:rPr>
          <w:rFonts w:ascii="Arial" w:hAnsi="Arial" w:cs="Arial"/>
          <w:sz w:val="22"/>
          <w:szCs w:val="22"/>
        </w:rPr>
      </w:pPr>
      <w:r w:rsidRPr="007F3CC4">
        <w:rPr>
          <w:rFonts w:ascii="Arial" w:hAnsi="Arial" w:cs="Arial"/>
          <w:sz w:val="22"/>
          <w:szCs w:val="22"/>
        </w:rPr>
        <w:t xml:space="preserve">20 Boulder Crescent Street </w:t>
      </w:r>
      <w:proofErr w:type="spellStart"/>
      <w:r w:rsidRPr="007F3CC4">
        <w:rPr>
          <w:rFonts w:ascii="Arial" w:hAnsi="Arial" w:cs="Arial"/>
          <w:sz w:val="22"/>
          <w:szCs w:val="22"/>
        </w:rPr>
        <w:t>Ste</w:t>
      </w:r>
      <w:proofErr w:type="spellEnd"/>
      <w:r w:rsidRPr="007F3CC4">
        <w:rPr>
          <w:rFonts w:ascii="Arial" w:hAnsi="Arial" w:cs="Arial"/>
          <w:sz w:val="22"/>
          <w:szCs w:val="22"/>
        </w:rPr>
        <w:t xml:space="preserve"> 200</w:t>
      </w:r>
    </w:p>
    <w:p w:rsidR="007F3CC4" w:rsidRPr="007F3CC4" w:rsidRDefault="007F3CC4" w:rsidP="007F3CC4">
      <w:pPr>
        <w:rPr>
          <w:rFonts w:ascii="Arial" w:hAnsi="Arial" w:cs="Arial"/>
          <w:sz w:val="22"/>
          <w:szCs w:val="22"/>
        </w:rPr>
      </w:pPr>
      <w:r w:rsidRPr="007F3CC4">
        <w:rPr>
          <w:rFonts w:ascii="Arial" w:hAnsi="Arial" w:cs="Arial"/>
          <w:sz w:val="22"/>
          <w:szCs w:val="22"/>
        </w:rPr>
        <w:t>Office (719) 447-1777</w:t>
      </w:r>
    </w:p>
    <w:p w:rsidR="007F3CC4" w:rsidRPr="007F3CC4" w:rsidRDefault="007F3CC4" w:rsidP="00B81B2F">
      <w:pPr>
        <w:rPr>
          <w:rFonts w:ascii="Arial" w:hAnsi="Arial" w:cs="Arial"/>
          <w:sz w:val="22"/>
          <w:szCs w:val="22"/>
        </w:rPr>
      </w:pPr>
    </w:p>
    <w:p w:rsidR="007F3CC4" w:rsidRDefault="007F3CC4" w:rsidP="00B81B2F">
      <w:pPr>
        <w:rPr>
          <w:rFonts w:ascii="Arial" w:hAnsi="Arial" w:cs="Arial"/>
          <w:b/>
          <w:sz w:val="22"/>
          <w:szCs w:val="22"/>
        </w:rPr>
      </w:pPr>
    </w:p>
    <w:p w:rsidR="00C33754" w:rsidRDefault="00C33754" w:rsidP="00B81B2F">
      <w:pPr>
        <w:rPr>
          <w:rFonts w:ascii="Arial" w:hAnsi="Arial" w:cs="Arial"/>
          <w:sz w:val="22"/>
          <w:szCs w:val="22"/>
        </w:rPr>
      </w:pPr>
      <w:r>
        <w:rPr>
          <w:rFonts w:ascii="Arial" w:hAnsi="Arial" w:cs="Arial"/>
          <w:b/>
          <w:sz w:val="22"/>
          <w:szCs w:val="22"/>
        </w:rPr>
        <w:t>COLORADO SPRINGS UTILITIES</w:t>
      </w:r>
      <w:r>
        <w:rPr>
          <w:rFonts w:ascii="Arial" w:hAnsi="Arial" w:cs="Arial"/>
          <w:sz w:val="22"/>
          <w:szCs w:val="22"/>
        </w:rPr>
        <w:t xml:space="preserve">  </w:t>
      </w:r>
    </w:p>
    <w:p w:rsidR="00C33754" w:rsidRDefault="00C33754" w:rsidP="00B81B2F">
      <w:pPr>
        <w:rPr>
          <w:rFonts w:ascii="Arial" w:hAnsi="Arial" w:cs="Arial"/>
          <w:sz w:val="22"/>
          <w:szCs w:val="22"/>
        </w:rPr>
      </w:pPr>
    </w:p>
    <w:p w:rsidR="00C33754" w:rsidRPr="00C33754" w:rsidRDefault="00C33754" w:rsidP="00B81B2F">
      <w:pPr>
        <w:rPr>
          <w:rFonts w:ascii="Arial" w:hAnsi="Arial" w:cs="Arial"/>
          <w:sz w:val="22"/>
          <w:szCs w:val="22"/>
        </w:rPr>
      </w:pPr>
      <w:r w:rsidRPr="00C33754">
        <w:rPr>
          <w:rFonts w:ascii="Arial" w:hAnsi="Arial" w:cs="Arial"/>
          <w:sz w:val="22"/>
          <w:szCs w:val="22"/>
        </w:rPr>
        <w:t>CSU has no objection to the request and recommends approval of the Preliminary Plan</w:t>
      </w:r>
      <w:r>
        <w:rPr>
          <w:rFonts w:ascii="Arial" w:hAnsi="Arial" w:cs="Arial"/>
          <w:sz w:val="22"/>
          <w:szCs w:val="22"/>
        </w:rPr>
        <w:t>.</w:t>
      </w:r>
    </w:p>
    <w:p w:rsidR="00C33754" w:rsidRDefault="00C33754" w:rsidP="00B81B2F">
      <w:pPr>
        <w:rPr>
          <w:rFonts w:ascii="Arial" w:hAnsi="Arial" w:cs="Arial"/>
          <w:b/>
          <w:sz w:val="22"/>
          <w:szCs w:val="22"/>
        </w:rPr>
      </w:pPr>
    </w:p>
    <w:p w:rsidR="00C33754" w:rsidRDefault="00C33754" w:rsidP="00B81B2F">
      <w:pPr>
        <w:rPr>
          <w:rFonts w:ascii="Arial" w:hAnsi="Arial" w:cs="Arial"/>
          <w:b/>
          <w:sz w:val="22"/>
          <w:szCs w:val="22"/>
        </w:rPr>
      </w:pPr>
    </w:p>
    <w:p w:rsidR="00BA2516" w:rsidRDefault="00BA2516" w:rsidP="00B81B2F">
      <w:pPr>
        <w:rPr>
          <w:rFonts w:ascii="Arial" w:hAnsi="Arial" w:cs="Arial"/>
          <w:sz w:val="22"/>
          <w:szCs w:val="22"/>
        </w:rPr>
      </w:pPr>
      <w:r>
        <w:rPr>
          <w:rFonts w:ascii="Arial" w:hAnsi="Arial" w:cs="Arial"/>
          <w:b/>
          <w:sz w:val="22"/>
          <w:szCs w:val="22"/>
        </w:rPr>
        <w:t>MOUNTAIN VIEW ELECTRIC ASSOCIATION, INC.</w:t>
      </w:r>
      <w:r>
        <w:rPr>
          <w:rFonts w:ascii="Arial" w:hAnsi="Arial" w:cs="Arial"/>
          <w:sz w:val="22"/>
          <w:szCs w:val="22"/>
        </w:rPr>
        <w:t xml:space="preserve">  </w:t>
      </w:r>
    </w:p>
    <w:p w:rsidR="00BA2516" w:rsidRDefault="00BA2516" w:rsidP="00B81B2F">
      <w:pPr>
        <w:rPr>
          <w:rFonts w:ascii="Arial" w:hAnsi="Arial" w:cs="Arial"/>
          <w:sz w:val="22"/>
          <w:szCs w:val="22"/>
        </w:rPr>
      </w:pPr>
    </w:p>
    <w:p w:rsidR="00BA2516" w:rsidRDefault="00BA2516" w:rsidP="00BA2516">
      <w:pPr>
        <w:rPr>
          <w:rFonts w:ascii="Arial" w:hAnsi="Arial" w:cs="Arial"/>
          <w:sz w:val="22"/>
          <w:szCs w:val="22"/>
        </w:rPr>
      </w:pPr>
      <w:r w:rsidRPr="00BA2516">
        <w:rPr>
          <w:rFonts w:ascii="Arial" w:hAnsi="Arial" w:cs="Arial"/>
          <w:sz w:val="22"/>
          <w:szCs w:val="22"/>
        </w:rPr>
        <w:t>This area is within MVEA certificated service area. MVEA will serve this area according to our extension policy. Connection requirements may include provisions for necessary line extensions and or other system improvements, and payment of all fees under MVEA line extension policy. Information concerning these requirements can be obtained by contacting the Engineering Department of MVEA.</w:t>
      </w:r>
    </w:p>
    <w:p w:rsidR="00BA2516" w:rsidRPr="00BA2516" w:rsidRDefault="00BA2516" w:rsidP="00BA2516">
      <w:pPr>
        <w:rPr>
          <w:rFonts w:ascii="Arial" w:hAnsi="Arial" w:cs="Arial"/>
          <w:sz w:val="22"/>
          <w:szCs w:val="22"/>
        </w:rPr>
      </w:pPr>
    </w:p>
    <w:p w:rsidR="00BA2516" w:rsidRDefault="00BA2516" w:rsidP="00BA2516">
      <w:pPr>
        <w:rPr>
          <w:rFonts w:ascii="Arial" w:hAnsi="Arial" w:cs="Arial"/>
          <w:sz w:val="22"/>
          <w:szCs w:val="22"/>
        </w:rPr>
      </w:pPr>
      <w:r w:rsidRPr="00BA2516">
        <w:rPr>
          <w:rFonts w:ascii="Arial" w:hAnsi="Arial" w:cs="Arial"/>
          <w:sz w:val="22"/>
          <w:szCs w:val="22"/>
        </w:rPr>
        <w:t xml:space="preserve">MVEA will require utility easements determined necessary by MVEA to install new facilities and for relocation of existing facilities. The expense of relocation of existing electric facilities will be at the expense of the applicant. </w:t>
      </w:r>
      <w:proofErr w:type="gramStart"/>
      <w:r w:rsidRPr="00BA2516">
        <w:rPr>
          <w:rFonts w:ascii="Arial" w:hAnsi="Arial" w:cs="Arial"/>
          <w:sz w:val="22"/>
          <w:szCs w:val="22"/>
        </w:rPr>
        <w:t>MVEA requests platting of existing MVEA facilities with</w:t>
      </w:r>
      <w:r>
        <w:rPr>
          <w:rFonts w:ascii="Arial" w:hAnsi="Arial" w:cs="Arial"/>
          <w:sz w:val="22"/>
          <w:szCs w:val="22"/>
        </w:rPr>
        <w:t xml:space="preserve"> </w:t>
      </w:r>
      <w:r w:rsidRPr="00BA2516">
        <w:rPr>
          <w:rFonts w:ascii="Arial" w:hAnsi="Arial" w:cs="Arial"/>
          <w:sz w:val="22"/>
          <w:szCs w:val="22"/>
        </w:rPr>
        <w:t>easement on the plat.</w:t>
      </w:r>
      <w:proofErr w:type="gramEnd"/>
    </w:p>
    <w:p w:rsidR="00BA2516" w:rsidRPr="00BA2516" w:rsidRDefault="00BA2516" w:rsidP="00BA2516">
      <w:pPr>
        <w:rPr>
          <w:rFonts w:ascii="Arial" w:hAnsi="Arial" w:cs="Arial"/>
          <w:sz w:val="22"/>
          <w:szCs w:val="22"/>
        </w:rPr>
      </w:pPr>
    </w:p>
    <w:p w:rsidR="00BA2516" w:rsidRPr="00BA2516" w:rsidRDefault="00BA2516" w:rsidP="00BA2516">
      <w:pPr>
        <w:rPr>
          <w:rFonts w:ascii="Arial" w:hAnsi="Arial" w:cs="Arial"/>
          <w:sz w:val="22"/>
          <w:szCs w:val="22"/>
        </w:rPr>
      </w:pPr>
      <w:r w:rsidRPr="00BA2516">
        <w:rPr>
          <w:rFonts w:ascii="Arial" w:hAnsi="Arial" w:cs="Arial"/>
          <w:sz w:val="22"/>
          <w:szCs w:val="22"/>
        </w:rPr>
        <w:t xml:space="preserve">If additional information is required, please contact our office at (719) 495-2283. </w:t>
      </w:r>
    </w:p>
    <w:p w:rsidR="00BA2516" w:rsidRDefault="00BA2516" w:rsidP="00BA2516">
      <w:pPr>
        <w:rPr>
          <w:rFonts w:ascii="Arial" w:hAnsi="Arial" w:cs="Arial"/>
          <w:sz w:val="22"/>
          <w:szCs w:val="22"/>
        </w:rPr>
      </w:pPr>
    </w:p>
    <w:p w:rsidR="00BA2516" w:rsidRPr="00BA2516" w:rsidRDefault="00BA2516" w:rsidP="00BA2516">
      <w:pPr>
        <w:rPr>
          <w:rFonts w:ascii="Arial" w:hAnsi="Arial" w:cs="Arial"/>
          <w:sz w:val="22"/>
          <w:szCs w:val="22"/>
        </w:rPr>
      </w:pPr>
      <w:r w:rsidRPr="00BA2516">
        <w:rPr>
          <w:rFonts w:ascii="Arial" w:hAnsi="Arial" w:cs="Arial"/>
          <w:sz w:val="22"/>
          <w:szCs w:val="22"/>
        </w:rPr>
        <w:t>Cathy Hansen-Lee</w:t>
      </w:r>
    </w:p>
    <w:p w:rsidR="00BA2516" w:rsidRPr="00BA2516" w:rsidRDefault="00BA2516" w:rsidP="00BA2516">
      <w:pPr>
        <w:rPr>
          <w:rFonts w:ascii="Arial" w:hAnsi="Arial" w:cs="Arial"/>
          <w:sz w:val="22"/>
          <w:szCs w:val="22"/>
        </w:rPr>
      </w:pPr>
      <w:r w:rsidRPr="00BA2516">
        <w:rPr>
          <w:rFonts w:ascii="Arial" w:hAnsi="Arial" w:cs="Arial"/>
          <w:sz w:val="22"/>
          <w:szCs w:val="22"/>
        </w:rPr>
        <w:t>Engineering Administrative Assistant</w:t>
      </w:r>
    </w:p>
    <w:p w:rsidR="00BA2516" w:rsidRDefault="00BA2516" w:rsidP="00B81B2F">
      <w:pPr>
        <w:rPr>
          <w:rFonts w:ascii="Arial" w:hAnsi="Arial" w:cs="Arial"/>
          <w:sz w:val="22"/>
          <w:szCs w:val="22"/>
        </w:rPr>
      </w:pPr>
    </w:p>
    <w:p w:rsidR="00BA2516" w:rsidRPr="00BA2516" w:rsidRDefault="00BA2516" w:rsidP="00B81B2F">
      <w:pPr>
        <w:rPr>
          <w:rFonts w:ascii="Arial" w:hAnsi="Arial" w:cs="Arial"/>
          <w:sz w:val="22"/>
          <w:szCs w:val="22"/>
        </w:rPr>
      </w:pPr>
    </w:p>
    <w:p w:rsidR="007F3CC4" w:rsidRPr="00FA183B" w:rsidRDefault="00FA183B" w:rsidP="00B81B2F">
      <w:pPr>
        <w:rPr>
          <w:rFonts w:ascii="Arial" w:hAnsi="Arial" w:cs="Arial"/>
          <w:sz w:val="22"/>
          <w:szCs w:val="22"/>
        </w:rPr>
      </w:pPr>
      <w:r w:rsidRPr="00FA183B">
        <w:rPr>
          <w:rFonts w:ascii="Arial" w:hAnsi="Arial" w:cs="Arial"/>
          <w:b/>
          <w:sz w:val="22"/>
          <w:szCs w:val="22"/>
        </w:rPr>
        <w:t>FALCON FIRE PROTECTION DISTRICT</w:t>
      </w:r>
      <w:r w:rsidRPr="00FA183B">
        <w:rPr>
          <w:rFonts w:ascii="Arial" w:hAnsi="Arial" w:cs="Arial"/>
          <w:sz w:val="22"/>
          <w:szCs w:val="22"/>
        </w:rPr>
        <w:t xml:space="preserve">  </w:t>
      </w:r>
    </w:p>
    <w:p w:rsidR="00FA183B" w:rsidRPr="00FA183B" w:rsidRDefault="00FA183B" w:rsidP="00B81B2F">
      <w:pPr>
        <w:rPr>
          <w:rFonts w:ascii="Arial" w:hAnsi="Arial" w:cs="Arial"/>
          <w:sz w:val="22"/>
          <w:szCs w:val="22"/>
        </w:rPr>
      </w:pPr>
    </w:p>
    <w:p w:rsidR="00FA183B" w:rsidRPr="006132C5" w:rsidRDefault="00FA183B" w:rsidP="00FA183B">
      <w:pPr>
        <w:jc w:val="both"/>
        <w:rPr>
          <w:rFonts w:ascii="Arial" w:hAnsi="Arial" w:cs="Arial"/>
          <w:b/>
          <w:sz w:val="22"/>
          <w:szCs w:val="22"/>
        </w:rPr>
      </w:pPr>
      <w:r w:rsidRPr="006132C5">
        <w:rPr>
          <w:rFonts w:ascii="Arial" w:hAnsi="Arial" w:cs="Arial"/>
          <w:sz w:val="22"/>
          <w:szCs w:val="22"/>
        </w:rPr>
        <w:t>Upon detailed review of your submittal, the Falcon Fire Department has determined that your submittal required additional information and discussion to determine that is meets the minimum requirements of the 2009 International Fire Code as locally amended however recommends APPROVAL on a preliminary drawing.</w:t>
      </w:r>
    </w:p>
    <w:p w:rsidR="00FA183B" w:rsidRPr="006132C5" w:rsidRDefault="00FA183B" w:rsidP="00FA183B">
      <w:pPr>
        <w:jc w:val="both"/>
        <w:rPr>
          <w:rFonts w:ascii="Arial" w:hAnsi="Arial" w:cs="Arial"/>
          <w:b/>
          <w:sz w:val="22"/>
          <w:szCs w:val="22"/>
        </w:rPr>
      </w:pPr>
    </w:p>
    <w:p w:rsidR="00FA183B" w:rsidRPr="006132C5" w:rsidRDefault="00FA183B" w:rsidP="00FA183B">
      <w:pPr>
        <w:jc w:val="both"/>
        <w:rPr>
          <w:rFonts w:ascii="Arial" w:hAnsi="Arial" w:cs="Arial"/>
          <w:sz w:val="22"/>
          <w:szCs w:val="22"/>
        </w:rPr>
      </w:pPr>
    </w:p>
    <w:p w:rsidR="00FA183B" w:rsidRPr="006132C5" w:rsidRDefault="00FA183B" w:rsidP="00FA183B">
      <w:pPr>
        <w:pBdr>
          <w:bottom w:val="single" w:sz="4" w:space="1" w:color="auto"/>
        </w:pBdr>
        <w:jc w:val="both"/>
        <w:rPr>
          <w:rFonts w:ascii="Arial" w:hAnsi="Arial" w:cs="Arial"/>
          <w:b/>
          <w:sz w:val="22"/>
          <w:szCs w:val="22"/>
        </w:rPr>
      </w:pPr>
      <w:r w:rsidRPr="006132C5">
        <w:rPr>
          <w:rFonts w:ascii="Arial" w:hAnsi="Arial" w:cs="Arial"/>
          <w:b/>
          <w:sz w:val="22"/>
          <w:szCs w:val="22"/>
        </w:rPr>
        <w:t xml:space="preserve">Additional Notes and Requirements: </w:t>
      </w:r>
    </w:p>
    <w:p w:rsidR="00FA183B" w:rsidRPr="006132C5" w:rsidRDefault="00FA183B" w:rsidP="00FA183B">
      <w:pPr>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b/>
          <w:sz w:val="22"/>
          <w:szCs w:val="22"/>
        </w:rPr>
        <w:t xml:space="preserve">CONTACT: </w:t>
      </w:r>
      <w:r w:rsidRPr="006132C5">
        <w:rPr>
          <w:rFonts w:ascii="Arial" w:hAnsi="Arial" w:cs="Arial"/>
          <w:sz w:val="22"/>
          <w:szCs w:val="22"/>
        </w:rPr>
        <w:t xml:space="preserve">If you have questions concerning this review, please contact the Falcon Fire Protection District at (719) 495-4050. </w:t>
      </w:r>
    </w:p>
    <w:p w:rsidR="00FA183B" w:rsidRPr="006132C5" w:rsidRDefault="00FA183B" w:rsidP="00FA183B">
      <w:pPr>
        <w:autoSpaceDE w:val="0"/>
        <w:autoSpaceDN w:val="0"/>
        <w:adjustRightInd w:val="0"/>
        <w:jc w:val="both"/>
        <w:rPr>
          <w:rFonts w:ascii="Arial" w:hAnsi="Arial" w:cs="Arial"/>
          <w:b/>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b/>
          <w:sz w:val="22"/>
          <w:szCs w:val="22"/>
        </w:rPr>
        <w:t>FEES:</w:t>
      </w:r>
      <w:r w:rsidRPr="006132C5">
        <w:rPr>
          <w:rFonts w:ascii="Arial" w:hAnsi="Arial" w:cs="Arial"/>
          <w:sz w:val="22"/>
          <w:szCs w:val="22"/>
        </w:rPr>
        <w:t xml:space="preserve"> The Falcon Fire Department will collect a cost recovery fee associated with Final Commercial Development Plan reviews, fire inspections and administrative services. The fee for development plan review is </w:t>
      </w:r>
      <w:r w:rsidRPr="006132C5">
        <w:rPr>
          <w:rFonts w:ascii="Arial" w:hAnsi="Arial" w:cs="Arial"/>
          <w:b/>
          <w:i/>
          <w:sz w:val="22"/>
          <w:szCs w:val="22"/>
          <w:u w:val="single"/>
        </w:rPr>
        <w:t>$429.00</w:t>
      </w:r>
      <w:r w:rsidRPr="006132C5">
        <w:rPr>
          <w:rFonts w:ascii="Arial" w:hAnsi="Arial" w:cs="Arial"/>
          <w:sz w:val="22"/>
          <w:szCs w:val="22"/>
        </w:rPr>
        <w:t>. The initial review fee covers services rendered for the first review and a complementary second review, if necessary.  It is important to note that if plans requires a third review an additional fee of 1.75 times the original fee will be collected.  It is strongly suggested that you ensure all disapproved comments are corrected prior to submitting for a re-review.</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Fees shall be paid directly to the Falcon Fire Department located at 7030 Old Meridian Road in Falcon, Colorado.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NOTE: Your construction plans will not be reviewed until the Development Plan review fees have been paid.  Please pick up you DP from the Falcon Fire Department.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pBdr>
          <w:bottom w:val="single" w:sz="4" w:space="1" w:color="auto"/>
        </w:pBdr>
        <w:jc w:val="both"/>
        <w:rPr>
          <w:rFonts w:ascii="Arial" w:hAnsi="Arial" w:cs="Arial"/>
          <w:sz w:val="22"/>
          <w:szCs w:val="22"/>
        </w:rPr>
      </w:pPr>
      <w:r w:rsidRPr="006132C5">
        <w:rPr>
          <w:rFonts w:ascii="Arial" w:hAnsi="Arial" w:cs="Arial"/>
          <w:sz w:val="22"/>
          <w:szCs w:val="22"/>
        </w:rPr>
        <w:t xml:space="preserve">GENERAL COMMENTS: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GENERAL REVIEWS – Falcon Fire Department reviews fire plans based upon information provided on the drawings and/or the attached reference material.  Issues or features that are not presented within the construction documents are assumed to be compliant with applicable codes/standards.  It is the responsibility of the building owner to ensure that minimum code requirements are met as established by the Authority Having Jurisdiction, whether </w:t>
      </w:r>
      <w:proofErr w:type="spellStart"/>
      <w:r w:rsidRPr="006132C5">
        <w:rPr>
          <w:rFonts w:ascii="Arial" w:hAnsi="Arial" w:cs="Arial"/>
          <w:sz w:val="22"/>
          <w:szCs w:val="22"/>
        </w:rPr>
        <w:t>of</w:t>
      </w:r>
      <w:proofErr w:type="spellEnd"/>
      <w:r w:rsidRPr="006132C5">
        <w:rPr>
          <w:rFonts w:ascii="Arial" w:hAnsi="Arial" w:cs="Arial"/>
          <w:sz w:val="22"/>
          <w:szCs w:val="22"/>
        </w:rPr>
        <w:t xml:space="preserve"> not the requirements are specifically indicated on the submitted construction documents.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The Falcon Fire Department has reviewed this submittal in accordance with the fire code requirements of the 2009 International Fire Code, local amendments, and applicable NFPA Standards.  All plan review comments are subject to final on-site field inspections, and testing by the Falcon Fire Department.</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WOODMEN ROAD ACCESS NOTE- Falcon Fire Department has worked with the developer on an emergency access point at the proposed right in location off Woodmen road at the Woodmen Road frontage. This proposed access point which will allow emergency access to the residential neighborhood adjacent to the proposed development has been desired by the Fire Department for many years now. We are strongly in support of this woodmen road right in and emergency access location.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proofErr w:type="gramStart"/>
      <w:r w:rsidRPr="006132C5">
        <w:rPr>
          <w:rFonts w:ascii="Arial" w:hAnsi="Arial" w:cs="Arial"/>
          <w:sz w:val="22"/>
          <w:szCs w:val="22"/>
        </w:rPr>
        <w:t>TURNING RADIUS: All fire apparatus access roads are to provide a minimum of 33-feet inside and 44-feet outside turning radius.</w:t>
      </w:r>
      <w:proofErr w:type="gramEnd"/>
      <w:r w:rsidRPr="006132C5">
        <w:rPr>
          <w:rFonts w:ascii="Arial" w:hAnsi="Arial" w:cs="Arial"/>
          <w:sz w:val="22"/>
          <w:szCs w:val="22"/>
        </w:rPr>
        <w:t xml:space="preserve"> The proposed round about at the Meridian Road Access Point will need to meet this minimum turning radius.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FIRE FLOW – Be advised that fire flow and hydrants shall be provided in accordance with the currently adopted fire code. This is not a water plan or fire hydrant review. Please submit water/hydrant plans to the Falcon Fire Department for review.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PERMITS - Insure all applicable permits are obtained from the Regional Building Department and the Falcon Fire Department before work begins.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150-FT ACCESS: All structures shall meet the access requirement of 150-feet to all portions of the structure on an approved fire apparatus access road.  If this requirement cannot be met with existing roads then additional fire access roads shall be provided.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WIDTH: Fire apparatus access roads shall have an unobstructed width of not less than 20-feet except for approved security gates.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VERTICAL CLEARANCE: Fire apparatus access roads shall have an unobstructed vertical clearance of not less than 13-feet 6-inches.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INCREASED WIDTH: Fire apparatus access roads shall be increased in width where proposed widths are inadequate for fire or rescue operations.</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LOADING: Fire apparatus access roads shall be designed, constructed and maintained to support the imposed loads of fire apparatus weighing at least 75,000 </w:t>
      </w:r>
      <w:proofErr w:type="spellStart"/>
      <w:r w:rsidRPr="006132C5">
        <w:rPr>
          <w:rFonts w:ascii="Arial" w:hAnsi="Arial" w:cs="Arial"/>
          <w:sz w:val="22"/>
          <w:szCs w:val="22"/>
        </w:rPr>
        <w:t>lbs</w:t>
      </w:r>
      <w:proofErr w:type="spellEnd"/>
      <w:r w:rsidRPr="006132C5">
        <w:rPr>
          <w:rFonts w:ascii="Arial" w:hAnsi="Arial" w:cs="Arial"/>
          <w:sz w:val="22"/>
          <w:szCs w:val="22"/>
        </w:rPr>
        <w:t>, with a minimum single axle weight of 27,000 lbs.</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SURFACE: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and approved.</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DEAD-END ACCESS: Dead-end fire apparatus access </w:t>
      </w:r>
      <w:proofErr w:type="gramStart"/>
      <w:r w:rsidRPr="006132C5">
        <w:rPr>
          <w:rFonts w:ascii="Arial" w:hAnsi="Arial" w:cs="Arial"/>
          <w:sz w:val="22"/>
          <w:szCs w:val="22"/>
        </w:rPr>
        <w:t>roads in excess of code says</w:t>
      </w:r>
      <w:proofErr w:type="gramEnd"/>
      <w:r w:rsidRPr="006132C5">
        <w:rPr>
          <w:rFonts w:ascii="Arial" w:hAnsi="Arial" w:cs="Arial"/>
          <w:sz w:val="22"/>
          <w:szCs w:val="22"/>
        </w:rPr>
        <w:t xml:space="preserve"> 150-feet shall be provided with a turn-a-round meeting the requirements of 2003 IFC.</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FIRE LANE:  Fire lane signage shall be provided.  Signs shall be a minimum dimension of 12-inches wide by 18-inches high and have red letters on white reflective background.  Signs shall be posted on one or both sides of the fire apparatus road as required.</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Fire Lane signs shall be installed as follows:</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1. </w:t>
      </w:r>
      <w:proofErr w:type="gramStart"/>
      <w:r w:rsidRPr="006132C5">
        <w:rPr>
          <w:rFonts w:ascii="Arial" w:hAnsi="Arial" w:cs="Arial"/>
          <w:sz w:val="22"/>
          <w:szCs w:val="22"/>
        </w:rPr>
        <w:t>On</w:t>
      </w:r>
      <w:proofErr w:type="gramEnd"/>
      <w:r w:rsidRPr="006132C5">
        <w:rPr>
          <w:rFonts w:ascii="Arial" w:hAnsi="Arial" w:cs="Arial"/>
          <w:sz w:val="22"/>
          <w:szCs w:val="22"/>
        </w:rPr>
        <w:t xml:space="preserve"> both sides of fire department access roads less than twenty-eight feet (28') wide.</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2. On one side of fire department access roads with widths of twenty-eight feet (28') or more but less than thirty-four feet (34').  Fire lane markings shall be on the same side of the road as fire hydrant placement.</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3. No signage is required for access roads thirty-four feet (34') or more in width.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proofErr w:type="gramStart"/>
      <w:r w:rsidRPr="006132C5">
        <w:rPr>
          <w:rFonts w:ascii="Arial" w:hAnsi="Arial" w:cs="Arial"/>
          <w:sz w:val="22"/>
          <w:szCs w:val="22"/>
        </w:rPr>
        <w:t>FIRE LANE MARKING: Where applicable, approved signs and/or striping shall be provided for fire apparatus to identify such road or prohibit the obstruction thereof.</w:t>
      </w:r>
      <w:proofErr w:type="gramEnd"/>
      <w:r w:rsidRPr="006132C5">
        <w:rPr>
          <w:rFonts w:ascii="Arial" w:hAnsi="Arial" w:cs="Arial"/>
          <w:sz w:val="22"/>
          <w:szCs w:val="22"/>
        </w:rPr>
        <w:t xml:space="preserve">  Signs and striping shall be maintained in a clean and legible condition at all times and </w:t>
      </w:r>
      <w:proofErr w:type="gramStart"/>
      <w:r w:rsidRPr="006132C5">
        <w:rPr>
          <w:rFonts w:ascii="Arial" w:hAnsi="Arial" w:cs="Arial"/>
          <w:sz w:val="22"/>
          <w:szCs w:val="22"/>
        </w:rPr>
        <w:t>be</w:t>
      </w:r>
      <w:proofErr w:type="gramEnd"/>
      <w:r w:rsidRPr="006132C5">
        <w:rPr>
          <w:rFonts w:ascii="Arial" w:hAnsi="Arial" w:cs="Arial"/>
          <w:sz w:val="22"/>
          <w:szCs w:val="22"/>
        </w:rPr>
        <w:t xml:space="preserve"> replaced or repaired when necessary to provide adequate visibility.</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proofErr w:type="gramStart"/>
      <w:r w:rsidRPr="006132C5">
        <w:rPr>
          <w:rFonts w:ascii="Arial" w:hAnsi="Arial" w:cs="Arial"/>
          <w:sz w:val="22"/>
          <w:szCs w:val="22"/>
        </w:rPr>
        <w:t>OBSTRUCTED FIRE LANES: Fire apparatus access roads shall not be obstructed in any manner, including the parking of vehicles and construction equipment or materials.</w:t>
      </w:r>
      <w:proofErr w:type="gramEnd"/>
      <w:r w:rsidRPr="006132C5">
        <w:rPr>
          <w:rFonts w:ascii="Arial" w:hAnsi="Arial" w:cs="Arial"/>
          <w:sz w:val="22"/>
          <w:szCs w:val="22"/>
        </w:rPr>
        <w:t xml:space="preserve"> The minimum widths and clearances shall be maintained at all times. </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GATES: Gates securing the fire apparatus access roads shall comply with all of the following criteria:</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1. The minimum gate width shall be 16 feet (4877 mm) or as wide as necessary to facilitate the required minimum turning radius.</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2. Gates shall be of the swinging or sliding type.</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3. Construction of gates shall be of materials that allow manual operation by one person.</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lastRenderedPageBreak/>
        <w:t>4. Gate components shall be maintained in an operative condition at all times and replaced or repaired when defective.</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 xml:space="preserve">5. Electric gates shall be equipped with a Knox (TM) key system installed in an approved manner. Electronically operated gates shall have a failsafe, manually operated, Knox (TM) key override switch. </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6. Manual opening gates shall not be locked with a padlock or chain and padlock unless they are capable of being opened by means of forcible entry tools.</w:t>
      </w:r>
    </w:p>
    <w:p w:rsidR="00FA183B" w:rsidRPr="006132C5" w:rsidRDefault="00FA183B" w:rsidP="00FA183B">
      <w:pPr>
        <w:autoSpaceDE w:val="0"/>
        <w:autoSpaceDN w:val="0"/>
        <w:adjustRightInd w:val="0"/>
        <w:jc w:val="both"/>
        <w:rPr>
          <w:rFonts w:ascii="Arial" w:hAnsi="Arial" w:cs="Arial"/>
          <w:sz w:val="22"/>
          <w:szCs w:val="22"/>
        </w:rPr>
      </w:pPr>
      <w:r w:rsidRPr="006132C5">
        <w:rPr>
          <w:rFonts w:ascii="Arial" w:hAnsi="Arial" w:cs="Arial"/>
          <w:sz w:val="22"/>
          <w:szCs w:val="22"/>
        </w:rPr>
        <w:t>7. Locking device specifications shall be submitted for approval by the fire code official.</w:t>
      </w:r>
    </w:p>
    <w:p w:rsidR="00FA183B" w:rsidRPr="006132C5" w:rsidRDefault="00FA183B" w:rsidP="00FA183B">
      <w:pPr>
        <w:autoSpaceDE w:val="0"/>
        <w:autoSpaceDN w:val="0"/>
        <w:adjustRightInd w:val="0"/>
        <w:jc w:val="both"/>
        <w:rPr>
          <w:rFonts w:ascii="Arial" w:hAnsi="Arial" w:cs="Arial"/>
          <w:sz w:val="22"/>
          <w:szCs w:val="22"/>
        </w:rPr>
      </w:pPr>
    </w:p>
    <w:p w:rsidR="00FA183B" w:rsidRPr="006132C5" w:rsidRDefault="00FA183B" w:rsidP="00FA183B">
      <w:pPr>
        <w:rPr>
          <w:rFonts w:ascii="Arial" w:hAnsi="Arial" w:cs="Arial"/>
          <w:b/>
          <w:sz w:val="22"/>
          <w:szCs w:val="22"/>
        </w:rPr>
      </w:pPr>
      <w:r w:rsidRPr="006132C5">
        <w:rPr>
          <w:rFonts w:ascii="Arial" w:hAnsi="Arial" w:cs="Arial"/>
          <w:sz w:val="22"/>
          <w:szCs w:val="22"/>
        </w:rPr>
        <w:t>KNOX (TM) KEY: The Falcon Fire Department requires a KNOX ™ entry box on every new commercial building equipped with a fire alarm or fire sprinkler system.</w:t>
      </w:r>
    </w:p>
    <w:p w:rsidR="00FA183B" w:rsidRPr="006132C5" w:rsidRDefault="00FA183B" w:rsidP="00B81B2F">
      <w:pPr>
        <w:rPr>
          <w:rFonts w:ascii="Arial" w:hAnsi="Arial" w:cs="Arial"/>
          <w:b/>
          <w:sz w:val="22"/>
          <w:szCs w:val="22"/>
        </w:rPr>
      </w:pPr>
    </w:p>
    <w:p w:rsidR="00FA183B" w:rsidRPr="006132C5" w:rsidRDefault="00FA183B" w:rsidP="00B81B2F">
      <w:pPr>
        <w:rPr>
          <w:rFonts w:ascii="Arial" w:hAnsi="Arial" w:cs="Arial"/>
          <w:b/>
          <w:sz w:val="22"/>
          <w:szCs w:val="22"/>
        </w:rPr>
      </w:pPr>
    </w:p>
    <w:p w:rsidR="003647D9" w:rsidRPr="003647D9" w:rsidRDefault="003647D9" w:rsidP="00807E63">
      <w:pPr>
        <w:widowControl w:val="0"/>
        <w:spacing w:before="69"/>
        <w:outlineLvl w:val="0"/>
        <w:rPr>
          <w:rFonts w:ascii="Arial" w:hAnsi="Arial" w:cs="Arial"/>
          <w:b/>
          <w:bCs/>
          <w:sz w:val="22"/>
          <w:szCs w:val="22"/>
        </w:rPr>
      </w:pPr>
      <w:r w:rsidRPr="003647D9">
        <w:rPr>
          <w:rFonts w:ascii="Arial" w:hAnsi="Arial" w:cs="Arial"/>
          <w:b/>
          <w:bCs/>
          <w:sz w:val="22"/>
          <w:szCs w:val="22"/>
        </w:rPr>
        <w:t>COLORADO GEOLOGICAL SURVEY</w:t>
      </w:r>
    </w:p>
    <w:p w:rsidR="009658FE" w:rsidRPr="003647D9" w:rsidRDefault="009658FE" w:rsidP="00807E63">
      <w:pPr>
        <w:widowControl w:val="0"/>
        <w:spacing w:before="69"/>
        <w:outlineLvl w:val="0"/>
        <w:rPr>
          <w:rFonts w:ascii="Arial" w:hAnsi="Arial" w:cs="Arial"/>
          <w:sz w:val="22"/>
          <w:szCs w:val="22"/>
        </w:rPr>
      </w:pPr>
      <w:r w:rsidRPr="003647D9">
        <w:rPr>
          <w:rFonts w:ascii="Arial" w:hAnsi="Arial" w:cs="Arial"/>
          <w:bCs/>
          <w:sz w:val="22"/>
          <w:szCs w:val="22"/>
        </w:rPr>
        <w:t>Subject:   Falcon Marketplace Preliminary Plan (File Number</w:t>
      </w:r>
      <w:r w:rsidRPr="003647D9">
        <w:rPr>
          <w:rFonts w:ascii="Arial" w:hAnsi="Arial" w:cs="Arial"/>
          <w:bCs/>
          <w:spacing w:val="-3"/>
          <w:sz w:val="22"/>
          <w:szCs w:val="22"/>
        </w:rPr>
        <w:t xml:space="preserve"> </w:t>
      </w:r>
      <w:r w:rsidRPr="003647D9">
        <w:rPr>
          <w:rFonts w:ascii="Arial" w:hAnsi="Arial" w:cs="Arial"/>
          <w:bCs/>
          <w:sz w:val="22"/>
          <w:szCs w:val="22"/>
        </w:rPr>
        <w:t>SP-17-001)</w:t>
      </w:r>
    </w:p>
    <w:p w:rsidR="009658FE" w:rsidRPr="003647D9" w:rsidRDefault="009658FE" w:rsidP="00807E63">
      <w:pPr>
        <w:widowControl w:val="0"/>
        <w:rPr>
          <w:rFonts w:ascii="Arial" w:hAnsi="Arial" w:cs="Arial"/>
          <w:sz w:val="22"/>
          <w:szCs w:val="22"/>
        </w:rPr>
      </w:pPr>
      <w:r w:rsidRPr="003647D9">
        <w:rPr>
          <w:rFonts w:ascii="Arial" w:eastAsia="Calibri" w:hAnsi="Arial" w:cs="Arial"/>
          <w:sz w:val="22"/>
          <w:szCs w:val="22"/>
          <w:u w:val="thick" w:color="000000"/>
        </w:rPr>
        <w:t xml:space="preserve">Falcon Peyton comprehensive plan, El Paso County, CO; </w:t>
      </w:r>
      <w:proofErr w:type="spellStart"/>
      <w:r w:rsidRPr="003647D9">
        <w:rPr>
          <w:rFonts w:ascii="Arial" w:eastAsia="Calibri" w:hAnsi="Arial" w:cs="Arial"/>
          <w:sz w:val="22"/>
          <w:szCs w:val="22"/>
          <w:u w:val="thick" w:color="000000"/>
        </w:rPr>
        <w:t>CGS</w:t>
      </w:r>
      <w:proofErr w:type="spellEnd"/>
      <w:r w:rsidRPr="003647D9">
        <w:rPr>
          <w:rFonts w:ascii="Arial" w:eastAsia="Calibri" w:hAnsi="Arial" w:cs="Arial"/>
          <w:sz w:val="22"/>
          <w:szCs w:val="22"/>
          <w:u w:val="thick" w:color="000000"/>
        </w:rPr>
        <w:t xml:space="preserve"> Unique No.</w:t>
      </w:r>
      <w:r w:rsidRPr="003647D9">
        <w:rPr>
          <w:rFonts w:ascii="Arial" w:eastAsia="Calibri" w:hAnsi="Arial" w:cs="Arial"/>
          <w:spacing w:val="-12"/>
          <w:sz w:val="22"/>
          <w:szCs w:val="22"/>
          <w:u w:val="thick" w:color="000000"/>
        </w:rPr>
        <w:t xml:space="preserve"> </w:t>
      </w:r>
      <w:r w:rsidRPr="003647D9">
        <w:rPr>
          <w:rFonts w:ascii="Arial" w:eastAsia="Calibri" w:hAnsi="Arial" w:cs="Arial"/>
          <w:sz w:val="22"/>
          <w:szCs w:val="22"/>
          <w:u w:val="thick" w:color="000000"/>
        </w:rPr>
        <w:t>EP-17-0031</w:t>
      </w:r>
    </w:p>
    <w:p w:rsidR="009658FE" w:rsidRPr="003647D9" w:rsidRDefault="009658FE" w:rsidP="00807E63">
      <w:pPr>
        <w:widowControl w:val="0"/>
        <w:spacing w:before="3"/>
        <w:rPr>
          <w:rFonts w:ascii="Arial" w:hAnsi="Arial" w:cs="Arial"/>
          <w:b/>
          <w:bCs/>
          <w:sz w:val="22"/>
          <w:szCs w:val="22"/>
        </w:rPr>
      </w:pPr>
    </w:p>
    <w:p w:rsidR="009658FE" w:rsidRPr="003647D9" w:rsidRDefault="009658FE" w:rsidP="00807E63">
      <w:pPr>
        <w:widowControl w:val="0"/>
        <w:spacing w:before="161"/>
        <w:ind w:right="1211"/>
        <w:rPr>
          <w:rFonts w:ascii="Arial" w:hAnsi="Arial" w:cs="Arial"/>
          <w:sz w:val="22"/>
          <w:szCs w:val="22"/>
        </w:rPr>
      </w:pPr>
      <w:r w:rsidRPr="003647D9">
        <w:rPr>
          <w:rFonts w:ascii="Arial" w:hAnsi="Arial" w:cs="Arial"/>
          <w:sz w:val="22"/>
          <w:szCs w:val="22"/>
        </w:rPr>
        <w:t>Colorado Geological Survey has reviewed the Falcon Marketplace Preliminary Plan referral. We understand the applicant proposes 11 commercial lots and a regional detention facility on 36.4 acres located northwest of the intersection of Woodmen Road and Meridian Road. With this referral, we received, a Request for Review (El Paso County, January 18, 2017), a Letter of Intent and Preliminary Drainage Report (</w:t>
      </w:r>
      <w:proofErr w:type="spellStart"/>
      <w:r w:rsidRPr="003647D9">
        <w:rPr>
          <w:rFonts w:ascii="Arial" w:hAnsi="Arial" w:cs="Arial"/>
          <w:sz w:val="22"/>
          <w:szCs w:val="22"/>
        </w:rPr>
        <w:t>Drexell</w:t>
      </w:r>
      <w:proofErr w:type="spellEnd"/>
      <w:r w:rsidRPr="003647D9">
        <w:rPr>
          <w:rFonts w:ascii="Arial" w:hAnsi="Arial" w:cs="Arial"/>
          <w:sz w:val="22"/>
          <w:szCs w:val="22"/>
        </w:rPr>
        <w:t xml:space="preserve">, </w:t>
      </w:r>
      <w:proofErr w:type="spellStart"/>
      <w:r w:rsidRPr="003647D9">
        <w:rPr>
          <w:rFonts w:ascii="Arial" w:hAnsi="Arial" w:cs="Arial"/>
          <w:sz w:val="22"/>
          <w:szCs w:val="22"/>
        </w:rPr>
        <w:t>Barrell</w:t>
      </w:r>
      <w:proofErr w:type="spellEnd"/>
      <w:r w:rsidRPr="003647D9">
        <w:rPr>
          <w:rFonts w:ascii="Arial" w:hAnsi="Arial" w:cs="Arial"/>
          <w:sz w:val="22"/>
          <w:szCs w:val="22"/>
        </w:rPr>
        <w:t xml:space="preserve"> &amp; Co, January 17, 2017), and a Preliminary Geotechnical Investigation (Ground Engineering, October 18,</w:t>
      </w:r>
      <w:r w:rsidRPr="003647D9">
        <w:rPr>
          <w:rFonts w:ascii="Arial" w:hAnsi="Arial" w:cs="Arial"/>
          <w:spacing w:val="-14"/>
          <w:sz w:val="22"/>
          <w:szCs w:val="22"/>
        </w:rPr>
        <w:t xml:space="preserve"> </w:t>
      </w:r>
      <w:r w:rsidRPr="003647D9">
        <w:rPr>
          <w:rFonts w:ascii="Arial" w:hAnsi="Arial" w:cs="Arial"/>
          <w:sz w:val="22"/>
          <w:szCs w:val="22"/>
        </w:rPr>
        <w:t>2016).</w:t>
      </w:r>
    </w:p>
    <w:p w:rsidR="009658FE" w:rsidRPr="003647D9" w:rsidRDefault="009658FE" w:rsidP="00807E63">
      <w:pPr>
        <w:widowControl w:val="0"/>
        <w:spacing w:before="158"/>
        <w:ind w:right="1230"/>
        <w:rPr>
          <w:rFonts w:ascii="Arial" w:hAnsi="Arial" w:cs="Arial"/>
          <w:sz w:val="22"/>
          <w:szCs w:val="22"/>
        </w:rPr>
      </w:pPr>
      <w:r w:rsidRPr="003647D9">
        <w:rPr>
          <w:rFonts w:ascii="Arial" w:hAnsi="Arial" w:cs="Arial"/>
          <w:sz w:val="22"/>
          <w:szCs w:val="22"/>
        </w:rPr>
        <w:t>The site does not contain steep slopes, is not undermined, and does not contain, nor is it exposed to, any geologic hazards that would preclude the proposed commercial use and density.</w:t>
      </w:r>
      <w:r w:rsidRPr="003647D9">
        <w:rPr>
          <w:rFonts w:ascii="Arial" w:hAnsi="Arial" w:cs="Arial"/>
          <w:spacing w:val="-13"/>
          <w:sz w:val="22"/>
          <w:szCs w:val="22"/>
        </w:rPr>
        <w:t xml:space="preserve"> </w:t>
      </w:r>
      <w:r w:rsidRPr="003647D9">
        <w:rPr>
          <w:rFonts w:ascii="Arial" w:hAnsi="Arial" w:cs="Arial"/>
          <w:sz w:val="22"/>
          <w:szCs w:val="22"/>
        </w:rPr>
        <w:t>However, as identified by the applicant, portions of the property are located within a FEMA 100-year flood zone of Black Squirrel</w:t>
      </w:r>
      <w:r w:rsidRPr="003647D9">
        <w:rPr>
          <w:rFonts w:ascii="Arial" w:hAnsi="Arial" w:cs="Arial"/>
          <w:spacing w:val="-8"/>
          <w:sz w:val="22"/>
          <w:szCs w:val="22"/>
        </w:rPr>
        <w:t xml:space="preserve"> </w:t>
      </w:r>
      <w:r w:rsidRPr="003647D9">
        <w:rPr>
          <w:rFonts w:ascii="Arial" w:hAnsi="Arial" w:cs="Arial"/>
          <w:sz w:val="22"/>
          <w:szCs w:val="22"/>
        </w:rPr>
        <w:t>Creek.</w:t>
      </w:r>
    </w:p>
    <w:p w:rsidR="009658FE" w:rsidRPr="003647D9" w:rsidRDefault="009658FE" w:rsidP="00807E63">
      <w:pPr>
        <w:widowControl w:val="0"/>
        <w:spacing w:before="161"/>
        <w:ind w:right="1121"/>
        <w:rPr>
          <w:rFonts w:ascii="Arial" w:hAnsi="Arial" w:cs="Arial"/>
          <w:sz w:val="22"/>
          <w:szCs w:val="22"/>
        </w:rPr>
      </w:pPr>
      <w:proofErr w:type="gramStart"/>
      <w:r w:rsidRPr="003647D9">
        <w:rPr>
          <w:rFonts w:ascii="Arial" w:hAnsi="Arial" w:cs="Arial"/>
          <w:b/>
          <w:sz w:val="22"/>
          <w:szCs w:val="22"/>
        </w:rPr>
        <w:t>Flooding.</w:t>
      </w:r>
      <w:proofErr w:type="gramEnd"/>
      <w:r w:rsidRPr="003647D9">
        <w:rPr>
          <w:rFonts w:ascii="Arial" w:hAnsi="Arial" w:cs="Arial"/>
          <w:b/>
          <w:sz w:val="22"/>
          <w:szCs w:val="22"/>
        </w:rPr>
        <w:t xml:space="preserve"> </w:t>
      </w:r>
      <w:r w:rsidRPr="003647D9">
        <w:rPr>
          <w:rFonts w:ascii="Arial" w:hAnsi="Arial" w:cs="Arial"/>
          <w:sz w:val="22"/>
          <w:szCs w:val="22"/>
        </w:rPr>
        <w:t>Both the drainage and geotechnical reports identify flooding hazards associated with the 100-year floodplain and the unnamed tributary to Black Squirrel Creek located onsite. The geotechnical report further indicates that the remainder of the site may also be vulnerable to flooding during heavy rainfall and prone to surface ponding due to relatively slow surface drainage. The drainage report indicates that mitigation includes piped flow capture into a sub- regional detention pond, depicted on sheet D-1 of the drainage report. This pond is up-gradient of the site and shown with 0% impervious</w:t>
      </w:r>
      <w:r w:rsidRPr="003647D9">
        <w:rPr>
          <w:rFonts w:ascii="Arial" w:hAnsi="Arial" w:cs="Arial"/>
          <w:spacing w:val="-10"/>
          <w:sz w:val="22"/>
          <w:szCs w:val="22"/>
        </w:rPr>
        <w:t xml:space="preserve"> </w:t>
      </w:r>
      <w:r w:rsidRPr="003647D9">
        <w:rPr>
          <w:rFonts w:ascii="Arial" w:hAnsi="Arial" w:cs="Arial"/>
          <w:sz w:val="22"/>
          <w:szCs w:val="22"/>
        </w:rPr>
        <w:t>coverage.</w:t>
      </w:r>
    </w:p>
    <w:p w:rsidR="009658FE" w:rsidRPr="003647D9" w:rsidRDefault="009658FE" w:rsidP="00807E63">
      <w:pPr>
        <w:widowControl w:val="0"/>
        <w:spacing w:before="161"/>
        <w:ind w:right="1311"/>
        <w:rPr>
          <w:rFonts w:ascii="Arial" w:hAnsi="Arial" w:cs="Arial"/>
          <w:sz w:val="22"/>
          <w:szCs w:val="22"/>
        </w:rPr>
      </w:pPr>
      <w:r w:rsidRPr="003647D9">
        <w:rPr>
          <w:rFonts w:ascii="Arial" w:hAnsi="Arial" w:cs="Arial"/>
          <w:sz w:val="22"/>
          <w:szCs w:val="22"/>
        </w:rPr>
        <w:t>The drainage report indicates onsite runoff will be captured and conveyed by curb and gutter</w:t>
      </w:r>
      <w:r w:rsidRPr="003647D9">
        <w:rPr>
          <w:rFonts w:ascii="Arial" w:hAnsi="Arial" w:cs="Arial"/>
          <w:spacing w:val="-14"/>
          <w:sz w:val="22"/>
          <w:szCs w:val="22"/>
        </w:rPr>
        <w:t xml:space="preserve"> </w:t>
      </w:r>
      <w:r w:rsidRPr="003647D9">
        <w:rPr>
          <w:rFonts w:ascii="Arial" w:hAnsi="Arial" w:cs="Arial"/>
          <w:sz w:val="22"/>
          <w:szCs w:val="22"/>
        </w:rPr>
        <w:t>and storm sewers captured in water quality basins, down-gradient of the site, that discharge into a grass-lined channel along the south perimeter of the property. The total system proposed is designed to convey the full 100-year</w:t>
      </w:r>
      <w:r w:rsidRPr="003647D9">
        <w:rPr>
          <w:rFonts w:ascii="Arial" w:hAnsi="Arial" w:cs="Arial"/>
          <w:spacing w:val="-10"/>
          <w:sz w:val="22"/>
          <w:szCs w:val="22"/>
        </w:rPr>
        <w:t xml:space="preserve"> </w:t>
      </w:r>
      <w:r w:rsidRPr="003647D9">
        <w:rPr>
          <w:rFonts w:ascii="Arial" w:hAnsi="Arial" w:cs="Arial"/>
          <w:sz w:val="22"/>
          <w:szCs w:val="22"/>
        </w:rPr>
        <w:t>discharge.</w:t>
      </w:r>
    </w:p>
    <w:p w:rsidR="009658FE" w:rsidRPr="00622F66" w:rsidRDefault="009658FE" w:rsidP="00807E63">
      <w:pPr>
        <w:widowControl w:val="0"/>
        <w:numPr>
          <w:ilvl w:val="0"/>
          <w:numId w:val="31"/>
        </w:numPr>
        <w:tabs>
          <w:tab w:val="left" w:pos="840"/>
        </w:tabs>
        <w:spacing w:before="69"/>
        <w:ind w:left="0" w:right="429"/>
        <w:rPr>
          <w:rFonts w:ascii="Arial" w:hAnsi="Arial" w:cs="Arial"/>
          <w:sz w:val="22"/>
          <w:szCs w:val="22"/>
        </w:rPr>
      </w:pPr>
      <w:r w:rsidRPr="00622F66">
        <w:rPr>
          <w:rFonts w:ascii="Arial" w:eastAsia="Calibri" w:hAnsi="Arial" w:cs="Arial"/>
          <w:sz w:val="22"/>
          <w:szCs w:val="22"/>
        </w:rPr>
        <w:t xml:space="preserve">The geotechnical report recommends </w:t>
      </w:r>
      <w:r w:rsidRPr="00622F66">
        <w:rPr>
          <w:rFonts w:ascii="Arial" w:eastAsia="Calibri" w:hAnsi="Arial" w:cs="Arial"/>
          <w:sz w:val="22"/>
          <w:szCs w:val="22"/>
          <w:u w:val="single" w:color="000000"/>
        </w:rPr>
        <w:t xml:space="preserve">up-gradient </w:t>
      </w:r>
      <w:r w:rsidRPr="00622F66">
        <w:rPr>
          <w:rFonts w:ascii="Arial" w:eastAsia="Calibri" w:hAnsi="Arial" w:cs="Arial"/>
          <w:sz w:val="22"/>
          <w:szCs w:val="22"/>
        </w:rPr>
        <w:t xml:space="preserve">detention pond(s) </w:t>
      </w:r>
      <w:proofErr w:type="gramStart"/>
      <w:r w:rsidRPr="00622F66">
        <w:rPr>
          <w:rFonts w:ascii="Arial" w:eastAsia="Calibri" w:hAnsi="Arial" w:cs="Arial"/>
          <w:sz w:val="22"/>
          <w:szCs w:val="22"/>
        </w:rPr>
        <w:t>be</w:t>
      </w:r>
      <w:proofErr w:type="gramEnd"/>
      <w:r w:rsidRPr="00622F66">
        <w:rPr>
          <w:rFonts w:ascii="Arial" w:eastAsia="Calibri" w:hAnsi="Arial" w:cs="Arial"/>
          <w:sz w:val="22"/>
          <w:szCs w:val="22"/>
        </w:rPr>
        <w:t xml:space="preserve"> lined to prevent infiltration into the subsurface. In addition, they recommend cut-off walls and/or drainage provisions for bedding materials surrounding storm sewer lines flowing to the pond. This is to prevent problems with heave or settlement of nearby soils. </w:t>
      </w:r>
      <w:r w:rsidRPr="00622F66">
        <w:rPr>
          <w:rFonts w:ascii="Arial" w:eastAsia="Calibri" w:hAnsi="Arial" w:cs="Arial"/>
          <w:sz w:val="22"/>
          <w:szCs w:val="22"/>
          <w:u w:val="single" w:color="000000"/>
        </w:rPr>
        <w:t>This recommendation for a low permeability liner for the sub-regional detention pond #1 and the drainage</w:t>
      </w:r>
      <w:r w:rsidRPr="00622F66">
        <w:rPr>
          <w:rFonts w:ascii="Arial" w:eastAsia="Calibri" w:hAnsi="Arial" w:cs="Arial"/>
          <w:spacing w:val="-12"/>
          <w:sz w:val="22"/>
          <w:szCs w:val="22"/>
          <w:u w:val="single" w:color="000000"/>
        </w:rPr>
        <w:t xml:space="preserve"> </w:t>
      </w:r>
      <w:r w:rsidR="00622F66">
        <w:rPr>
          <w:rFonts w:ascii="Arial" w:eastAsia="Calibri" w:hAnsi="Arial" w:cs="Arial"/>
          <w:spacing w:val="-12"/>
          <w:sz w:val="22"/>
          <w:szCs w:val="22"/>
          <w:u w:val="single" w:color="000000"/>
        </w:rPr>
        <w:t xml:space="preserve">provisions </w:t>
      </w:r>
      <w:r w:rsidR="00622F66" w:rsidRPr="00622F66">
        <w:rPr>
          <w:rFonts w:ascii="Arial" w:hAnsi="Arial" w:cs="Arial"/>
          <w:sz w:val="22"/>
          <w:szCs w:val="22"/>
          <w:u w:val="single" w:color="000000"/>
        </w:rPr>
        <w:t>f</w:t>
      </w:r>
      <w:r w:rsidRPr="00622F66">
        <w:rPr>
          <w:rFonts w:ascii="Arial" w:hAnsi="Arial" w:cs="Arial"/>
          <w:sz w:val="22"/>
          <w:szCs w:val="22"/>
          <w:u w:val="single" w:color="000000"/>
        </w:rPr>
        <w:t>or storm sewer lines must be followed. These recommendations should be indicated in the drainage report and shown on the preliminary drawings prepared for this</w:t>
      </w:r>
      <w:r w:rsidRPr="00622F66">
        <w:rPr>
          <w:rFonts w:ascii="Arial" w:hAnsi="Arial" w:cs="Arial"/>
          <w:spacing w:val="-14"/>
          <w:sz w:val="22"/>
          <w:szCs w:val="22"/>
          <w:u w:val="single" w:color="000000"/>
        </w:rPr>
        <w:t xml:space="preserve"> </w:t>
      </w:r>
      <w:r w:rsidRPr="00622F66">
        <w:rPr>
          <w:rFonts w:ascii="Arial" w:hAnsi="Arial" w:cs="Arial"/>
          <w:sz w:val="22"/>
          <w:szCs w:val="22"/>
          <w:u w:val="single" w:color="000000"/>
        </w:rPr>
        <w:t>project</w:t>
      </w:r>
      <w:r w:rsidRPr="00622F66">
        <w:rPr>
          <w:rFonts w:ascii="Arial" w:hAnsi="Arial" w:cs="Arial"/>
          <w:sz w:val="22"/>
          <w:szCs w:val="22"/>
        </w:rPr>
        <w:t>.</w:t>
      </w:r>
    </w:p>
    <w:p w:rsidR="009658FE" w:rsidRPr="003647D9" w:rsidRDefault="009658FE" w:rsidP="00807E63">
      <w:pPr>
        <w:widowControl w:val="0"/>
        <w:spacing w:before="161"/>
        <w:ind w:right="364"/>
        <w:rPr>
          <w:rFonts w:ascii="Arial" w:hAnsi="Arial" w:cs="Arial"/>
          <w:sz w:val="22"/>
          <w:szCs w:val="22"/>
        </w:rPr>
      </w:pPr>
      <w:proofErr w:type="gramStart"/>
      <w:r w:rsidRPr="003647D9">
        <w:rPr>
          <w:rFonts w:ascii="Arial" w:hAnsi="Arial" w:cs="Arial"/>
          <w:b/>
          <w:bCs/>
          <w:sz w:val="22"/>
          <w:szCs w:val="22"/>
        </w:rPr>
        <w:t>Soil and bedrock engineering properties.</w:t>
      </w:r>
      <w:proofErr w:type="gramEnd"/>
      <w:r w:rsidRPr="003647D9">
        <w:rPr>
          <w:rFonts w:ascii="Arial" w:hAnsi="Arial" w:cs="Arial"/>
          <w:b/>
          <w:bCs/>
          <w:sz w:val="22"/>
          <w:szCs w:val="22"/>
        </w:rPr>
        <w:t xml:space="preserve"> </w:t>
      </w:r>
      <w:r w:rsidRPr="003647D9">
        <w:rPr>
          <w:rFonts w:ascii="Arial" w:hAnsi="Arial" w:cs="Arial"/>
          <w:sz w:val="22"/>
          <w:szCs w:val="22"/>
        </w:rPr>
        <w:t xml:space="preserve">Ground makes appropriate </w:t>
      </w:r>
      <w:r w:rsidRPr="003647D9">
        <w:rPr>
          <w:rFonts w:ascii="Arial" w:hAnsi="Arial" w:cs="Arial"/>
          <w:i/>
          <w:sz w:val="22"/>
          <w:szCs w:val="22"/>
        </w:rPr>
        <w:t xml:space="preserve">preliminary </w:t>
      </w:r>
      <w:r w:rsidRPr="003647D9">
        <w:rPr>
          <w:rFonts w:ascii="Arial" w:hAnsi="Arial" w:cs="Arial"/>
          <w:sz w:val="22"/>
          <w:szCs w:val="22"/>
        </w:rPr>
        <w:lastRenderedPageBreak/>
        <w:t xml:space="preserve">geotechnical recommendations based on the results of nine borings, four test pits, limited </w:t>
      </w:r>
      <w:proofErr w:type="spellStart"/>
      <w:r w:rsidRPr="003647D9">
        <w:rPr>
          <w:rFonts w:ascii="Arial" w:hAnsi="Arial" w:cs="Arial"/>
          <w:sz w:val="22"/>
          <w:szCs w:val="22"/>
        </w:rPr>
        <w:t>SPT’s</w:t>
      </w:r>
      <w:proofErr w:type="spellEnd"/>
      <w:r w:rsidRPr="003647D9">
        <w:rPr>
          <w:rFonts w:ascii="Arial" w:hAnsi="Arial" w:cs="Arial"/>
          <w:sz w:val="22"/>
          <w:szCs w:val="22"/>
        </w:rPr>
        <w:t xml:space="preserve"> (standard penetration tests, an </w:t>
      </w:r>
      <w:r w:rsidRPr="003647D9">
        <w:rPr>
          <w:rFonts w:ascii="Arial" w:hAnsi="Arial" w:cs="Arial"/>
          <w:i/>
          <w:sz w:val="22"/>
          <w:szCs w:val="22"/>
        </w:rPr>
        <w:t xml:space="preserve">in situ </w:t>
      </w:r>
      <w:r w:rsidRPr="003647D9">
        <w:rPr>
          <w:rFonts w:ascii="Arial" w:hAnsi="Arial" w:cs="Arial"/>
          <w:sz w:val="22"/>
          <w:szCs w:val="22"/>
        </w:rPr>
        <w:t xml:space="preserve">test indicating relative density), and limited laboratory testing. One tested soil sample exhibited minor swell when wetted under a relatively light 375 </w:t>
      </w:r>
      <w:proofErr w:type="spellStart"/>
      <w:r w:rsidRPr="003647D9">
        <w:rPr>
          <w:rFonts w:ascii="Arial" w:hAnsi="Arial" w:cs="Arial"/>
          <w:sz w:val="22"/>
          <w:szCs w:val="22"/>
        </w:rPr>
        <w:t>psf</w:t>
      </w:r>
      <w:proofErr w:type="spellEnd"/>
      <w:r w:rsidRPr="003647D9">
        <w:rPr>
          <w:rFonts w:ascii="Arial" w:hAnsi="Arial" w:cs="Arial"/>
          <w:sz w:val="22"/>
          <w:szCs w:val="22"/>
        </w:rPr>
        <w:t xml:space="preserve"> load.</w:t>
      </w:r>
      <w:r w:rsidRPr="003647D9">
        <w:rPr>
          <w:rFonts w:ascii="Arial" w:hAnsi="Arial" w:cs="Arial"/>
          <w:spacing w:val="-15"/>
          <w:sz w:val="22"/>
          <w:szCs w:val="22"/>
        </w:rPr>
        <w:t xml:space="preserve"> </w:t>
      </w:r>
      <w:r w:rsidRPr="003647D9">
        <w:rPr>
          <w:rFonts w:ascii="Arial" w:hAnsi="Arial" w:cs="Arial"/>
          <w:sz w:val="22"/>
          <w:szCs w:val="22"/>
        </w:rPr>
        <w:t>Another tested soil sample exhibited minor consolidation (collapse) when wetted under a load of 1,500</w:t>
      </w:r>
      <w:r w:rsidRPr="003647D9">
        <w:rPr>
          <w:rFonts w:ascii="Arial" w:hAnsi="Arial" w:cs="Arial"/>
          <w:spacing w:val="-14"/>
          <w:sz w:val="22"/>
          <w:szCs w:val="22"/>
        </w:rPr>
        <w:t xml:space="preserve"> </w:t>
      </w:r>
      <w:r w:rsidRPr="003647D9">
        <w:rPr>
          <w:rFonts w:ascii="Arial" w:hAnsi="Arial" w:cs="Arial"/>
          <w:sz w:val="22"/>
          <w:szCs w:val="22"/>
        </w:rPr>
        <w:t>psf.</w:t>
      </w:r>
    </w:p>
    <w:p w:rsidR="009658FE" w:rsidRPr="003647D9" w:rsidRDefault="009658FE" w:rsidP="00807E63">
      <w:pPr>
        <w:widowControl w:val="0"/>
        <w:numPr>
          <w:ilvl w:val="0"/>
          <w:numId w:val="31"/>
        </w:numPr>
        <w:tabs>
          <w:tab w:val="left" w:pos="840"/>
        </w:tabs>
        <w:spacing w:before="160"/>
        <w:ind w:left="0" w:right="431"/>
        <w:rPr>
          <w:rFonts w:ascii="Arial" w:hAnsi="Arial" w:cs="Arial"/>
          <w:sz w:val="22"/>
          <w:szCs w:val="22"/>
        </w:rPr>
      </w:pPr>
      <w:r w:rsidRPr="003647D9">
        <w:rPr>
          <w:rFonts w:ascii="Arial" w:eastAsia="Calibri" w:hAnsi="Arial" w:cs="Arial"/>
          <w:sz w:val="22"/>
          <w:szCs w:val="22"/>
        </w:rPr>
        <w:t>Additional geotechnical investigations and analysis will be needed, once building</w:t>
      </w:r>
      <w:r w:rsidRPr="003647D9">
        <w:rPr>
          <w:rFonts w:ascii="Arial" w:eastAsia="Calibri" w:hAnsi="Arial" w:cs="Arial"/>
          <w:spacing w:val="-15"/>
          <w:sz w:val="22"/>
          <w:szCs w:val="22"/>
        </w:rPr>
        <w:t xml:space="preserve"> </w:t>
      </w:r>
      <w:r w:rsidRPr="003647D9">
        <w:rPr>
          <w:rFonts w:ascii="Arial" w:eastAsia="Calibri" w:hAnsi="Arial" w:cs="Arial"/>
          <w:sz w:val="22"/>
          <w:szCs w:val="22"/>
        </w:rPr>
        <w:t>locations are finalized, to more accurately characterize lot-specific soil and bedrock engineering properties such as expansion/consolidation potential, density, corrosion potential, etc. This information is needed to determine subgrade preparation requirements and to design individual foundations, and floor</w:t>
      </w:r>
      <w:r w:rsidRPr="003647D9">
        <w:rPr>
          <w:rFonts w:ascii="Arial" w:eastAsia="Calibri" w:hAnsi="Arial" w:cs="Arial"/>
          <w:spacing w:val="-8"/>
          <w:sz w:val="22"/>
          <w:szCs w:val="22"/>
        </w:rPr>
        <w:t xml:space="preserve"> </w:t>
      </w:r>
      <w:r w:rsidRPr="003647D9">
        <w:rPr>
          <w:rFonts w:ascii="Arial" w:eastAsia="Calibri" w:hAnsi="Arial" w:cs="Arial"/>
          <w:sz w:val="22"/>
          <w:szCs w:val="22"/>
        </w:rPr>
        <w:t>systems.</w:t>
      </w:r>
    </w:p>
    <w:p w:rsidR="009658FE" w:rsidRPr="003647D9" w:rsidRDefault="009658FE" w:rsidP="00807E63">
      <w:pPr>
        <w:widowControl w:val="0"/>
        <w:spacing w:before="161"/>
        <w:ind w:right="401"/>
        <w:rPr>
          <w:rFonts w:ascii="Arial" w:hAnsi="Arial" w:cs="Arial"/>
          <w:sz w:val="22"/>
          <w:szCs w:val="22"/>
        </w:rPr>
      </w:pPr>
      <w:proofErr w:type="gramStart"/>
      <w:r w:rsidRPr="003647D9">
        <w:rPr>
          <w:rFonts w:ascii="Arial" w:hAnsi="Arial" w:cs="Arial"/>
          <w:b/>
          <w:sz w:val="22"/>
          <w:szCs w:val="22"/>
        </w:rPr>
        <w:t>Fill and existing buildings.</w:t>
      </w:r>
      <w:proofErr w:type="gramEnd"/>
      <w:r w:rsidRPr="003647D9">
        <w:rPr>
          <w:rFonts w:ascii="Arial" w:hAnsi="Arial" w:cs="Arial"/>
          <w:b/>
          <w:sz w:val="22"/>
          <w:szCs w:val="22"/>
        </w:rPr>
        <w:t xml:space="preserve"> </w:t>
      </w:r>
      <w:r w:rsidRPr="003647D9">
        <w:rPr>
          <w:rFonts w:ascii="Arial" w:hAnsi="Arial" w:cs="Arial"/>
          <w:sz w:val="22"/>
          <w:szCs w:val="22"/>
        </w:rPr>
        <w:t>Ground did not identify specific areas of fill, but indicate that fill may be scattered throughout the site. An existing residence and associated out-buildings are located in the northeast area of the</w:t>
      </w:r>
      <w:r w:rsidRPr="003647D9">
        <w:rPr>
          <w:rFonts w:ascii="Arial" w:hAnsi="Arial" w:cs="Arial"/>
          <w:spacing w:val="-6"/>
          <w:sz w:val="22"/>
          <w:szCs w:val="22"/>
        </w:rPr>
        <w:t xml:space="preserve"> </w:t>
      </w:r>
      <w:r w:rsidRPr="003647D9">
        <w:rPr>
          <w:rFonts w:ascii="Arial" w:hAnsi="Arial" w:cs="Arial"/>
          <w:sz w:val="22"/>
          <w:szCs w:val="22"/>
        </w:rPr>
        <w:t>property.</w:t>
      </w:r>
    </w:p>
    <w:p w:rsidR="009658FE" w:rsidRPr="003647D9" w:rsidRDefault="009658FE" w:rsidP="00807E63">
      <w:pPr>
        <w:widowControl w:val="0"/>
        <w:numPr>
          <w:ilvl w:val="0"/>
          <w:numId w:val="31"/>
        </w:numPr>
        <w:tabs>
          <w:tab w:val="left" w:pos="840"/>
        </w:tabs>
        <w:spacing w:before="162"/>
        <w:ind w:left="0" w:right="555"/>
        <w:rPr>
          <w:rFonts w:ascii="Arial" w:hAnsi="Arial" w:cs="Arial"/>
          <w:sz w:val="22"/>
          <w:szCs w:val="22"/>
        </w:rPr>
      </w:pPr>
      <w:r w:rsidRPr="003647D9">
        <w:rPr>
          <w:rFonts w:ascii="Arial" w:eastAsia="Calibri" w:hAnsi="Arial" w:cs="Arial"/>
          <w:sz w:val="22"/>
          <w:szCs w:val="22"/>
        </w:rPr>
        <w:t xml:space="preserve">Historic and recent Google images of the </w:t>
      </w:r>
      <w:proofErr w:type="gramStart"/>
      <w:r w:rsidRPr="003647D9">
        <w:rPr>
          <w:rFonts w:ascii="Arial" w:eastAsia="Calibri" w:hAnsi="Arial" w:cs="Arial"/>
          <w:sz w:val="22"/>
          <w:szCs w:val="22"/>
        </w:rPr>
        <w:t>site,</w:t>
      </w:r>
      <w:proofErr w:type="gramEnd"/>
      <w:r w:rsidRPr="003647D9">
        <w:rPr>
          <w:rFonts w:ascii="Arial" w:eastAsia="Calibri" w:hAnsi="Arial" w:cs="Arial"/>
          <w:sz w:val="22"/>
          <w:szCs w:val="22"/>
        </w:rPr>
        <w:t xml:space="preserve"> indicate a circular feature in the southwest portion of the site that appears to have been graded with fill. Lidar images indicate this circular area is higher than the surrounding ground. </w:t>
      </w:r>
      <w:r w:rsidRPr="003647D9">
        <w:rPr>
          <w:rFonts w:ascii="Arial" w:eastAsia="Calibri" w:hAnsi="Arial" w:cs="Arial"/>
          <w:sz w:val="22"/>
          <w:szCs w:val="22"/>
          <w:u w:val="single" w:color="000000"/>
        </w:rPr>
        <w:t>This area must be further investigated for the potential of fill</w:t>
      </w:r>
      <w:r w:rsidRPr="003647D9">
        <w:rPr>
          <w:rFonts w:ascii="Arial" w:eastAsia="Calibri" w:hAnsi="Arial" w:cs="Arial"/>
          <w:spacing w:val="-8"/>
          <w:sz w:val="22"/>
          <w:szCs w:val="22"/>
          <w:u w:val="single" w:color="000000"/>
        </w:rPr>
        <w:t xml:space="preserve"> </w:t>
      </w:r>
      <w:r w:rsidRPr="003647D9">
        <w:rPr>
          <w:rFonts w:ascii="Arial" w:eastAsia="Calibri" w:hAnsi="Arial" w:cs="Arial"/>
          <w:sz w:val="22"/>
          <w:szCs w:val="22"/>
          <w:u w:val="single" w:color="000000"/>
        </w:rPr>
        <w:t>materials.</w:t>
      </w:r>
    </w:p>
    <w:p w:rsidR="009658FE" w:rsidRPr="003647D9" w:rsidRDefault="009658FE" w:rsidP="00807E63">
      <w:pPr>
        <w:widowControl w:val="0"/>
        <w:numPr>
          <w:ilvl w:val="0"/>
          <w:numId w:val="31"/>
        </w:numPr>
        <w:tabs>
          <w:tab w:val="left" w:pos="840"/>
        </w:tabs>
        <w:spacing w:before="185" w:line="274" w:lineRule="exact"/>
        <w:ind w:left="0" w:right="365"/>
        <w:rPr>
          <w:rFonts w:ascii="Arial" w:hAnsi="Arial" w:cs="Arial"/>
          <w:sz w:val="22"/>
          <w:szCs w:val="22"/>
        </w:rPr>
      </w:pPr>
      <w:r w:rsidRPr="003647D9">
        <w:rPr>
          <w:rFonts w:ascii="Arial" w:eastAsia="Calibri" w:hAnsi="Arial" w:cs="Arial"/>
          <w:sz w:val="22"/>
          <w:szCs w:val="22"/>
        </w:rPr>
        <w:t>The development plan produced for this project should clearly indicate locations of existing fill and structures to be demolished and</w:t>
      </w:r>
      <w:r w:rsidRPr="003647D9">
        <w:rPr>
          <w:rFonts w:ascii="Arial" w:eastAsia="Calibri" w:hAnsi="Arial" w:cs="Arial"/>
          <w:spacing w:val="-8"/>
          <w:sz w:val="22"/>
          <w:szCs w:val="22"/>
        </w:rPr>
        <w:t xml:space="preserve"> </w:t>
      </w:r>
      <w:r w:rsidRPr="003647D9">
        <w:rPr>
          <w:rFonts w:ascii="Arial" w:eastAsia="Calibri" w:hAnsi="Arial" w:cs="Arial"/>
          <w:sz w:val="22"/>
          <w:szCs w:val="22"/>
        </w:rPr>
        <w:t>removed.</w:t>
      </w:r>
    </w:p>
    <w:p w:rsidR="009658FE" w:rsidRPr="003647D9" w:rsidRDefault="009658FE" w:rsidP="00807E63">
      <w:pPr>
        <w:widowControl w:val="0"/>
        <w:numPr>
          <w:ilvl w:val="0"/>
          <w:numId w:val="31"/>
        </w:numPr>
        <w:tabs>
          <w:tab w:val="left" w:pos="840"/>
        </w:tabs>
        <w:spacing w:before="157"/>
        <w:ind w:left="0" w:right="681"/>
        <w:rPr>
          <w:rFonts w:ascii="Arial" w:hAnsi="Arial" w:cs="Arial"/>
          <w:sz w:val="22"/>
          <w:szCs w:val="22"/>
        </w:rPr>
      </w:pPr>
      <w:r w:rsidRPr="003647D9">
        <w:rPr>
          <w:rFonts w:ascii="Arial" w:eastAsia="Calibri" w:hAnsi="Arial" w:cs="Arial"/>
          <w:sz w:val="22"/>
          <w:szCs w:val="22"/>
        </w:rPr>
        <w:t>All fill material encountered during site grading and within utility trenches, and building foundation excavations will need to be removed and replaced with properly moisture- conditioned and compacted, clean structural fill (free of</w:t>
      </w:r>
      <w:r w:rsidRPr="003647D9">
        <w:rPr>
          <w:rFonts w:ascii="Arial" w:eastAsia="Calibri" w:hAnsi="Arial" w:cs="Arial"/>
          <w:spacing w:val="-14"/>
          <w:sz w:val="22"/>
          <w:szCs w:val="22"/>
        </w:rPr>
        <w:t xml:space="preserve"> </w:t>
      </w:r>
      <w:r w:rsidRPr="003647D9">
        <w:rPr>
          <w:rFonts w:ascii="Arial" w:eastAsia="Calibri" w:hAnsi="Arial" w:cs="Arial"/>
          <w:sz w:val="22"/>
          <w:szCs w:val="22"/>
        </w:rPr>
        <w:t>debris).</w:t>
      </w:r>
    </w:p>
    <w:p w:rsidR="009658FE" w:rsidRPr="003647D9" w:rsidRDefault="009658FE" w:rsidP="00807E63">
      <w:pPr>
        <w:widowControl w:val="0"/>
        <w:spacing w:before="158"/>
        <w:ind w:right="205"/>
        <w:rPr>
          <w:rFonts w:ascii="Arial" w:hAnsi="Arial" w:cs="Arial"/>
          <w:sz w:val="22"/>
          <w:szCs w:val="22"/>
        </w:rPr>
      </w:pPr>
      <w:proofErr w:type="gramStart"/>
      <w:r w:rsidRPr="003647D9">
        <w:rPr>
          <w:rFonts w:ascii="Arial" w:hAnsi="Arial" w:cs="Arial"/>
          <w:b/>
          <w:sz w:val="22"/>
          <w:szCs w:val="22"/>
        </w:rPr>
        <w:t>Shallow Groundwater.</w:t>
      </w:r>
      <w:proofErr w:type="gramEnd"/>
      <w:r w:rsidRPr="003647D9">
        <w:rPr>
          <w:rFonts w:ascii="Arial" w:hAnsi="Arial" w:cs="Arial"/>
          <w:b/>
          <w:sz w:val="22"/>
          <w:szCs w:val="22"/>
        </w:rPr>
        <w:t xml:space="preserve"> </w:t>
      </w:r>
      <w:r w:rsidRPr="003647D9">
        <w:rPr>
          <w:rFonts w:ascii="Arial" w:hAnsi="Arial" w:cs="Arial"/>
          <w:sz w:val="22"/>
          <w:szCs w:val="22"/>
        </w:rPr>
        <w:t>Ground measured groundwater from 7 to 13 feet below the ground</w:t>
      </w:r>
      <w:r w:rsidRPr="003647D9">
        <w:rPr>
          <w:rFonts w:ascii="Arial" w:hAnsi="Arial" w:cs="Arial"/>
          <w:spacing w:val="-19"/>
          <w:sz w:val="22"/>
          <w:szCs w:val="22"/>
        </w:rPr>
        <w:t xml:space="preserve"> </w:t>
      </w:r>
      <w:r w:rsidRPr="003647D9">
        <w:rPr>
          <w:rFonts w:ascii="Arial" w:hAnsi="Arial" w:cs="Arial"/>
          <w:sz w:val="22"/>
          <w:szCs w:val="22"/>
        </w:rPr>
        <w:t xml:space="preserve">surface in several of their borings and state that groundwater levels will likely rise at this site after development. Below grade areas should therefore be considered </w:t>
      </w:r>
      <w:r w:rsidRPr="003647D9">
        <w:rPr>
          <w:rFonts w:ascii="Arial" w:hAnsi="Arial" w:cs="Arial"/>
          <w:sz w:val="22"/>
          <w:szCs w:val="22"/>
          <w:u w:val="single" w:color="000000"/>
        </w:rPr>
        <w:t xml:space="preserve">not feasible </w:t>
      </w:r>
      <w:r w:rsidRPr="003647D9">
        <w:rPr>
          <w:rFonts w:ascii="Arial" w:hAnsi="Arial" w:cs="Arial"/>
          <w:sz w:val="22"/>
          <w:szCs w:val="22"/>
        </w:rPr>
        <w:t>on this</w:t>
      </w:r>
      <w:r w:rsidRPr="003647D9">
        <w:rPr>
          <w:rFonts w:ascii="Arial" w:hAnsi="Arial" w:cs="Arial"/>
          <w:spacing w:val="-16"/>
          <w:sz w:val="22"/>
          <w:szCs w:val="22"/>
        </w:rPr>
        <w:t xml:space="preserve"> </w:t>
      </w:r>
      <w:r w:rsidRPr="003647D9">
        <w:rPr>
          <w:rFonts w:ascii="Arial" w:hAnsi="Arial" w:cs="Arial"/>
          <w:sz w:val="22"/>
          <w:szCs w:val="22"/>
        </w:rPr>
        <w:t>property.</w:t>
      </w:r>
    </w:p>
    <w:p w:rsidR="009658FE" w:rsidRPr="003647D9" w:rsidRDefault="009658FE" w:rsidP="00807E63">
      <w:pPr>
        <w:widowControl w:val="0"/>
        <w:spacing w:before="165"/>
        <w:ind w:right="131"/>
        <w:outlineLvl w:val="0"/>
        <w:rPr>
          <w:rFonts w:ascii="Arial" w:hAnsi="Arial" w:cs="Arial"/>
          <w:sz w:val="22"/>
          <w:szCs w:val="22"/>
        </w:rPr>
      </w:pPr>
      <w:r w:rsidRPr="003647D9">
        <w:rPr>
          <w:rFonts w:ascii="Arial" w:hAnsi="Arial" w:cs="Arial"/>
          <w:b/>
          <w:bCs/>
          <w:sz w:val="22"/>
          <w:szCs w:val="22"/>
        </w:rPr>
        <w:t xml:space="preserve">Provided these and Grounds recommendations are strictly adhered to, </w:t>
      </w:r>
      <w:proofErr w:type="spellStart"/>
      <w:r w:rsidRPr="003647D9">
        <w:rPr>
          <w:rFonts w:ascii="Arial" w:hAnsi="Arial" w:cs="Arial"/>
          <w:b/>
          <w:bCs/>
          <w:sz w:val="22"/>
          <w:szCs w:val="22"/>
        </w:rPr>
        <w:t>CGS</w:t>
      </w:r>
      <w:proofErr w:type="spellEnd"/>
      <w:r w:rsidRPr="003647D9">
        <w:rPr>
          <w:rFonts w:ascii="Arial" w:hAnsi="Arial" w:cs="Arial"/>
          <w:b/>
          <w:bCs/>
          <w:sz w:val="22"/>
          <w:szCs w:val="22"/>
        </w:rPr>
        <w:t xml:space="preserve"> has no objection to approval of the Preliminary Plan as</w:t>
      </w:r>
      <w:r w:rsidRPr="003647D9">
        <w:rPr>
          <w:rFonts w:ascii="Arial" w:hAnsi="Arial" w:cs="Arial"/>
          <w:b/>
          <w:bCs/>
          <w:spacing w:val="-11"/>
          <w:sz w:val="22"/>
          <w:szCs w:val="22"/>
        </w:rPr>
        <w:t xml:space="preserve"> </w:t>
      </w:r>
      <w:r w:rsidRPr="003647D9">
        <w:rPr>
          <w:rFonts w:ascii="Arial" w:hAnsi="Arial" w:cs="Arial"/>
          <w:b/>
          <w:bCs/>
          <w:sz w:val="22"/>
          <w:szCs w:val="22"/>
        </w:rPr>
        <w:t>proposed.</w:t>
      </w:r>
    </w:p>
    <w:p w:rsidR="009658FE" w:rsidRPr="003647D9" w:rsidRDefault="009658FE" w:rsidP="00807E63">
      <w:pPr>
        <w:widowControl w:val="0"/>
        <w:spacing w:before="154"/>
        <w:ind w:right="779"/>
        <w:rPr>
          <w:rFonts w:ascii="Arial" w:hAnsi="Arial" w:cs="Arial"/>
          <w:sz w:val="22"/>
          <w:szCs w:val="22"/>
        </w:rPr>
      </w:pPr>
      <w:r w:rsidRPr="003647D9">
        <w:rPr>
          <w:rFonts w:ascii="Arial" w:hAnsi="Arial" w:cs="Arial"/>
          <w:sz w:val="22"/>
          <w:szCs w:val="22"/>
        </w:rPr>
        <w:t>Thank you for the opportunity to review and comment on this project. If you have questions</w:t>
      </w:r>
      <w:r w:rsidRPr="003647D9">
        <w:rPr>
          <w:rFonts w:ascii="Arial" w:hAnsi="Arial" w:cs="Arial"/>
          <w:spacing w:val="-13"/>
          <w:sz w:val="22"/>
          <w:szCs w:val="22"/>
        </w:rPr>
        <w:t xml:space="preserve"> </w:t>
      </w:r>
      <w:r w:rsidRPr="003647D9">
        <w:rPr>
          <w:rFonts w:ascii="Arial" w:hAnsi="Arial" w:cs="Arial"/>
          <w:sz w:val="22"/>
          <w:szCs w:val="22"/>
        </w:rPr>
        <w:t>or require further review, please call me at 303-384-2654, or e-mail</w:t>
      </w:r>
      <w:r w:rsidRPr="003647D9">
        <w:rPr>
          <w:rFonts w:ascii="Arial" w:hAnsi="Arial" w:cs="Arial"/>
          <w:spacing w:val="-12"/>
          <w:sz w:val="22"/>
          <w:szCs w:val="22"/>
        </w:rPr>
        <w:t xml:space="preserve"> </w:t>
      </w:r>
      <w:hyperlink r:id="rId14">
        <w:r w:rsidRPr="003647D9">
          <w:rPr>
            <w:rFonts w:ascii="Arial" w:hAnsi="Arial" w:cs="Arial"/>
            <w:color w:val="0000FF"/>
            <w:sz w:val="22"/>
            <w:szCs w:val="22"/>
            <w:u w:val="single" w:color="0000FF"/>
          </w:rPr>
          <w:t>jlovekin@mines.edu</w:t>
        </w:r>
      </w:hyperlink>
      <w:r w:rsidRPr="003647D9">
        <w:rPr>
          <w:rFonts w:ascii="Arial" w:hAnsi="Arial" w:cs="Arial"/>
          <w:sz w:val="22"/>
          <w:szCs w:val="22"/>
        </w:rPr>
        <w:t>.</w:t>
      </w:r>
    </w:p>
    <w:p w:rsidR="009658FE" w:rsidRPr="003647D9" w:rsidRDefault="009658FE" w:rsidP="00807E63">
      <w:pPr>
        <w:widowControl w:val="0"/>
        <w:spacing w:before="191"/>
        <w:ind w:right="7035"/>
        <w:rPr>
          <w:rFonts w:ascii="Arial" w:hAnsi="Arial" w:cs="Arial"/>
          <w:sz w:val="22"/>
          <w:szCs w:val="22"/>
        </w:rPr>
      </w:pPr>
      <w:r w:rsidRPr="003647D9">
        <w:rPr>
          <w:rFonts w:ascii="Arial" w:hAnsi="Arial" w:cs="Arial"/>
          <w:sz w:val="22"/>
          <w:szCs w:val="22"/>
        </w:rPr>
        <w:t xml:space="preserve">Jonathan R. </w:t>
      </w:r>
      <w:proofErr w:type="spellStart"/>
      <w:r w:rsidRPr="003647D9">
        <w:rPr>
          <w:rFonts w:ascii="Arial" w:hAnsi="Arial" w:cs="Arial"/>
          <w:sz w:val="22"/>
          <w:szCs w:val="22"/>
        </w:rPr>
        <w:t>Lovekin</w:t>
      </w:r>
      <w:proofErr w:type="spellEnd"/>
      <w:r w:rsidRPr="003647D9">
        <w:rPr>
          <w:rFonts w:ascii="Arial" w:hAnsi="Arial" w:cs="Arial"/>
          <w:sz w:val="22"/>
          <w:szCs w:val="22"/>
        </w:rPr>
        <w:t xml:space="preserve">, </w:t>
      </w:r>
      <w:proofErr w:type="spellStart"/>
      <w:r w:rsidRPr="003647D9">
        <w:rPr>
          <w:rFonts w:ascii="Arial" w:hAnsi="Arial" w:cs="Arial"/>
          <w:sz w:val="22"/>
          <w:szCs w:val="22"/>
        </w:rPr>
        <w:t>P.G</w:t>
      </w:r>
      <w:proofErr w:type="spellEnd"/>
      <w:r w:rsidRPr="003647D9">
        <w:rPr>
          <w:rFonts w:ascii="Arial" w:hAnsi="Arial" w:cs="Arial"/>
          <w:sz w:val="22"/>
          <w:szCs w:val="22"/>
        </w:rPr>
        <w:t>. Senior Engineering</w:t>
      </w:r>
      <w:r w:rsidRPr="003647D9">
        <w:rPr>
          <w:rFonts w:ascii="Arial" w:hAnsi="Arial" w:cs="Arial"/>
          <w:spacing w:val="-10"/>
          <w:sz w:val="22"/>
          <w:szCs w:val="22"/>
        </w:rPr>
        <w:t xml:space="preserve"> </w:t>
      </w:r>
      <w:r w:rsidRPr="003647D9">
        <w:rPr>
          <w:rFonts w:ascii="Arial" w:hAnsi="Arial" w:cs="Arial"/>
          <w:sz w:val="22"/>
          <w:szCs w:val="22"/>
        </w:rPr>
        <w:t>Geologist</w:t>
      </w:r>
    </w:p>
    <w:p w:rsidR="009658FE" w:rsidRPr="003647D9" w:rsidRDefault="009658FE" w:rsidP="009658FE">
      <w:pPr>
        <w:widowControl w:val="0"/>
        <w:rPr>
          <w:rFonts w:ascii="Arial" w:hAnsi="Arial" w:cs="Arial"/>
          <w:sz w:val="22"/>
          <w:szCs w:val="22"/>
        </w:rPr>
      </w:pPr>
    </w:p>
    <w:p w:rsidR="00CF382F" w:rsidRPr="00E5245D" w:rsidRDefault="00CF382F" w:rsidP="00D45259">
      <w:pPr>
        <w:pStyle w:val="BodyText"/>
        <w:pBdr>
          <w:bottom w:val="single" w:sz="12" w:space="1" w:color="auto"/>
        </w:pBdr>
        <w:rPr>
          <w:rFonts w:ascii="Arial" w:hAnsi="Arial" w:cs="Arial"/>
          <w:color w:val="999999"/>
          <w:szCs w:val="22"/>
        </w:rPr>
      </w:pPr>
    </w:p>
    <w:p w:rsidR="00825B9C" w:rsidRPr="00E5245D" w:rsidRDefault="00B81198" w:rsidP="00CF382F">
      <w:pPr>
        <w:pStyle w:val="BodyText"/>
        <w:rPr>
          <w:rFonts w:ascii="Arial" w:hAnsi="Arial" w:cs="Arial"/>
          <w:color w:val="999999"/>
          <w:szCs w:val="22"/>
        </w:rPr>
      </w:pPr>
      <w:r>
        <w:rPr>
          <w:rFonts w:ascii="Arial" w:hAnsi="Arial" w:cs="Arial"/>
          <w:color w:val="999999"/>
          <w:szCs w:val="22"/>
        </w:rPr>
        <w:t xml:space="preserve"> </w:t>
      </w:r>
    </w:p>
    <w:p w:rsidR="00CF382F" w:rsidRPr="00CF382F" w:rsidRDefault="00CF382F" w:rsidP="00CF382F">
      <w:pPr>
        <w:pStyle w:val="BodyText"/>
        <w:rPr>
          <w:rFonts w:ascii="Arial" w:hAnsi="Arial" w:cs="Arial"/>
          <w:b/>
          <w:szCs w:val="22"/>
        </w:rPr>
      </w:pPr>
      <w:r w:rsidRPr="00CF382F">
        <w:rPr>
          <w:rFonts w:ascii="Arial" w:hAnsi="Arial" w:cs="Arial"/>
          <w:b/>
          <w:szCs w:val="22"/>
        </w:rPr>
        <w:t xml:space="preserve">Due to the number of comments and necessary revisions to the plan(s) an additional detailed review will be necessary.  </w:t>
      </w:r>
      <w:r w:rsidR="00825B9C" w:rsidRPr="00CF382F">
        <w:rPr>
          <w:rFonts w:ascii="Arial" w:hAnsi="Arial" w:cs="Arial"/>
          <w:b/>
          <w:szCs w:val="22"/>
        </w:rPr>
        <w:t>Please address the comments as listed above. A detailed letter needs to accompany the revisions</w:t>
      </w:r>
      <w:r w:rsidR="00F86200" w:rsidRPr="00CF382F">
        <w:rPr>
          <w:rFonts w:ascii="Arial" w:hAnsi="Arial" w:cs="Arial"/>
          <w:b/>
          <w:szCs w:val="22"/>
        </w:rPr>
        <w:t xml:space="preserve"> to allow for an expeditious re-review timeframe</w:t>
      </w:r>
      <w:r w:rsidR="00825B9C" w:rsidRPr="00CF382F">
        <w:rPr>
          <w:rFonts w:ascii="Arial" w:hAnsi="Arial" w:cs="Arial"/>
          <w:b/>
          <w:szCs w:val="22"/>
        </w:rPr>
        <w:t xml:space="preserve">. </w:t>
      </w:r>
      <w:r w:rsidR="00F86200" w:rsidRPr="00CF382F">
        <w:rPr>
          <w:rFonts w:ascii="Arial" w:hAnsi="Arial" w:cs="Arial"/>
          <w:b/>
          <w:szCs w:val="22"/>
        </w:rPr>
        <w:t xml:space="preserve"> </w:t>
      </w:r>
      <w:r w:rsidR="00825B9C" w:rsidRPr="00CF382F">
        <w:rPr>
          <w:rFonts w:ascii="Arial" w:hAnsi="Arial" w:cs="Arial"/>
          <w:b/>
          <w:szCs w:val="22"/>
        </w:rPr>
        <w:t xml:space="preserve">The letter </w:t>
      </w:r>
      <w:r w:rsidR="00F86200" w:rsidRPr="00CF382F">
        <w:rPr>
          <w:rFonts w:ascii="Arial" w:hAnsi="Arial" w:cs="Arial"/>
          <w:b/>
          <w:szCs w:val="22"/>
        </w:rPr>
        <w:t>should</w:t>
      </w:r>
      <w:r w:rsidR="00825B9C" w:rsidRPr="00CF382F">
        <w:rPr>
          <w:rFonts w:ascii="Arial" w:hAnsi="Arial" w:cs="Arial"/>
          <w:b/>
          <w:szCs w:val="22"/>
        </w:rPr>
        <w:t xml:space="preserve"> </w:t>
      </w:r>
      <w:r w:rsidR="00445979" w:rsidRPr="00CF382F">
        <w:rPr>
          <w:rFonts w:ascii="Arial" w:hAnsi="Arial" w:cs="Arial"/>
          <w:b/>
          <w:szCs w:val="22"/>
        </w:rPr>
        <w:t>include each comment listed above and, immediately thereafter, include a response from the a</w:t>
      </w:r>
      <w:r w:rsidR="00F86200" w:rsidRPr="00CF382F">
        <w:rPr>
          <w:rFonts w:ascii="Arial" w:hAnsi="Arial" w:cs="Arial"/>
          <w:b/>
          <w:szCs w:val="22"/>
        </w:rPr>
        <w:t>pplicant addressing the comment</w:t>
      </w:r>
      <w:r w:rsidR="00825B9C" w:rsidRPr="00CF382F">
        <w:rPr>
          <w:rFonts w:ascii="Arial" w:hAnsi="Arial" w:cs="Arial"/>
          <w:b/>
          <w:szCs w:val="22"/>
        </w:rPr>
        <w:t xml:space="preserve">. </w:t>
      </w:r>
      <w:r w:rsidR="00F86200" w:rsidRPr="00CF382F">
        <w:rPr>
          <w:rFonts w:ascii="Arial" w:hAnsi="Arial" w:cs="Arial"/>
          <w:b/>
          <w:szCs w:val="22"/>
        </w:rPr>
        <w:t xml:space="preserve"> </w:t>
      </w:r>
    </w:p>
    <w:p w:rsidR="00CF382F" w:rsidRDefault="00CF382F" w:rsidP="00B5309A">
      <w:pPr>
        <w:autoSpaceDE w:val="0"/>
        <w:autoSpaceDN w:val="0"/>
        <w:adjustRightInd w:val="0"/>
        <w:rPr>
          <w:rFonts w:ascii="Arial" w:hAnsi="Arial" w:cs="Arial"/>
          <w:b/>
          <w:sz w:val="22"/>
          <w:szCs w:val="22"/>
        </w:rPr>
      </w:pPr>
    </w:p>
    <w:p w:rsidR="00CF382F" w:rsidRDefault="00825B9C" w:rsidP="00B5309A">
      <w:pPr>
        <w:autoSpaceDE w:val="0"/>
        <w:autoSpaceDN w:val="0"/>
        <w:adjustRightInd w:val="0"/>
        <w:rPr>
          <w:rFonts w:ascii="Arial" w:hAnsi="Arial" w:cs="Arial"/>
          <w:b/>
          <w:sz w:val="22"/>
          <w:szCs w:val="22"/>
        </w:rPr>
      </w:pPr>
      <w:r w:rsidRPr="00ED314E">
        <w:rPr>
          <w:rFonts w:ascii="Arial" w:hAnsi="Arial" w:cs="Arial"/>
          <w:b/>
          <w:sz w:val="22"/>
          <w:szCs w:val="22"/>
        </w:rPr>
        <w:t xml:space="preserve">If any review agency has an issue that needs resolution or </w:t>
      </w:r>
      <w:r w:rsidR="00F86200">
        <w:rPr>
          <w:rFonts w:ascii="Arial" w:hAnsi="Arial" w:cs="Arial"/>
          <w:b/>
          <w:sz w:val="22"/>
          <w:szCs w:val="22"/>
        </w:rPr>
        <w:t>require</w:t>
      </w:r>
      <w:r w:rsidR="00CF382F">
        <w:rPr>
          <w:rFonts w:ascii="Arial" w:hAnsi="Arial" w:cs="Arial"/>
          <w:b/>
          <w:sz w:val="22"/>
          <w:szCs w:val="22"/>
        </w:rPr>
        <w:t>s</w:t>
      </w:r>
      <w:r w:rsidR="00F86200">
        <w:rPr>
          <w:rFonts w:ascii="Arial" w:hAnsi="Arial" w:cs="Arial"/>
          <w:b/>
          <w:sz w:val="22"/>
          <w:szCs w:val="22"/>
        </w:rPr>
        <w:t xml:space="preserve"> a</w:t>
      </w:r>
      <w:r w:rsidRPr="00ED314E">
        <w:rPr>
          <w:rFonts w:ascii="Arial" w:hAnsi="Arial" w:cs="Arial"/>
          <w:b/>
          <w:sz w:val="22"/>
          <w:szCs w:val="22"/>
        </w:rPr>
        <w:t xml:space="preserve"> revision</w:t>
      </w:r>
      <w:r w:rsidR="00F86200">
        <w:rPr>
          <w:rFonts w:ascii="Arial" w:hAnsi="Arial" w:cs="Arial"/>
          <w:b/>
          <w:sz w:val="22"/>
          <w:szCs w:val="22"/>
        </w:rPr>
        <w:t>,</w:t>
      </w:r>
      <w:r w:rsidRPr="00ED314E">
        <w:rPr>
          <w:rFonts w:ascii="Arial" w:hAnsi="Arial" w:cs="Arial"/>
          <w:b/>
          <w:sz w:val="22"/>
          <w:szCs w:val="22"/>
        </w:rPr>
        <w:t xml:space="preserve"> you </w:t>
      </w:r>
      <w:r w:rsidR="00F86200">
        <w:rPr>
          <w:rFonts w:ascii="Arial" w:hAnsi="Arial" w:cs="Arial"/>
          <w:b/>
          <w:sz w:val="22"/>
          <w:szCs w:val="22"/>
        </w:rPr>
        <w:t xml:space="preserve">will need to </w:t>
      </w:r>
      <w:r w:rsidRPr="00ED314E">
        <w:rPr>
          <w:rFonts w:ascii="Arial" w:hAnsi="Arial" w:cs="Arial"/>
          <w:b/>
          <w:sz w:val="22"/>
          <w:szCs w:val="22"/>
        </w:rPr>
        <w:t>provide the necessary documents, drawings</w:t>
      </w:r>
      <w:r w:rsidR="00B81B2F" w:rsidRPr="00ED314E">
        <w:rPr>
          <w:rFonts w:ascii="Arial" w:hAnsi="Arial" w:cs="Arial"/>
          <w:b/>
          <w:sz w:val="22"/>
          <w:szCs w:val="22"/>
        </w:rPr>
        <w:t>,</w:t>
      </w:r>
      <w:r w:rsidRPr="00ED314E">
        <w:rPr>
          <w:rFonts w:ascii="Arial" w:hAnsi="Arial" w:cs="Arial"/>
          <w:b/>
          <w:sz w:val="22"/>
          <w:szCs w:val="22"/>
        </w:rPr>
        <w:t xml:space="preserve"> etc.</w:t>
      </w:r>
      <w:r w:rsidR="00B81B2F" w:rsidRPr="00ED314E">
        <w:rPr>
          <w:rFonts w:ascii="Arial" w:hAnsi="Arial" w:cs="Arial"/>
          <w:b/>
          <w:sz w:val="22"/>
          <w:szCs w:val="22"/>
        </w:rPr>
        <w:t>,</w:t>
      </w:r>
      <w:r w:rsidRPr="00ED314E">
        <w:rPr>
          <w:rFonts w:ascii="Arial" w:hAnsi="Arial" w:cs="Arial"/>
          <w:b/>
          <w:sz w:val="22"/>
          <w:szCs w:val="22"/>
        </w:rPr>
        <w:t xml:space="preserve"> to the </w:t>
      </w:r>
      <w:r w:rsidR="004B19AB">
        <w:rPr>
          <w:rFonts w:ascii="Arial" w:hAnsi="Arial" w:cs="Arial"/>
          <w:b/>
          <w:sz w:val="22"/>
          <w:szCs w:val="22"/>
        </w:rPr>
        <w:t>Planning and Community Development</w:t>
      </w:r>
      <w:r w:rsidRPr="00ED314E">
        <w:rPr>
          <w:rFonts w:ascii="Arial" w:hAnsi="Arial" w:cs="Arial"/>
          <w:b/>
          <w:sz w:val="22"/>
          <w:szCs w:val="22"/>
        </w:rPr>
        <w:t xml:space="preserve"> Department</w:t>
      </w:r>
      <w:r w:rsidR="00F86200">
        <w:rPr>
          <w:rFonts w:ascii="Arial" w:hAnsi="Arial" w:cs="Arial"/>
          <w:b/>
          <w:sz w:val="22"/>
          <w:szCs w:val="22"/>
        </w:rPr>
        <w:t xml:space="preserve"> </w:t>
      </w:r>
      <w:r w:rsidR="00CF382F">
        <w:rPr>
          <w:rFonts w:ascii="Arial" w:hAnsi="Arial" w:cs="Arial"/>
          <w:b/>
          <w:sz w:val="22"/>
          <w:szCs w:val="22"/>
        </w:rPr>
        <w:t>in the form of a</w:t>
      </w:r>
      <w:r w:rsidR="00F86200">
        <w:rPr>
          <w:rFonts w:ascii="Arial" w:hAnsi="Arial" w:cs="Arial"/>
          <w:b/>
          <w:sz w:val="22"/>
          <w:szCs w:val="22"/>
        </w:rPr>
        <w:t xml:space="preserve"> resubmittal</w:t>
      </w:r>
      <w:r w:rsidRPr="00ED314E">
        <w:rPr>
          <w:rFonts w:ascii="Arial" w:hAnsi="Arial" w:cs="Arial"/>
          <w:b/>
          <w:sz w:val="22"/>
          <w:szCs w:val="22"/>
        </w:rPr>
        <w:t xml:space="preserve">. </w:t>
      </w:r>
      <w:r w:rsidR="00B81198">
        <w:rPr>
          <w:rFonts w:ascii="Arial" w:hAnsi="Arial" w:cs="Arial"/>
          <w:b/>
          <w:sz w:val="22"/>
          <w:szCs w:val="22"/>
        </w:rPr>
        <w:t xml:space="preserve"> </w:t>
      </w:r>
      <w:r w:rsidRPr="00ED314E">
        <w:rPr>
          <w:rFonts w:ascii="Arial" w:hAnsi="Arial" w:cs="Arial"/>
          <w:b/>
          <w:sz w:val="22"/>
          <w:szCs w:val="22"/>
        </w:rPr>
        <w:t xml:space="preserve">The </w:t>
      </w:r>
      <w:r w:rsidR="004B19AB">
        <w:rPr>
          <w:rFonts w:ascii="Arial" w:hAnsi="Arial" w:cs="Arial"/>
          <w:b/>
          <w:sz w:val="22"/>
          <w:szCs w:val="22"/>
        </w:rPr>
        <w:t>Planning and Community Development</w:t>
      </w:r>
      <w:r w:rsidRPr="00ED314E">
        <w:rPr>
          <w:rFonts w:ascii="Arial" w:hAnsi="Arial" w:cs="Arial"/>
          <w:b/>
          <w:sz w:val="22"/>
          <w:szCs w:val="22"/>
        </w:rPr>
        <w:t xml:space="preserve"> Department will </w:t>
      </w:r>
      <w:r w:rsidR="00CF382F">
        <w:rPr>
          <w:rFonts w:ascii="Arial" w:hAnsi="Arial" w:cs="Arial"/>
          <w:b/>
          <w:sz w:val="22"/>
          <w:szCs w:val="22"/>
        </w:rPr>
        <w:t xml:space="preserve">then </w:t>
      </w:r>
      <w:r w:rsidRPr="00ED314E">
        <w:rPr>
          <w:rFonts w:ascii="Arial" w:hAnsi="Arial" w:cs="Arial"/>
          <w:b/>
          <w:sz w:val="22"/>
          <w:szCs w:val="22"/>
        </w:rPr>
        <w:t>forward the re</w:t>
      </w:r>
      <w:r w:rsidR="00F86200">
        <w:rPr>
          <w:rFonts w:ascii="Arial" w:hAnsi="Arial" w:cs="Arial"/>
          <w:b/>
          <w:sz w:val="22"/>
          <w:szCs w:val="22"/>
        </w:rPr>
        <w:t>submitted items</w:t>
      </w:r>
      <w:r w:rsidR="00D01A82">
        <w:rPr>
          <w:rFonts w:ascii="Arial" w:hAnsi="Arial" w:cs="Arial"/>
          <w:b/>
          <w:sz w:val="22"/>
          <w:szCs w:val="22"/>
        </w:rPr>
        <w:t xml:space="preserve"> directly to </w:t>
      </w:r>
      <w:r w:rsidR="00D01A82">
        <w:rPr>
          <w:rFonts w:ascii="Arial" w:hAnsi="Arial" w:cs="Arial"/>
          <w:b/>
          <w:sz w:val="22"/>
          <w:szCs w:val="22"/>
        </w:rPr>
        <w:lastRenderedPageBreak/>
        <w:t xml:space="preserve">the </w:t>
      </w:r>
      <w:r w:rsidR="00F86200">
        <w:rPr>
          <w:rFonts w:ascii="Arial" w:hAnsi="Arial" w:cs="Arial"/>
          <w:b/>
          <w:sz w:val="22"/>
          <w:szCs w:val="22"/>
        </w:rPr>
        <w:t>appropriate review agency.</w:t>
      </w:r>
      <w:r w:rsidRPr="00ED314E">
        <w:rPr>
          <w:rFonts w:ascii="Arial" w:hAnsi="Arial" w:cs="Arial"/>
          <w:b/>
          <w:sz w:val="22"/>
          <w:szCs w:val="22"/>
        </w:rPr>
        <w:t xml:space="preserve">  </w:t>
      </w:r>
      <w:r w:rsidR="00CF382F" w:rsidRPr="00CF382F">
        <w:rPr>
          <w:rFonts w:ascii="Arial" w:hAnsi="Arial" w:cs="Arial"/>
          <w:b/>
          <w:sz w:val="22"/>
          <w:szCs w:val="22"/>
        </w:rPr>
        <w:t xml:space="preserve">If you have any questions pertaining to specific agency comments please contact the appropriate agency directly.  </w:t>
      </w:r>
    </w:p>
    <w:p w:rsidR="00CF382F" w:rsidRDefault="00CF382F" w:rsidP="00B5309A">
      <w:pPr>
        <w:autoSpaceDE w:val="0"/>
        <w:autoSpaceDN w:val="0"/>
        <w:adjustRightInd w:val="0"/>
        <w:rPr>
          <w:rFonts w:ascii="Arial" w:hAnsi="Arial" w:cs="Arial"/>
          <w:b/>
          <w:sz w:val="22"/>
          <w:szCs w:val="22"/>
        </w:rPr>
      </w:pPr>
    </w:p>
    <w:p w:rsidR="00825B9C" w:rsidRPr="00ED314E" w:rsidRDefault="00CF382F" w:rsidP="00B5309A">
      <w:pPr>
        <w:autoSpaceDE w:val="0"/>
        <w:autoSpaceDN w:val="0"/>
        <w:adjustRightInd w:val="0"/>
        <w:rPr>
          <w:rFonts w:ascii="Arial" w:hAnsi="Arial" w:cs="Arial"/>
          <w:b/>
          <w:sz w:val="22"/>
          <w:szCs w:val="22"/>
        </w:rPr>
      </w:pPr>
      <w:r w:rsidRPr="00CF382F">
        <w:rPr>
          <w:rFonts w:ascii="Arial" w:hAnsi="Arial" w:cs="Arial"/>
          <w:b/>
          <w:sz w:val="22"/>
          <w:szCs w:val="22"/>
          <w:u w:val="single"/>
        </w:rPr>
        <w:t>PLEASE NOTE</w:t>
      </w:r>
      <w:r w:rsidRPr="00CF382F">
        <w:rPr>
          <w:rFonts w:ascii="Arial" w:hAnsi="Arial" w:cs="Arial"/>
          <w:b/>
          <w:sz w:val="22"/>
          <w:szCs w:val="22"/>
        </w:rPr>
        <w:t xml:space="preserve">: The application cannot be scheduled for public hearing until and unless a final response has been received by </w:t>
      </w:r>
      <w:r w:rsidR="004B19AB">
        <w:rPr>
          <w:rFonts w:ascii="Arial" w:hAnsi="Arial" w:cs="Arial"/>
          <w:b/>
          <w:sz w:val="22"/>
          <w:szCs w:val="22"/>
        </w:rPr>
        <w:t>Planning and Community Development</w:t>
      </w:r>
      <w:r w:rsidRPr="00CF382F">
        <w:rPr>
          <w:rFonts w:ascii="Arial" w:hAnsi="Arial" w:cs="Arial"/>
          <w:b/>
          <w:sz w:val="22"/>
          <w:szCs w:val="22"/>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CF382F">
        <w:rPr>
          <w:rFonts w:ascii="Arial" w:hAnsi="Arial" w:cs="Arial"/>
          <w:b/>
          <w:sz w:val="22"/>
          <w:szCs w:val="22"/>
        </w:rPr>
        <w:t>etc</w:t>
      </w:r>
      <w:proofErr w:type="spellEnd"/>
      <w:r w:rsidRPr="00CF382F">
        <w:rPr>
          <w:rFonts w:ascii="Arial" w:hAnsi="Arial" w:cs="Arial"/>
          <w:b/>
          <w:sz w:val="22"/>
          <w:szCs w:val="22"/>
        </w:rPr>
        <w:t>).</w:t>
      </w:r>
    </w:p>
    <w:p w:rsidR="00B81198" w:rsidRPr="00C050F4" w:rsidRDefault="00B81198" w:rsidP="00CF382F">
      <w:pPr>
        <w:pStyle w:val="BodyText"/>
        <w:rPr>
          <w:rFonts w:ascii="Arial" w:hAnsi="Arial" w:cs="Arial"/>
          <w:color w:val="999999"/>
          <w:szCs w:val="22"/>
        </w:rPr>
      </w:pPr>
    </w:p>
    <w:p w:rsidR="00B81B2F" w:rsidRPr="00EC41FD" w:rsidRDefault="00B81B2F" w:rsidP="00B81B2F">
      <w:pPr>
        <w:pStyle w:val="BodyText"/>
        <w:rPr>
          <w:rFonts w:ascii="Arial" w:hAnsi="Arial" w:cs="Arial"/>
          <w:szCs w:val="22"/>
        </w:rPr>
      </w:pPr>
      <w:r w:rsidRPr="00EC41FD">
        <w:rPr>
          <w:rFonts w:ascii="Arial" w:hAnsi="Arial" w:cs="Arial"/>
          <w:szCs w:val="22"/>
        </w:rPr>
        <w:t xml:space="preserve">Please contact me if you would like to schedule a meeting with myself or the </w:t>
      </w:r>
      <w:r w:rsidR="00E82C34">
        <w:rPr>
          <w:rFonts w:ascii="Arial" w:hAnsi="Arial" w:cs="Arial"/>
          <w:szCs w:val="22"/>
        </w:rPr>
        <w:t xml:space="preserve">multi-disciplinary </w:t>
      </w:r>
      <w:r w:rsidRPr="00EC41FD">
        <w:rPr>
          <w:rFonts w:ascii="Arial" w:hAnsi="Arial" w:cs="Arial"/>
          <w:szCs w:val="22"/>
        </w:rPr>
        <w:t>team.</w:t>
      </w:r>
    </w:p>
    <w:p w:rsidR="00DF5A46" w:rsidRPr="00384FA2" w:rsidRDefault="00DF5A46" w:rsidP="00384FA2">
      <w:pPr>
        <w:pStyle w:val="BodyText"/>
        <w:jc w:val="center"/>
        <w:rPr>
          <w:rFonts w:ascii="Arial" w:hAnsi="Arial" w:cs="Arial"/>
          <w:color w:val="999999"/>
          <w:szCs w:val="22"/>
        </w:rPr>
      </w:pPr>
    </w:p>
    <w:p w:rsidR="00E82C34" w:rsidRDefault="00825B9C" w:rsidP="002F1475">
      <w:pPr>
        <w:pStyle w:val="BodyText"/>
        <w:rPr>
          <w:rFonts w:ascii="Arial" w:hAnsi="Arial" w:cs="Arial"/>
          <w:szCs w:val="22"/>
        </w:rPr>
      </w:pPr>
      <w:r w:rsidRPr="00EC41FD">
        <w:rPr>
          <w:rFonts w:ascii="Arial" w:hAnsi="Arial" w:cs="Arial"/>
          <w:szCs w:val="22"/>
        </w:rPr>
        <w:t>When all the comment</w:t>
      </w:r>
      <w:r w:rsidRPr="00E82C34">
        <w:rPr>
          <w:rFonts w:ascii="Arial" w:hAnsi="Arial" w:cs="Arial"/>
          <w:szCs w:val="22"/>
        </w:rPr>
        <w:t xml:space="preserve">s have been addressed and corrections made please </w:t>
      </w:r>
      <w:r w:rsidR="00D45259">
        <w:rPr>
          <w:rFonts w:ascii="Arial" w:hAnsi="Arial" w:cs="Arial"/>
          <w:szCs w:val="22"/>
        </w:rPr>
        <w:t>submit the following revised documents:</w:t>
      </w:r>
    </w:p>
    <w:p w:rsidR="00D45259" w:rsidRDefault="00D45259" w:rsidP="002F1475">
      <w:pPr>
        <w:pStyle w:val="BodyText"/>
        <w:rPr>
          <w:rFonts w:ascii="Arial" w:hAnsi="Arial" w:cs="Arial"/>
          <w:szCs w:val="22"/>
        </w:rPr>
      </w:pPr>
      <w:r>
        <w:rPr>
          <w:rFonts w:ascii="Arial" w:hAnsi="Arial" w:cs="Arial"/>
          <w:szCs w:val="22"/>
        </w:rPr>
        <w:t>5 letters of Intent</w:t>
      </w:r>
    </w:p>
    <w:p w:rsidR="00D45259" w:rsidRDefault="00D45259" w:rsidP="002F1475">
      <w:pPr>
        <w:pStyle w:val="BodyText"/>
        <w:rPr>
          <w:rFonts w:ascii="Arial" w:hAnsi="Arial" w:cs="Arial"/>
          <w:szCs w:val="22"/>
        </w:rPr>
      </w:pPr>
      <w:r>
        <w:rPr>
          <w:rFonts w:ascii="Arial" w:hAnsi="Arial" w:cs="Arial"/>
          <w:szCs w:val="22"/>
        </w:rPr>
        <w:t>5 response letters</w:t>
      </w:r>
    </w:p>
    <w:p w:rsidR="00D45259" w:rsidRDefault="00D45259" w:rsidP="002F1475">
      <w:pPr>
        <w:pStyle w:val="BodyText"/>
        <w:rPr>
          <w:rFonts w:ascii="Arial" w:hAnsi="Arial" w:cs="Arial"/>
          <w:szCs w:val="22"/>
        </w:rPr>
      </w:pPr>
      <w:r>
        <w:rPr>
          <w:rFonts w:ascii="Arial" w:hAnsi="Arial" w:cs="Arial"/>
          <w:szCs w:val="22"/>
        </w:rPr>
        <w:t>5 preliminary plan sets (</w:t>
      </w:r>
      <w:proofErr w:type="gramStart"/>
      <w:r>
        <w:rPr>
          <w:rFonts w:ascii="Arial" w:hAnsi="Arial" w:cs="Arial"/>
          <w:szCs w:val="22"/>
        </w:rPr>
        <w:t>2 erosion</w:t>
      </w:r>
      <w:proofErr w:type="gramEnd"/>
      <w:r>
        <w:rPr>
          <w:rFonts w:ascii="Arial" w:hAnsi="Arial" w:cs="Arial"/>
          <w:szCs w:val="22"/>
        </w:rPr>
        <w:t xml:space="preserve"> and grading only)</w:t>
      </w:r>
    </w:p>
    <w:p w:rsidR="00D45259" w:rsidRDefault="00D45259" w:rsidP="002F1475">
      <w:pPr>
        <w:pStyle w:val="BodyText"/>
        <w:rPr>
          <w:rFonts w:ascii="Arial" w:hAnsi="Arial" w:cs="Arial"/>
          <w:szCs w:val="22"/>
        </w:rPr>
      </w:pPr>
      <w:r>
        <w:rPr>
          <w:rFonts w:ascii="Arial" w:hAnsi="Arial" w:cs="Arial"/>
          <w:szCs w:val="22"/>
        </w:rPr>
        <w:t>2 of the engineering documents and reports to be revised</w:t>
      </w:r>
    </w:p>
    <w:p w:rsidR="00D45259" w:rsidRDefault="00D45259" w:rsidP="002F1475">
      <w:pPr>
        <w:pStyle w:val="BodyText"/>
        <w:rPr>
          <w:rFonts w:ascii="Arial" w:hAnsi="Arial" w:cs="Arial"/>
          <w:szCs w:val="22"/>
        </w:rPr>
      </w:pPr>
      <w:r>
        <w:rPr>
          <w:rFonts w:ascii="Arial" w:hAnsi="Arial" w:cs="Arial"/>
          <w:szCs w:val="22"/>
        </w:rPr>
        <w:t>3 subdivision summary form</w:t>
      </w:r>
    </w:p>
    <w:p w:rsidR="00D45259" w:rsidRDefault="00D45259" w:rsidP="002F1475">
      <w:pPr>
        <w:pStyle w:val="BodyText"/>
        <w:rPr>
          <w:rFonts w:ascii="Arial" w:hAnsi="Arial" w:cs="Arial"/>
          <w:szCs w:val="22"/>
        </w:rPr>
      </w:pPr>
      <w:r>
        <w:rPr>
          <w:rFonts w:ascii="Arial" w:hAnsi="Arial" w:cs="Arial"/>
          <w:szCs w:val="22"/>
        </w:rPr>
        <w:t>1 legal</w:t>
      </w:r>
    </w:p>
    <w:p w:rsidR="00D45259" w:rsidRDefault="00D45259" w:rsidP="002F1475">
      <w:pPr>
        <w:pStyle w:val="BodyText"/>
        <w:rPr>
          <w:rFonts w:ascii="Arial" w:hAnsi="Arial" w:cs="Arial"/>
          <w:szCs w:val="22"/>
        </w:rPr>
      </w:pPr>
      <w:r>
        <w:rPr>
          <w:rFonts w:ascii="Arial" w:hAnsi="Arial" w:cs="Arial"/>
          <w:szCs w:val="22"/>
        </w:rPr>
        <w:t xml:space="preserve">3 geology, soils, and hazards </w:t>
      </w:r>
      <w:r w:rsidR="00A71A41">
        <w:rPr>
          <w:rFonts w:ascii="Arial" w:hAnsi="Arial" w:cs="Arial"/>
          <w:szCs w:val="22"/>
        </w:rPr>
        <w:t>addendum</w:t>
      </w:r>
      <w:r>
        <w:rPr>
          <w:rFonts w:ascii="Arial" w:hAnsi="Arial" w:cs="Arial"/>
          <w:szCs w:val="22"/>
        </w:rPr>
        <w:t xml:space="preserve"> </w:t>
      </w:r>
    </w:p>
    <w:p w:rsidR="00E82C34" w:rsidRPr="00384FA2" w:rsidRDefault="00E82C34" w:rsidP="00384FA2">
      <w:pPr>
        <w:pStyle w:val="BodyText"/>
        <w:jc w:val="center"/>
        <w:rPr>
          <w:rFonts w:ascii="Arial" w:hAnsi="Arial" w:cs="Arial"/>
          <w:color w:val="999999"/>
          <w:szCs w:val="22"/>
        </w:rPr>
      </w:pPr>
    </w:p>
    <w:p w:rsidR="00825B9C" w:rsidRPr="00EC41FD" w:rsidRDefault="00825B9C" w:rsidP="002F1475">
      <w:pPr>
        <w:pStyle w:val="BodyText"/>
        <w:rPr>
          <w:rFonts w:ascii="Arial" w:hAnsi="Arial" w:cs="Arial"/>
          <w:szCs w:val="22"/>
        </w:rPr>
      </w:pPr>
      <w:r w:rsidRPr="00EC41FD">
        <w:rPr>
          <w:rFonts w:ascii="Arial" w:hAnsi="Arial" w:cs="Arial"/>
          <w:szCs w:val="22"/>
        </w:rPr>
        <w:t>If you have any questions feel free</w:t>
      </w:r>
      <w:r w:rsidR="00135CCF" w:rsidRPr="00EC41FD">
        <w:rPr>
          <w:rFonts w:ascii="Arial" w:hAnsi="Arial" w:cs="Arial"/>
          <w:szCs w:val="22"/>
        </w:rPr>
        <w:t xml:space="preserve"> to contact me at </w:t>
      </w:r>
      <w:r w:rsidR="00D45259">
        <w:rPr>
          <w:rFonts w:ascii="Arial" w:hAnsi="Arial" w:cs="Arial"/>
          <w:szCs w:val="22"/>
        </w:rPr>
        <w:t>520-6306.</w:t>
      </w:r>
    </w:p>
    <w:p w:rsidR="00825B9C" w:rsidRPr="00384FA2" w:rsidRDefault="00825B9C" w:rsidP="00384FA2">
      <w:pPr>
        <w:pStyle w:val="BodyText"/>
        <w:jc w:val="center"/>
        <w:rPr>
          <w:rFonts w:ascii="Arial" w:hAnsi="Arial" w:cs="Arial"/>
          <w:color w:val="999999"/>
          <w:szCs w:val="22"/>
        </w:rPr>
      </w:pPr>
    </w:p>
    <w:p w:rsidR="002F1475" w:rsidRPr="00ED314E" w:rsidRDefault="002F1475" w:rsidP="002F1475">
      <w:pPr>
        <w:pStyle w:val="Closing"/>
        <w:rPr>
          <w:rFonts w:cs="Arial"/>
          <w:sz w:val="22"/>
          <w:szCs w:val="22"/>
        </w:rPr>
      </w:pPr>
      <w:r w:rsidRPr="00ED314E">
        <w:rPr>
          <w:rFonts w:cs="Arial"/>
          <w:sz w:val="22"/>
          <w:szCs w:val="22"/>
        </w:rPr>
        <w:t xml:space="preserve">Best </w:t>
      </w:r>
      <w:r w:rsidRPr="00ED314E">
        <w:rPr>
          <w:rFonts w:cs="Arial"/>
          <w:sz w:val="22"/>
          <w:szCs w:val="22"/>
        </w:rPr>
        <w:fldChar w:fldCharType="begin"/>
      </w:r>
      <w:r w:rsidRPr="00ED314E">
        <w:rPr>
          <w:rFonts w:cs="Arial"/>
          <w:sz w:val="22"/>
          <w:szCs w:val="22"/>
        </w:rPr>
        <w:instrText xml:space="preserve"> AUTOTEXTLIST </w:instrText>
      </w:r>
      <w:r w:rsidRPr="00ED314E">
        <w:rPr>
          <w:rFonts w:cs="Arial"/>
          <w:sz w:val="22"/>
          <w:szCs w:val="22"/>
        </w:rPr>
        <w:fldChar w:fldCharType="separate"/>
      </w:r>
      <w:r w:rsidRPr="00ED314E">
        <w:rPr>
          <w:rFonts w:cs="Arial"/>
          <w:sz w:val="22"/>
          <w:szCs w:val="22"/>
        </w:rPr>
        <w:t>Regards,</w:t>
      </w:r>
      <w:r w:rsidRPr="00ED314E">
        <w:rPr>
          <w:rFonts w:cs="Arial"/>
          <w:sz w:val="22"/>
          <w:szCs w:val="22"/>
        </w:rPr>
        <w:fldChar w:fldCharType="end"/>
      </w:r>
    </w:p>
    <w:p w:rsidR="00B81B2F" w:rsidRPr="00384FA2" w:rsidRDefault="00B81B2F" w:rsidP="00D45259">
      <w:pPr>
        <w:pStyle w:val="SignatureJobTitle"/>
        <w:rPr>
          <w:rFonts w:cs="Arial"/>
          <w:color w:val="999999"/>
          <w:sz w:val="22"/>
          <w:szCs w:val="22"/>
        </w:rPr>
      </w:pPr>
    </w:p>
    <w:p w:rsidR="00D45259" w:rsidRDefault="00D45259" w:rsidP="002F1475">
      <w:pPr>
        <w:pStyle w:val="SignatureCompany"/>
        <w:rPr>
          <w:rFonts w:cs="Arial"/>
          <w:sz w:val="22"/>
          <w:szCs w:val="22"/>
        </w:rPr>
      </w:pPr>
      <w:r>
        <w:rPr>
          <w:rFonts w:cs="Arial"/>
          <w:sz w:val="22"/>
          <w:szCs w:val="22"/>
        </w:rPr>
        <w:t>Kari Parsons</w:t>
      </w:r>
    </w:p>
    <w:p w:rsidR="002F1475" w:rsidRPr="00ED314E" w:rsidRDefault="00B81B2F" w:rsidP="002F1475">
      <w:pPr>
        <w:pStyle w:val="SignatureCompany"/>
        <w:rPr>
          <w:rFonts w:cs="Arial"/>
          <w:sz w:val="22"/>
          <w:szCs w:val="22"/>
        </w:rPr>
      </w:pPr>
      <w:r w:rsidRPr="00ED314E">
        <w:rPr>
          <w:rFonts w:cs="Arial"/>
          <w:sz w:val="22"/>
          <w:szCs w:val="22"/>
        </w:rPr>
        <w:t xml:space="preserve">El Paso County </w:t>
      </w:r>
      <w:r w:rsidR="004B19AB">
        <w:rPr>
          <w:rFonts w:cs="Arial"/>
          <w:sz w:val="22"/>
          <w:szCs w:val="22"/>
        </w:rPr>
        <w:t>Planning and Community Development</w:t>
      </w:r>
      <w:r w:rsidRPr="00ED314E">
        <w:rPr>
          <w:rFonts w:cs="Arial"/>
          <w:sz w:val="22"/>
          <w:szCs w:val="22"/>
        </w:rPr>
        <w:t xml:space="preserve"> Department</w:t>
      </w:r>
    </w:p>
    <w:p w:rsidR="002F1475" w:rsidRPr="00384FA2" w:rsidRDefault="002F1475" w:rsidP="00384FA2">
      <w:pPr>
        <w:pStyle w:val="CcList"/>
        <w:jc w:val="center"/>
        <w:rPr>
          <w:rFonts w:cs="Arial"/>
          <w:color w:val="999999"/>
          <w:sz w:val="22"/>
          <w:szCs w:val="22"/>
        </w:rPr>
      </w:pPr>
    </w:p>
    <w:p w:rsidR="002F1475" w:rsidRPr="00ED314E" w:rsidRDefault="00F27E18" w:rsidP="002F1475">
      <w:pPr>
        <w:pStyle w:val="CcList"/>
        <w:rPr>
          <w:rFonts w:cs="Arial"/>
          <w:sz w:val="22"/>
          <w:szCs w:val="22"/>
        </w:rPr>
      </w:pPr>
      <w:r w:rsidRPr="00ED314E">
        <w:rPr>
          <w:rFonts w:cs="Arial"/>
          <w:sz w:val="22"/>
          <w:szCs w:val="22"/>
        </w:rPr>
        <w:t>cc:</w:t>
      </w:r>
      <w:r w:rsidR="00B81B2F" w:rsidRPr="00ED314E">
        <w:rPr>
          <w:rFonts w:cs="Arial"/>
          <w:sz w:val="22"/>
          <w:szCs w:val="22"/>
        </w:rPr>
        <w:tab/>
      </w:r>
      <w:r w:rsidR="00D45259">
        <w:rPr>
          <w:rFonts w:cs="Arial"/>
          <w:sz w:val="22"/>
          <w:szCs w:val="22"/>
        </w:rPr>
        <w:t>Jeff Rice P</w:t>
      </w:r>
      <w:r w:rsidR="005941D2">
        <w:rPr>
          <w:rFonts w:cs="Arial"/>
          <w:sz w:val="22"/>
          <w:szCs w:val="22"/>
        </w:rPr>
        <w:t>.</w:t>
      </w:r>
      <w:r w:rsidR="00D45259">
        <w:rPr>
          <w:rFonts w:cs="Arial"/>
          <w:sz w:val="22"/>
          <w:szCs w:val="22"/>
        </w:rPr>
        <w:t>E</w:t>
      </w:r>
      <w:r w:rsidR="005941D2">
        <w:rPr>
          <w:rFonts w:cs="Arial"/>
          <w:sz w:val="22"/>
          <w:szCs w:val="22"/>
        </w:rPr>
        <w:t>.</w:t>
      </w:r>
    </w:p>
    <w:p w:rsidR="002F1475" w:rsidRPr="00ED314E" w:rsidRDefault="000A098D" w:rsidP="00B81B2F">
      <w:pPr>
        <w:pStyle w:val="CcList"/>
        <w:ind w:firstLine="0"/>
        <w:rPr>
          <w:rFonts w:cs="Arial"/>
          <w:sz w:val="22"/>
          <w:szCs w:val="22"/>
        </w:rPr>
      </w:pPr>
      <w:r>
        <w:rPr>
          <w:rFonts w:cs="Arial"/>
          <w:sz w:val="22"/>
          <w:szCs w:val="22"/>
        </w:rPr>
        <w:tab/>
      </w:r>
    </w:p>
    <w:p w:rsidR="002F1475" w:rsidRPr="00ED314E" w:rsidRDefault="000A098D" w:rsidP="00450F42">
      <w:pPr>
        <w:pStyle w:val="CcList"/>
        <w:ind w:left="0" w:firstLine="0"/>
        <w:rPr>
          <w:rFonts w:cs="Arial"/>
          <w:sz w:val="22"/>
          <w:szCs w:val="22"/>
        </w:rPr>
      </w:pPr>
      <w:r>
        <w:rPr>
          <w:rFonts w:cs="Arial"/>
          <w:sz w:val="22"/>
          <w:szCs w:val="22"/>
        </w:rPr>
        <w:t>File:</w:t>
      </w:r>
      <w:r w:rsidR="00D45259">
        <w:rPr>
          <w:rFonts w:cs="Arial"/>
          <w:sz w:val="22"/>
          <w:szCs w:val="22"/>
        </w:rPr>
        <w:t xml:space="preserve"> SP-17-001</w:t>
      </w:r>
    </w:p>
    <w:p w:rsidR="0039436A" w:rsidRPr="00ED314E" w:rsidRDefault="0039436A" w:rsidP="00C01C08">
      <w:pPr>
        <w:rPr>
          <w:rFonts w:ascii="Arial" w:hAnsi="Arial" w:cs="Arial"/>
          <w:color w:val="000000"/>
          <w:sz w:val="22"/>
          <w:szCs w:val="22"/>
        </w:rPr>
      </w:pPr>
      <w:r w:rsidRPr="00ED314E">
        <w:rPr>
          <w:rFonts w:ascii="Arial" w:hAnsi="Arial" w:cs="Arial"/>
          <w:color w:val="000000"/>
          <w:sz w:val="22"/>
          <w:szCs w:val="22"/>
        </w:rPr>
        <w:t xml:space="preserve"> </w:t>
      </w:r>
    </w:p>
    <w:sectPr w:rsidR="0039436A" w:rsidRPr="00ED314E" w:rsidSect="00C050F4">
      <w:footerReference w:type="default" r:id="rId15"/>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16" w:rsidRDefault="00DE5916">
      <w:r>
        <w:separator/>
      </w:r>
    </w:p>
  </w:endnote>
  <w:endnote w:type="continuationSeparator" w:id="0">
    <w:p w:rsidR="00DE5916" w:rsidRDefault="00DE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EA4D42">
      <w:rPr>
        <w:rStyle w:val="PageNumber"/>
        <w:rFonts w:ascii="Arial" w:hAnsi="Arial" w:cs="Arial"/>
        <w:noProof/>
        <w:sz w:val="22"/>
        <w:szCs w:val="22"/>
      </w:rPr>
      <w:t>02/10/2017</w:t>
    </w:r>
    <w:r w:rsidRPr="00CA0538">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16" w:rsidRDefault="00DE5916">
      <w:r>
        <w:separator/>
      </w:r>
    </w:p>
  </w:footnote>
  <w:footnote w:type="continuationSeparator" w:id="0">
    <w:p w:rsidR="00DE5916" w:rsidRDefault="00DE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E7251"/>
    <w:multiLevelType w:val="hybridMultilevel"/>
    <w:tmpl w:val="B52834A8"/>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9685D"/>
    <w:multiLevelType w:val="hybridMultilevel"/>
    <w:tmpl w:val="1A50E6C2"/>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2758BD"/>
    <w:multiLevelType w:val="hybridMultilevel"/>
    <w:tmpl w:val="054A20E0"/>
    <w:lvl w:ilvl="0" w:tplc="8BF47972">
      <w:start w:val="1"/>
      <w:numFmt w:val="bullet"/>
      <w:lvlText w:val=""/>
      <w:lvlJc w:val="left"/>
      <w:pPr>
        <w:ind w:left="839" w:hanging="360"/>
      </w:pPr>
      <w:rPr>
        <w:rFonts w:ascii="Symbol" w:eastAsia="Symbol" w:hAnsi="Symbol" w:hint="default"/>
        <w:w w:val="100"/>
        <w:sz w:val="24"/>
        <w:szCs w:val="24"/>
      </w:rPr>
    </w:lvl>
    <w:lvl w:ilvl="1" w:tplc="8CA649B8">
      <w:start w:val="1"/>
      <w:numFmt w:val="bullet"/>
      <w:lvlText w:val="•"/>
      <w:lvlJc w:val="left"/>
      <w:pPr>
        <w:ind w:left="1830" w:hanging="360"/>
      </w:pPr>
      <w:rPr>
        <w:rFonts w:hint="default"/>
      </w:rPr>
    </w:lvl>
    <w:lvl w:ilvl="2" w:tplc="8D2EA78E">
      <w:start w:val="1"/>
      <w:numFmt w:val="bullet"/>
      <w:lvlText w:val="•"/>
      <w:lvlJc w:val="left"/>
      <w:pPr>
        <w:ind w:left="2820" w:hanging="360"/>
      </w:pPr>
      <w:rPr>
        <w:rFonts w:hint="default"/>
      </w:rPr>
    </w:lvl>
    <w:lvl w:ilvl="3" w:tplc="8A567C58">
      <w:start w:val="1"/>
      <w:numFmt w:val="bullet"/>
      <w:lvlText w:val="•"/>
      <w:lvlJc w:val="left"/>
      <w:pPr>
        <w:ind w:left="3810" w:hanging="360"/>
      </w:pPr>
      <w:rPr>
        <w:rFonts w:hint="default"/>
      </w:rPr>
    </w:lvl>
    <w:lvl w:ilvl="4" w:tplc="E02A2C8E">
      <w:start w:val="1"/>
      <w:numFmt w:val="bullet"/>
      <w:lvlText w:val="•"/>
      <w:lvlJc w:val="left"/>
      <w:pPr>
        <w:ind w:left="4800" w:hanging="360"/>
      </w:pPr>
      <w:rPr>
        <w:rFonts w:hint="default"/>
      </w:rPr>
    </w:lvl>
    <w:lvl w:ilvl="5" w:tplc="9BD83166">
      <w:start w:val="1"/>
      <w:numFmt w:val="bullet"/>
      <w:lvlText w:val="•"/>
      <w:lvlJc w:val="left"/>
      <w:pPr>
        <w:ind w:left="5790" w:hanging="360"/>
      </w:pPr>
      <w:rPr>
        <w:rFonts w:hint="default"/>
      </w:rPr>
    </w:lvl>
    <w:lvl w:ilvl="6" w:tplc="8A545FAE">
      <w:start w:val="1"/>
      <w:numFmt w:val="bullet"/>
      <w:lvlText w:val="•"/>
      <w:lvlJc w:val="left"/>
      <w:pPr>
        <w:ind w:left="6780" w:hanging="360"/>
      </w:pPr>
      <w:rPr>
        <w:rFonts w:hint="default"/>
      </w:rPr>
    </w:lvl>
    <w:lvl w:ilvl="7" w:tplc="33C6BA0E">
      <w:start w:val="1"/>
      <w:numFmt w:val="bullet"/>
      <w:lvlText w:val="•"/>
      <w:lvlJc w:val="left"/>
      <w:pPr>
        <w:ind w:left="7770" w:hanging="360"/>
      </w:pPr>
      <w:rPr>
        <w:rFonts w:hint="default"/>
      </w:rPr>
    </w:lvl>
    <w:lvl w:ilvl="8" w:tplc="28DAA8D6">
      <w:start w:val="1"/>
      <w:numFmt w:val="bullet"/>
      <w:lvlText w:val="•"/>
      <w:lvlJc w:val="left"/>
      <w:pPr>
        <w:ind w:left="8760" w:hanging="360"/>
      </w:pPr>
      <w:rPr>
        <w:rFonts w:hint="default"/>
      </w:rPr>
    </w:lvl>
  </w:abstractNum>
  <w:abstractNum w:abstractNumId="12">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EE0B80"/>
    <w:multiLevelType w:val="hybridMultilevel"/>
    <w:tmpl w:val="A002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280E93"/>
    <w:multiLevelType w:val="hybridMultilevel"/>
    <w:tmpl w:val="8640BDB0"/>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7259F"/>
    <w:multiLevelType w:val="hybridMultilevel"/>
    <w:tmpl w:val="E25C9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75485C"/>
    <w:multiLevelType w:val="hybridMultilevel"/>
    <w:tmpl w:val="E3ACFAA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A125EC"/>
    <w:multiLevelType w:val="hybridMultilevel"/>
    <w:tmpl w:val="FC6E9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7C7D30"/>
    <w:multiLevelType w:val="hybridMultilevel"/>
    <w:tmpl w:val="F63A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A87115"/>
    <w:multiLevelType w:val="hybridMultilevel"/>
    <w:tmpl w:val="F424A630"/>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D47E11"/>
    <w:multiLevelType w:val="hybridMultilevel"/>
    <w:tmpl w:val="2942296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965A8C"/>
    <w:multiLevelType w:val="hybridMultilevel"/>
    <w:tmpl w:val="DD6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F7AF7"/>
    <w:multiLevelType w:val="singleLevel"/>
    <w:tmpl w:val="3EFCACAE"/>
    <w:lvl w:ilvl="0">
      <w:start w:val="1"/>
      <w:numFmt w:val="decimal"/>
      <w:lvlText w:val="%1."/>
      <w:lvlJc w:val="left"/>
      <w:pPr>
        <w:tabs>
          <w:tab w:val="num" w:pos="405"/>
        </w:tabs>
        <w:ind w:left="405" w:hanging="405"/>
      </w:pPr>
    </w:lvl>
  </w:abstractNum>
  <w:abstractNum w:abstractNumId="36">
    <w:nsid w:val="624656DD"/>
    <w:multiLevelType w:val="hybridMultilevel"/>
    <w:tmpl w:val="6B924374"/>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896233"/>
    <w:multiLevelType w:val="singleLevel"/>
    <w:tmpl w:val="04090011"/>
    <w:lvl w:ilvl="0">
      <w:start w:val="1"/>
      <w:numFmt w:val="decimal"/>
      <w:lvlText w:val="%1)"/>
      <w:lvlJc w:val="left"/>
      <w:pPr>
        <w:tabs>
          <w:tab w:val="num" w:pos="360"/>
        </w:tabs>
        <w:ind w:left="360" w:hanging="360"/>
      </w:pPr>
    </w:lvl>
  </w:abstractNum>
  <w:abstractNum w:abstractNumId="38">
    <w:nsid w:val="66D42F04"/>
    <w:multiLevelType w:val="hybridMultilevel"/>
    <w:tmpl w:val="150CF35E"/>
    <w:lvl w:ilvl="0" w:tplc="68FE62A0">
      <w:start w:val="1"/>
      <w:numFmt w:val="decimal"/>
      <w:lvlText w:val="%1."/>
      <w:lvlJc w:val="left"/>
      <w:pPr>
        <w:tabs>
          <w:tab w:val="num" w:pos="720"/>
        </w:tabs>
        <w:ind w:left="720" w:hanging="360"/>
      </w:pPr>
      <w:rPr>
        <w:b w:val="0"/>
      </w:rPr>
    </w:lvl>
    <w:lvl w:ilvl="1" w:tplc="0CF211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CD1969"/>
    <w:multiLevelType w:val="singleLevel"/>
    <w:tmpl w:val="37B69584"/>
    <w:lvl w:ilvl="0">
      <w:start w:val="1"/>
      <w:numFmt w:val="decimal"/>
      <w:lvlText w:val="%1)"/>
      <w:lvlJc w:val="left"/>
      <w:pPr>
        <w:tabs>
          <w:tab w:val="num" w:pos="360"/>
        </w:tabs>
        <w:ind w:left="360" w:hanging="360"/>
      </w:pPr>
    </w:lvl>
  </w:abstractNum>
  <w:abstractNum w:abstractNumId="40">
    <w:nsid w:val="6B0C0144"/>
    <w:multiLevelType w:val="hybridMultilevel"/>
    <w:tmpl w:val="7FFEA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1C4FB3"/>
    <w:multiLevelType w:val="singleLevel"/>
    <w:tmpl w:val="88F6D428"/>
    <w:lvl w:ilvl="0">
      <w:start w:val="37"/>
      <w:numFmt w:val="decimal"/>
      <w:lvlText w:val="%1)"/>
      <w:lvlJc w:val="left"/>
      <w:pPr>
        <w:tabs>
          <w:tab w:val="num" w:pos="360"/>
        </w:tabs>
        <w:ind w:left="360" w:hanging="360"/>
      </w:pPr>
    </w:lvl>
  </w:abstractNum>
  <w:abstractNum w:abstractNumId="42">
    <w:nsid w:val="6C972534"/>
    <w:multiLevelType w:val="hybridMultilevel"/>
    <w:tmpl w:val="0E54334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2B004B"/>
    <w:multiLevelType w:val="hybridMultilevel"/>
    <w:tmpl w:val="EF0ADF52"/>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67FC5"/>
    <w:multiLevelType w:val="hybridMultilevel"/>
    <w:tmpl w:val="E6A254E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120DEA"/>
    <w:multiLevelType w:val="hybridMultilevel"/>
    <w:tmpl w:val="45786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10"/>
  </w:num>
  <w:num w:numId="4">
    <w:abstractNumId w:val="1"/>
  </w:num>
  <w:num w:numId="5">
    <w:abstractNumId w:val="27"/>
  </w:num>
  <w:num w:numId="6">
    <w:abstractNumId w:val="16"/>
  </w:num>
  <w:num w:numId="7">
    <w:abstractNumId w:val="26"/>
  </w:num>
  <w:num w:numId="8">
    <w:abstractNumId w:val="46"/>
  </w:num>
  <w:num w:numId="9">
    <w:abstractNumId w:val="45"/>
  </w:num>
  <w:num w:numId="10">
    <w:abstractNumId w:val="6"/>
  </w:num>
  <w:num w:numId="11">
    <w:abstractNumId w:val="31"/>
  </w:num>
  <w:num w:numId="12">
    <w:abstractNumId w:val="7"/>
  </w:num>
  <w:num w:numId="13">
    <w:abstractNumId w:val="2"/>
  </w:num>
  <w:num w:numId="14">
    <w:abstractNumId w:val="3"/>
  </w:num>
  <w:num w:numId="15">
    <w:abstractNumId w:val="33"/>
  </w:num>
  <w:num w:numId="16">
    <w:abstractNumId w:val="28"/>
  </w:num>
  <w:num w:numId="17">
    <w:abstractNumId w:val="38"/>
  </w:num>
  <w:num w:numId="18">
    <w:abstractNumId w:val="9"/>
  </w:num>
  <w:num w:numId="19">
    <w:abstractNumId w:val="22"/>
  </w:num>
  <w:num w:numId="20">
    <w:abstractNumId w:val="0"/>
  </w:num>
  <w:num w:numId="21">
    <w:abstractNumId w:val="24"/>
  </w:num>
  <w:num w:numId="22">
    <w:abstractNumId w:val="25"/>
  </w:num>
  <w:num w:numId="23">
    <w:abstractNumId w:val="12"/>
  </w:num>
  <w:num w:numId="24">
    <w:abstractNumId w:val="48"/>
  </w:num>
  <w:num w:numId="25">
    <w:abstractNumId w:val="13"/>
  </w:num>
  <w:num w:numId="26">
    <w:abstractNumId w:val="8"/>
  </w:num>
  <w:num w:numId="27">
    <w:abstractNumId w:val="18"/>
  </w:num>
  <w:num w:numId="28">
    <w:abstractNumId w:val="35"/>
    <w:lvlOverride w:ilvl="0">
      <w:startOverride w:val="1"/>
    </w:lvlOverride>
  </w:num>
  <w:num w:numId="29">
    <w:abstractNumId w:val="34"/>
  </w:num>
  <w:num w:numId="30">
    <w:abstractNumId w:val="21"/>
  </w:num>
  <w:num w:numId="31">
    <w:abstractNumId w:val="11"/>
  </w:num>
  <w:num w:numId="32">
    <w:abstractNumId w:val="15"/>
  </w:num>
  <w:num w:numId="33">
    <w:abstractNumId w:val="23"/>
  </w:num>
  <w:num w:numId="34">
    <w:abstractNumId w:val="19"/>
  </w:num>
  <w:num w:numId="35">
    <w:abstractNumId w:val="47"/>
  </w:num>
  <w:num w:numId="36">
    <w:abstractNumId w:val="40"/>
  </w:num>
  <w:num w:numId="37">
    <w:abstractNumId w:val="17"/>
  </w:num>
  <w:num w:numId="38">
    <w:abstractNumId w:val="30"/>
  </w:num>
  <w:num w:numId="39">
    <w:abstractNumId w:val="42"/>
  </w:num>
  <w:num w:numId="40">
    <w:abstractNumId w:val="36"/>
  </w:num>
  <w:num w:numId="41">
    <w:abstractNumId w:val="5"/>
  </w:num>
  <w:num w:numId="42">
    <w:abstractNumId w:val="20"/>
  </w:num>
  <w:num w:numId="43">
    <w:abstractNumId w:val="29"/>
  </w:num>
  <w:num w:numId="44">
    <w:abstractNumId w:val="43"/>
  </w:num>
  <w:num w:numId="45">
    <w:abstractNumId w:val="44"/>
  </w:num>
  <w:num w:numId="46">
    <w:abstractNumId w:val="4"/>
  </w:num>
  <w:num w:numId="47">
    <w:abstractNumId w:val="37"/>
  </w:num>
  <w:num w:numId="48">
    <w:abstractNumId w:val="41"/>
  </w:num>
  <w:num w:numId="4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23DE2"/>
    <w:rsid w:val="00026D15"/>
    <w:rsid w:val="00026F0D"/>
    <w:rsid w:val="0003282C"/>
    <w:rsid w:val="00034088"/>
    <w:rsid w:val="00035EA4"/>
    <w:rsid w:val="00036231"/>
    <w:rsid w:val="000542DF"/>
    <w:rsid w:val="000723F7"/>
    <w:rsid w:val="00074EF7"/>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12E1"/>
    <w:rsid w:val="000F3AB6"/>
    <w:rsid w:val="000F4F39"/>
    <w:rsid w:val="000F5B57"/>
    <w:rsid w:val="000F7CDF"/>
    <w:rsid w:val="001003C8"/>
    <w:rsid w:val="00102D40"/>
    <w:rsid w:val="00105A5A"/>
    <w:rsid w:val="00110081"/>
    <w:rsid w:val="0011267D"/>
    <w:rsid w:val="00114BBF"/>
    <w:rsid w:val="001155FC"/>
    <w:rsid w:val="00116D06"/>
    <w:rsid w:val="00123359"/>
    <w:rsid w:val="00130798"/>
    <w:rsid w:val="00131C5E"/>
    <w:rsid w:val="0013279C"/>
    <w:rsid w:val="00135CCF"/>
    <w:rsid w:val="00147E69"/>
    <w:rsid w:val="00147F2A"/>
    <w:rsid w:val="00154E9E"/>
    <w:rsid w:val="0015799C"/>
    <w:rsid w:val="00160314"/>
    <w:rsid w:val="00161B35"/>
    <w:rsid w:val="0016594A"/>
    <w:rsid w:val="0017066A"/>
    <w:rsid w:val="00172459"/>
    <w:rsid w:val="001730A5"/>
    <w:rsid w:val="00173AE9"/>
    <w:rsid w:val="00184758"/>
    <w:rsid w:val="001901FB"/>
    <w:rsid w:val="0019159D"/>
    <w:rsid w:val="001A44A0"/>
    <w:rsid w:val="001B286A"/>
    <w:rsid w:val="001B626C"/>
    <w:rsid w:val="001C027A"/>
    <w:rsid w:val="001C24DC"/>
    <w:rsid w:val="001C2B6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52AA7"/>
    <w:rsid w:val="0026128B"/>
    <w:rsid w:val="00261F8B"/>
    <w:rsid w:val="00263F7A"/>
    <w:rsid w:val="00264B7D"/>
    <w:rsid w:val="00273E3E"/>
    <w:rsid w:val="00274A79"/>
    <w:rsid w:val="0028608E"/>
    <w:rsid w:val="002900B7"/>
    <w:rsid w:val="00292C0E"/>
    <w:rsid w:val="00293AC2"/>
    <w:rsid w:val="002942C8"/>
    <w:rsid w:val="0029689D"/>
    <w:rsid w:val="002A3F2A"/>
    <w:rsid w:val="002A6BAD"/>
    <w:rsid w:val="002C4E38"/>
    <w:rsid w:val="002C6BBA"/>
    <w:rsid w:val="002D02E3"/>
    <w:rsid w:val="002D462E"/>
    <w:rsid w:val="002F1051"/>
    <w:rsid w:val="002F1475"/>
    <w:rsid w:val="003032A2"/>
    <w:rsid w:val="0031485C"/>
    <w:rsid w:val="003234A9"/>
    <w:rsid w:val="0033295F"/>
    <w:rsid w:val="00333A28"/>
    <w:rsid w:val="00337E03"/>
    <w:rsid w:val="0035279A"/>
    <w:rsid w:val="00357D21"/>
    <w:rsid w:val="00361553"/>
    <w:rsid w:val="003639E0"/>
    <w:rsid w:val="003647D9"/>
    <w:rsid w:val="00372736"/>
    <w:rsid w:val="00372853"/>
    <w:rsid w:val="00374B13"/>
    <w:rsid w:val="003800A2"/>
    <w:rsid w:val="0038266D"/>
    <w:rsid w:val="00384FA2"/>
    <w:rsid w:val="0039436A"/>
    <w:rsid w:val="003A4F49"/>
    <w:rsid w:val="003A645B"/>
    <w:rsid w:val="003C4019"/>
    <w:rsid w:val="003D1B60"/>
    <w:rsid w:val="003D67CF"/>
    <w:rsid w:val="003D7BB8"/>
    <w:rsid w:val="003E650B"/>
    <w:rsid w:val="003F2AF1"/>
    <w:rsid w:val="003F6957"/>
    <w:rsid w:val="003F71C5"/>
    <w:rsid w:val="003F7401"/>
    <w:rsid w:val="004062CC"/>
    <w:rsid w:val="004110F7"/>
    <w:rsid w:val="004128C1"/>
    <w:rsid w:val="004167BF"/>
    <w:rsid w:val="00423347"/>
    <w:rsid w:val="004263AC"/>
    <w:rsid w:val="00442154"/>
    <w:rsid w:val="00445979"/>
    <w:rsid w:val="00450F42"/>
    <w:rsid w:val="004514F0"/>
    <w:rsid w:val="00452332"/>
    <w:rsid w:val="00456265"/>
    <w:rsid w:val="00460609"/>
    <w:rsid w:val="00462FF4"/>
    <w:rsid w:val="00463D3D"/>
    <w:rsid w:val="00475544"/>
    <w:rsid w:val="00480177"/>
    <w:rsid w:val="004A0266"/>
    <w:rsid w:val="004A056B"/>
    <w:rsid w:val="004A3F64"/>
    <w:rsid w:val="004B19AB"/>
    <w:rsid w:val="004B5466"/>
    <w:rsid w:val="004B5C6B"/>
    <w:rsid w:val="004C247E"/>
    <w:rsid w:val="004C581B"/>
    <w:rsid w:val="004D19F5"/>
    <w:rsid w:val="004D488A"/>
    <w:rsid w:val="004D6603"/>
    <w:rsid w:val="004D6973"/>
    <w:rsid w:val="004E4AC9"/>
    <w:rsid w:val="004F20DA"/>
    <w:rsid w:val="004F2426"/>
    <w:rsid w:val="004F35F9"/>
    <w:rsid w:val="0050495F"/>
    <w:rsid w:val="005168FE"/>
    <w:rsid w:val="00517C60"/>
    <w:rsid w:val="00520266"/>
    <w:rsid w:val="00520A24"/>
    <w:rsid w:val="00525241"/>
    <w:rsid w:val="00526A72"/>
    <w:rsid w:val="00536F58"/>
    <w:rsid w:val="00545A64"/>
    <w:rsid w:val="005551C3"/>
    <w:rsid w:val="0056314E"/>
    <w:rsid w:val="0056461E"/>
    <w:rsid w:val="0058385C"/>
    <w:rsid w:val="0058502E"/>
    <w:rsid w:val="005941D2"/>
    <w:rsid w:val="005950B5"/>
    <w:rsid w:val="005C1F03"/>
    <w:rsid w:val="005D0257"/>
    <w:rsid w:val="005D090A"/>
    <w:rsid w:val="005D0D58"/>
    <w:rsid w:val="005E0A33"/>
    <w:rsid w:val="005E516A"/>
    <w:rsid w:val="005F1AB0"/>
    <w:rsid w:val="005F2FFE"/>
    <w:rsid w:val="005F3EB4"/>
    <w:rsid w:val="005F467B"/>
    <w:rsid w:val="005F6E41"/>
    <w:rsid w:val="00602666"/>
    <w:rsid w:val="006130A4"/>
    <w:rsid w:val="006132C5"/>
    <w:rsid w:val="00617A0B"/>
    <w:rsid w:val="00620681"/>
    <w:rsid w:val="00622F66"/>
    <w:rsid w:val="006256DA"/>
    <w:rsid w:val="00633295"/>
    <w:rsid w:val="0064015A"/>
    <w:rsid w:val="00641F29"/>
    <w:rsid w:val="00646C42"/>
    <w:rsid w:val="00651CB2"/>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0256"/>
    <w:rsid w:val="0071482D"/>
    <w:rsid w:val="007207FC"/>
    <w:rsid w:val="00726A44"/>
    <w:rsid w:val="00727C2E"/>
    <w:rsid w:val="0073094C"/>
    <w:rsid w:val="00736580"/>
    <w:rsid w:val="00742029"/>
    <w:rsid w:val="0074745E"/>
    <w:rsid w:val="00751426"/>
    <w:rsid w:val="0075283E"/>
    <w:rsid w:val="00754C04"/>
    <w:rsid w:val="0076299A"/>
    <w:rsid w:val="0076477E"/>
    <w:rsid w:val="007655FB"/>
    <w:rsid w:val="00770471"/>
    <w:rsid w:val="007738E8"/>
    <w:rsid w:val="00785838"/>
    <w:rsid w:val="00785EAE"/>
    <w:rsid w:val="00790851"/>
    <w:rsid w:val="00793111"/>
    <w:rsid w:val="00797FA2"/>
    <w:rsid w:val="007A02DA"/>
    <w:rsid w:val="007A0450"/>
    <w:rsid w:val="007A6879"/>
    <w:rsid w:val="007B1375"/>
    <w:rsid w:val="007B3298"/>
    <w:rsid w:val="007B5F03"/>
    <w:rsid w:val="007B7DA2"/>
    <w:rsid w:val="007C32C8"/>
    <w:rsid w:val="007C457F"/>
    <w:rsid w:val="007C6302"/>
    <w:rsid w:val="007D1817"/>
    <w:rsid w:val="007D209A"/>
    <w:rsid w:val="007E0163"/>
    <w:rsid w:val="007E2D76"/>
    <w:rsid w:val="007E5A2F"/>
    <w:rsid w:val="007E7033"/>
    <w:rsid w:val="007F1729"/>
    <w:rsid w:val="007F3CC4"/>
    <w:rsid w:val="007F79A4"/>
    <w:rsid w:val="00801E8D"/>
    <w:rsid w:val="00807E63"/>
    <w:rsid w:val="00810367"/>
    <w:rsid w:val="00812AB4"/>
    <w:rsid w:val="00822D43"/>
    <w:rsid w:val="00825B9C"/>
    <w:rsid w:val="00832E99"/>
    <w:rsid w:val="00833D8C"/>
    <w:rsid w:val="00837B55"/>
    <w:rsid w:val="00851FF9"/>
    <w:rsid w:val="00871A5D"/>
    <w:rsid w:val="00892A32"/>
    <w:rsid w:val="00892E1C"/>
    <w:rsid w:val="008939E1"/>
    <w:rsid w:val="008A1756"/>
    <w:rsid w:val="008A40C3"/>
    <w:rsid w:val="008A5413"/>
    <w:rsid w:val="008A6534"/>
    <w:rsid w:val="008B0179"/>
    <w:rsid w:val="008B743C"/>
    <w:rsid w:val="008C0A42"/>
    <w:rsid w:val="008C28A5"/>
    <w:rsid w:val="008D742F"/>
    <w:rsid w:val="008E0DC2"/>
    <w:rsid w:val="008F1CB1"/>
    <w:rsid w:val="008F1CD9"/>
    <w:rsid w:val="008F5757"/>
    <w:rsid w:val="00902714"/>
    <w:rsid w:val="00916816"/>
    <w:rsid w:val="00923AD3"/>
    <w:rsid w:val="00923B65"/>
    <w:rsid w:val="00933A6C"/>
    <w:rsid w:val="009406C5"/>
    <w:rsid w:val="00942324"/>
    <w:rsid w:val="009501EF"/>
    <w:rsid w:val="00957C77"/>
    <w:rsid w:val="0096222E"/>
    <w:rsid w:val="00962F02"/>
    <w:rsid w:val="00963229"/>
    <w:rsid w:val="009658FE"/>
    <w:rsid w:val="00971D0E"/>
    <w:rsid w:val="00973683"/>
    <w:rsid w:val="009738B6"/>
    <w:rsid w:val="009748A5"/>
    <w:rsid w:val="00976845"/>
    <w:rsid w:val="00977A8C"/>
    <w:rsid w:val="009806CD"/>
    <w:rsid w:val="00984026"/>
    <w:rsid w:val="0098571D"/>
    <w:rsid w:val="00986BCA"/>
    <w:rsid w:val="00986C91"/>
    <w:rsid w:val="00990353"/>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2FD6"/>
    <w:rsid w:val="00A13D92"/>
    <w:rsid w:val="00A25B82"/>
    <w:rsid w:val="00A30F8F"/>
    <w:rsid w:val="00A31AE8"/>
    <w:rsid w:val="00A36D02"/>
    <w:rsid w:val="00A41344"/>
    <w:rsid w:val="00A44938"/>
    <w:rsid w:val="00A53096"/>
    <w:rsid w:val="00A631DD"/>
    <w:rsid w:val="00A71009"/>
    <w:rsid w:val="00A71255"/>
    <w:rsid w:val="00A71A41"/>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0B0C"/>
    <w:rsid w:val="00AD2FB4"/>
    <w:rsid w:val="00AD3169"/>
    <w:rsid w:val="00AD5C64"/>
    <w:rsid w:val="00AD7A60"/>
    <w:rsid w:val="00AE2E1A"/>
    <w:rsid w:val="00AE5D2C"/>
    <w:rsid w:val="00AF0E3F"/>
    <w:rsid w:val="00AF0E96"/>
    <w:rsid w:val="00AF6EA4"/>
    <w:rsid w:val="00B03D12"/>
    <w:rsid w:val="00B26C69"/>
    <w:rsid w:val="00B50E74"/>
    <w:rsid w:val="00B5309A"/>
    <w:rsid w:val="00B57CF6"/>
    <w:rsid w:val="00B635C9"/>
    <w:rsid w:val="00B75B3A"/>
    <w:rsid w:val="00B80ED8"/>
    <w:rsid w:val="00B81198"/>
    <w:rsid w:val="00B81B2F"/>
    <w:rsid w:val="00B83E7F"/>
    <w:rsid w:val="00B842F1"/>
    <w:rsid w:val="00B843CF"/>
    <w:rsid w:val="00BA2516"/>
    <w:rsid w:val="00BA786F"/>
    <w:rsid w:val="00BA7BD7"/>
    <w:rsid w:val="00BB0005"/>
    <w:rsid w:val="00BB33BE"/>
    <w:rsid w:val="00BB549F"/>
    <w:rsid w:val="00BC0585"/>
    <w:rsid w:val="00BC4257"/>
    <w:rsid w:val="00BE1C78"/>
    <w:rsid w:val="00BE3DAF"/>
    <w:rsid w:val="00BE67F9"/>
    <w:rsid w:val="00BF1542"/>
    <w:rsid w:val="00C01C08"/>
    <w:rsid w:val="00C02CDB"/>
    <w:rsid w:val="00C050F4"/>
    <w:rsid w:val="00C13C6C"/>
    <w:rsid w:val="00C1670A"/>
    <w:rsid w:val="00C20EB1"/>
    <w:rsid w:val="00C240DB"/>
    <w:rsid w:val="00C331E4"/>
    <w:rsid w:val="00C33754"/>
    <w:rsid w:val="00C35B2F"/>
    <w:rsid w:val="00C40D67"/>
    <w:rsid w:val="00C4212B"/>
    <w:rsid w:val="00C446E6"/>
    <w:rsid w:val="00C512B5"/>
    <w:rsid w:val="00C5690E"/>
    <w:rsid w:val="00C637F8"/>
    <w:rsid w:val="00C65979"/>
    <w:rsid w:val="00C70579"/>
    <w:rsid w:val="00C7270D"/>
    <w:rsid w:val="00C74CB5"/>
    <w:rsid w:val="00C755A4"/>
    <w:rsid w:val="00C76D87"/>
    <w:rsid w:val="00C906EC"/>
    <w:rsid w:val="00C934A4"/>
    <w:rsid w:val="00CA0538"/>
    <w:rsid w:val="00CA1C3E"/>
    <w:rsid w:val="00CA3374"/>
    <w:rsid w:val="00CA57F6"/>
    <w:rsid w:val="00CB5103"/>
    <w:rsid w:val="00CC4F75"/>
    <w:rsid w:val="00CD0D5F"/>
    <w:rsid w:val="00CD2F07"/>
    <w:rsid w:val="00CD57F9"/>
    <w:rsid w:val="00CE04A7"/>
    <w:rsid w:val="00CF2D75"/>
    <w:rsid w:val="00CF382F"/>
    <w:rsid w:val="00CF5A28"/>
    <w:rsid w:val="00D01A82"/>
    <w:rsid w:val="00D03E69"/>
    <w:rsid w:val="00D048D1"/>
    <w:rsid w:val="00D1221B"/>
    <w:rsid w:val="00D13640"/>
    <w:rsid w:val="00D15110"/>
    <w:rsid w:val="00D15565"/>
    <w:rsid w:val="00D20385"/>
    <w:rsid w:val="00D21D4E"/>
    <w:rsid w:val="00D25475"/>
    <w:rsid w:val="00D26509"/>
    <w:rsid w:val="00D31979"/>
    <w:rsid w:val="00D41CA7"/>
    <w:rsid w:val="00D422A9"/>
    <w:rsid w:val="00D43CAC"/>
    <w:rsid w:val="00D45259"/>
    <w:rsid w:val="00D5382F"/>
    <w:rsid w:val="00D566E7"/>
    <w:rsid w:val="00D61D49"/>
    <w:rsid w:val="00D70C5B"/>
    <w:rsid w:val="00D76F3A"/>
    <w:rsid w:val="00D933A2"/>
    <w:rsid w:val="00D94852"/>
    <w:rsid w:val="00DA2A79"/>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33D2"/>
    <w:rsid w:val="00E82C34"/>
    <w:rsid w:val="00E84715"/>
    <w:rsid w:val="00E8475F"/>
    <w:rsid w:val="00E87581"/>
    <w:rsid w:val="00E91542"/>
    <w:rsid w:val="00E92B3A"/>
    <w:rsid w:val="00EA3DBE"/>
    <w:rsid w:val="00EA4D42"/>
    <w:rsid w:val="00EB116A"/>
    <w:rsid w:val="00EB3367"/>
    <w:rsid w:val="00EB3A13"/>
    <w:rsid w:val="00EB3E59"/>
    <w:rsid w:val="00EC41FD"/>
    <w:rsid w:val="00EC5A3F"/>
    <w:rsid w:val="00ED0522"/>
    <w:rsid w:val="00ED314E"/>
    <w:rsid w:val="00ED72F7"/>
    <w:rsid w:val="00EE0A23"/>
    <w:rsid w:val="00EE6F75"/>
    <w:rsid w:val="00EF3C96"/>
    <w:rsid w:val="00EF4EDF"/>
    <w:rsid w:val="00F0396C"/>
    <w:rsid w:val="00F05A62"/>
    <w:rsid w:val="00F05DB6"/>
    <w:rsid w:val="00F066F5"/>
    <w:rsid w:val="00F06A65"/>
    <w:rsid w:val="00F1215F"/>
    <w:rsid w:val="00F27E18"/>
    <w:rsid w:val="00F3029A"/>
    <w:rsid w:val="00F34963"/>
    <w:rsid w:val="00F36C4B"/>
    <w:rsid w:val="00F37D59"/>
    <w:rsid w:val="00F4105E"/>
    <w:rsid w:val="00F43328"/>
    <w:rsid w:val="00F45636"/>
    <w:rsid w:val="00F45EC1"/>
    <w:rsid w:val="00F465E2"/>
    <w:rsid w:val="00F5012E"/>
    <w:rsid w:val="00F50694"/>
    <w:rsid w:val="00F626DE"/>
    <w:rsid w:val="00F65924"/>
    <w:rsid w:val="00F67F6C"/>
    <w:rsid w:val="00F73D77"/>
    <w:rsid w:val="00F83210"/>
    <w:rsid w:val="00F86200"/>
    <w:rsid w:val="00F87973"/>
    <w:rsid w:val="00F93640"/>
    <w:rsid w:val="00FA183B"/>
    <w:rsid w:val="00FA360E"/>
    <w:rsid w:val="00FA3AE5"/>
    <w:rsid w:val="00FA4DC6"/>
    <w:rsid w:val="00FA6E28"/>
    <w:rsid w:val="00FA70EC"/>
    <w:rsid w:val="00FB0A48"/>
    <w:rsid w:val="00FB2325"/>
    <w:rsid w:val="00FB559F"/>
    <w:rsid w:val="00FC45C2"/>
    <w:rsid w:val="00FE738F"/>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E5D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C331E4"/>
    <w:pPr>
      <w:ind w:left="720"/>
      <w:contextualSpacing/>
    </w:pPr>
  </w:style>
  <w:style w:type="character" w:customStyle="1" w:styleId="Heading3Char">
    <w:name w:val="Heading 3 Char"/>
    <w:basedOn w:val="DefaultParagraphFont"/>
    <w:link w:val="Heading3"/>
    <w:semiHidden/>
    <w:rsid w:val="00AE5D2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E5D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C331E4"/>
    <w:pPr>
      <w:ind w:left="720"/>
      <w:contextualSpacing/>
    </w:pPr>
  </w:style>
  <w:style w:type="character" w:customStyle="1" w:styleId="Heading3Char">
    <w:name w:val="Heading 3 Char"/>
    <w:basedOn w:val="DefaultParagraphFont"/>
    <w:link w:val="Heading3"/>
    <w:semiHidden/>
    <w:rsid w:val="00AE5D2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126555012">
      <w:bodyDiv w:val="1"/>
      <w:marLeft w:val="0"/>
      <w:marRight w:val="0"/>
      <w:marTop w:val="0"/>
      <w:marBottom w:val="0"/>
      <w:divBdr>
        <w:top w:val="none" w:sz="0" w:space="0" w:color="auto"/>
        <w:left w:val="none" w:sz="0" w:space="0" w:color="auto"/>
        <w:bottom w:val="none" w:sz="0" w:space="0" w:color="auto"/>
        <w:right w:val="none" w:sz="0" w:space="0" w:color="auto"/>
      </w:divBdr>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5904983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223252257">
      <w:bodyDiv w:val="1"/>
      <w:marLeft w:val="0"/>
      <w:marRight w:val="0"/>
      <w:marTop w:val="0"/>
      <w:marBottom w:val="0"/>
      <w:divBdr>
        <w:top w:val="none" w:sz="0" w:space="0" w:color="auto"/>
        <w:left w:val="none" w:sz="0" w:space="0" w:color="auto"/>
        <w:bottom w:val="none" w:sz="0" w:space="0" w:color="auto"/>
        <w:right w:val="none" w:sz="0" w:space="0" w:color="auto"/>
      </w:divBdr>
    </w:div>
    <w:div w:id="1270745136">
      <w:bodyDiv w:val="1"/>
      <w:marLeft w:val="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70361213">
      <w:bodyDiv w:val="1"/>
      <w:marLeft w:val="0"/>
      <w:marRight w:val="0"/>
      <w:marTop w:val="0"/>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tumn@schoolerandassocia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havez@elpasoteller911.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pasocountyhealt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pasocountyhealth.org/service/air-quality" TargetMode="External"/><Relationship Id="rId4" Type="http://schemas.openxmlformats.org/officeDocument/2006/relationships/settings" Target="settings.xml"/><Relationship Id="rId9" Type="http://schemas.openxmlformats.org/officeDocument/2006/relationships/hyperlink" Target="mailto:keith@pprbd.org" TargetMode="External"/><Relationship Id="rId14" Type="http://schemas.openxmlformats.org/officeDocument/2006/relationships/hyperlink" Target="mailto:jlovekin@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8820</Words>
  <Characters>50599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59301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Kari Parsons</cp:lastModifiedBy>
  <cp:revision>91</cp:revision>
  <cp:lastPrinted>2017-02-10T23:35:00Z</cp:lastPrinted>
  <dcterms:created xsi:type="dcterms:W3CDTF">2016-01-06T18:15:00Z</dcterms:created>
  <dcterms:modified xsi:type="dcterms:W3CDTF">2017-02-10T23:42:00Z</dcterms:modified>
</cp:coreProperties>
</file>