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4786D" w14:textId="020AC2B3" w:rsidR="00030F7D" w:rsidRPr="003E5841" w:rsidRDefault="003E5841">
      <w:pPr>
        <w:rPr>
          <w:b/>
          <w:bCs/>
          <w:sz w:val="28"/>
          <w:szCs w:val="28"/>
          <w:u w:val="single"/>
        </w:rPr>
      </w:pPr>
      <w:r w:rsidRPr="003E5841">
        <w:rPr>
          <w:b/>
          <w:bCs/>
          <w:sz w:val="28"/>
          <w:szCs w:val="28"/>
          <w:u w:val="single"/>
        </w:rPr>
        <w:t>Legal Description of 6125 Sayres Rd. Colorado Springs, CO 80927</w:t>
      </w:r>
    </w:p>
    <w:p w14:paraId="224DF80B" w14:textId="77777777" w:rsidR="003E5841" w:rsidRDefault="003E5841"/>
    <w:p w14:paraId="18E374BC" w14:textId="0DF2CD9F" w:rsidR="003E5841" w:rsidRDefault="003E5841">
      <w:r>
        <w:rPr>
          <w:rFonts w:ascii="System Font" w:hAnsi="System Font" w:cs="System Font"/>
          <w:b/>
          <w:bCs/>
          <w:kern w:val="0"/>
          <w:sz w:val="26"/>
          <w:szCs w:val="26"/>
        </w:rPr>
        <w:t>LOT 2 BLK 1 TOY RANCHES ESTATES NO 2</w:t>
      </w:r>
    </w:p>
    <w:sectPr w:rsidR="003E5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stem 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841"/>
    <w:rsid w:val="00030F7D"/>
    <w:rsid w:val="001330AA"/>
    <w:rsid w:val="003E5841"/>
    <w:rsid w:val="004C26FC"/>
    <w:rsid w:val="0054633A"/>
    <w:rsid w:val="00957F37"/>
    <w:rsid w:val="00AD64CD"/>
    <w:rsid w:val="00D07623"/>
    <w:rsid w:val="00DF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DE640D"/>
  <w15:chartTrackingRefBased/>
  <w15:docId w15:val="{2FE81972-B7D3-DF4D-B6F1-362668B2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8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8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8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8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8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8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8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8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8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8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8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8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8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8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8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8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8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8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8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58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8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58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8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8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8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8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8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8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8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Bobby Taylor</dc:creator>
  <cp:keywords/>
  <dc:description/>
  <cp:lastModifiedBy>Bobby Taylor</cp:lastModifiedBy>
  <cp:revision>1</cp:revision>
  <dcterms:created xsi:type="dcterms:W3CDTF">2026-01-15T01:06:00Z</dcterms:created>
  <dcterms:modified xsi:type="dcterms:W3CDTF">2026-01-15T01:08:00Z</dcterms:modified>
</cp:coreProperties>
</file>