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79CAB" w14:textId="38CB48DF" w:rsidR="00C14FF9" w:rsidRDefault="00C14FF9" w:rsidP="00842C14">
      <w:pPr>
        <w:pStyle w:val="Heading1"/>
      </w:pPr>
      <w:bookmarkStart w:id="0" w:name="_Toc527462935"/>
      <w:r>
        <w:t>Post Construction Stormwater Management Applicability Evaluation Form</w:t>
      </w:r>
      <w:bookmarkEnd w:id="0"/>
    </w:p>
    <w:p w14:paraId="78FC4E4E" w14:textId="48A0D04A" w:rsidR="00441228" w:rsidRPr="00441228" w:rsidRDefault="00441228" w:rsidP="00441228">
      <w:pPr>
        <w:spacing w:line="240" w:lineRule="auto"/>
      </w:pPr>
      <w:r>
        <w:t xml:space="preserve">This form is to be used by </w:t>
      </w:r>
      <w:r w:rsidR="00692859">
        <w:t xml:space="preserve">the </w:t>
      </w:r>
      <w:r w:rsidR="00110C68">
        <w:t>E</w:t>
      </w:r>
      <w:r w:rsidR="00692859">
        <w:t xml:space="preserve">ngineer of </w:t>
      </w:r>
      <w:r w:rsidR="00110C68">
        <w:t>Record</w:t>
      </w:r>
      <w:r>
        <w:t xml:space="preserve"> to evaluate applicable construction activities to determine if the activities are eligible for an exclusion to perm</w:t>
      </w:r>
      <w:r w:rsidR="00E05413">
        <w:t>ane</w:t>
      </w:r>
      <w:r>
        <w:t>nt stormwater quality management requirements.  Additionally Part III of the form is used to identify and document which allowable control measure design standard is used for the structure.</w:t>
      </w:r>
    </w:p>
    <w:tbl>
      <w:tblPr>
        <w:tblStyle w:val="TableGrid"/>
        <w:tblpPr w:leftFromText="187" w:rightFromText="187" w:vertAnchor="text" w:horzAnchor="margin" w:tblpXSpec="center" w:tblpY="1"/>
        <w:tblW w:w="11088" w:type="dxa"/>
        <w:tblLayout w:type="fixed"/>
        <w:tblLook w:val="04A0" w:firstRow="1" w:lastRow="0" w:firstColumn="1" w:lastColumn="0" w:noHBand="0" w:noVBand="1"/>
      </w:tblPr>
      <w:tblGrid>
        <w:gridCol w:w="5215"/>
        <w:gridCol w:w="5873"/>
      </w:tblGrid>
      <w:tr w:rsidR="00C14FF9" w:rsidRPr="000B46BA" w14:paraId="1FA1F362" w14:textId="77777777" w:rsidTr="00606333">
        <w:tc>
          <w:tcPr>
            <w:tcW w:w="11088" w:type="dxa"/>
            <w:gridSpan w:val="2"/>
            <w:shd w:val="clear" w:color="auto" w:fill="BFBFBF" w:themeFill="background1" w:themeFillShade="BF"/>
          </w:tcPr>
          <w:p w14:paraId="67220836" w14:textId="77777777" w:rsidR="00C14FF9" w:rsidRPr="000B46BA" w:rsidRDefault="00C14FF9" w:rsidP="00606333">
            <w:pPr>
              <w:tabs>
                <w:tab w:val="right" w:pos="9854"/>
              </w:tabs>
              <w:rPr>
                <w:rFonts w:ascii="Trebuchet MS" w:hAnsi="Trebuchet MS"/>
                <w:b/>
              </w:rPr>
            </w:pPr>
            <w:r w:rsidRPr="00A74E15">
              <w:rPr>
                <w:rFonts w:ascii="Trebuchet MS" w:hAnsi="Trebuchet MS"/>
                <w:b/>
                <w:shd w:val="clear" w:color="auto" w:fill="BFBFBF" w:themeFill="background1" w:themeFillShade="BF"/>
              </w:rPr>
              <w:t>Part I. Project Information</w:t>
            </w:r>
            <w:r>
              <w:rPr>
                <w:rFonts w:ascii="Trebuchet MS" w:hAnsi="Trebuchet MS"/>
                <w:b/>
              </w:rPr>
              <w:tab/>
            </w:r>
          </w:p>
        </w:tc>
      </w:tr>
      <w:tr w:rsidR="00C14FF9" w:rsidRPr="000B46BA" w14:paraId="3BE9C8E8" w14:textId="77777777" w:rsidTr="00606333">
        <w:trPr>
          <w:trHeight w:val="446"/>
        </w:trPr>
        <w:tc>
          <w:tcPr>
            <w:tcW w:w="11088" w:type="dxa"/>
            <w:gridSpan w:val="2"/>
          </w:tcPr>
          <w:p w14:paraId="2302C26E" w14:textId="63886C67" w:rsidR="00C14FF9" w:rsidRPr="000B46BA" w:rsidRDefault="00C14FF9" w:rsidP="00606333">
            <w:pPr>
              <w:rPr>
                <w:rFonts w:ascii="Trebuchet MS" w:hAnsi="Trebuchet MS"/>
                <w:b/>
              </w:rPr>
            </w:pPr>
            <w:r w:rsidRPr="00E2057B">
              <w:rPr>
                <w:rFonts w:ascii="Trebuchet MS" w:eastAsia="MS Mincho" w:hAnsi="Trebuchet MS"/>
                <w:b/>
              </w:rPr>
              <w:t>1.</w:t>
            </w:r>
            <w:r>
              <w:rPr>
                <w:rFonts w:ascii="Trebuchet MS" w:eastAsia="MS Mincho" w:hAnsi="Trebuchet MS"/>
                <w:b/>
              </w:rPr>
              <w:t xml:space="preserve"> </w:t>
            </w:r>
            <w:r w:rsidRPr="00E2057B">
              <w:rPr>
                <w:rFonts w:ascii="Trebuchet MS" w:eastAsia="MS Mincho" w:hAnsi="Trebuchet MS"/>
                <w:b/>
              </w:rPr>
              <w:t xml:space="preserve">Project Name: </w:t>
            </w:r>
            <w:r w:rsidR="00F97B12" w:rsidRPr="00F97B12">
              <w:rPr>
                <w:rFonts w:ascii="Trebuchet MS" w:eastAsia="MS Mincho" w:hAnsi="Trebuchet MS"/>
                <w:b/>
                <w:color w:val="4F81BD" w:themeColor="accent1"/>
              </w:rPr>
              <w:t>Windemere Filing No. 2</w:t>
            </w:r>
          </w:p>
        </w:tc>
      </w:tr>
      <w:tr w:rsidR="00C14FF9" w:rsidRPr="000B46BA" w14:paraId="5EA09FF3" w14:textId="77777777" w:rsidTr="00606333">
        <w:trPr>
          <w:trHeight w:val="464"/>
        </w:trPr>
        <w:tc>
          <w:tcPr>
            <w:tcW w:w="5215" w:type="dxa"/>
          </w:tcPr>
          <w:p w14:paraId="12CD490C" w14:textId="4B0846E5" w:rsidR="00C14FF9" w:rsidRPr="000B46BA" w:rsidRDefault="00C14FF9" w:rsidP="00606333">
            <w:pPr>
              <w:rPr>
                <w:rFonts w:ascii="Trebuchet MS" w:eastAsia="MS Mincho" w:hAnsi="Trebuchet MS"/>
                <w:b/>
              </w:rPr>
            </w:pPr>
            <w:r>
              <w:rPr>
                <w:rFonts w:ascii="Trebuchet MS" w:eastAsia="MS Mincho" w:hAnsi="Trebuchet MS"/>
                <w:b/>
              </w:rPr>
              <w:t>2. El Paso County Project #:</w:t>
            </w:r>
            <w:r w:rsidR="00F97B12">
              <w:rPr>
                <w:rFonts w:ascii="Trebuchet MS" w:eastAsia="MS Mincho" w:hAnsi="Trebuchet MS"/>
                <w:b/>
              </w:rPr>
              <w:t xml:space="preserve"> </w:t>
            </w:r>
            <w:r w:rsidR="00F97B12" w:rsidRPr="00F97B12">
              <w:rPr>
                <w:rFonts w:ascii="Trebuchet MS" w:eastAsia="MS Mincho" w:hAnsi="Trebuchet MS"/>
                <w:b/>
                <w:color w:val="4F81BD" w:themeColor="accent1"/>
              </w:rPr>
              <w:t>PPR2442</w:t>
            </w:r>
          </w:p>
        </w:tc>
        <w:tc>
          <w:tcPr>
            <w:tcW w:w="5873" w:type="dxa"/>
          </w:tcPr>
          <w:p w14:paraId="6877FFE3" w14:textId="3A2CA6A3" w:rsidR="00C14FF9" w:rsidRPr="000B46BA" w:rsidRDefault="00C14FF9" w:rsidP="00606333">
            <w:pPr>
              <w:rPr>
                <w:rFonts w:ascii="Trebuchet MS" w:hAnsi="Trebuchet MS"/>
                <w:b/>
              </w:rPr>
            </w:pPr>
            <w:r>
              <w:rPr>
                <w:rFonts w:ascii="Trebuchet MS" w:eastAsia="MS Mincho" w:hAnsi="Trebuchet MS"/>
                <w:b/>
              </w:rPr>
              <w:t>3</w:t>
            </w:r>
            <w:r w:rsidRPr="000B46BA">
              <w:rPr>
                <w:rFonts w:ascii="Trebuchet MS" w:eastAsia="MS Mincho" w:hAnsi="Trebuchet MS"/>
                <w:b/>
              </w:rPr>
              <w:t xml:space="preserve">. </w:t>
            </w:r>
            <w:r>
              <w:rPr>
                <w:rFonts w:ascii="Trebuchet MS" w:eastAsia="MS Mincho" w:hAnsi="Trebuchet MS"/>
                <w:b/>
              </w:rPr>
              <w:t>ESQCP</w:t>
            </w:r>
            <w:r w:rsidRPr="000B46BA">
              <w:rPr>
                <w:rFonts w:ascii="Trebuchet MS" w:eastAsia="MS Mincho" w:hAnsi="Trebuchet MS"/>
                <w:b/>
              </w:rPr>
              <w:t xml:space="preserve"> #: </w:t>
            </w:r>
            <w:r w:rsidR="00F97B12" w:rsidRPr="00F97B12">
              <w:rPr>
                <w:rFonts w:ascii="Trebuchet MS" w:eastAsia="MS Mincho" w:hAnsi="Trebuchet MS"/>
                <w:b/>
                <w:color w:val="4F81BD" w:themeColor="accent1"/>
              </w:rPr>
              <w:t>TBD</w:t>
            </w:r>
          </w:p>
        </w:tc>
      </w:tr>
      <w:tr w:rsidR="00C14FF9" w:rsidRPr="000B46BA" w14:paraId="148AD50F" w14:textId="77777777" w:rsidTr="00606333">
        <w:trPr>
          <w:trHeight w:val="446"/>
        </w:trPr>
        <w:tc>
          <w:tcPr>
            <w:tcW w:w="5215" w:type="dxa"/>
          </w:tcPr>
          <w:p w14:paraId="53250A1D" w14:textId="37603D28" w:rsidR="00C14FF9" w:rsidRPr="000B46BA" w:rsidRDefault="00C14FF9" w:rsidP="00606333">
            <w:pPr>
              <w:rPr>
                <w:rFonts w:ascii="Trebuchet MS" w:hAnsi="Trebuchet MS"/>
                <w:b/>
              </w:rPr>
            </w:pPr>
            <w:r>
              <w:rPr>
                <w:rFonts w:ascii="Trebuchet MS" w:hAnsi="Trebuchet MS"/>
                <w:b/>
              </w:rPr>
              <w:t>4</w:t>
            </w:r>
            <w:r w:rsidRPr="000B46BA">
              <w:rPr>
                <w:rFonts w:ascii="Trebuchet MS" w:hAnsi="Trebuchet MS"/>
                <w:b/>
              </w:rPr>
              <w:t xml:space="preserve">. Project </w:t>
            </w:r>
            <w:r>
              <w:rPr>
                <w:rFonts w:ascii="Trebuchet MS" w:hAnsi="Trebuchet MS"/>
                <w:b/>
              </w:rPr>
              <w:t>Location</w:t>
            </w:r>
            <w:r w:rsidRPr="000B46BA">
              <w:rPr>
                <w:rFonts w:ascii="Trebuchet MS" w:hAnsi="Trebuchet MS"/>
                <w:b/>
              </w:rPr>
              <w:t>:</w:t>
            </w:r>
            <w:r w:rsidR="00F97B12">
              <w:rPr>
                <w:rFonts w:ascii="Trebuchet MS" w:hAnsi="Trebuchet MS"/>
                <w:b/>
              </w:rPr>
              <w:t xml:space="preserve"> </w:t>
            </w:r>
            <w:r w:rsidR="00F97B12" w:rsidRPr="00F97B12">
              <w:rPr>
                <w:rFonts w:ascii="Trebuchet MS" w:hAnsi="Trebuchet MS"/>
                <w:b/>
                <w:color w:val="4F81BD" w:themeColor="accent1"/>
              </w:rPr>
              <w:t xml:space="preserve">7653 </w:t>
            </w:r>
            <w:proofErr w:type="spellStart"/>
            <w:r w:rsidR="00F97B12" w:rsidRPr="00F97B12">
              <w:rPr>
                <w:rFonts w:ascii="Trebuchet MS" w:hAnsi="Trebuchet MS"/>
                <w:b/>
                <w:color w:val="4F81BD" w:themeColor="accent1"/>
              </w:rPr>
              <w:t>Mardale</w:t>
            </w:r>
            <w:proofErr w:type="spellEnd"/>
            <w:r w:rsidR="00F97B12" w:rsidRPr="00F97B12">
              <w:rPr>
                <w:rFonts w:ascii="Trebuchet MS" w:hAnsi="Trebuchet MS"/>
                <w:b/>
                <w:color w:val="4F81BD" w:themeColor="accent1"/>
              </w:rPr>
              <w:t xml:space="preserve"> Lane, Colorado Springs, CO 80922</w:t>
            </w:r>
          </w:p>
        </w:tc>
        <w:tc>
          <w:tcPr>
            <w:tcW w:w="5873" w:type="dxa"/>
          </w:tcPr>
          <w:p w14:paraId="4F01D666" w14:textId="7EC1FCFB" w:rsidR="00C14FF9" w:rsidRPr="000B46BA" w:rsidRDefault="00C14FF9" w:rsidP="00606333">
            <w:pPr>
              <w:rPr>
                <w:rFonts w:ascii="Trebuchet MS" w:hAnsi="Trebuchet MS"/>
                <w:b/>
              </w:rPr>
            </w:pPr>
            <w:r>
              <w:rPr>
                <w:rFonts w:ascii="Trebuchet MS" w:hAnsi="Trebuchet MS"/>
                <w:b/>
              </w:rPr>
              <w:t>Project Location in MS4 Permit Area (Y or N):</w:t>
            </w:r>
            <w:r w:rsidR="00F97B12">
              <w:rPr>
                <w:rFonts w:ascii="Trebuchet MS" w:hAnsi="Trebuchet MS"/>
                <w:b/>
              </w:rPr>
              <w:t xml:space="preserve"> </w:t>
            </w:r>
            <w:r w:rsidR="00F97B12" w:rsidRPr="00F97B12">
              <w:rPr>
                <w:rFonts w:ascii="Trebuchet MS" w:hAnsi="Trebuchet MS"/>
                <w:b/>
                <w:color w:val="4F81BD" w:themeColor="accent1"/>
              </w:rPr>
              <w:t>Y</w:t>
            </w:r>
          </w:p>
        </w:tc>
      </w:tr>
      <w:tr w:rsidR="00C14FF9" w:rsidRPr="000B46BA" w14:paraId="334DD6F3" w14:textId="77777777" w:rsidTr="00606333">
        <w:trPr>
          <w:trHeight w:val="527"/>
        </w:trPr>
        <w:tc>
          <w:tcPr>
            <w:tcW w:w="11088" w:type="dxa"/>
            <w:gridSpan w:val="2"/>
          </w:tcPr>
          <w:p w14:paraId="56CB5EA2" w14:textId="77777777" w:rsidR="00F97B12" w:rsidRPr="00F97B12" w:rsidRDefault="00C14FF9" w:rsidP="00F97B12">
            <w:pPr>
              <w:rPr>
                <w:rFonts w:ascii="Trebuchet MS" w:hAnsi="Trebuchet MS"/>
                <w:b/>
                <w:color w:val="4F81BD" w:themeColor="accent1"/>
              </w:rPr>
            </w:pPr>
            <w:r>
              <w:rPr>
                <w:rFonts w:ascii="Trebuchet MS" w:hAnsi="Trebuchet MS"/>
                <w:b/>
              </w:rPr>
              <w:t xml:space="preserve">5. </w:t>
            </w:r>
            <w:r w:rsidRPr="00BA5410">
              <w:rPr>
                <w:rFonts w:ascii="Trebuchet MS" w:hAnsi="Trebuchet MS"/>
                <w:b/>
              </w:rPr>
              <w:t xml:space="preserve">Project </w:t>
            </w:r>
            <w:r>
              <w:rPr>
                <w:rFonts w:ascii="Trebuchet MS" w:hAnsi="Trebuchet MS"/>
                <w:b/>
              </w:rPr>
              <w:t>Description</w:t>
            </w:r>
            <w:r w:rsidRPr="000B46BA">
              <w:rPr>
                <w:rFonts w:ascii="Trebuchet MS" w:hAnsi="Trebuchet MS"/>
                <w:b/>
              </w:rPr>
              <w:t xml:space="preserve">: </w:t>
            </w:r>
            <w:r w:rsidR="00F97B12" w:rsidRPr="00F97B12">
              <w:rPr>
                <w:rFonts w:ascii="Trebuchet MS" w:hAnsi="Trebuchet MS"/>
                <w:b/>
                <w:color w:val="4F81BD" w:themeColor="accent1"/>
              </w:rPr>
              <w:t>The proposed project is anticipated to have development associated with</w:t>
            </w:r>
          </w:p>
          <w:p w14:paraId="52FA5E5E" w14:textId="77777777" w:rsidR="00F97B12" w:rsidRPr="00F97B12" w:rsidRDefault="00F97B12" w:rsidP="00F97B12">
            <w:pPr>
              <w:rPr>
                <w:rFonts w:ascii="Trebuchet MS" w:hAnsi="Trebuchet MS"/>
                <w:b/>
                <w:color w:val="4F81BD" w:themeColor="accent1"/>
              </w:rPr>
            </w:pPr>
            <w:r w:rsidRPr="00F97B12">
              <w:rPr>
                <w:rFonts w:ascii="Trebuchet MS" w:hAnsi="Trebuchet MS"/>
                <w:b/>
                <w:color w:val="4F81BD" w:themeColor="accent1"/>
              </w:rPr>
              <w:t>internal drives, turn lane, sidewalk, single family attached homes,</w:t>
            </w:r>
          </w:p>
          <w:p w14:paraId="2D1C574C" w14:textId="6A031D1A" w:rsidR="00C14FF9" w:rsidRPr="000B46BA" w:rsidRDefault="00F97B12" w:rsidP="00F97B12">
            <w:pPr>
              <w:rPr>
                <w:rFonts w:ascii="Trebuchet MS" w:hAnsi="Trebuchet MS"/>
                <w:b/>
              </w:rPr>
            </w:pPr>
            <w:r w:rsidRPr="00F97B12">
              <w:rPr>
                <w:rFonts w:ascii="Trebuchet MS" w:hAnsi="Trebuchet MS"/>
                <w:b/>
                <w:color w:val="4F81BD" w:themeColor="accent1"/>
              </w:rPr>
              <w:t>stormwater infrastructure, parking, landscaping and water &amp; sanitary utilities</w:t>
            </w:r>
          </w:p>
        </w:tc>
      </w:tr>
      <w:tr w:rsidR="00C14FF9" w:rsidRPr="000B46BA" w14:paraId="360D205B" w14:textId="77777777" w:rsidTr="00606333">
        <w:trPr>
          <w:trHeight w:val="527"/>
        </w:trPr>
        <w:tc>
          <w:tcPr>
            <w:tcW w:w="11088" w:type="dxa"/>
            <w:gridSpan w:val="2"/>
          </w:tcPr>
          <w:p w14:paraId="4C3C0809" w14:textId="0E15A1E6" w:rsidR="00C14FF9" w:rsidRPr="00AF328C" w:rsidRDefault="00C14FF9" w:rsidP="00606333">
            <w:pPr>
              <w:rPr>
                <w:rFonts w:ascii="Trebuchet MS" w:hAnsi="Trebuchet MS"/>
              </w:rPr>
            </w:pPr>
            <w:r w:rsidRPr="00AF328C">
              <w:rPr>
                <w:rFonts w:ascii="Trebuchet MS" w:hAnsi="Trebuchet MS"/>
              </w:rPr>
              <w:t>If project is located within the El Paso County MS4 Permit Area, please provide copy of this completed form to the Stormwater Quality Coo</w:t>
            </w:r>
            <w:r w:rsidR="00CE1C2D">
              <w:rPr>
                <w:rFonts w:ascii="Trebuchet MS" w:hAnsi="Trebuchet MS"/>
              </w:rPr>
              <w:t>rdinator for reporting purposes; and save completed form with project file.</w:t>
            </w:r>
          </w:p>
        </w:tc>
      </w:tr>
    </w:tbl>
    <w:p w14:paraId="309F09CB" w14:textId="77777777" w:rsidR="00C14FF9" w:rsidRDefault="00C14FF9" w:rsidP="00C14FF9"/>
    <w:tbl>
      <w:tblPr>
        <w:tblStyle w:val="TableGrid"/>
        <w:tblpPr w:leftFromText="180" w:rightFromText="180" w:vertAnchor="text" w:tblpXSpec="center" w:tblpY="1"/>
        <w:tblOverlap w:val="never"/>
        <w:tblW w:w="10975" w:type="dxa"/>
        <w:jc w:val="center"/>
        <w:tblLayout w:type="fixed"/>
        <w:tblLook w:val="04A0" w:firstRow="1" w:lastRow="0" w:firstColumn="1" w:lastColumn="0" w:noHBand="0" w:noVBand="1"/>
      </w:tblPr>
      <w:tblGrid>
        <w:gridCol w:w="4405"/>
        <w:gridCol w:w="675"/>
        <w:gridCol w:w="675"/>
        <w:gridCol w:w="1350"/>
        <w:gridCol w:w="3870"/>
      </w:tblGrid>
      <w:tr w:rsidR="00C14FF9" w:rsidRPr="00C02EB0" w14:paraId="308E9158" w14:textId="77777777" w:rsidTr="00606333">
        <w:trPr>
          <w:jc w:val="center"/>
        </w:trPr>
        <w:tc>
          <w:tcPr>
            <w:tcW w:w="10975" w:type="dxa"/>
            <w:gridSpan w:val="5"/>
            <w:shd w:val="clear" w:color="auto" w:fill="BFBFBF" w:themeFill="background1" w:themeFillShade="BF"/>
          </w:tcPr>
          <w:p w14:paraId="60477634" w14:textId="77777777" w:rsidR="00C14FF9" w:rsidRPr="00C02EB0" w:rsidRDefault="00C14FF9" w:rsidP="00606333">
            <w:pPr>
              <w:rPr>
                <w:rFonts w:ascii="Trebuchet MS" w:hAnsi="Trebuchet MS"/>
                <w:highlight w:val="lightGray"/>
              </w:rPr>
            </w:pPr>
            <w:r w:rsidRPr="00C02EB0">
              <w:rPr>
                <w:rFonts w:ascii="Trebuchet MS" w:hAnsi="Trebuchet MS"/>
                <w:b/>
                <w:highlight w:val="lightGray"/>
              </w:rPr>
              <w:t>Part II. Exclusion Evaluation:</w:t>
            </w:r>
            <w:r w:rsidRPr="00C02EB0">
              <w:rPr>
                <w:rFonts w:ascii="Trebuchet MS" w:hAnsi="Trebuchet MS"/>
                <w:highlight w:val="lightGray"/>
              </w:rPr>
              <w:t xml:space="preserve">  Determine if Post-Construction Stormwater Management exclusion criteria are met.  </w:t>
            </w:r>
            <w:r w:rsidRPr="00C02EB0">
              <w:rPr>
                <w:rFonts w:ascii="Trebuchet MS" w:hAnsi="Trebuchet MS"/>
                <w:sz w:val="16"/>
                <w:szCs w:val="16"/>
                <w:highlight w:val="lightGray"/>
              </w:rPr>
              <w:t>Note: Questions A thru K directly correlate to the MS4 permit Part I.E.4.a.i (A) thru (K). If Yes, to any of the following questions, then mark Not Applicable in Part III, Question 2.</w:t>
            </w:r>
          </w:p>
        </w:tc>
      </w:tr>
      <w:tr w:rsidR="00C14FF9" w:rsidRPr="00C02EB0" w14:paraId="4D6953C0" w14:textId="77777777" w:rsidTr="00606333">
        <w:trPr>
          <w:jc w:val="center"/>
        </w:trPr>
        <w:tc>
          <w:tcPr>
            <w:tcW w:w="4405" w:type="dxa"/>
            <w:shd w:val="clear" w:color="auto" w:fill="BFBFBF" w:themeFill="background1" w:themeFillShade="BF"/>
          </w:tcPr>
          <w:p w14:paraId="686A9862" w14:textId="77777777" w:rsidR="00C14FF9" w:rsidRPr="00C02EB0" w:rsidRDefault="00C14FF9" w:rsidP="00606333">
            <w:pPr>
              <w:rPr>
                <w:rFonts w:ascii="Trebuchet MS" w:hAnsi="Trebuchet MS"/>
                <w:b/>
              </w:rPr>
            </w:pPr>
            <w:r w:rsidRPr="00C02EB0">
              <w:rPr>
                <w:rFonts w:ascii="Trebuchet MS" w:hAnsi="Trebuchet MS"/>
                <w:b/>
              </w:rPr>
              <w:t>Question</w:t>
            </w:r>
            <w:r>
              <w:rPr>
                <w:rFonts w:ascii="Trebuchet MS" w:hAnsi="Trebuchet MS"/>
                <w:b/>
              </w:rPr>
              <w:t>s</w:t>
            </w:r>
          </w:p>
        </w:tc>
        <w:tc>
          <w:tcPr>
            <w:tcW w:w="675" w:type="dxa"/>
            <w:shd w:val="clear" w:color="auto" w:fill="BFBFBF" w:themeFill="background1" w:themeFillShade="BF"/>
          </w:tcPr>
          <w:p w14:paraId="5C64E960" w14:textId="77777777" w:rsidR="00C14FF9" w:rsidRPr="00C02EB0" w:rsidRDefault="00C14FF9" w:rsidP="00606333">
            <w:pPr>
              <w:jc w:val="center"/>
              <w:rPr>
                <w:rFonts w:ascii="Trebuchet MS" w:hAnsi="Trebuchet MS"/>
                <w:b/>
              </w:rPr>
            </w:pPr>
            <w:r w:rsidRPr="00C02EB0">
              <w:rPr>
                <w:rFonts w:ascii="Trebuchet MS" w:hAnsi="Trebuchet MS"/>
                <w:b/>
              </w:rPr>
              <w:t>Yes</w:t>
            </w:r>
          </w:p>
          <w:p w14:paraId="2659F8CB" w14:textId="77777777" w:rsidR="00C14FF9" w:rsidRPr="00C02EB0" w:rsidRDefault="00C14FF9" w:rsidP="00606333">
            <w:pPr>
              <w:jc w:val="center"/>
              <w:rPr>
                <w:rFonts w:ascii="Trebuchet MS" w:hAnsi="Trebuchet MS"/>
                <w:b/>
              </w:rPr>
            </w:pPr>
          </w:p>
        </w:tc>
        <w:tc>
          <w:tcPr>
            <w:tcW w:w="675" w:type="dxa"/>
            <w:shd w:val="clear" w:color="auto" w:fill="BFBFBF" w:themeFill="background1" w:themeFillShade="BF"/>
          </w:tcPr>
          <w:p w14:paraId="64AA5351" w14:textId="77777777" w:rsidR="00C14FF9" w:rsidRPr="00C02EB0" w:rsidRDefault="00C14FF9" w:rsidP="00606333">
            <w:pPr>
              <w:jc w:val="center"/>
              <w:rPr>
                <w:rFonts w:ascii="Trebuchet MS" w:hAnsi="Trebuchet MS"/>
                <w:b/>
              </w:rPr>
            </w:pPr>
            <w:r w:rsidRPr="00C02EB0">
              <w:rPr>
                <w:rFonts w:ascii="Trebuchet MS" w:hAnsi="Trebuchet MS"/>
                <w:b/>
              </w:rPr>
              <w:t>No</w:t>
            </w:r>
          </w:p>
        </w:tc>
        <w:tc>
          <w:tcPr>
            <w:tcW w:w="1350" w:type="dxa"/>
            <w:shd w:val="clear" w:color="auto" w:fill="BFBFBF" w:themeFill="background1" w:themeFillShade="BF"/>
          </w:tcPr>
          <w:p w14:paraId="754B46E1" w14:textId="77777777" w:rsidR="00C14FF9" w:rsidRPr="00C02EB0" w:rsidRDefault="00C14FF9" w:rsidP="00606333">
            <w:pPr>
              <w:jc w:val="center"/>
              <w:rPr>
                <w:rFonts w:ascii="Trebuchet MS" w:hAnsi="Trebuchet MS"/>
                <w:b/>
              </w:rPr>
            </w:pPr>
            <w:r w:rsidRPr="00C02EB0">
              <w:rPr>
                <w:rFonts w:ascii="Trebuchet MS" w:hAnsi="Trebuchet MS"/>
                <w:b/>
              </w:rPr>
              <w:t>Not Applicable</w:t>
            </w:r>
          </w:p>
        </w:tc>
        <w:tc>
          <w:tcPr>
            <w:tcW w:w="3870" w:type="dxa"/>
            <w:shd w:val="clear" w:color="auto" w:fill="BFBFBF" w:themeFill="background1" w:themeFillShade="BF"/>
          </w:tcPr>
          <w:p w14:paraId="63EB1AA0" w14:textId="77777777" w:rsidR="00C14FF9" w:rsidRPr="00C02EB0" w:rsidRDefault="00C14FF9" w:rsidP="00606333">
            <w:pPr>
              <w:jc w:val="center"/>
              <w:rPr>
                <w:rFonts w:ascii="Trebuchet MS" w:hAnsi="Trebuchet MS"/>
                <w:b/>
              </w:rPr>
            </w:pPr>
            <w:r>
              <w:rPr>
                <w:rFonts w:ascii="Trebuchet MS" w:hAnsi="Trebuchet MS"/>
                <w:b/>
              </w:rPr>
              <w:t>Notes:</w:t>
            </w:r>
          </w:p>
        </w:tc>
      </w:tr>
      <w:tr w:rsidR="00C14FF9" w:rsidRPr="00C02EB0" w14:paraId="6830A9C9" w14:textId="77777777" w:rsidTr="00606333">
        <w:trPr>
          <w:jc w:val="center"/>
        </w:trPr>
        <w:tc>
          <w:tcPr>
            <w:tcW w:w="4405" w:type="dxa"/>
          </w:tcPr>
          <w:p w14:paraId="5CBECE9B" w14:textId="77777777" w:rsidR="00C14FF9" w:rsidRPr="00C02EB0" w:rsidRDefault="00C14FF9" w:rsidP="00606333">
            <w:pPr>
              <w:rPr>
                <w:rFonts w:ascii="Trebuchet MS" w:hAnsi="Trebuchet MS"/>
              </w:rPr>
            </w:pPr>
            <w:r w:rsidRPr="00C02EB0">
              <w:rPr>
                <w:rFonts w:ascii="Trebuchet MS" w:hAnsi="Trebuchet MS"/>
              </w:rPr>
              <w:t>A. Is this project a “Pavement Management Site” as defined in Permit Part I E.4.a.i.(A)?</w:t>
            </w:r>
          </w:p>
        </w:tc>
        <w:tc>
          <w:tcPr>
            <w:tcW w:w="675" w:type="dxa"/>
          </w:tcPr>
          <w:p w14:paraId="1F08F2B1" w14:textId="77777777" w:rsidR="00C14FF9" w:rsidRPr="00C02EB0" w:rsidRDefault="00C14FF9" w:rsidP="00606333">
            <w:pPr>
              <w:jc w:val="center"/>
              <w:rPr>
                <w:rFonts w:ascii="Trebuchet MS" w:hAnsi="Trebuchet MS"/>
              </w:rPr>
            </w:pPr>
          </w:p>
        </w:tc>
        <w:tc>
          <w:tcPr>
            <w:tcW w:w="675" w:type="dxa"/>
          </w:tcPr>
          <w:p w14:paraId="32227484" w14:textId="77777777" w:rsidR="00570732" w:rsidRDefault="00570732" w:rsidP="00606333">
            <w:pPr>
              <w:jc w:val="center"/>
              <w:rPr>
                <w:rFonts w:ascii="Trebuchet MS" w:hAnsi="Trebuchet MS"/>
              </w:rPr>
            </w:pPr>
          </w:p>
          <w:p w14:paraId="355336BC" w14:textId="035D38A0" w:rsidR="00C14FF9" w:rsidRPr="00C02EB0" w:rsidRDefault="00570732" w:rsidP="00606333">
            <w:pPr>
              <w:jc w:val="center"/>
              <w:rPr>
                <w:rFonts w:ascii="Trebuchet MS" w:hAnsi="Trebuchet MS"/>
              </w:rPr>
            </w:pPr>
            <w:r w:rsidRPr="00570732">
              <w:rPr>
                <w:rFonts w:ascii="Trebuchet MS" w:hAnsi="Trebuchet MS"/>
                <w:color w:val="4F81BD" w:themeColor="accent1"/>
              </w:rPr>
              <w:t>X</w:t>
            </w:r>
          </w:p>
        </w:tc>
        <w:tc>
          <w:tcPr>
            <w:tcW w:w="1350" w:type="dxa"/>
          </w:tcPr>
          <w:p w14:paraId="54679A3F" w14:textId="77777777" w:rsidR="00C14FF9" w:rsidRPr="00C02EB0" w:rsidRDefault="00C14FF9" w:rsidP="00606333">
            <w:pPr>
              <w:jc w:val="center"/>
              <w:rPr>
                <w:rFonts w:ascii="Trebuchet MS" w:hAnsi="Trebuchet MS"/>
              </w:rPr>
            </w:pPr>
          </w:p>
        </w:tc>
        <w:tc>
          <w:tcPr>
            <w:tcW w:w="3870" w:type="dxa"/>
          </w:tcPr>
          <w:p w14:paraId="25953576" w14:textId="77777777" w:rsidR="00C14FF9" w:rsidRPr="00C02EB0" w:rsidRDefault="00C14FF9" w:rsidP="00606333">
            <w:pPr>
              <w:rPr>
                <w:rFonts w:ascii="Trebuchet MS" w:hAnsi="Trebuchet MS"/>
              </w:rPr>
            </w:pPr>
            <w:r>
              <w:rPr>
                <w:rFonts w:ascii="Trebuchet MS" w:hAnsi="Trebuchet MS"/>
              </w:rPr>
              <w:t>T</w:t>
            </w:r>
            <w:r w:rsidRPr="00C02EB0">
              <w:rPr>
                <w:rFonts w:ascii="Trebuchet MS" w:hAnsi="Trebuchet MS"/>
              </w:rPr>
              <w:t xml:space="preserve">his exclusion </w:t>
            </w:r>
            <w:r>
              <w:rPr>
                <w:rFonts w:ascii="Trebuchet MS" w:hAnsi="Trebuchet MS"/>
              </w:rPr>
              <w:t>applies</w:t>
            </w:r>
            <w:r w:rsidRPr="00C02EB0">
              <w:rPr>
                <w:rFonts w:ascii="Trebuchet MS" w:hAnsi="Trebuchet MS"/>
              </w:rPr>
              <w:t xml:space="preserve"> to “roadways”</w:t>
            </w:r>
            <w:r>
              <w:rPr>
                <w:rFonts w:ascii="Trebuchet MS" w:hAnsi="Trebuchet MS"/>
              </w:rPr>
              <w:t xml:space="preserve"> only</w:t>
            </w:r>
            <w:r w:rsidRPr="00C02EB0">
              <w:rPr>
                <w:rFonts w:ascii="Trebuchet MS" w:hAnsi="Trebuchet MS"/>
              </w:rPr>
              <w:t>.  Areas used primarily for parking or access to parking are not</w:t>
            </w:r>
            <w:r>
              <w:rPr>
                <w:rFonts w:ascii="Trebuchet MS" w:hAnsi="Trebuchet MS"/>
              </w:rPr>
              <w:t xml:space="preserve"> included.</w:t>
            </w:r>
          </w:p>
        </w:tc>
      </w:tr>
      <w:tr w:rsidR="00C14FF9" w:rsidRPr="00C02EB0" w14:paraId="3A82476E" w14:textId="77777777" w:rsidTr="00606333">
        <w:trPr>
          <w:trHeight w:val="584"/>
          <w:jc w:val="center"/>
        </w:trPr>
        <w:tc>
          <w:tcPr>
            <w:tcW w:w="4405" w:type="dxa"/>
          </w:tcPr>
          <w:p w14:paraId="2DEE6D85" w14:textId="77777777" w:rsidR="00C14FF9" w:rsidRPr="00C02EB0" w:rsidRDefault="00C14FF9" w:rsidP="00606333">
            <w:pPr>
              <w:rPr>
                <w:rFonts w:ascii="Trebuchet MS" w:hAnsi="Trebuchet MS"/>
              </w:rPr>
            </w:pPr>
            <w:r w:rsidRPr="00C02EB0">
              <w:rPr>
                <w:rFonts w:ascii="Trebuchet MS" w:hAnsi="Trebuchet MS"/>
              </w:rPr>
              <w:t>B. Is the project “Excluded Roadway Development”?</w:t>
            </w:r>
          </w:p>
        </w:tc>
        <w:tc>
          <w:tcPr>
            <w:tcW w:w="1350" w:type="dxa"/>
            <w:gridSpan w:val="2"/>
            <w:shd w:val="clear" w:color="auto" w:fill="000000" w:themeFill="text1"/>
          </w:tcPr>
          <w:p w14:paraId="2EEC5791" w14:textId="77777777" w:rsidR="00C14FF9" w:rsidRPr="00C02EB0" w:rsidRDefault="00C14FF9" w:rsidP="00606333">
            <w:pPr>
              <w:rPr>
                <w:rFonts w:ascii="Trebuchet MS" w:hAnsi="Trebuchet MS"/>
              </w:rPr>
            </w:pPr>
          </w:p>
        </w:tc>
        <w:tc>
          <w:tcPr>
            <w:tcW w:w="1350" w:type="dxa"/>
            <w:shd w:val="clear" w:color="auto" w:fill="000000" w:themeFill="text1"/>
          </w:tcPr>
          <w:p w14:paraId="3BE81DC2" w14:textId="77777777" w:rsidR="00C14FF9" w:rsidRPr="00C02EB0" w:rsidRDefault="00C14FF9" w:rsidP="00606333">
            <w:pPr>
              <w:rPr>
                <w:rFonts w:ascii="Trebuchet MS" w:hAnsi="Trebuchet MS"/>
              </w:rPr>
            </w:pPr>
          </w:p>
        </w:tc>
        <w:tc>
          <w:tcPr>
            <w:tcW w:w="3870" w:type="dxa"/>
            <w:shd w:val="clear" w:color="auto" w:fill="000000" w:themeFill="text1"/>
          </w:tcPr>
          <w:p w14:paraId="52CA6B46" w14:textId="77777777" w:rsidR="00C14FF9" w:rsidRPr="00C02EB0" w:rsidRDefault="00C14FF9" w:rsidP="00606333">
            <w:pPr>
              <w:rPr>
                <w:rFonts w:ascii="Trebuchet MS" w:hAnsi="Trebuchet MS"/>
              </w:rPr>
            </w:pPr>
          </w:p>
        </w:tc>
      </w:tr>
      <w:tr w:rsidR="00C14FF9" w:rsidRPr="00C02EB0" w14:paraId="760B485A" w14:textId="77777777" w:rsidTr="00606333">
        <w:trPr>
          <w:trHeight w:val="539"/>
          <w:jc w:val="center"/>
        </w:trPr>
        <w:tc>
          <w:tcPr>
            <w:tcW w:w="4405" w:type="dxa"/>
          </w:tcPr>
          <w:p w14:paraId="32FB0920" w14:textId="77777777" w:rsidR="00C14FF9" w:rsidRPr="00C02EB0" w:rsidRDefault="00C14FF9" w:rsidP="00606333">
            <w:pPr>
              <w:pStyle w:val="ListParagraph"/>
              <w:numPr>
                <w:ilvl w:val="0"/>
                <w:numId w:val="56"/>
              </w:numPr>
              <w:ind w:left="157" w:hanging="180"/>
              <w:rPr>
                <w:rFonts w:ascii="Trebuchet MS" w:hAnsi="Trebuchet MS"/>
              </w:rPr>
            </w:pPr>
            <w:r w:rsidRPr="00C02EB0">
              <w:rPr>
                <w:rFonts w:ascii="Trebuchet MS" w:hAnsi="Trebuchet MS"/>
              </w:rPr>
              <w:t>Does the site add less than 1 acre of paved area per mile?</w:t>
            </w:r>
          </w:p>
        </w:tc>
        <w:tc>
          <w:tcPr>
            <w:tcW w:w="675" w:type="dxa"/>
          </w:tcPr>
          <w:p w14:paraId="6399D302" w14:textId="135AE174" w:rsidR="00C14FF9" w:rsidRPr="00C02EB0" w:rsidRDefault="005126FD" w:rsidP="00606333">
            <w:pPr>
              <w:jc w:val="center"/>
              <w:rPr>
                <w:rFonts w:ascii="Trebuchet MS" w:hAnsi="Trebuchet MS"/>
              </w:rPr>
            </w:pPr>
            <w:r>
              <w:rPr>
                <w:rFonts w:ascii="Trebuchet MS" w:hAnsi="Trebuchet MS"/>
                <w:color w:val="4F81BD" w:themeColor="accent1"/>
              </w:rPr>
              <w:t>X</w:t>
            </w:r>
          </w:p>
        </w:tc>
        <w:tc>
          <w:tcPr>
            <w:tcW w:w="675" w:type="dxa"/>
          </w:tcPr>
          <w:p w14:paraId="1F40F162" w14:textId="77777777" w:rsidR="00C14FF9" w:rsidRPr="00C02EB0" w:rsidRDefault="00C14FF9" w:rsidP="00606333">
            <w:pPr>
              <w:rPr>
                <w:rFonts w:ascii="Trebuchet MS" w:hAnsi="Trebuchet MS"/>
              </w:rPr>
            </w:pPr>
          </w:p>
        </w:tc>
        <w:tc>
          <w:tcPr>
            <w:tcW w:w="1350" w:type="dxa"/>
          </w:tcPr>
          <w:p w14:paraId="19790788" w14:textId="2206BBFD" w:rsidR="00C14FF9" w:rsidRPr="00C02EB0" w:rsidRDefault="00C14FF9" w:rsidP="00B01F18">
            <w:pPr>
              <w:jc w:val="center"/>
              <w:rPr>
                <w:rFonts w:ascii="Trebuchet MS" w:hAnsi="Trebuchet MS"/>
              </w:rPr>
            </w:pPr>
          </w:p>
        </w:tc>
        <w:tc>
          <w:tcPr>
            <w:tcW w:w="3870" w:type="dxa"/>
          </w:tcPr>
          <w:p w14:paraId="5322B875" w14:textId="77777777" w:rsidR="00C14FF9" w:rsidRPr="00C02EB0" w:rsidRDefault="00C14FF9" w:rsidP="00606333">
            <w:pPr>
              <w:rPr>
                <w:rFonts w:ascii="Trebuchet MS" w:hAnsi="Trebuchet MS"/>
              </w:rPr>
            </w:pPr>
          </w:p>
        </w:tc>
      </w:tr>
      <w:tr w:rsidR="00C14FF9" w:rsidRPr="00C02EB0" w14:paraId="30D46F18" w14:textId="77777777" w:rsidTr="00606333">
        <w:trPr>
          <w:trHeight w:val="953"/>
          <w:jc w:val="center"/>
        </w:trPr>
        <w:tc>
          <w:tcPr>
            <w:tcW w:w="4405" w:type="dxa"/>
          </w:tcPr>
          <w:p w14:paraId="29E39B75" w14:textId="77777777" w:rsidR="00C14FF9" w:rsidRPr="00C02EB0" w:rsidRDefault="00C14FF9" w:rsidP="00606333">
            <w:pPr>
              <w:pStyle w:val="ListParagraph"/>
              <w:numPr>
                <w:ilvl w:val="0"/>
                <w:numId w:val="56"/>
              </w:numPr>
              <w:ind w:left="157" w:hanging="180"/>
              <w:rPr>
                <w:rFonts w:ascii="Trebuchet MS" w:hAnsi="Trebuchet MS"/>
              </w:rPr>
            </w:pPr>
            <w:r w:rsidRPr="00C02EB0">
              <w:rPr>
                <w:rFonts w:ascii="Trebuchet MS" w:hAnsi="Trebuchet MS"/>
              </w:rPr>
              <w:t>Does the site add 8.25 feet or less of paved width at any location to the existing roadway?</w:t>
            </w:r>
          </w:p>
        </w:tc>
        <w:tc>
          <w:tcPr>
            <w:tcW w:w="675" w:type="dxa"/>
          </w:tcPr>
          <w:p w14:paraId="1BCFAD99" w14:textId="77777777" w:rsidR="00C14FF9" w:rsidRPr="00C02EB0" w:rsidRDefault="00C14FF9" w:rsidP="00606333">
            <w:pPr>
              <w:jc w:val="center"/>
              <w:rPr>
                <w:rFonts w:ascii="Trebuchet MS" w:hAnsi="Trebuchet MS"/>
              </w:rPr>
            </w:pPr>
          </w:p>
        </w:tc>
        <w:tc>
          <w:tcPr>
            <w:tcW w:w="675" w:type="dxa"/>
          </w:tcPr>
          <w:p w14:paraId="0943951C" w14:textId="77777777" w:rsidR="00C14FF9" w:rsidRPr="00C02EB0" w:rsidRDefault="00C14FF9" w:rsidP="00606333">
            <w:pPr>
              <w:rPr>
                <w:rFonts w:ascii="Trebuchet MS" w:hAnsi="Trebuchet MS"/>
              </w:rPr>
            </w:pPr>
          </w:p>
        </w:tc>
        <w:tc>
          <w:tcPr>
            <w:tcW w:w="1350" w:type="dxa"/>
          </w:tcPr>
          <w:p w14:paraId="3596ED56" w14:textId="77777777" w:rsidR="00B01F18" w:rsidRDefault="00B01F18" w:rsidP="00B01F18">
            <w:pPr>
              <w:jc w:val="center"/>
              <w:rPr>
                <w:rFonts w:ascii="Trebuchet MS" w:hAnsi="Trebuchet MS"/>
                <w:color w:val="4F81BD" w:themeColor="accent1"/>
              </w:rPr>
            </w:pPr>
          </w:p>
          <w:p w14:paraId="00BC1470" w14:textId="79AE7A4E" w:rsidR="00C14FF9" w:rsidRPr="00C02EB0" w:rsidRDefault="00B01F18" w:rsidP="00B01F18">
            <w:pPr>
              <w:jc w:val="center"/>
              <w:rPr>
                <w:rFonts w:ascii="Trebuchet MS" w:hAnsi="Trebuchet MS"/>
              </w:rPr>
            </w:pPr>
            <w:r w:rsidRPr="00B01F18">
              <w:rPr>
                <w:rFonts w:ascii="Trebuchet MS" w:hAnsi="Trebuchet MS"/>
                <w:color w:val="4F81BD" w:themeColor="accent1"/>
              </w:rPr>
              <w:t>X</w:t>
            </w:r>
          </w:p>
        </w:tc>
        <w:tc>
          <w:tcPr>
            <w:tcW w:w="3870" w:type="dxa"/>
          </w:tcPr>
          <w:p w14:paraId="4A68C82E" w14:textId="77777777" w:rsidR="00C14FF9" w:rsidRPr="00C02EB0" w:rsidRDefault="00C14FF9" w:rsidP="00606333">
            <w:pPr>
              <w:rPr>
                <w:rFonts w:ascii="Trebuchet MS" w:hAnsi="Trebuchet MS"/>
              </w:rPr>
            </w:pPr>
          </w:p>
        </w:tc>
      </w:tr>
      <w:tr w:rsidR="00C14FF9" w:rsidRPr="00C02EB0" w14:paraId="3B802A4F" w14:textId="77777777" w:rsidTr="00606333">
        <w:trPr>
          <w:trHeight w:val="953"/>
          <w:jc w:val="center"/>
        </w:trPr>
        <w:tc>
          <w:tcPr>
            <w:tcW w:w="4405" w:type="dxa"/>
          </w:tcPr>
          <w:p w14:paraId="60B6BD9D" w14:textId="77777777" w:rsidR="00C14FF9" w:rsidRPr="00C02EB0" w:rsidRDefault="00C14FF9" w:rsidP="00606333">
            <w:pPr>
              <w:pStyle w:val="ListParagraph"/>
              <w:ind w:left="0"/>
              <w:rPr>
                <w:rFonts w:ascii="Trebuchet MS" w:hAnsi="Trebuchet MS"/>
              </w:rPr>
            </w:pPr>
            <w:r w:rsidRPr="00C02EB0">
              <w:rPr>
                <w:rFonts w:ascii="Trebuchet MS" w:hAnsi="Trebuchet MS"/>
              </w:rPr>
              <w:t>C. Does the project increase the width of the existing roadway by less than 2 times the existing width?</w:t>
            </w:r>
          </w:p>
        </w:tc>
        <w:tc>
          <w:tcPr>
            <w:tcW w:w="675" w:type="dxa"/>
          </w:tcPr>
          <w:p w14:paraId="5D951E54" w14:textId="77777777" w:rsidR="00C14FF9" w:rsidRPr="00C02EB0" w:rsidRDefault="00C14FF9" w:rsidP="00606333">
            <w:pPr>
              <w:jc w:val="center"/>
              <w:rPr>
                <w:rFonts w:ascii="Trebuchet MS" w:hAnsi="Trebuchet MS"/>
              </w:rPr>
            </w:pPr>
          </w:p>
        </w:tc>
        <w:tc>
          <w:tcPr>
            <w:tcW w:w="675" w:type="dxa"/>
          </w:tcPr>
          <w:p w14:paraId="519DF4A8" w14:textId="77777777" w:rsidR="00911504" w:rsidRPr="00911504" w:rsidRDefault="00911504" w:rsidP="00606333">
            <w:pPr>
              <w:rPr>
                <w:rFonts w:ascii="Trebuchet MS" w:hAnsi="Trebuchet MS"/>
                <w:color w:val="4F81BD" w:themeColor="accent1"/>
              </w:rPr>
            </w:pPr>
          </w:p>
          <w:p w14:paraId="5BE574DA" w14:textId="77777777" w:rsidR="00911504" w:rsidRPr="00911504" w:rsidRDefault="00911504" w:rsidP="00606333">
            <w:pPr>
              <w:rPr>
                <w:rFonts w:ascii="Trebuchet MS" w:hAnsi="Trebuchet MS"/>
                <w:color w:val="4F81BD" w:themeColor="accent1"/>
              </w:rPr>
            </w:pPr>
          </w:p>
          <w:p w14:paraId="5ADE995D" w14:textId="77777777" w:rsidR="00911504" w:rsidRPr="00911504" w:rsidRDefault="00911504" w:rsidP="00606333">
            <w:pPr>
              <w:rPr>
                <w:rFonts w:ascii="Trebuchet MS" w:hAnsi="Trebuchet MS"/>
                <w:color w:val="4F81BD" w:themeColor="accent1"/>
              </w:rPr>
            </w:pPr>
          </w:p>
          <w:p w14:paraId="4836C658" w14:textId="77777777" w:rsidR="00911504" w:rsidRPr="00911504" w:rsidRDefault="00911504" w:rsidP="00606333">
            <w:pPr>
              <w:rPr>
                <w:rFonts w:ascii="Trebuchet MS" w:hAnsi="Trebuchet MS"/>
                <w:color w:val="4F81BD" w:themeColor="accent1"/>
              </w:rPr>
            </w:pPr>
          </w:p>
          <w:p w14:paraId="3CB964BE" w14:textId="28AE77CD" w:rsidR="00C14FF9" w:rsidRPr="00911504" w:rsidRDefault="00911504" w:rsidP="00606333">
            <w:pPr>
              <w:rPr>
                <w:rFonts w:ascii="Trebuchet MS" w:hAnsi="Trebuchet MS"/>
                <w:color w:val="4F81BD" w:themeColor="accent1"/>
              </w:rPr>
            </w:pPr>
            <w:r w:rsidRPr="00911504">
              <w:rPr>
                <w:rFonts w:ascii="Trebuchet MS" w:hAnsi="Trebuchet MS"/>
                <w:color w:val="4F81BD" w:themeColor="accent1"/>
              </w:rPr>
              <w:t>X</w:t>
            </w:r>
          </w:p>
        </w:tc>
        <w:tc>
          <w:tcPr>
            <w:tcW w:w="1350" w:type="dxa"/>
          </w:tcPr>
          <w:p w14:paraId="38A5E6CF" w14:textId="77777777" w:rsidR="00911504" w:rsidRDefault="00911504" w:rsidP="00911504">
            <w:pPr>
              <w:jc w:val="center"/>
              <w:rPr>
                <w:rFonts w:ascii="Trebuchet MS" w:hAnsi="Trebuchet MS"/>
              </w:rPr>
            </w:pPr>
          </w:p>
          <w:p w14:paraId="0D5E5C57" w14:textId="77777777" w:rsidR="00911504" w:rsidRDefault="00911504" w:rsidP="00911504">
            <w:pPr>
              <w:jc w:val="center"/>
              <w:rPr>
                <w:rFonts w:ascii="Trebuchet MS" w:hAnsi="Trebuchet MS"/>
              </w:rPr>
            </w:pPr>
          </w:p>
          <w:p w14:paraId="14B302B2" w14:textId="77777777" w:rsidR="00911504" w:rsidRDefault="00911504" w:rsidP="00911504">
            <w:pPr>
              <w:jc w:val="center"/>
              <w:rPr>
                <w:rFonts w:ascii="Trebuchet MS" w:hAnsi="Trebuchet MS"/>
              </w:rPr>
            </w:pPr>
          </w:p>
          <w:p w14:paraId="3BC87929" w14:textId="77777777" w:rsidR="00911504" w:rsidRDefault="00911504" w:rsidP="00911504">
            <w:pPr>
              <w:jc w:val="center"/>
              <w:rPr>
                <w:rFonts w:ascii="Trebuchet MS" w:hAnsi="Trebuchet MS"/>
              </w:rPr>
            </w:pPr>
          </w:p>
          <w:p w14:paraId="2F5A99E7" w14:textId="03080D7A" w:rsidR="00C14FF9" w:rsidRPr="00C02EB0" w:rsidRDefault="00C14FF9" w:rsidP="00911504">
            <w:pPr>
              <w:jc w:val="center"/>
              <w:rPr>
                <w:rFonts w:ascii="Trebuchet MS" w:hAnsi="Trebuchet MS"/>
              </w:rPr>
            </w:pPr>
          </w:p>
        </w:tc>
        <w:tc>
          <w:tcPr>
            <w:tcW w:w="3870" w:type="dxa"/>
          </w:tcPr>
          <w:p w14:paraId="41CEF455" w14:textId="77777777" w:rsidR="00C14FF9" w:rsidRPr="00C02EB0" w:rsidRDefault="00C14FF9" w:rsidP="00606333">
            <w:pPr>
              <w:rPr>
                <w:rFonts w:ascii="Trebuchet MS" w:hAnsi="Trebuchet MS"/>
              </w:rPr>
            </w:pPr>
            <w:r>
              <w:rPr>
                <w:rFonts w:ascii="Trebuchet MS" w:hAnsi="Trebuchet MS"/>
              </w:rPr>
              <w:t>For</w:t>
            </w:r>
            <w:r w:rsidRPr="00C02EB0">
              <w:rPr>
                <w:rFonts w:ascii="Trebuchet MS" w:hAnsi="Trebuchet MS"/>
              </w:rPr>
              <w:t xml:space="preserve"> redevelopment of existing roadways, only the area of the existing roadway is excluded from post-construction requirements when the site does not increase the width by two times or more.  </w:t>
            </w:r>
            <w:r w:rsidRPr="00C02EB0">
              <w:rPr>
                <w:rFonts w:ascii="Trebuchet MS" w:hAnsi="Trebuchet MS"/>
                <w:b/>
                <w:i/>
              </w:rPr>
              <w:t>This exclusion only exc</w:t>
            </w:r>
            <w:r>
              <w:rPr>
                <w:rFonts w:ascii="Trebuchet MS" w:hAnsi="Trebuchet MS"/>
                <w:b/>
                <w:i/>
              </w:rPr>
              <w:t>ludes the original roadway area it d</w:t>
            </w:r>
            <w:r w:rsidRPr="00C02EB0">
              <w:rPr>
                <w:rFonts w:ascii="Trebuchet MS" w:hAnsi="Trebuchet MS"/>
                <w:b/>
                <w:i/>
              </w:rPr>
              <w:t>oes NOT apply to entire project.</w:t>
            </w:r>
            <w:r w:rsidRPr="00C02EB0">
              <w:rPr>
                <w:rFonts w:ascii="Trebuchet MS" w:hAnsi="Trebuchet MS"/>
                <w:i/>
              </w:rPr>
              <w:t xml:space="preserve">  </w:t>
            </w:r>
          </w:p>
        </w:tc>
      </w:tr>
      <w:tr w:rsidR="00C14FF9" w:rsidRPr="00C02EB0" w14:paraId="01E5E264" w14:textId="77777777" w:rsidTr="00606333">
        <w:trPr>
          <w:trHeight w:val="953"/>
          <w:jc w:val="center"/>
        </w:trPr>
        <w:tc>
          <w:tcPr>
            <w:tcW w:w="4405" w:type="dxa"/>
          </w:tcPr>
          <w:p w14:paraId="3EE3F2D7" w14:textId="77777777" w:rsidR="00C14FF9" w:rsidRPr="00C02EB0" w:rsidRDefault="00C14FF9" w:rsidP="00606333">
            <w:pPr>
              <w:rPr>
                <w:rFonts w:ascii="Trebuchet MS" w:hAnsi="Trebuchet MS"/>
              </w:rPr>
            </w:pPr>
            <w:r w:rsidRPr="00C02EB0">
              <w:rPr>
                <w:rFonts w:ascii="Trebuchet MS" w:hAnsi="Trebuchet MS"/>
              </w:rPr>
              <w:t>D. Is the project considered an aboveground and U</w:t>
            </w:r>
            <w:r>
              <w:rPr>
                <w:rFonts w:ascii="Trebuchet MS" w:hAnsi="Trebuchet MS"/>
              </w:rPr>
              <w:t>nderground Utilities activity?</w:t>
            </w:r>
          </w:p>
        </w:tc>
        <w:tc>
          <w:tcPr>
            <w:tcW w:w="675" w:type="dxa"/>
          </w:tcPr>
          <w:p w14:paraId="49E7E949" w14:textId="77777777" w:rsidR="00C14FF9" w:rsidRPr="00C02EB0" w:rsidRDefault="00C14FF9" w:rsidP="00606333">
            <w:pPr>
              <w:rPr>
                <w:rFonts w:ascii="Trebuchet MS" w:hAnsi="Trebuchet MS"/>
              </w:rPr>
            </w:pPr>
          </w:p>
        </w:tc>
        <w:tc>
          <w:tcPr>
            <w:tcW w:w="675" w:type="dxa"/>
          </w:tcPr>
          <w:p w14:paraId="1F8144BD" w14:textId="77777777" w:rsidR="00911504" w:rsidRPr="00911504" w:rsidRDefault="00911504" w:rsidP="00606333">
            <w:pPr>
              <w:rPr>
                <w:rFonts w:ascii="Trebuchet MS" w:hAnsi="Trebuchet MS"/>
                <w:color w:val="4F81BD" w:themeColor="accent1"/>
              </w:rPr>
            </w:pPr>
          </w:p>
          <w:p w14:paraId="60ED84C9" w14:textId="0BED090F" w:rsidR="00C14FF9" w:rsidRPr="00911504" w:rsidRDefault="00911504" w:rsidP="00606333">
            <w:pPr>
              <w:rPr>
                <w:rFonts w:ascii="Trebuchet MS" w:hAnsi="Trebuchet MS"/>
                <w:color w:val="4F81BD" w:themeColor="accent1"/>
              </w:rPr>
            </w:pPr>
            <w:r w:rsidRPr="00911504">
              <w:rPr>
                <w:rFonts w:ascii="Trebuchet MS" w:hAnsi="Trebuchet MS"/>
                <w:color w:val="4F81BD" w:themeColor="accent1"/>
              </w:rPr>
              <w:t>X</w:t>
            </w:r>
          </w:p>
        </w:tc>
        <w:tc>
          <w:tcPr>
            <w:tcW w:w="1350" w:type="dxa"/>
          </w:tcPr>
          <w:p w14:paraId="130C091C" w14:textId="3A89B49A" w:rsidR="00C14FF9" w:rsidRPr="00C02EB0" w:rsidRDefault="00C14FF9" w:rsidP="00911504">
            <w:pPr>
              <w:rPr>
                <w:rFonts w:ascii="Trebuchet MS" w:hAnsi="Trebuchet MS"/>
              </w:rPr>
            </w:pPr>
          </w:p>
        </w:tc>
        <w:tc>
          <w:tcPr>
            <w:tcW w:w="3870" w:type="dxa"/>
          </w:tcPr>
          <w:p w14:paraId="4FC634D6" w14:textId="77777777" w:rsidR="00C14FF9" w:rsidRPr="00A93E3F" w:rsidRDefault="00C14FF9" w:rsidP="00606333">
            <w:pPr>
              <w:rPr>
                <w:rFonts w:ascii="Trebuchet MS" w:hAnsi="Trebuchet MS"/>
              </w:rPr>
            </w:pPr>
            <w:r w:rsidRPr="00A93E3F">
              <w:rPr>
                <w:rFonts w:ascii="Trebuchet MS" w:hAnsi="Trebuchet MS"/>
              </w:rPr>
              <w:t>Activity can NOT permanently alter the terrain, ground cover or drainage patterns from those present prior to the activity</w:t>
            </w:r>
          </w:p>
        </w:tc>
      </w:tr>
      <w:tr w:rsidR="00C14FF9" w:rsidRPr="00C02EB0" w14:paraId="4D7F4304" w14:textId="77777777" w:rsidTr="00606333">
        <w:trPr>
          <w:trHeight w:val="953"/>
          <w:jc w:val="center"/>
        </w:trPr>
        <w:tc>
          <w:tcPr>
            <w:tcW w:w="4405" w:type="dxa"/>
          </w:tcPr>
          <w:p w14:paraId="6B2AD856" w14:textId="77777777" w:rsidR="00C14FF9" w:rsidRPr="00C02EB0" w:rsidRDefault="00C14FF9" w:rsidP="00606333">
            <w:pPr>
              <w:rPr>
                <w:rFonts w:ascii="Trebuchet MS" w:hAnsi="Trebuchet MS"/>
              </w:rPr>
            </w:pPr>
            <w:r w:rsidRPr="00C02EB0">
              <w:rPr>
                <w:rFonts w:ascii="Trebuchet MS" w:hAnsi="Trebuchet MS"/>
              </w:rPr>
              <w:t>E. Is the project</w:t>
            </w:r>
            <w:r>
              <w:rPr>
                <w:rFonts w:ascii="Trebuchet MS" w:hAnsi="Trebuchet MS"/>
              </w:rPr>
              <w:t xml:space="preserve"> considered a “Large Lot Single-</w:t>
            </w:r>
            <w:r w:rsidRPr="00C02EB0">
              <w:rPr>
                <w:rFonts w:ascii="Trebuchet MS" w:hAnsi="Trebuchet MS"/>
              </w:rPr>
              <w:t xml:space="preserve">Family Site”? </w:t>
            </w:r>
          </w:p>
        </w:tc>
        <w:tc>
          <w:tcPr>
            <w:tcW w:w="675" w:type="dxa"/>
          </w:tcPr>
          <w:p w14:paraId="65BA5C6B" w14:textId="77777777" w:rsidR="00C14FF9" w:rsidRPr="00C02EB0" w:rsidRDefault="00C14FF9" w:rsidP="00606333">
            <w:pPr>
              <w:rPr>
                <w:rFonts w:ascii="Trebuchet MS" w:hAnsi="Trebuchet MS"/>
              </w:rPr>
            </w:pPr>
          </w:p>
        </w:tc>
        <w:tc>
          <w:tcPr>
            <w:tcW w:w="675" w:type="dxa"/>
          </w:tcPr>
          <w:p w14:paraId="456A52FE" w14:textId="77777777" w:rsidR="00911504" w:rsidRPr="00911504" w:rsidRDefault="00911504" w:rsidP="00606333">
            <w:pPr>
              <w:rPr>
                <w:rFonts w:ascii="Trebuchet MS" w:hAnsi="Trebuchet MS"/>
                <w:color w:val="4F81BD" w:themeColor="accent1"/>
              </w:rPr>
            </w:pPr>
          </w:p>
          <w:p w14:paraId="39786B7C" w14:textId="089E8BEA" w:rsidR="00C14FF9" w:rsidRPr="00911504" w:rsidRDefault="00911504" w:rsidP="00606333">
            <w:pPr>
              <w:rPr>
                <w:rFonts w:ascii="Trebuchet MS" w:hAnsi="Trebuchet MS"/>
                <w:color w:val="4F81BD" w:themeColor="accent1"/>
              </w:rPr>
            </w:pPr>
            <w:r w:rsidRPr="00911504">
              <w:rPr>
                <w:rFonts w:ascii="Trebuchet MS" w:hAnsi="Trebuchet MS"/>
                <w:color w:val="4F81BD" w:themeColor="accent1"/>
              </w:rPr>
              <w:t>X</w:t>
            </w:r>
          </w:p>
        </w:tc>
        <w:tc>
          <w:tcPr>
            <w:tcW w:w="1350" w:type="dxa"/>
          </w:tcPr>
          <w:p w14:paraId="5BC03C20" w14:textId="1AFEC2F3" w:rsidR="00C14FF9" w:rsidRPr="00C02EB0" w:rsidRDefault="00C14FF9" w:rsidP="00911504">
            <w:pPr>
              <w:jc w:val="center"/>
              <w:rPr>
                <w:rFonts w:ascii="Trebuchet MS" w:hAnsi="Trebuchet MS"/>
              </w:rPr>
            </w:pPr>
          </w:p>
        </w:tc>
        <w:tc>
          <w:tcPr>
            <w:tcW w:w="3870" w:type="dxa"/>
          </w:tcPr>
          <w:p w14:paraId="78CF8DC9" w14:textId="77777777" w:rsidR="00C14FF9" w:rsidRPr="00C02EB0" w:rsidRDefault="00C14FF9" w:rsidP="00606333">
            <w:pPr>
              <w:rPr>
                <w:rFonts w:ascii="Trebuchet MS" w:hAnsi="Trebuchet MS"/>
              </w:rPr>
            </w:pPr>
            <w:r w:rsidRPr="00C02EB0">
              <w:rPr>
                <w:rFonts w:ascii="Trebuchet MS" w:hAnsi="Trebuchet MS"/>
              </w:rPr>
              <w:t xml:space="preserve">Must be a single-residential lot or agricultural </w:t>
            </w:r>
            <w:proofErr w:type="gramStart"/>
            <w:r w:rsidRPr="00C02EB0">
              <w:rPr>
                <w:rFonts w:ascii="Trebuchet MS" w:hAnsi="Trebuchet MS"/>
              </w:rPr>
              <w:t>zoned</w:t>
            </w:r>
            <w:proofErr w:type="gramEnd"/>
            <w:r w:rsidRPr="00C02EB0">
              <w:rPr>
                <w:rFonts w:ascii="Trebuchet MS" w:hAnsi="Trebuchet MS"/>
              </w:rPr>
              <w:t xml:space="preserve"> land, </w:t>
            </w:r>
            <w:r w:rsidRPr="00C02EB0">
              <w:rPr>
                <w:rFonts w:ascii="Trebuchet MS" w:hAnsi="Trebuchet MS"/>
                <w:u w:val="single"/>
              </w:rPr>
              <w:t>&gt;</w:t>
            </w:r>
            <w:r>
              <w:rPr>
                <w:rFonts w:ascii="Trebuchet MS" w:hAnsi="Trebuchet MS"/>
              </w:rPr>
              <w:t xml:space="preserve"> 2.5 acres per dwelling and total</w:t>
            </w:r>
            <w:r w:rsidRPr="00C02EB0">
              <w:rPr>
                <w:rFonts w:ascii="Trebuchet MS" w:hAnsi="Trebuchet MS"/>
              </w:rPr>
              <w:t xml:space="preserve"> lot impervious area &lt; 10 percent.</w:t>
            </w:r>
          </w:p>
        </w:tc>
      </w:tr>
    </w:tbl>
    <w:p w14:paraId="263AD8FB" w14:textId="77777777" w:rsidR="00C14FF9" w:rsidRDefault="00C14FF9" w:rsidP="00C14FF9"/>
    <w:tbl>
      <w:tblPr>
        <w:tblStyle w:val="TableGrid"/>
        <w:tblpPr w:leftFromText="180" w:rightFromText="180" w:vertAnchor="text" w:tblpXSpec="center" w:tblpY="1"/>
        <w:tblOverlap w:val="never"/>
        <w:tblW w:w="10999" w:type="dxa"/>
        <w:jc w:val="center"/>
        <w:tblLayout w:type="fixed"/>
        <w:tblLook w:val="04A0" w:firstRow="1" w:lastRow="0" w:firstColumn="1" w:lastColumn="0" w:noHBand="0" w:noVBand="1"/>
      </w:tblPr>
      <w:tblGrid>
        <w:gridCol w:w="4405"/>
        <w:gridCol w:w="675"/>
        <w:gridCol w:w="675"/>
        <w:gridCol w:w="1350"/>
        <w:gridCol w:w="3870"/>
        <w:gridCol w:w="24"/>
      </w:tblGrid>
      <w:tr w:rsidR="00C14FF9" w:rsidRPr="0022658E" w14:paraId="41B04F7D" w14:textId="77777777" w:rsidTr="00606333">
        <w:trPr>
          <w:trHeight w:val="530"/>
          <w:jc w:val="center"/>
        </w:trPr>
        <w:tc>
          <w:tcPr>
            <w:tcW w:w="4405" w:type="dxa"/>
            <w:shd w:val="clear" w:color="auto" w:fill="BFBFBF" w:themeFill="background1" w:themeFillShade="BF"/>
          </w:tcPr>
          <w:p w14:paraId="3AA2D792" w14:textId="77777777" w:rsidR="00C14FF9" w:rsidRPr="0022658E" w:rsidRDefault="00C14FF9" w:rsidP="00606333">
            <w:pPr>
              <w:rPr>
                <w:rFonts w:ascii="Trebuchet MS" w:hAnsi="Trebuchet MS"/>
                <w:b/>
              </w:rPr>
            </w:pPr>
            <w:r w:rsidRPr="0022658E">
              <w:rPr>
                <w:rFonts w:ascii="Trebuchet MS" w:hAnsi="Trebuchet MS"/>
                <w:b/>
              </w:rPr>
              <w:t>Questions (cont’d)</w:t>
            </w:r>
          </w:p>
        </w:tc>
        <w:tc>
          <w:tcPr>
            <w:tcW w:w="675" w:type="dxa"/>
            <w:shd w:val="clear" w:color="auto" w:fill="BFBFBF" w:themeFill="background1" w:themeFillShade="BF"/>
          </w:tcPr>
          <w:p w14:paraId="1434D355" w14:textId="77777777" w:rsidR="00C14FF9" w:rsidRPr="0022658E" w:rsidRDefault="00C14FF9" w:rsidP="00606333">
            <w:pPr>
              <w:jc w:val="center"/>
              <w:rPr>
                <w:rFonts w:ascii="Trebuchet MS" w:hAnsi="Trebuchet MS"/>
                <w:b/>
              </w:rPr>
            </w:pPr>
            <w:r w:rsidRPr="0022658E">
              <w:rPr>
                <w:rFonts w:ascii="Trebuchet MS" w:hAnsi="Trebuchet MS"/>
                <w:b/>
              </w:rPr>
              <w:t>Yes</w:t>
            </w:r>
          </w:p>
          <w:p w14:paraId="499C2ECF" w14:textId="77777777" w:rsidR="00C14FF9" w:rsidRPr="0022658E" w:rsidRDefault="00C14FF9" w:rsidP="00606333">
            <w:pPr>
              <w:jc w:val="center"/>
              <w:rPr>
                <w:rFonts w:ascii="Trebuchet MS" w:hAnsi="Trebuchet MS"/>
                <w:b/>
              </w:rPr>
            </w:pPr>
          </w:p>
        </w:tc>
        <w:tc>
          <w:tcPr>
            <w:tcW w:w="675" w:type="dxa"/>
            <w:shd w:val="clear" w:color="auto" w:fill="BFBFBF" w:themeFill="background1" w:themeFillShade="BF"/>
          </w:tcPr>
          <w:p w14:paraId="07BC8741" w14:textId="77777777" w:rsidR="00C14FF9" w:rsidRPr="0022658E" w:rsidRDefault="00C14FF9" w:rsidP="00606333">
            <w:pPr>
              <w:jc w:val="center"/>
              <w:rPr>
                <w:rFonts w:ascii="Trebuchet MS" w:hAnsi="Trebuchet MS"/>
                <w:b/>
              </w:rPr>
            </w:pPr>
            <w:r w:rsidRPr="0022658E">
              <w:rPr>
                <w:rFonts w:ascii="Trebuchet MS" w:hAnsi="Trebuchet MS"/>
                <w:b/>
              </w:rPr>
              <w:t>No</w:t>
            </w:r>
          </w:p>
        </w:tc>
        <w:tc>
          <w:tcPr>
            <w:tcW w:w="1350" w:type="dxa"/>
            <w:shd w:val="clear" w:color="auto" w:fill="BFBFBF" w:themeFill="background1" w:themeFillShade="BF"/>
          </w:tcPr>
          <w:p w14:paraId="669D8A19" w14:textId="77777777" w:rsidR="00C14FF9" w:rsidRPr="0022658E" w:rsidRDefault="00C14FF9" w:rsidP="00606333">
            <w:pPr>
              <w:jc w:val="center"/>
              <w:rPr>
                <w:rFonts w:ascii="Trebuchet MS" w:hAnsi="Trebuchet MS"/>
                <w:b/>
              </w:rPr>
            </w:pPr>
            <w:r w:rsidRPr="0022658E">
              <w:rPr>
                <w:rFonts w:ascii="Trebuchet MS" w:hAnsi="Trebuchet MS"/>
                <w:b/>
              </w:rPr>
              <w:t>Not Applicable</w:t>
            </w:r>
          </w:p>
        </w:tc>
        <w:tc>
          <w:tcPr>
            <w:tcW w:w="3894" w:type="dxa"/>
            <w:gridSpan w:val="2"/>
            <w:shd w:val="clear" w:color="auto" w:fill="BFBFBF" w:themeFill="background1" w:themeFillShade="BF"/>
          </w:tcPr>
          <w:p w14:paraId="44C7D7D8" w14:textId="77777777" w:rsidR="00C14FF9" w:rsidRPr="0022658E" w:rsidRDefault="00C14FF9" w:rsidP="00606333">
            <w:pPr>
              <w:jc w:val="center"/>
              <w:rPr>
                <w:rFonts w:ascii="Trebuchet MS" w:hAnsi="Trebuchet MS"/>
                <w:b/>
              </w:rPr>
            </w:pPr>
            <w:r w:rsidRPr="0022658E">
              <w:rPr>
                <w:rFonts w:ascii="Trebuchet MS" w:hAnsi="Trebuchet MS"/>
                <w:b/>
              </w:rPr>
              <w:t>Notes</w:t>
            </w:r>
          </w:p>
        </w:tc>
      </w:tr>
      <w:tr w:rsidR="00C14FF9" w:rsidRPr="00C02EB0" w14:paraId="3134C929" w14:textId="77777777" w:rsidTr="00606333">
        <w:trPr>
          <w:trHeight w:val="953"/>
          <w:jc w:val="center"/>
        </w:trPr>
        <w:tc>
          <w:tcPr>
            <w:tcW w:w="4405" w:type="dxa"/>
          </w:tcPr>
          <w:p w14:paraId="23E635F8" w14:textId="77777777" w:rsidR="00C14FF9" w:rsidRDefault="00C14FF9" w:rsidP="00606333">
            <w:pPr>
              <w:rPr>
                <w:rFonts w:ascii="Trebuchet MS" w:hAnsi="Trebuchet MS"/>
              </w:rPr>
            </w:pPr>
            <w:r w:rsidRPr="00C02EB0">
              <w:rPr>
                <w:rFonts w:ascii="Trebuchet MS" w:hAnsi="Trebuchet MS"/>
              </w:rPr>
              <w:t>F. Do Non-Residential or Non-Commercial Infiltration Conditions exist</w:t>
            </w:r>
            <w:r>
              <w:rPr>
                <w:rFonts w:ascii="Trebuchet MS" w:hAnsi="Trebuchet MS"/>
              </w:rPr>
              <w:t>?</w:t>
            </w:r>
          </w:p>
          <w:p w14:paraId="51B1307A" w14:textId="77777777" w:rsidR="00C14FF9" w:rsidRPr="0022658E" w:rsidRDefault="00C14FF9" w:rsidP="00606333">
            <w:pPr>
              <w:rPr>
                <w:rFonts w:ascii="Trebuchet MS" w:hAnsi="Trebuchet MS"/>
                <w:sz w:val="16"/>
                <w:szCs w:val="16"/>
              </w:rPr>
            </w:pPr>
            <w:r w:rsidRPr="0022658E">
              <w:rPr>
                <w:rFonts w:ascii="Trebuchet MS" w:hAnsi="Trebuchet MS"/>
                <w:sz w:val="16"/>
                <w:szCs w:val="16"/>
              </w:rPr>
              <w:t>Post-development surface conditions do not result in concentrated stormwater flow or surface water discharge during an 80</w:t>
            </w:r>
            <w:r w:rsidRPr="0022658E">
              <w:rPr>
                <w:rFonts w:ascii="Trebuchet MS" w:hAnsi="Trebuchet MS"/>
                <w:sz w:val="16"/>
                <w:szCs w:val="16"/>
                <w:vertAlign w:val="superscript"/>
              </w:rPr>
              <w:t>th</w:t>
            </w:r>
            <w:r w:rsidRPr="0022658E">
              <w:rPr>
                <w:rFonts w:ascii="Trebuchet MS" w:hAnsi="Trebuchet MS"/>
                <w:sz w:val="16"/>
                <w:szCs w:val="16"/>
              </w:rPr>
              <w:t xml:space="preserve"> percentile stormwater runoff event</w:t>
            </w:r>
            <w:r>
              <w:rPr>
                <w:rFonts w:ascii="Trebuchet MS" w:hAnsi="Trebuchet MS"/>
                <w:sz w:val="16"/>
                <w:szCs w:val="16"/>
              </w:rPr>
              <w:t>.</w:t>
            </w:r>
          </w:p>
        </w:tc>
        <w:tc>
          <w:tcPr>
            <w:tcW w:w="675" w:type="dxa"/>
          </w:tcPr>
          <w:p w14:paraId="159D99CE" w14:textId="77777777" w:rsidR="00C14FF9" w:rsidRPr="00C02EB0" w:rsidRDefault="00C14FF9" w:rsidP="00606333">
            <w:pPr>
              <w:rPr>
                <w:rFonts w:ascii="Trebuchet MS" w:hAnsi="Trebuchet MS"/>
              </w:rPr>
            </w:pPr>
          </w:p>
        </w:tc>
        <w:tc>
          <w:tcPr>
            <w:tcW w:w="675" w:type="dxa"/>
          </w:tcPr>
          <w:p w14:paraId="2227CDAA" w14:textId="77777777" w:rsidR="00911504" w:rsidRDefault="00911504" w:rsidP="00606333">
            <w:pPr>
              <w:rPr>
                <w:rFonts w:ascii="Trebuchet MS" w:hAnsi="Trebuchet MS"/>
                <w:color w:val="4F81BD" w:themeColor="accent1"/>
              </w:rPr>
            </w:pPr>
          </w:p>
          <w:p w14:paraId="49213EA2" w14:textId="77777777" w:rsidR="00911504" w:rsidRDefault="00911504" w:rsidP="00606333">
            <w:pPr>
              <w:rPr>
                <w:rFonts w:ascii="Trebuchet MS" w:hAnsi="Trebuchet MS"/>
                <w:color w:val="4F81BD" w:themeColor="accent1"/>
              </w:rPr>
            </w:pPr>
          </w:p>
          <w:p w14:paraId="320468D2" w14:textId="77777777" w:rsidR="00911504" w:rsidRDefault="00911504" w:rsidP="00606333">
            <w:pPr>
              <w:rPr>
                <w:rFonts w:ascii="Trebuchet MS" w:hAnsi="Trebuchet MS"/>
                <w:color w:val="4F81BD" w:themeColor="accent1"/>
              </w:rPr>
            </w:pPr>
          </w:p>
          <w:p w14:paraId="5A223360" w14:textId="1B6CA50B" w:rsidR="00C14FF9" w:rsidRPr="00C02EB0" w:rsidRDefault="00911504" w:rsidP="00606333">
            <w:pPr>
              <w:rPr>
                <w:rFonts w:ascii="Trebuchet MS" w:hAnsi="Trebuchet MS"/>
              </w:rPr>
            </w:pPr>
            <w:r w:rsidRPr="00911504">
              <w:rPr>
                <w:rFonts w:ascii="Trebuchet MS" w:hAnsi="Trebuchet MS"/>
                <w:color w:val="4F81BD" w:themeColor="accent1"/>
              </w:rPr>
              <w:t>X</w:t>
            </w:r>
          </w:p>
        </w:tc>
        <w:tc>
          <w:tcPr>
            <w:tcW w:w="1350" w:type="dxa"/>
          </w:tcPr>
          <w:p w14:paraId="6D19C4E9" w14:textId="77777777" w:rsidR="00C14FF9" w:rsidRPr="00C02EB0" w:rsidRDefault="00C14FF9" w:rsidP="00606333">
            <w:pPr>
              <w:rPr>
                <w:rFonts w:ascii="Trebuchet MS" w:hAnsi="Trebuchet MS"/>
              </w:rPr>
            </w:pPr>
          </w:p>
        </w:tc>
        <w:tc>
          <w:tcPr>
            <w:tcW w:w="3894" w:type="dxa"/>
            <w:gridSpan w:val="2"/>
          </w:tcPr>
          <w:p w14:paraId="10A41316" w14:textId="77777777" w:rsidR="00C14FF9" w:rsidRDefault="00C14FF9" w:rsidP="00606333">
            <w:pPr>
              <w:rPr>
                <w:rFonts w:ascii="Trebuchet MS" w:hAnsi="Trebuchet MS"/>
              </w:rPr>
            </w:pPr>
            <w:r>
              <w:rPr>
                <w:rFonts w:ascii="Trebuchet MS" w:hAnsi="Trebuchet MS"/>
              </w:rPr>
              <w:t>Exclusion does not apply to residential or commercial sites for buildings.</w:t>
            </w:r>
          </w:p>
          <w:p w14:paraId="017CF0F6" w14:textId="77777777" w:rsidR="00C14FF9" w:rsidRPr="00C02EB0" w:rsidRDefault="00C14FF9" w:rsidP="00606333">
            <w:pPr>
              <w:rPr>
                <w:rFonts w:ascii="Trebuchet MS" w:hAnsi="Trebuchet MS"/>
              </w:rPr>
            </w:pPr>
            <w:r>
              <w:rPr>
                <w:rFonts w:ascii="Trebuchet MS" w:hAnsi="Trebuchet MS"/>
              </w:rPr>
              <w:t>A site specific study is required and must show: rainfall and soil conditions; allowable slopes; surface conditions; and ratios of imperviousness area to pervious area.</w:t>
            </w:r>
          </w:p>
        </w:tc>
      </w:tr>
      <w:tr w:rsidR="00C14FF9" w:rsidRPr="00C02EB0" w14:paraId="3CABA986" w14:textId="77777777" w:rsidTr="00606333">
        <w:trPr>
          <w:trHeight w:val="953"/>
          <w:jc w:val="center"/>
        </w:trPr>
        <w:tc>
          <w:tcPr>
            <w:tcW w:w="4405" w:type="dxa"/>
          </w:tcPr>
          <w:p w14:paraId="511601C9" w14:textId="77777777" w:rsidR="00C14FF9" w:rsidRPr="00C02EB0" w:rsidRDefault="00C14FF9" w:rsidP="00606333">
            <w:pPr>
              <w:rPr>
                <w:rFonts w:ascii="Trebuchet MS" w:hAnsi="Trebuchet MS"/>
              </w:rPr>
            </w:pPr>
            <w:r w:rsidRPr="00C02EB0">
              <w:rPr>
                <w:rFonts w:ascii="Trebuchet MS" w:hAnsi="Trebuchet MS"/>
              </w:rPr>
              <w:t xml:space="preserve">G. Is the project </w:t>
            </w:r>
            <w:r>
              <w:rPr>
                <w:rFonts w:ascii="Trebuchet MS" w:hAnsi="Trebuchet MS"/>
              </w:rPr>
              <w:t>land d</w:t>
            </w:r>
            <w:r w:rsidRPr="00C02EB0">
              <w:rPr>
                <w:rFonts w:ascii="Trebuchet MS" w:hAnsi="Trebuchet MS"/>
              </w:rPr>
              <w:t>isturbance to Undeveloped Land where undeveloped land remains undeveloped following the activity?</w:t>
            </w:r>
          </w:p>
        </w:tc>
        <w:tc>
          <w:tcPr>
            <w:tcW w:w="675" w:type="dxa"/>
          </w:tcPr>
          <w:p w14:paraId="544F63D5" w14:textId="77777777" w:rsidR="00C14FF9" w:rsidRPr="00C02EB0" w:rsidRDefault="00C14FF9" w:rsidP="00606333">
            <w:pPr>
              <w:rPr>
                <w:rFonts w:ascii="Trebuchet MS" w:hAnsi="Trebuchet MS"/>
              </w:rPr>
            </w:pPr>
          </w:p>
        </w:tc>
        <w:tc>
          <w:tcPr>
            <w:tcW w:w="675" w:type="dxa"/>
          </w:tcPr>
          <w:p w14:paraId="441D98C4" w14:textId="77777777" w:rsidR="00911504" w:rsidRDefault="00911504" w:rsidP="00606333">
            <w:pPr>
              <w:rPr>
                <w:rFonts w:ascii="Trebuchet MS" w:hAnsi="Trebuchet MS"/>
                <w:color w:val="4F81BD" w:themeColor="accent1"/>
              </w:rPr>
            </w:pPr>
          </w:p>
          <w:p w14:paraId="04B5C271" w14:textId="3E7A7397" w:rsidR="00C14FF9" w:rsidRPr="00C02EB0" w:rsidRDefault="00911504" w:rsidP="00606333">
            <w:pPr>
              <w:rPr>
                <w:rFonts w:ascii="Trebuchet MS" w:hAnsi="Trebuchet MS"/>
              </w:rPr>
            </w:pPr>
            <w:r w:rsidRPr="00911504">
              <w:rPr>
                <w:rFonts w:ascii="Trebuchet MS" w:hAnsi="Trebuchet MS"/>
                <w:color w:val="4F81BD" w:themeColor="accent1"/>
              </w:rPr>
              <w:t>X</w:t>
            </w:r>
          </w:p>
        </w:tc>
        <w:tc>
          <w:tcPr>
            <w:tcW w:w="1350" w:type="dxa"/>
          </w:tcPr>
          <w:p w14:paraId="4BF11748" w14:textId="77777777" w:rsidR="00C14FF9" w:rsidRPr="00C02EB0" w:rsidRDefault="00C14FF9" w:rsidP="00606333">
            <w:pPr>
              <w:rPr>
                <w:rFonts w:ascii="Trebuchet MS" w:hAnsi="Trebuchet MS"/>
              </w:rPr>
            </w:pPr>
          </w:p>
        </w:tc>
        <w:tc>
          <w:tcPr>
            <w:tcW w:w="3894" w:type="dxa"/>
            <w:gridSpan w:val="2"/>
          </w:tcPr>
          <w:p w14:paraId="7B1701C4" w14:textId="77777777" w:rsidR="00C14FF9" w:rsidRPr="00C02EB0" w:rsidRDefault="00C14FF9" w:rsidP="00606333">
            <w:pPr>
              <w:rPr>
                <w:rFonts w:ascii="Trebuchet MS" w:hAnsi="Trebuchet MS"/>
              </w:rPr>
            </w:pPr>
            <w:r>
              <w:rPr>
                <w:rFonts w:ascii="Trebuchet MS" w:hAnsi="Trebuchet MS"/>
              </w:rPr>
              <w:t>Project must be on land with no human made structures such as buildings or pavement.</w:t>
            </w:r>
          </w:p>
        </w:tc>
      </w:tr>
      <w:tr w:rsidR="00C14FF9" w:rsidRPr="00C02EB0" w14:paraId="03AE0A64" w14:textId="77777777" w:rsidTr="00606333">
        <w:trPr>
          <w:trHeight w:val="629"/>
          <w:jc w:val="center"/>
        </w:trPr>
        <w:tc>
          <w:tcPr>
            <w:tcW w:w="4405" w:type="dxa"/>
          </w:tcPr>
          <w:p w14:paraId="2093541F" w14:textId="77777777" w:rsidR="00C14FF9" w:rsidRPr="00C02EB0" w:rsidRDefault="00C14FF9" w:rsidP="00606333">
            <w:pPr>
              <w:rPr>
                <w:rFonts w:ascii="Trebuchet MS" w:hAnsi="Trebuchet MS"/>
              </w:rPr>
            </w:pPr>
            <w:r w:rsidRPr="00C02EB0">
              <w:rPr>
                <w:rFonts w:ascii="Trebuchet MS" w:hAnsi="Trebuchet MS"/>
              </w:rPr>
              <w:t>H. Is the project a Stream Stabilization Site?</w:t>
            </w:r>
          </w:p>
        </w:tc>
        <w:tc>
          <w:tcPr>
            <w:tcW w:w="675" w:type="dxa"/>
          </w:tcPr>
          <w:p w14:paraId="4F0EE5F4" w14:textId="77777777" w:rsidR="00C14FF9" w:rsidRPr="00C02EB0" w:rsidRDefault="00C14FF9" w:rsidP="00606333">
            <w:pPr>
              <w:rPr>
                <w:rFonts w:ascii="Trebuchet MS" w:hAnsi="Trebuchet MS"/>
              </w:rPr>
            </w:pPr>
          </w:p>
        </w:tc>
        <w:tc>
          <w:tcPr>
            <w:tcW w:w="675" w:type="dxa"/>
          </w:tcPr>
          <w:p w14:paraId="0998A06E" w14:textId="39435F24" w:rsidR="00C14FF9" w:rsidRPr="00C02EB0" w:rsidRDefault="00911504" w:rsidP="00606333">
            <w:pPr>
              <w:rPr>
                <w:rFonts w:ascii="Trebuchet MS" w:hAnsi="Trebuchet MS"/>
              </w:rPr>
            </w:pPr>
            <w:r w:rsidRPr="00911504">
              <w:rPr>
                <w:rFonts w:ascii="Trebuchet MS" w:hAnsi="Trebuchet MS"/>
                <w:color w:val="4F81BD" w:themeColor="accent1"/>
              </w:rPr>
              <w:t>X</w:t>
            </w:r>
          </w:p>
        </w:tc>
        <w:tc>
          <w:tcPr>
            <w:tcW w:w="1350" w:type="dxa"/>
          </w:tcPr>
          <w:p w14:paraId="3F4F46D2" w14:textId="77777777" w:rsidR="00C14FF9" w:rsidRPr="00C02EB0" w:rsidRDefault="00C14FF9" w:rsidP="00606333">
            <w:pPr>
              <w:rPr>
                <w:rFonts w:ascii="Trebuchet MS" w:hAnsi="Trebuchet MS"/>
              </w:rPr>
            </w:pPr>
          </w:p>
        </w:tc>
        <w:tc>
          <w:tcPr>
            <w:tcW w:w="3894" w:type="dxa"/>
            <w:gridSpan w:val="2"/>
          </w:tcPr>
          <w:p w14:paraId="5F5CBC3B" w14:textId="77777777" w:rsidR="00C14FF9" w:rsidRPr="00C02EB0" w:rsidRDefault="00C14FF9" w:rsidP="00606333">
            <w:pPr>
              <w:rPr>
                <w:rFonts w:ascii="Trebuchet MS" w:hAnsi="Trebuchet MS"/>
              </w:rPr>
            </w:pPr>
            <w:r>
              <w:rPr>
                <w:rFonts w:ascii="Trebuchet MS" w:hAnsi="Trebuchet MS"/>
              </w:rPr>
              <w:t>Standalone stream stabilization projects are excluded.</w:t>
            </w:r>
          </w:p>
        </w:tc>
      </w:tr>
      <w:tr w:rsidR="00C14FF9" w:rsidRPr="00C02EB0" w14:paraId="6626FF1C" w14:textId="77777777" w:rsidTr="00606333">
        <w:trPr>
          <w:trHeight w:val="953"/>
          <w:jc w:val="center"/>
        </w:trPr>
        <w:tc>
          <w:tcPr>
            <w:tcW w:w="4405" w:type="dxa"/>
          </w:tcPr>
          <w:p w14:paraId="46D14178" w14:textId="77777777" w:rsidR="00C14FF9" w:rsidRPr="00C02EB0" w:rsidRDefault="00C14FF9" w:rsidP="00606333">
            <w:pPr>
              <w:rPr>
                <w:rFonts w:ascii="Trebuchet MS" w:hAnsi="Trebuchet MS"/>
              </w:rPr>
            </w:pPr>
            <w:r w:rsidRPr="00C02EB0">
              <w:rPr>
                <w:rFonts w:ascii="Trebuchet MS" w:hAnsi="Trebuchet MS"/>
              </w:rPr>
              <w:t>I. Is the project a bike or pedestrian trail?</w:t>
            </w:r>
          </w:p>
        </w:tc>
        <w:tc>
          <w:tcPr>
            <w:tcW w:w="675" w:type="dxa"/>
          </w:tcPr>
          <w:p w14:paraId="64C979B3" w14:textId="77777777" w:rsidR="00C14FF9" w:rsidRPr="00C02EB0" w:rsidRDefault="00C14FF9" w:rsidP="00606333">
            <w:pPr>
              <w:rPr>
                <w:rFonts w:ascii="Trebuchet MS" w:hAnsi="Trebuchet MS"/>
              </w:rPr>
            </w:pPr>
          </w:p>
        </w:tc>
        <w:tc>
          <w:tcPr>
            <w:tcW w:w="675" w:type="dxa"/>
          </w:tcPr>
          <w:p w14:paraId="207C82C4" w14:textId="77777777" w:rsidR="00911504" w:rsidRDefault="00911504" w:rsidP="00606333">
            <w:pPr>
              <w:rPr>
                <w:rFonts w:ascii="Trebuchet MS" w:hAnsi="Trebuchet MS"/>
                <w:color w:val="4F81BD" w:themeColor="accent1"/>
              </w:rPr>
            </w:pPr>
          </w:p>
          <w:p w14:paraId="266CA324" w14:textId="77777777" w:rsidR="00911504" w:rsidRDefault="00911504" w:rsidP="00606333">
            <w:pPr>
              <w:rPr>
                <w:rFonts w:ascii="Trebuchet MS" w:hAnsi="Trebuchet MS"/>
                <w:color w:val="4F81BD" w:themeColor="accent1"/>
              </w:rPr>
            </w:pPr>
          </w:p>
          <w:p w14:paraId="204EB174" w14:textId="63B15DE9" w:rsidR="00C14FF9" w:rsidRPr="00C02EB0" w:rsidRDefault="00911504" w:rsidP="00606333">
            <w:pPr>
              <w:rPr>
                <w:rFonts w:ascii="Trebuchet MS" w:hAnsi="Trebuchet MS"/>
              </w:rPr>
            </w:pPr>
            <w:r w:rsidRPr="00911504">
              <w:rPr>
                <w:rFonts w:ascii="Trebuchet MS" w:hAnsi="Trebuchet MS"/>
                <w:color w:val="4F81BD" w:themeColor="accent1"/>
              </w:rPr>
              <w:t>X</w:t>
            </w:r>
          </w:p>
        </w:tc>
        <w:tc>
          <w:tcPr>
            <w:tcW w:w="1350" w:type="dxa"/>
          </w:tcPr>
          <w:p w14:paraId="05FA786D" w14:textId="77777777" w:rsidR="00C14FF9" w:rsidRPr="00C02EB0" w:rsidRDefault="00C14FF9" w:rsidP="00606333">
            <w:pPr>
              <w:rPr>
                <w:rFonts w:ascii="Trebuchet MS" w:hAnsi="Trebuchet MS"/>
              </w:rPr>
            </w:pPr>
          </w:p>
        </w:tc>
        <w:tc>
          <w:tcPr>
            <w:tcW w:w="3894" w:type="dxa"/>
            <w:gridSpan w:val="2"/>
          </w:tcPr>
          <w:p w14:paraId="74EA936F" w14:textId="77777777" w:rsidR="00C14FF9" w:rsidRPr="00C02EB0" w:rsidRDefault="00C14FF9" w:rsidP="00606333">
            <w:pPr>
              <w:rPr>
                <w:rFonts w:ascii="Trebuchet MS" w:hAnsi="Trebuchet MS"/>
              </w:rPr>
            </w:pPr>
            <w:r>
              <w:rPr>
                <w:rFonts w:ascii="Trebuchet MS" w:hAnsi="Trebuchet MS"/>
              </w:rPr>
              <w:t>B</w:t>
            </w:r>
            <w:r w:rsidRPr="00C02EB0">
              <w:rPr>
                <w:rFonts w:ascii="Trebuchet MS" w:hAnsi="Trebuchet MS"/>
              </w:rPr>
              <w:t xml:space="preserve">ike lanes for roadways are not included in this exclusion, but may qualify if part of larger roadway activity </w:t>
            </w:r>
            <w:r>
              <w:rPr>
                <w:rFonts w:ascii="Trebuchet MS" w:hAnsi="Trebuchet MS"/>
              </w:rPr>
              <w:t>is excluded in A, B or C above.</w:t>
            </w:r>
          </w:p>
        </w:tc>
      </w:tr>
      <w:tr w:rsidR="00C14FF9" w:rsidRPr="00C02EB0" w14:paraId="78549A3A" w14:textId="77777777" w:rsidTr="00606333">
        <w:trPr>
          <w:trHeight w:val="863"/>
          <w:jc w:val="center"/>
        </w:trPr>
        <w:tc>
          <w:tcPr>
            <w:tcW w:w="4405" w:type="dxa"/>
          </w:tcPr>
          <w:p w14:paraId="0115C3B2" w14:textId="77777777" w:rsidR="00C14FF9" w:rsidRPr="00C02EB0" w:rsidRDefault="00C14FF9" w:rsidP="00606333">
            <w:pPr>
              <w:rPr>
                <w:rFonts w:ascii="Trebuchet MS" w:hAnsi="Trebuchet MS"/>
              </w:rPr>
            </w:pPr>
            <w:r w:rsidRPr="00C02EB0">
              <w:rPr>
                <w:rFonts w:ascii="Trebuchet MS" w:hAnsi="Trebuchet MS"/>
              </w:rPr>
              <w:t>J</w:t>
            </w:r>
            <w:r>
              <w:rPr>
                <w:rFonts w:ascii="Trebuchet MS" w:hAnsi="Trebuchet MS"/>
              </w:rPr>
              <w:t xml:space="preserve">. </w:t>
            </w:r>
            <w:r w:rsidRPr="00C02EB0">
              <w:rPr>
                <w:rFonts w:ascii="Trebuchet MS" w:hAnsi="Trebuchet MS"/>
              </w:rPr>
              <w:t xml:space="preserve">Is the project Oil and Gas Exploration?  </w:t>
            </w:r>
          </w:p>
        </w:tc>
        <w:tc>
          <w:tcPr>
            <w:tcW w:w="675" w:type="dxa"/>
          </w:tcPr>
          <w:p w14:paraId="3B013412" w14:textId="77777777" w:rsidR="00C14FF9" w:rsidRPr="00C02EB0" w:rsidRDefault="00C14FF9" w:rsidP="00606333">
            <w:pPr>
              <w:rPr>
                <w:rFonts w:ascii="Trebuchet MS" w:hAnsi="Trebuchet MS"/>
              </w:rPr>
            </w:pPr>
          </w:p>
        </w:tc>
        <w:tc>
          <w:tcPr>
            <w:tcW w:w="675" w:type="dxa"/>
          </w:tcPr>
          <w:p w14:paraId="3A51ABFA" w14:textId="77777777" w:rsidR="00911504" w:rsidRDefault="00911504" w:rsidP="00606333">
            <w:pPr>
              <w:rPr>
                <w:rFonts w:ascii="Trebuchet MS" w:hAnsi="Trebuchet MS"/>
                <w:color w:val="4F81BD" w:themeColor="accent1"/>
              </w:rPr>
            </w:pPr>
          </w:p>
          <w:p w14:paraId="3837570E" w14:textId="3162E756" w:rsidR="00C14FF9" w:rsidRPr="00C02EB0" w:rsidRDefault="00911504" w:rsidP="00606333">
            <w:pPr>
              <w:rPr>
                <w:rFonts w:ascii="Trebuchet MS" w:hAnsi="Trebuchet MS"/>
              </w:rPr>
            </w:pPr>
            <w:r w:rsidRPr="00911504">
              <w:rPr>
                <w:rFonts w:ascii="Trebuchet MS" w:hAnsi="Trebuchet MS"/>
                <w:color w:val="4F81BD" w:themeColor="accent1"/>
              </w:rPr>
              <w:t>X</w:t>
            </w:r>
          </w:p>
        </w:tc>
        <w:tc>
          <w:tcPr>
            <w:tcW w:w="1350" w:type="dxa"/>
          </w:tcPr>
          <w:p w14:paraId="3E138216" w14:textId="77777777" w:rsidR="00C14FF9" w:rsidRPr="00C02EB0" w:rsidRDefault="00C14FF9" w:rsidP="00606333">
            <w:pPr>
              <w:rPr>
                <w:rFonts w:ascii="Trebuchet MS" w:hAnsi="Trebuchet MS"/>
              </w:rPr>
            </w:pPr>
          </w:p>
        </w:tc>
        <w:tc>
          <w:tcPr>
            <w:tcW w:w="3894" w:type="dxa"/>
            <w:gridSpan w:val="2"/>
          </w:tcPr>
          <w:p w14:paraId="0D726335" w14:textId="77777777" w:rsidR="00C14FF9" w:rsidRPr="00C02EB0" w:rsidRDefault="00C14FF9" w:rsidP="00606333">
            <w:pPr>
              <w:rPr>
                <w:rFonts w:ascii="Trebuchet MS" w:hAnsi="Trebuchet MS"/>
              </w:rPr>
            </w:pPr>
            <w:r w:rsidRPr="00C02EB0">
              <w:rPr>
                <w:rFonts w:ascii="Trebuchet MS" w:hAnsi="Trebuchet MS"/>
              </w:rPr>
              <w:t>Activities and facilities associated with oil and gas exploration are excluded.</w:t>
            </w:r>
          </w:p>
        </w:tc>
      </w:tr>
      <w:tr w:rsidR="00C14FF9" w:rsidRPr="00C02EB0" w14:paraId="18C2E6E8" w14:textId="77777777" w:rsidTr="00606333">
        <w:trPr>
          <w:gridAfter w:val="1"/>
          <w:wAfter w:w="24" w:type="dxa"/>
          <w:trHeight w:val="359"/>
          <w:jc w:val="center"/>
        </w:trPr>
        <w:tc>
          <w:tcPr>
            <w:tcW w:w="4405" w:type="dxa"/>
          </w:tcPr>
          <w:p w14:paraId="60ADA931" w14:textId="77777777" w:rsidR="00C14FF9" w:rsidRPr="00C02EB0" w:rsidRDefault="00C14FF9" w:rsidP="00606333">
            <w:pPr>
              <w:rPr>
                <w:rFonts w:ascii="Trebuchet MS" w:hAnsi="Trebuchet MS"/>
              </w:rPr>
            </w:pPr>
            <w:r w:rsidRPr="00C02EB0">
              <w:rPr>
                <w:rFonts w:ascii="Trebuchet MS" w:hAnsi="Trebuchet MS"/>
              </w:rPr>
              <w:t>K. Is the project in a County Growth Area?</w:t>
            </w:r>
          </w:p>
        </w:tc>
        <w:tc>
          <w:tcPr>
            <w:tcW w:w="2700" w:type="dxa"/>
            <w:gridSpan w:val="3"/>
            <w:shd w:val="clear" w:color="auto" w:fill="000000" w:themeFill="text1"/>
          </w:tcPr>
          <w:p w14:paraId="01409C0A" w14:textId="77777777" w:rsidR="00C14FF9" w:rsidRPr="00C02EB0" w:rsidRDefault="00C14FF9" w:rsidP="00606333">
            <w:pPr>
              <w:rPr>
                <w:rFonts w:ascii="Trebuchet MS" w:hAnsi="Trebuchet MS"/>
              </w:rPr>
            </w:pPr>
          </w:p>
        </w:tc>
        <w:tc>
          <w:tcPr>
            <w:tcW w:w="3870" w:type="dxa"/>
          </w:tcPr>
          <w:p w14:paraId="26AED9F1" w14:textId="77777777" w:rsidR="00C14FF9" w:rsidRDefault="00C14FF9" w:rsidP="00606333">
            <w:pPr>
              <w:rPr>
                <w:rFonts w:ascii="Trebuchet MS" w:hAnsi="Trebuchet MS"/>
              </w:rPr>
            </w:pPr>
            <w:r w:rsidRPr="00C02EB0">
              <w:rPr>
                <w:rFonts w:ascii="Trebuchet MS" w:hAnsi="Trebuchet MS"/>
              </w:rPr>
              <w:t>Note, El Paso County does n</w:t>
            </w:r>
            <w:r>
              <w:rPr>
                <w:rFonts w:ascii="Trebuchet MS" w:hAnsi="Trebuchet MS"/>
              </w:rPr>
              <w:t>ot apply this exclusion</w:t>
            </w:r>
            <w:r w:rsidRPr="00C02EB0">
              <w:rPr>
                <w:rFonts w:ascii="Trebuchet MS" w:hAnsi="Trebuchet MS"/>
              </w:rPr>
              <w:t>.</w:t>
            </w:r>
          </w:p>
          <w:p w14:paraId="1CEBAFC5" w14:textId="77777777" w:rsidR="00C14FF9" w:rsidRPr="00C02EB0" w:rsidRDefault="00C14FF9" w:rsidP="00606333">
            <w:pPr>
              <w:rPr>
                <w:rFonts w:ascii="Trebuchet MS" w:hAnsi="Trebuchet MS"/>
              </w:rPr>
            </w:pPr>
            <w:r w:rsidRPr="00A93E3F">
              <w:rPr>
                <w:rFonts w:ascii="Trebuchet MS" w:hAnsi="Trebuchet MS"/>
                <w:sz w:val="16"/>
                <w:szCs w:val="16"/>
              </w:rPr>
              <w:t>A</w:t>
            </w:r>
            <w:r>
              <w:rPr>
                <w:rFonts w:ascii="Trebuchet MS" w:hAnsi="Trebuchet MS"/>
                <w:sz w:val="16"/>
                <w:szCs w:val="16"/>
              </w:rPr>
              <w:t xml:space="preserve">ll Applicable Construction Activity in El Paso County must comply </w:t>
            </w:r>
            <w:r w:rsidRPr="00A93E3F">
              <w:rPr>
                <w:rFonts w:ascii="Trebuchet MS" w:hAnsi="Trebuchet MS"/>
                <w:sz w:val="16"/>
                <w:szCs w:val="16"/>
              </w:rPr>
              <w:t xml:space="preserve">the Post-Construction Stormwater Management </w:t>
            </w:r>
            <w:r>
              <w:rPr>
                <w:rFonts w:ascii="Trebuchet MS" w:hAnsi="Trebuchet MS"/>
                <w:sz w:val="16"/>
                <w:szCs w:val="16"/>
              </w:rPr>
              <w:t>criteria</w:t>
            </w:r>
            <w:r w:rsidRPr="00A93E3F">
              <w:rPr>
                <w:rFonts w:ascii="Trebuchet MS" w:hAnsi="Trebuchet MS"/>
                <w:sz w:val="16"/>
                <w:szCs w:val="16"/>
              </w:rPr>
              <w:t>.</w:t>
            </w:r>
          </w:p>
        </w:tc>
      </w:tr>
    </w:tbl>
    <w:p w14:paraId="0821154F" w14:textId="77777777" w:rsidR="00C14FF9" w:rsidRDefault="00C14FF9" w:rsidP="00C14FF9"/>
    <w:tbl>
      <w:tblPr>
        <w:tblStyle w:val="TableGrid"/>
        <w:tblpPr w:leftFromText="180" w:rightFromText="180" w:vertAnchor="text" w:tblpXSpec="center" w:tblpY="1"/>
        <w:tblOverlap w:val="never"/>
        <w:tblW w:w="11111" w:type="dxa"/>
        <w:jc w:val="center"/>
        <w:tblLook w:val="04A0" w:firstRow="1" w:lastRow="0" w:firstColumn="1" w:lastColumn="0" w:noHBand="0" w:noVBand="1"/>
      </w:tblPr>
      <w:tblGrid>
        <w:gridCol w:w="8635"/>
        <w:gridCol w:w="1260"/>
        <w:gridCol w:w="1216"/>
      </w:tblGrid>
      <w:tr w:rsidR="00C14FF9" w:rsidRPr="000B46BA" w14:paraId="10D32083" w14:textId="77777777" w:rsidTr="00606333">
        <w:trPr>
          <w:jc w:val="center"/>
        </w:trPr>
        <w:tc>
          <w:tcPr>
            <w:tcW w:w="11111" w:type="dxa"/>
            <w:gridSpan w:val="3"/>
            <w:shd w:val="clear" w:color="auto" w:fill="BFBFBF" w:themeFill="background1" w:themeFillShade="BF"/>
          </w:tcPr>
          <w:p w14:paraId="783B2A4F" w14:textId="77777777" w:rsidR="00C14FF9" w:rsidRPr="000636E5" w:rsidRDefault="00C14FF9" w:rsidP="00606333">
            <w:pPr>
              <w:rPr>
                <w:rFonts w:ascii="Trebuchet MS" w:hAnsi="Trebuchet MS"/>
                <w:b/>
              </w:rPr>
            </w:pPr>
            <w:r w:rsidRPr="00E8650C">
              <w:rPr>
                <w:rFonts w:ascii="Trebuchet MS" w:hAnsi="Trebuchet MS"/>
                <w:b/>
              </w:rPr>
              <w:t>Part III.</w:t>
            </w:r>
            <w:r>
              <w:rPr>
                <w:rFonts w:ascii="Trebuchet MS" w:hAnsi="Trebuchet MS"/>
                <w:b/>
              </w:rPr>
              <w:t xml:space="preserve">  Post Construction (Permanent) Stormwater Control Determination</w:t>
            </w:r>
          </w:p>
        </w:tc>
      </w:tr>
      <w:tr w:rsidR="00C14FF9" w:rsidRPr="000B46BA" w14:paraId="69C8708B" w14:textId="77777777" w:rsidTr="00606333">
        <w:trPr>
          <w:jc w:val="center"/>
        </w:trPr>
        <w:tc>
          <w:tcPr>
            <w:tcW w:w="8635" w:type="dxa"/>
            <w:shd w:val="clear" w:color="auto" w:fill="BFBFBF" w:themeFill="background1" w:themeFillShade="BF"/>
          </w:tcPr>
          <w:p w14:paraId="0E92EA94" w14:textId="77777777" w:rsidR="00C14FF9" w:rsidRPr="00E8650C" w:rsidRDefault="00C14FF9" w:rsidP="00606333">
            <w:pPr>
              <w:rPr>
                <w:rFonts w:ascii="Trebuchet MS" w:hAnsi="Trebuchet MS"/>
                <w:b/>
              </w:rPr>
            </w:pPr>
            <w:r>
              <w:rPr>
                <w:rFonts w:ascii="Trebuchet MS" w:hAnsi="Trebuchet MS"/>
                <w:b/>
              </w:rPr>
              <w:t>Questions</w:t>
            </w:r>
          </w:p>
        </w:tc>
        <w:tc>
          <w:tcPr>
            <w:tcW w:w="1260" w:type="dxa"/>
            <w:shd w:val="clear" w:color="auto" w:fill="BFBFBF" w:themeFill="background1" w:themeFillShade="BF"/>
          </w:tcPr>
          <w:p w14:paraId="353DF0F4" w14:textId="77777777" w:rsidR="00C14FF9" w:rsidRPr="000636E5" w:rsidRDefault="00C14FF9" w:rsidP="00606333">
            <w:pPr>
              <w:jc w:val="center"/>
              <w:rPr>
                <w:rFonts w:ascii="Trebuchet MS" w:hAnsi="Trebuchet MS"/>
                <w:b/>
              </w:rPr>
            </w:pPr>
            <w:r w:rsidRPr="000636E5">
              <w:rPr>
                <w:rFonts w:ascii="Trebuchet MS" w:hAnsi="Trebuchet MS"/>
                <w:b/>
              </w:rPr>
              <w:t>Yes</w:t>
            </w:r>
          </w:p>
        </w:tc>
        <w:tc>
          <w:tcPr>
            <w:tcW w:w="1216" w:type="dxa"/>
            <w:shd w:val="clear" w:color="auto" w:fill="BFBFBF" w:themeFill="background1" w:themeFillShade="BF"/>
          </w:tcPr>
          <w:p w14:paraId="24519B88" w14:textId="77777777" w:rsidR="00C14FF9" w:rsidRPr="000636E5" w:rsidRDefault="00C14FF9" w:rsidP="00606333">
            <w:pPr>
              <w:jc w:val="center"/>
              <w:rPr>
                <w:rFonts w:ascii="Trebuchet MS" w:hAnsi="Trebuchet MS"/>
                <w:b/>
              </w:rPr>
            </w:pPr>
            <w:r w:rsidRPr="000636E5">
              <w:rPr>
                <w:rFonts w:ascii="Trebuchet MS" w:hAnsi="Trebuchet MS"/>
                <w:b/>
              </w:rPr>
              <w:t>No</w:t>
            </w:r>
          </w:p>
        </w:tc>
      </w:tr>
      <w:tr w:rsidR="00C14FF9" w:rsidRPr="000636E5" w14:paraId="1A8BF592" w14:textId="77777777" w:rsidTr="00606333">
        <w:trPr>
          <w:jc w:val="center"/>
        </w:trPr>
        <w:tc>
          <w:tcPr>
            <w:tcW w:w="8635" w:type="dxa"/>
          </w:tcPr>
          <w:p w14:paraId="499270EB" w14:textId="77777777" w:rsidR="00C14FF9" w:rsidRPr="00601698" w:rsidRDefault="00C14FF9" w:rsidP="00606333">
            <w:pPr>
              <w:pStyle w:val="ListParagraph"/>
              <w:numPr>
                <w:ilvl w:val="0"/>
                <w:numId w:val="57"/>
              </w:numPr>
              <w:rPr>
                <w:rFonts w:ascii="Trebuchet MS" w:hAnsi="Trebuchet MS"/>
              </w:rPr>
            </w:pPr>
            <w:r w:rsidRPr="00601698">
              <w:rPr>
                <w:rFonts w:ascii="Trebuchet MS" w:hAnsi="Trebuchet MS"/>
              </w:rPr>
              <w:t>Is project an Applicable Construction Activity?</w:t>
            </w:r>
          </w:p>
        </w:tc>
        <w:tc>
          <w:tcPr>
            <w:tcW w:w="1260" w:type="dxa"/>
          </w:tcPr>
          <w:p w14:paraId="1202BAD8" w14:textId="5F9A590B" w:rsidR="00C14FF9" w:rsidRPr="000636E5" w:rsidRDefault="00911504" w:rsidP="00911504">
            <w:pPr>
              <w:jc w:val="center"/>
              <w:rPr>
                <w:rFonts w:ascii="Trebuchet MS" w:hAnsi="Trebuchet MS"/>
              </w:rPr>
            </w:pPr>
            <w:r w:rsidRPr="00911504">
              <w:rPr>
                <w:rFonts w:ascii="Trebuchet MS" w:hAnsi="Trebuchet MS"/>
                <w:color w:val="4F81BD" w:themeColor="accent1"/>
              </w:rPr>
              <w:t>X</w:t>
            </w:r>
          </w:p>
        </w:tc>
        <w:tc>
          <w:tcPr>
            <w:tcW w:w="1216" w:type="dxa"/>
          </w:tcPr>
          <w:p w14:paraId="0DC6B149" w14:textId="77777777" w:rsidR="00C14FF9" w:rsidRPr="000636E5" w:rsidRDefault="00C14FF9" w:rsidP="00606333">
            <w:pPr>
              <w:rPr>
                <w:rFonts w:ascii="Trebuchet MS" w:hAnsi="Trebuchet MS"/>
              </w:rPr>
            </w:pPr>
          </w:p>
        </w:tc>
      </w:tr>
      <w:tr w:rsidR="00C14FF9" w:rsidRPr="000636E5" w14:paraId="363DF964" w14:textId="77777777" w:rsidTr="00606333">
        <w:trPr>
          <w:jc w:val="center"/>
        </w:trPr>
        <w:tc>
          <w:tcPr>
            <w:tcW w:w="8635" w:type="dxa"/>
          </w:tcPr>
          <w:p w14:paraId="0658906C" w14:textId="77777777" w:rsidR="00C14FF9" w:rsidRPr="00601698" w:rsidRDefault="00C14FF9" w:rsidP="00606333">
            <w:pPr>
              <w:pStyle w:val="ListParagraph"/>
              <w:numPr>
                <w:ilvl w:val="0"/>
                <w:numId w:val="57"/>
              </w:numPr>
              <w:rPr>
                <w:rFonts w:ascii="Trebuchet MS" w:hAnsi="Trebuchet MS"/>
              </w:rPr>
            </w:pPr>
            <w:r w:rsidRPr="00601698">
              <w:rPr>
                <w:rFonts w:ascii="Trebuchet MS" w:hAnsi="Trebuchet MS"/>
              </w:rPr>
              <w:t>Do any of the Exclusions (A-K in Part II) apply?</w:t>
            </w:r>
          </w:p>
        </w:tc>
        <w:tc>
          <w:tcPr>
            <w:tcW w:w="1260" w:type="dxa"/>
          </w:tcPr>
          <w:p w14:paraId="0EA9436C" w14:textId="1C2D5932" w:rsidR="00C14FF9" w:rsidRPr="000636E5" w:rsidRDefault="005126FD" w:rsidP="005126FD">
            <w:pPr>
              <w:jc w:val="center"/>
              <w:rPr>
                <w:rFonts w:ascii="Trebuchet MS" w:hAnsi="Trebuchet MS"/>
              </w:rPr>
            </w:pPr>
            <w:r>
              <w:rPr>
                <w:rFonts w:ascii="Trebuchet MS" w:hAnsi="Trebuchet MS"/>
                <w:color w:val="4F81BD" w:themeColor="accent1"/>
              </w:rPr>
              <w:t>X</w:t>
            </w:r>
          </w:p>
        </w:tc>
        <w:tc>
          <w:tcPr>
            <w:tcW w:w="1216" w:type="dxa"/>
          </w:tcPr>
          <w:p w14:paraId="0E8C44F4" w14:textId="423E63E7" w:rsidR="00C14FF9" w:rsidRPr="000636E5" w:rsidRDefault="00C14FF9" w:rsidP="00606333">
            <w:pPr>
              <w:jc w:val="center"/>
              <w:rPr>
                <w:rFonts w:ascii="Trebuchet MS" w:hAnsi="Trebuchet MS"/>
              </w:rPr>
            </w:pPr>
          </w:p>
        </w:tc>
      </w:tr>
      <w:tr w:rsidR="00C14FF9" w:rsidRPr="000636E5" w14:paraId="2B2E5578" w14:textId="77777777" w:rsidTr="00606333">
        <w:trPr>
          <w:jc w:val="center"/>
        </w:trPr>
        <w:tc>
          <w:tcPr>
            <w:tcW w:w="11111" w:type="dxa"/>
            <w:gridSpan w:val="3"/>
          </w:tcPr>
          <w:p w14:paraId="02954660" w14:textId="77777777" w:rsidR="00C14FF9" w:rsidRDefault="00C14FF9" w:rsidP="00606333">
            <w:pPr>
              <w:rPr>
                <w:rFonts w:ascii="Trebuchet MS" w:hAnsi="Trebuchet MS"/>
              </w:rPr>
            </w:pPr>
            <w:r>
              <w:rPr>
                <w:rFonts w:ascii="Trebuchet MS" w:hAnsi="Trebuchet MS"/>
              </w:rPr>
              <w:t>If the project is an Applicable Construction Activity and no Exclusions apply</w:t>
            </w:r>
            <w:r w:rsidRPr="000636E5">
              <w:rPr>
                <w:rFonts w:ascii="Trebuchet MS" w:hAnsi="Trebuchet MS"/>
              </w:rPr>
              <w:t xml:space="preserve"> then Post-Construction </w:t>
            </w:r>
            <w:r>
              <w:rPr>
                <w:rFonts w:ascii="Trebuchet MS" w:hAnsi="Trebuchet MS"/>
              </w:rPr>
              <w:t xml:space="preserve">(Permanent) </w:t>
            </w:r>
            <w:r w:rsidRPr="000636E5">
              <w:rPr>
                <w:rFonts w:ascii="Trebuchet MS" w:hAnsi="Trebuchet MS"/>
              </w:rPr>
              <w:t>Stor</w:t>
            </w:r>
            <w:r>
              <w:rPr>
                <w:rFonts w:ascii="Trebuchet MS" w:hAnsi="Trebuchet MS"/>
              </w:rPr>
              <w:t>mwater Management is required.</w:t>
            </w:r>
          </w:p>
          <w:p w14:paraId="33B98A92" w14:textId="77777777" w:rsidR="00C14FF9" w:rsidRPr="000636E5" w:rsidRDefault="00C14FF9" w:rsidP="00606333">
            <w:pPr>
              <w:rPr>
                <w:rFonts w:ascii="Trebuchet MS" w:hAnsi="Trebuchet MS"/>
              </w:rPr>
            </w:pPr>
            <w:r w:rsidRPr="000636E5">
              <w:rPr>
                <w:rFonts w:ascii="Trebuchet MS" w:hAnsi="Trebuchet MS"/>
              </w:rPr>
              <w:t xml:space="preserve">Complete the applicable </w:t>
            </w:r>
            <w:r>
              <w:rPr>
                <w:rFonts w:ascii="Trebuchet MS" w:hAnsi="Trebuchet MS"/>
              </w:rPr>
              <w:t>sections</w:t>
            </w:r>
            <w:r w:rsidRPr="000636E5">
              <w:rPr>
                <w:rFonts w:ascii="Trebuchet MS" w:hAnsi="Trebuchet MS"/>
              </w:rPr>
              <w:t xml:space="preserve"> of Part IV below and then coordinate signatures for form and place in project file.</w:t>
            </w:r>
          </w:p>
          <w:p w14:paraId="7005D7A2" w14:textId="77777777" w:rsidR="00C14FF9" w:rsidRPr="000636E5" w:rsidRDefault="00C14FF9" w:rsidP="00606333">
            <w:pPr>
              <w:rPr>
                <w:rFonts w:ascii="Trebuchet MS" w:hAnsi="Trebuchet MS"/>
              </w:rPr>
            </w:pPr>
            <w:r w:rsidRPr="000636E5">
              <w:rPr>
                <w:rFonts w:ascii="Trebuchet MS" w:hAnsi="Trebuchet MS"/>
              </w:rPr>
              <w:t xml:space="preserve">If </w:t>
            </w:r>
            <w:r>
              <w:rPr>
                <w:rFonts w:ascii="Trebuchet MS" w:hAnsi="Trebuchet MS"/>
              </w:rPr>
              <w:t xml:space="preserve">the project is not an Applicable Construction Activity, or Exclusion(s) apply </w:t>
            </w:r>
            <w:r w:rsidRPr="000636E5">
              <w:rPr>
                <w:rFonts w:ascii="Trebuchet MS" w:hAnsi="Trebuchet MS"/>
              </w:rPr>
              <w:t xml:space="preserve">then Post-Construction </w:t>
            </w:r>
            <w:r>
              <w:rPr>
                <w:rFonts w:ascii="Trebuchet MS" w:hAnsi="Trebuchet MS"/>
              </w:rPr>
              <w:t xml:space="preserve">(Permanent) </w:t>
            </w:r>
            <w:r w:rsidRPr="000636E5">
              <w:rPr>
                <w:rFonts w:ascii="Trebuchet MS" w:hAnsi="Trebuchet MS"/>
              </w:rPr>
              <w:t>Stormwater Management is NOT required. Coordinate signatures for form and place in project file.</w:t>
            </w:r>
          </w:p>
        </w:tc>
      </w:tr>
    </w:tbl>
    <w:p w14:paraId="2B919A90" w14:textId="2945F4AB" w:rsidR="00E05413" w:rsidRDefault="00E05413" w:rsidP="00C14FF9"/>
    <w:p w14:paraId="7BC801C9" w14:textId="77777777" w:rsidR="00E05413" w:rsidRDefault="00E05413">
      <w:r>
        <w:br w:type="page"/>
      </w:r>
    </w:p>
    <w:p w14:paraId="0C6567A6" w14:textId="77777777" w:rsidR="00C14FF9" w:rsidRPr="001B7138" w:rsidRDefault="00C14FF9" w:rsidP="00C14FF9"/>
    <w:tbl>
      <w:tblPr>
        <w:tblStyle w:val="TableGrid"/>
        <w:tblpPr w:leftFromText="180" w:rightFromText="180" w:vertAnchor="text" w:tblpXSpec="center" w:tblpY="1"/>
        <w:tblOverlap w:val="never"/>
        <w:tblW w:w="11088" w:type="dxa"/>
        <w:jc w:val="center"/>
        <w:tblLayout w:type="fixed"/>
        <w:tblLook w:val="04A0" w:firstRow="1" w:lastRow="0" w:firstColumn="1" w:lastColumn="0" w:noHBand="0" w:noVBand="1"/>
      </w:tblPr>
      <w:tblGrid>
        <w:gridCol w:w="9020"/>
        <w:gridCol w:w="1182"/>
        <w:gridCol w:w="886"/>
      </w:tblGrid>
      <w:tr w:rsidR="00C14FF9" w:rsidRPr="00394263" w14:paraId="1E57F30E" w14:textId="77777777" w:rsidTr="00606333">
        <w:trPr>
          <w:trHeight w:val="278"/>
          <w:jc w:val="center"/>
        </w:trPr>
        <w:tc>
          <w:tcPr>
            <w:tcW w:w="9020" w:type="dxa"/>
            <w:shd w:val="clear" w:color="auto" w:fill="BFBFBF" w:themeFill="background1" w:themeFillShade="BF"/>
          </w:tcPr>
          <w:p w14:paraId="0BE3421C" w14:textId="77777777" w:rsidR="00C14FF9" w:rsidRPr="00394263" w:rsidRDefault="00C14FF9" w:rsidP="00606333">
            <w:pPr>
              <w:rPr>
                <w:rFonts w:ascii="Trebuchet MS" w:hAnsi="Trebuchet MS"/>
                <w:b/>
                <w:highlight w:val="lightGray"/>
              </w:rPr>
            </w:pPr>
            <w:r w:rsidRPr="00394263">
              <w:rPr>
                <w:rFonts w:ascii="Trebuchet MS" w:hAnsi="Trebuchet MS"/>
                <w:b/>
                <w:highlight w:val="lightGray"/>
              </w:rPr>
              <w:t>Part IV:  Onsite PWQ Requirements, Documentation and Considerations</w:t>
            </w:r>
          </w:p>
        </w:tc>
        <w:tc>
          <w:tcPr>
            <w:tcW w:w="1182" w:type="dxa"/>
            <w:shd w:val="clear" w:color="auto" w:fill="BFBFBF" w:themeFill="background1" w:themeFillShade="BF"/>
          </w:tcPr>
          <w:p w14:paraId="286BDDB4" w14:textId="77777777" w:rsidR="00C14FF9" w:rsidRPr="00394263" w:rsidRDefault="00C14FF9" w:rsidP="00606333">
            <w:pPr>
              <w:jc w:val="center"/>
              <w:rPr>
                <w:rFonts w:ascii="Trebuchet MS" w:hAnsi="Trebuchet MS"/>
                <w:b/>
                <w:highlight w:val="lightGray"/>
              </w:rPr>
            </w:pPr>
            <w:r w:rsidRPr="00394263">
              <w:rPr>
                <w:rFonts w:ascii="Trebuchet MS" w:hAnsi="Trebuchet MS"/>
                <w:b/>
                <w:highlight w:val="lightGray"/>
              </w:rPr>
              <w:t>Yes</w:t>
            </w:r>
          </w:p>
        </w:tc>
        <w:tc>
          <w:tcPr>
            <w:tcW w:w="886" w:type="dxa"/>
            <w:shd w:val="clear" w:color="auto" w:fill="BFBFBF" w:themeFill="background1" w:themeFillShade="BF"/>
          </w:tcPr>
          <w:p w14:paraId="4D24F857" w14:textId="77777777" w:rsidR="00C14FF9" w:rsidRPr="00394263" w:rsidRDefault="00C14FF9" w:rsidP="00606333">
            <w:pPr>
              <w:jc w:val="center"/>
              <w:rPr>
                <w:rFonts w:ascii="Trebuchet MS" w:hAnsi="Trebuchet MS"/>
                <w:b/>
                <w:highlight w:val="lightGray"/>
              </w:rPr>
            </w:pPr>
            <w:r w:rsidRPr="00394263">
              <w:rPr>
                <w:rFonts w:ascii="Trebuchet MS" w:hAnsi="Trebuchet MS"/>
                <w:b/>
                <w:highlight w:val="lightGray"/>
              </w:rPr>
              <w:t>No</w:t>
            </w:r>
          </w:p>
        </w:tc>
      </w:tr>
      <w:tr w:rsidR="00C14FF9" w:rsidRPr="000B46BA" w14:paraId="3D353B71" w14:textId="77777777" w:rsidTr="00606333">
        <w:trPr>
          <w:trHeight w:val="278"/>
          <w:jc w:val="center"/>
        </w:trPr>
        <w:tc>
          <w:tcPr>
            <w:tcW w:w="9020" w:type="dxa"/>
          </w:tcPr>
          <w:p w14:paraId="2F142492" w14:textId="77777777" w:rsidR="00C14FF9" w:rsidRPr="00240832" w:rsidRDefault="00C14FF9" w:rsidP="00606333">
            <w:pPr>
              <w:pStyle w:val="ListParagraph"/>
              <w:numPr>
                <w:ilvl w:val="0"/>
                <w:numId w:val="55"/>
              </w:numPr>
              <w:rPr>
                <w:rFonts w:ascii="Trebuchet MS" w:hAnsi="Trebuchet MS"/>
              </w:rPr>
            </w:pPr>
            <w:r w:rsidRPr="00240832">
              <w:rPr>
                <w:rFonts w:ascii="Trebuchet MS" w:hAnsi="Trebuchet MS"/>
              </w:rPr>
              <w:t xml:space="preserve">Check which Design Standard(s) </w:t>
            </w:r>
            <w:r>
              <w:rPr>
                <w:rFonts w:ascii="Trebuchet MS" w:hAnsi="Trebuchet MS"/>
              </w:rPr>
              <w:t>the</w:t>
            </w:r>
            <w:r w:rsidRPr="00240832">
              <w:rPr>
                <w:rFonts w:ascii="Trebuchet MS" w:hAnsi="Trebuchet MS"/>
              </w:rPr>
              <w:t xml:space="preserve"> project will </w:t>
            </w:r>
            <w:r>
              <w:rPr>
                <w:rFonts w:ascii="Trebuchet MS" w:hAnsi="Trebuchet MS"/>
              </w:rPr>
              <w:t>utilize.  Standards align with Control Measure Requirements identified in permit Part I.E.4.a.iv.</w:t>
            </w:r>
          </w:p>
        </w:tc>
        <w:tc>
          <w:tcPr>
            <w:tcW w:w="1182" w:type="dxa"/>
          </w:tcPr>
          <w:p w14:paraId="32CBCFA1" w14:textId="039CCB7C" w:rsidR="00C14FF9" w:rsidRPr="00240832" w:rsidRDefault="00911504" w:rsidP="00606333">
            <w:pPr>
              <w:jc w:val="center"/>
              <w:rPr>
                <w:rFonts w:ascii="Trebuchet MS" w:hAnsi="Trebuchet MS"/>
              </w:rPr>
            </w:pPr>
            <w:r w:rsidRPr="00911504">
              <w:rPr>
                <w:rFonts w:ascii="Trebuchet MS" w:hAnsi="Trebuchet MS"/>
                <w:color w:val="4F81BD" w:themeColor="accent1"/>
              </w:rPr>
              <w:t>X</w:t>
            </w:r>
          </w:p>
        </w:tc>
        <w:tc>
          <w:tcPr>
            <w:tcW w:w="886" w:type="dxa"/>
          </w:tcPr>
          <w:p w14:paraId="4FE91E1E" w14:textId="77777777" w:rsidR="00C14FF9" w:rsidRPr="00240832" w:rsidRDefault="00C14FF9" w:rsidP="00606333">
            <w:pPr>
              <w:jc w:val="center"/>
              <w:rPr>
                <w:rFonts w:ascii="Trebuchet MS" w:hAnsi="Trebuchet MS"/>
              </w:rPr>
            </w:pPr>
          </w:p>
        </w:tc>
      </w:tr>
      <w:tr w:rsidR="00C14FF9" w:rsidRPr="000B46BA" w14:paraId="4F858DC3" w14:textId="77777777" w:rsidTr="00606333">
        <w:trPr>
          <w:trHeight w:val="277"/>
          <w:jc w:val="center"/>
        </w:trPr>
        <w:tc>
          <w:tcPr>
            <w:tcW w:w="9020" w:type="dxa"/>
          </w:tcPr>
          <w:p w14:paraId="3E363006"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Water Quality Capture Volume (WQCV) Standard</w:t>
            </w:r>
          </w:p>
        </w:tc>
        <w:tc>
          <w:tcPr>
            <w:tcW w:w="1182" w:type="dxa"/>
          </w:tcPr>
          <w:p w14:paraId="3FDD2514" w14:textId="1DC0B009" w:rsidR="00C14FF9" w:rsidRPr="00240832" w:rsidRDefault="00911504" w:rsidP="00911504">
            <w:pPr>
              <w:jc w:val="center"/>
              <w:rPr>
                <w:rFonts w:ascii="Trebuchet MS" w:hAnsi="Trebuchet MS"/>
              </w:rPr>
            </w:pPr>
            <w:r w:rsidRPr="00911504">
              <w:rPr>
                <w:rFonts w:ascii="Trebuchet MS" w:hAnsi="Trebuchet MS"/>
                <w:color w:val="4F81BD" w:themeColor="accent1"/>
              </w:rPr>
              <w:t>X</w:t>
            </w:r>
          </w:p>
        </w:tc>
        <w:tc>
          <w:tcPr>
            <w:tcW w:w="886" w:type="dxa"/>
          </w:tcPr>
          <w:p w14:paraId="21E4545F" w14:textId="77777777" w:rsidR="00C14FF9" w:rsidRPr="00240832" w:rsidRDefault="00C14FF9" w:rsidP="00606333">
            <w:pPr>
              <w:rPr>
                <w:rFonts w:ascii="Trebuchet MS" w:hAnsi="Trebuchet MS"/>
              </w:rPr>
            </w:pPr>
          </w:p>
        </w:tc>
      </w:tr>
      <w:tr w:rsidR="00C14FF9" w:rsidRPr="000B46BA" w14:paraId="5C34322F" w14:textId="77777777" w:rsidTr="00606333">
        <w:trPr>
          <w:trHeight w:val="277"/>
          <w:jc w:val="center"/>
        </w:trPr>
        <w:tc>
          <w:tcPr>
            <w:tcW w:w="9020" w:type="dxa"/>
          </w:tcPr>
          <w:p w14:paraId="519C5618"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Pollutant Removal/80% Total Suspended Solids Removal (TSS)</w:t>
            </w:r>
          </w:p>
        </w:tc>
        <w:tc>
          <w:tcPr>
            <w:tcW w:w="1182" w:type="dxa"/>
          </w:tcPr>
          <w:p w14:paraId="759FB1E7" w14:textId="77777777" w:rsidR="00C14FF9" w:rsidRPr="00240832" w:rsidRDefault="00C14FF9" w:rsidP="00606333">
            <w:pPr>
              <w:rPr>
                <w:rFonts w:ascii="Trebuchet MS" w:hAnsi="Trebuchet MS"/>
              </w:rPr>
            </w:pPr>
          </w:p>
        </w:tc>
        <w:tc>
          <w:tcPr>
            <w:tcW w:w="886" w:type="dxa"/>
          </w:tcPr>
          <w:p w14:paraId="0A78ED4C" w14:textId="72F6E259" w:rsidR="00C14FF9" w:rsidRPr="00240832" w:rsidRDefault="00911504" w:rsidP="00911504">
            <w:pPr>
              <w:jc w:val="center"/>
              <w:rPr>
                <w:rFonts w:ascii="Trebuchet MS" w:hAnsi="Trebuchet MS"/>
              </w:rPr>
            </w:pPr>
            <w:r w:rsidRPr="00911504">
              <w:rPr>
                <w:rFonts w:ascii="Trebuchet MS" w:hAnsi="Trebuchet MS"/>
                <w:color w:val="4F81BD" w:themeColor="accent1"/>
              </w:rPr>
              <w:t>X</w:t>
            </w:r>
          </w:p>
        </w:tc>
      </w:tr>
      <w:tr w:rsidR="00C14FF9" w:rsidRPr="000B46BA" w14:paraId="3D9FF8FE" w14:textId="77777777" w:rsidTr="00606333">
        <w:trPr>
          <w:trHeight w:val="277"/>
          <w:jc w:val="center"/>
        </w:trPr>
        <w:tc>
          <w:tcPr>
            <w:tcW w:w="9020" w:type="dxa"/>
          </w:tcPr>
          <w:p w14:paraId="59760A0B"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Runoff Reduction Standard</w:t>
            </w:r>
          </w:p>
        </w:tc>
        <w:tc>
          <w:tcPr>
            <w:tcW w:w="1182" w:type="dxa"/>
          </w:tcPr>
          <w:p w14:paraId="206C2117" w14:textId="77777777" w:rsidR="00C14FF9" w:rsidRPr="00240832" w:rsidRDefault="00C14FF9" w:rsidP="00606333">
            <w:pPr>
              <w:rPr>
                <w:rFonts w:ascii="Trebuchet MS" w:hAnsi="Trebuchet MS"/>
              </w:rPr>
            </w:pPr>
          </w:p>
        </w:tc>
        <w:tc>
          <w:tcPr>
            <w:tcW w:w="886" w:type="dxa"/>
          </w:tcPr>
          <w:p w14:paraId="6F3E21B4" w14:textId="60569E2F" w:rsidR="00C14FF9" w:rsidRPr="00240832" w:rsidRDefault="00911504" w:rsidP="00911504">
            <w:pPr>
              <w:jc w:val="center"/>
              <w:rPr>
                <w:rFonts w:ascii="Trebuchet MS" w:hAnsi="Trebuchet MS"/>
              </w:rPr>
            </w:pPr>
            <w:r w:rsidRPr="00911504">
              <w:rPr>
                <w:rFonts w:ascii="Trebuchet MS" w:hAnsi="Trebuchet MS"/>
                <w:color w:val="4F81BD" w:themeColor="accent1"/>
              </w:rPr>
              <w:t>X</w:t>
            </w:r>
          </w:p>
        </w:tc>
      </w:tr>
      <w:tr w:rsidR="00C14FF9" w:rsidRPr="000B46BA" w14:paraId="028B04CE" w14:textId="77777777" w:rsidTr="00606333">
        <w:trPr>
          <w:trHeight w:val="277"/>
          <w:jc w:val="center"/>
        </w:trPr>
        <w:tc>
          <w:tcPr>
            <w:tcW w:w="9020" w:type="dxa"/>
          </w:tcPr>
          <w:p w14:paraId="3D1FF2D4"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Applicable Development Site Draining to a Regional WQCV Control Measure</w:t>
            </w:r>
          </w:p>
        </w:tc>
        <w:tc>
          <w:tcPr>
            <w:tcW w:w="1182" w:type="dxa"/>
          </w:tcPr>
          <w:p w14:paraId="0DB37E98" w14:textId="77777777" w:rsidR="00C14FF9" w:rsidRPr="00240832" w:rsidRDefault="00C14FF9" w:rsidP="00606333">
            <w:pPr>
              <w:rPr>
                <w:rFonts w:ascii="Trebuchet MS" w:hAnsi="Trebuchet MS"/>
              </w:rPr>
            </w:pPr>
          </w:p>
        </w:tc>
        <w:tc>
          <w:tcPr>
            <w:tcW w:w="886" w:type="dxa"/>
          </w:tcPr>
          <w:p w14:paraId="3A0C3CF3" w14:textId="71ACB609" w:rsidR="00C14FF9" w:rsidRPr="00240832" w:rsidRDefault="00A84F82" w:rsidP="00A84F82">
            <w:pPr>
              <w:jc w:val="center"/>
              <w:rPr>
                <w:rFonts w:ascii="Trebuchet MS" w:hAnsi="Trebuchet MS"/>
              </w:rPr>
            </w:pPr>
            <w:r w:rsidRPr="00A84F82">
              <w:rPr>
                <w:rFonts w:ascii="Trebuchet MS" w:hAnsi="Trebuchet MS"/>
                <w:color w:val="4F81BD" w:themeColor="accent1"/>
              </w:rPr>
              <w:t>X</w:t>
            </w:r>
          </w:p>
        </w:tc>
      </w:tr>
      <w:tr w:rsidR="00C14FF9" w:rsidRPr="000B46BA" w14:paraId="24ABF8C5" w14:textId="77777777" w:rsidTr="00606333">
        <w:trPr>
          <w:trHeight w:val="277"/>
          <w:jc w:val="center"/>
        </w:trPr>
        <w:tc>
          <w:tcPr>
            <w:tcW w:w="9020" w:type="dxa"/>
          </w:tcPr>
          <w:p w14:paraId="2A44141A"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Applicable Development Site Draining to a Regional WQCV Facility</w:t>
            </w:r>
          </w:p>
        </w:tc>
        <w:tc>
          <w:tcPr>
            <w:tcW w:w="1182" w:type="dxa"/>
          </w:tcPr>
          <w:p w14:paraId="10C3E4F2" w14:textId="77777777" w:rsidR="00C14FF9" w:rsidRPr="00240832" w:rsidRDefault="00C14FF9" w:rsidP="00606333">
            <w:pPr>
              <w:rPr>
                <w:rFonts w:ascii="Trebuchet MS" w:hAnsi="Trebuchet MS"/>
              </w:rPr>
            </w:pPr>
          </w:p>
        </w:tc>
        <w:tc>
          <w:tcPr>
            <w:tcW w:w="886" w:type="dxa"/>
          </w:tcPr>
          <w:p w14:paraId="4632C492" w14:textId="09D07E38" w:rsidR="00C14FF9" w:rsidRPr="00240832" w:rsidRDefault="00A84F82" w:rsidP="00A84F82">
            <w:pPr>
              <w:jc w:val="center"/>
              <w:rPr>
                <w:rFonts w:ascii="Trebuchet MS" w:hAnsi="Trebuchet MS"/>
              </w:rPr>
            </w:pPr>
            <w:r w:rsidRPr="00A84F82">
              <w:rPr>
                <w:rFonts w:ascii="Trebuchet MS" w:hAnsi="Trebuchet MS"/>
                <w:color w:val="4F81BD" w:themeColor="accent1"/>
              </w:rPr>
              <w:t>X</w:t>
            </w:r>
          </w:p>
        </w:tc>
      </w:tr>
      <w:tr w:rsidR="00C14FF9" w:rsidRPr="000B46BA" w14:paraId="0D60C7F9" w14:textId="77777777" w:rsidTr="00606333">
        <w:trPr>
          <w:trHeight w:val="277"/>
          <w:jc w:val="center"/>
        </w:trPr>
        <w:tc>
          <w:tcPr>
            <w:tcW w:w="9020" w:type="dxa"/>
          </w:tcPr>
          <w:p w14:paraId="74736E56"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Constrained Redevelopment Sites Standard</w:t>
            </w:r>
          </w:p>
        </w:tc>
        <w:tc>
          <w:tcPr>
            <w:tcW w:w="1182" w:type="dxa"/>
          </w:tcPr>
          <w:p w14:paraId="0B5CD21B" w14:textId="77777777" w:rsidR="00C14FF9" w:rsidRPr="00240832" w:rsidRDefault="00C14FF9" w:rsidP="00606333">
            <w:pPr>
              <w:rPr>
                <w:rFonts w:ascii="Trebuchet MS" w:hAnsi="Trebuchet MS"/>
              </w:rPr>
            </w:pPr>
          </w:p>
        </w:tc>
        <w:tc>
          <w:tcPr>
            <w:tcW w:w="886" w:type="dxa"/>
          </w:tcPr>
          <w:p w14:paraId="02F508D7" w14:textId="1E86E311" w:rsidR="00C14FF9" w:rsidRPr="00240832" w:rsidRDefault="00A84F82" w:rsidP="00A84F82">
            <w:pPr>
              <w:jc w:val="center"/>
              <w:rPr>
                <w:rFonts w:ascii="Trebuchet MS" w:hAnsi="Trebuchet MS"/>
              </w:rPr>
            </w:pPr>
            <w:r w:rsidRPr="00A84F82">
              <w:rPr>
                <w:rFonts w:ascii="Trebuchet MS" w:hAnsi="Trebuchet MS"/>
                <w:color w:val="4F81BD" w:themeColor="accent1"/>
              </w:rPr>
              <w:t>X</w:t>
            </w:r>
          </w:p>
        </w:tc>
      </w:tr>
      <w:tr w:rsidR="00C14FF9" w:rsidRPr="000B46BA" w14:paraId="71B09494" w14:textId="77777777" w:rsidTr="00606333">
        <w:trPr>
          <w:trHeight w:val="277"/>
          <w:jc w:val="center"/>
        </w:trPr>
        <w:tc>
          <w:tcPr>
            <w:tcW w:w="9020" w:type="dxa"/>
          </w:tcPr>
          <w:p w14:paraId="54E440D9" w14:textId="77777777" w:rsidR="00C14FF9" w:rsidRPr="00240832" w:rsidRDefault="00C14FF9" w:rsidP="00606333">
            <w:pPr>
              <w:pStyle w:val="ListParagraph"/>
              <w:numPr>
                <w:ilvl w:val="0"/>
                <w:numId w:val="58"/>
              </w:numPr>
              <w:rPr>
                <w:rFonts w:ascii="Trebuchet MS" w:hAnsi="Trebuchet MS"/>
              </w:rPr>
            </w:pPr>
            <w:r w:rsidRPr="00240832">
              <w:rPr>
                <w:rFonts w:ascii="Trebuchet MS" w:hAnsi="Trebuchet MS"/>
              </w:rPr>
              <w:t xml:space="preserve">Previous Permit Term Standard </w:t>
            </w:r>
          </w:p>
        </w:tc>
        <w:tc>
          <w:tcPr>
            <w:tcW w:w="1182" w:type="dxa"/>
          </w:tcPr>
          <w:p w14:paraId="5398A7D0" w14:textId="77777777" w:rsidR="00C14FF9" w:rsidRPr="00240832" w:rsidRDefault="00C14FF9" w:rsidP="00606333">
            <w:pPr>
              <w:rPr>
                <w:rFonts w:ascii="Trebuchet MS" w:hAnsi="Trebuchet MS"/>
              </w:rPr>
            </w:pPr>
          </w:p>
        </w:tc>
        <w:tc>
          <w:tcPr>
            <w:tcW w:w="886" w:type="dxa"/>
          </w:tcPr>
          <w:p w14:paraId="226AAE61" w14:textId="37C1C9E9" w:rsidR="00C14FF9" w:rsidRPr="00240832" w:rsidRDefault="00A84F82" w:rsidP="00A84F82">
            <w:pPr>
              <w:jc w:val="center"/>
              <w:rPr>
                <w:rFonts w:ascii="Trebuchet MS" w:hAnsi="Trebuchet MS"/>
              </w:rPr>
            </w:pPr>
            <w:r w:rsidRPr="00A84F82">
              <w:rPr>
                <w:rFonts w:ascii="Trebuchet MS" w:hAnsi="Trebuchet MS"/>
                <w:color w:val="4F81BD" w:themeColor="accent1"/>
              </w:rPr>
              <w:t>X</w:t>
            </w:r>
          </w:p>
        </w:tc>
      </w:tr>
    </w:tbl>
    <w:tbl>
      <w:tblPr>
        <w:tblStyle w:val="TableGrid"/>
        <w:tblW w:w="11088" w:type="dxa"/>
        <w:jc w:val="center"/>
        <w:tblLayout w:type="fixed"/>
        <w:tblLook w:val="04A0" w:firstRow="1" w:lastRow="0" w:firstColumn="1" w:lastColumn="0" w:noHBand="0" w:noVBand="1"/>
      </w:tblPr>
      <w:tblGrid>
        <w:gridCol w:w="9020"/>
        <w:gridCol w:w="1182"/>
        <w:gridCol w:w="886"/>
      </w:tblGrid>
      <w:tr w:rsidR="00C14FF9" w:rsidRPr="00E8650C" w14:paraId="7C7D4E89" w14:textId="77777777" w:rsidTr="00606333">
        <w:trPr>
          <w:jc w:val="center"/>
        </w:trPr>
        <w:tc>
          <w:tcPr>
            <w:tcW w:w="9020" w:type="dxa"/>
          </w:tcPr>
          <w:p w14:paraId="1E40EDB3" w14:textId="77777777" w:rsidR="00C14FF9" w:rsidRPr="00D04722" w:rsidRDefault="00C14FF9" w:rsidP="00606333">
            <w:pPr>
              <w:pStyle w:val="ListParagraph"/>
              <w:numPr>
                <w:ilvl w:val="0"/>
                <w:numId w:val="55"/>
              </w:numPr>
              <w:spacing w:after="60"/>
              <w:rPr>
                <w:rFonts w:ascii="Trebuchet MS" w:hAnsi="Trebuchet MS"/>
              </w:rPr>
            </w:pPr>
            <w:r w:rsidRPr="00E8650C">
              <w:rPr>
                <w:rFonts w:ascii="Trebuchet MS" w:hAnsi="Trebuchet MS"/>
              </w:rPr>
              <w:t xml:space="preserve">Will any of the </w:t>
            </w:r>
            <w:r>
              <w:rPr>
                <w:rFonts w:ascii="Trebuchet MS" w:hAnsi="Trebuchet MS"/>
              </w:rPr>
              <w:t>project permanent stormwater control m</w:t>
            </w:r>
            <w:r w:rsidRPr="00E8650C">
              <w:rPr>
                <w:rFonts w:ascii="Trebuchet MS" w:hAnsi="Trebuchet MS"/>
              </w:rPr>
              <w:t xml:space="preserve">easure(s) </w:t>
            </w:r>
            <w:r>
              <w:rPr>
                <w:rFonts w:ascii="Trebuchet MS" w:hAnsi="Trebuchet MS"/>
              </w:rPr>
              <w:t>be maintained by another MS4?</w:t>
            </w:r>
            <w:r w:rsidRPr="00E8650C">
              <w:rPr>
                <w:rFonts w:ascii="Trebuchet MS" w:hAnsi="Trebuchet MS"/>
                <w:i/>
              </w:rPr>
              <w:t xml:space="preserve"> </w:t>
            </w:r>
          </w:p>
          <w:p w14:paraId="3BEBB04A" w14:textId="77777777" w:rsidR="00C14FF9" w:rsidRPr="00D04722" w:rsidRDefault="00C14FF9" w:rsidP="00606333">
            <w:pPr>
              <w:pStyle w:val="ListParagraph"/>
              <w:spacing w:after="60"/>
              <w:ind w:left="450"/>
              <w:rPr>
                <w:rFonts w:ascii="Trebuchet MS" w:hAnsi="Trebuchet MS"/>
              </w:rPr>
            </w:pPr>
            <w:r w:rsidRPr="00D04722">
              <w:rPr>
                <w:rFonts w:ascii="Trebuchet MS" w:hAnsi="Trebuchet MS"/>
              </w:rPr>
              <w:t xml:space="preserve">If Yes, you must obtain a </w:t>
            </w:r>
            <w:r>
              <w:rPr>
                <w:rFonts w:ascii="Trebuchet MS" w:hAnsi="Trebuchet MS"/>
              </w:rPr>
              <w:t>structure specific</w:t>
            </w:r>
            <w:r w:rsidRPr="00D04722">
              <w:rPr>
                <w:rFonts w:ascii="Trebuchet MS" w:hAnsi="Trebuchet MS"/>
              </w:rPr>
              <w:t xml:space="preserve"> maintenance </w:t>
            </w:r>
            <w:r>
              <w:rPr>
                <w:rFonts w:ascii="Trebuchet MS" w:hAnsi="Trebuchet MS"/>
              </w:rPr>
              <w:t xml:space="preserve">agreement </w:t>
            </w:r>
            <w:r w:rsidRPr="00D04722">
              <w:rPr>
                <w:rFonts w:ascii="Trebuchet MS" w:hAnsi="Trebuchet MS"/>
              </w:rPr>
              <w:t>with the other MS4 prior to advertisement.</w:t>
            </w:r>
          </w:p>
        </w:tc>
        <w:tc>
          <w:tcPr>
            <w:tcW w:w="1182" w:type="dxa"/>
          </w:tcPr>
          <w:p w14:paraId="5BD6CC91" w14:textId="77777777" w:rsidR="00C14FF9" w:rsidRPr="00E8650C" w:rsidRDefault="00C14FF9" w:rsidP="00606333">
            <w:pPr>
              <w:jc w:val="center"/>
              <w:rPr>
                <w:rFonts w:ascii="Trebuchet MS" w:hAnsi="Trebuchet MS"/>
                <w:u w:val="single"/>
              </w:rPr>
            </w:pPr>
          </w:p>
        </w:tc>
        <w:tc>
          <w:tcPr>
            <w:tcW w:w="886" w:type="dxa"/>
          </w:tcPr>
          <w:p w14:paraId="72E9C8F8" w14:textId="77777777" w:rsidR="00A84F82" w:rsidRDefault="00A84F82" w:rsidP="00606333">
            <w:pPr>
              <w:jc w:val="center"/>
              <w:rPr>
                <w:rFonts w:ascii="Trebuchet MS" w:hAnsi="Trebuchet MS"/>
                <w:color w:val="4F81BD" w:themeColor="accent1"/>
                <w:u w:val="single"/>
              </w:rPr>
            </w:pPr>
          </w:p>
          <w:p w14:paraId="5A72ADAB" w14:textId="5F0F8EE5" w:rsidR="00C14FF9" w:rsidRPr="00A84F82" w:rsidRDefault="00A84F82" w:rsidP="00606333">
            <w:pPr>
              <w:jc w:val="center"/>
              <w:rPr>
                <w:rFonts w:ascii="Trebuchet MS" w:hAnsi="Trebuchet MS"/>
              </w:rPr>
            </w:pPr>
            <w:r w:rsidRPr="00A84F82">
              <w:rPr>
                <w:rFonts w:ascii="Trebuchet MS" w:hAnsi="Trebuchet MS"/>
                <w:color w:val="4F81BD" w:themeColor="accent1"/>
              </w:rPr>
              <w:t>X</w:t>
            </w:r>
          </w:p>
        </w:tc>
      </w:tr>
      <w:tr w:rsidR="00C14FF9" w:rsidRPr="000B46BA" w14:paraId="4183B95C" w14:textId="77777777" w:rsidTr="00606333">
        <w:trPr>
          <w:jc w:val="center"/>
        </w:trPr>
        <w:tc>
          <w:tcPr>
            <w:tcW w:w="9020" w:type="dxa"/>
          </w:tcPr>
          <w:p w14:paraId="6E3AE0AB" w14:textId="77777777" w:rsidR="00C14FF9" w:rsidRDefault="00C14FF9" w:rsidP="00606333">
            <w:pPr>
              <w:pStyle w:val="ListParagraph"/>
              <w:numPr>
                <w:ilvl w:val="0"/>
                <w:numId w:val="55"/>
              </w:numPr>
              <w:spacing w:after="60"/>
              <w:rPr>
                <w:rFonts w:ascii="Trebuchet MS" w:hAnsi="Trebuchet MS"/>
              </w:rPr>
            </w:pPr>
            <w:r>
              <w:rPr>
                <w:rFonts w:ascii="Trebuchet MS" w:hAnsi="Trebuchet MS"/>
              </w:rPr>
              <w:t>Will any of the project permanent stormwater control measures be maintained by a private entity or quasi-governmental agency (e.g. HOA or Special District, respectively)?</w:t>
            </w:r>
          </w:p>
          <w:p w14:paraId="63C9E68C" w14:textId="77777777" w:rsidR="00C14FF9" w:rsidRPr="00E8650C" w:rsidRDefault="00C14FF9" w:rsidP="00606333">
            <w:pPr>
              <w:pStyle w:val="ListParagraph"/>
              <w:spacing w:after="60"/>
              <w:ind w:left="450"/>
              <w:rPr>
                <w:rFonts w:ascii="Trebuchet MS" w:hAnsi="Trebuchet MS"/>
              </w:rPr>
            </w:pPr>
            <w:r>
              <w:rPr>
                <w:rFonts w:ascii="Trebuchet MS" w:hAnsi="Trebuchet MS"/>
              </w:rPr>
              <w:t>If Yes, a Private Detention Basin/Stormwater Quality Best Management Practice Maintenance Agreement and Easement must be recorded with the El Paso County Clerk and Recorder.</w:t>
            </w:r>
          </w:p>
        </w:tc>
        <w:tc>
          <w:tcPr>
            <w:tcW w:w="1182" w:type="dxa"/>
          </w:tcPr>
          <w:p w14:paraId="539E6E63" w14:textId="77777777" w:rsidR="00C14FF9" w:rsidRPr="000B46BA" w:rsidRDefault="00C14FF9" w:rsidP="00606333">
            <w:pPr>
              <w:jc w:val="center"/>
              <w:rPr>
                <w:rFonts w:ascii="Trebuchet MS" w:hAnsi="Trebuchet MS"/>
                <w:u w:val="single"/>
              </w:rPr>
            </w:pPr>
          </w:p>
        </w:tc>
        <w:tc>
          <w:tcPr>
            <w:tcW w:w="886" w:type="dxa"/>
          </w:tcPr>
          <w:p w14:paraId="0ABD7641" w14:textId="77777777" w:rsidR="00A84F82" w:rsidRDefault="00A84F82" w:rsidP="00606333">
            <w:pPr>
              <w:jc w:val="center"/>
              <w:rPr>
                <w:rFonts w:ascii="Trebuchet MS" w:hAnsi="Trebuchet MS"/>
                <w:u w:val="single"/>
              </w:rPr>
            </w:pPr>
          </w:p>
          <w:p w14:paraId="1F52FD3D" w14:textId="77777777" w:rsidR="00A84F82" w:rsidRDefault="00A84F82" w:rsidP="00606333">
            <w:pPr>
              <w:jc w:val="center"/>
              <w:rPr>
                <w:rFonts w:ascii="Trebuchet MS" w:hAnsi="Trebuchet MS"/>
                <w:u w:val="single"/>
              </w:rPr>
            </w:pPr>
          </w:p>
          <w:p w14:paraId="7FFDAA85" w14:textId="216E4B7F" w:rsidR="00C14FF9" w:rsidRPr="00A84F82" w:rsidRDefault="00A84F82" w:rsidP="00606333">
            <w:pPr>
              <w:jc w:val="center"/>
              <w:rPr>
                <w:rFonts w:ascii="Trebuchet MS" w:hAnsi="Trebuchet MS"/>
              </w:rPr>
            </w:pPr>
            <w:r w:rsidRPr="00A84F82">
              <w:rPr>
                <w:rFonts w:ascii="Trebuchet MS" w:hAnsi="Trebuchet MS"/>
                <w:color w:val="4F81BD" w:themeColor="accent1"/>
              </w:rPr>
              <w:t>X</w:t>
            </w:r>
          </w:p>
        </w:tc>
      </w:tr>
    </w:tbl>
    <w:p w14:paraId="756AE0CD" w14:textId="77777777" w:rsidR="00C14FF9" w:rsidRDefault="00C14FF9" w:rsidP="00C14FF9">
      <w:pPr>
        <w:tabs>
          <w:tab w:val="left" w:pos="2295"/>
        </w:tabs>
      </w:pPr>
    </w:p>
    <w:tbl>
      <w:tblPr>
        <w:tblStyle w:val="TableGrid"/>
        <w:tblpPr w:leftFromText="180" w:rightFromText="180" w:vertAnchor="text" w:tblpXSpec="center" w:tblpY="1"/>
        <w:tblOverlap w:val="never"/>
        <w:tblW w:w="11088" w:type="dxa"/>
        <w:jc w:val="center"/>
        <w:tblLook w:val="04A0" w:firstRow="1" w:lastRow="0" w:firstColumn="1" w:lastColumn="0" w:noHBand="0" w:noVBand="1"/>
      </w:tblPr>
      <w:tblGrid>
        <w:gridCol w:w="11088"/>
      </w:tblGrid>
      <w:tr w:rsidR="00C14FF9" w14:paraId="2CB9F804" w14:textId="77777777" w:rsidTr="00606333">
        <w:trPr>
          <w:jc w:val="center"/>
        </w:trPr>
        <w:tc>
          <w:tcPr>
            <w:tcW w:w="10800" w:type="dxa"/>
          </w:tcPr>
          <w:p w14:paraId="203F0545" w14:textId="77777777" w:rsidR="00C14FF9" w:rsidRPr="00CB66E9" w:rsidRDefault="00C14FF9" w:rsidP="00606333">
            <w:pPr>
              <w:rPr>
                <w:b/>
              </w:rPr>
            </w:pPr>
            <w:r w:rsidRPr="00CB66E9">
              <w:rPr>
                <w:b/>
              </w:rPr>
              <w:t>Part V Notes</w:t>
            </w:r>
            <w:r>
              <w:rPr>
                <w:b/>
              </w:rPr>
              <w:t xml:space="preserve"> (attach an additional sheet if you need more space)</w:t>
            </w:r>
          </w:p>
        </w:tc>
      </w:tr>
      <w:tr w:rsidR="00C14FF9" w14:paraId="3E02D289" w14:textId="77777777" w:rsidTr="00606333">
        <w:trPr>
          <w:trHeight w:val="2223"/>
          <w:jc w:val="center"/>
        </w:trPr>
        <w:tc>
          <w:tcPr>
            <w:tcW w:w="10800" w:type="dxa"/>
          </w:tcPr>
          <w:p w14:paraId="5F11BA76" w14:textId="71B8566A" w:rsidR="00C14FF9" w:rsidRDefault="005126FD" w:rsidP="00606333">
            <w:r>
              <w:t xml:space="preserve">This project proposes </w:t>
            </w:r>
            <w:proofErr w:type="gramStart"/>
            <w:r>
              <w:t>to utilize</w:t>
            </w:r>
            <w:proofErr w:type="gramEnd"/>
            <w:r>
              <w:t xml:space="preserve"> the existing full spectrum extended detention basin to detain and treat the required WQCV and 100 Year detention volume. Approximately 1.70 acres of the proposed improvements cannot reach the detention facility and are excluded from the treatment area, per Section I.7.C.1 of the ECM. This area has a minimal overall impervious area and matches historic drainage patterns. The existing detention facility was sized and designed for a full build-out of the site at 68% imperviousness, however, the site will actually only be 59% imperviousness. </w:t>
            </w:r>
          </w:p>
          <w:p w14:paraId="462B2A71" w14:textId="77777777" w:rsidR="00C14FF9" w:rsidRDefault="00C14FF9" w:rsidP="00606333"/>
          <w:p w14:paraId="01080845" w14:textId="77777777" w:rsidR="00C14FF9" w:rsidRDefault="00C14FF9" w:rsidP="00606333"/>
          <w:p w14:paraId="2C320307" w14:textId="77777777" w:rsidR="00C14FF9" w:rsidRDefault="00C14FF9" w:rsidP="00606333"/>
          <w:p w14:paraId="15AAF3B8" w14:textId="77777777" w:rsidR="00C14FF9" w:rsidRDefault="00C14FF9" w:rsidP="00606333"/>
          <w:p w14:paraId="5A54A675" w14:textId="77777777" w:rsidR="00C14FF9" w:rsidRDefault="00C14FF9" w:rsidP="00606333"/>
          <w:p w14:paraId="7C82B912" w14:textId="77777777" w:rsidR="00C14FF9" w:rsidRDefault="00C14FF9" w:rsidP="00606333"/>
        </w:tc>
      </w:tr>
    </w:tbl>
    <w:p w14:paraId="0D53BA4C" w14:textId="77777777" w:rsidR="00C14FF9" w:rsidRPr="00A46D1A" w:rsidRDefault="00C14FF9" w:rsidP="00842C14">
      <w:pPr>
        <w:spacing w:before="240" w:after="240"/>
        <w:rPr>
          <w:rFonts w:ascii="Trebuchet MS" w:hAnsi="Trebuchet MS"/>
          <w:szCs w:val="20"/>
        </w:rPr>
      </w:pPr>
      <w:r w:rsidRPr="00A46D1A">
        <w:rPr>
          <w:rFonts w:ascii="Trebuchet MS" w:hAnsi="Trebuchet MS"/>
          <w:szCs w:val="20"/>
        </w:rPr>
        <w:t xml:space="preserve">Project design is complete to include </w:t>
      </w:r>
      <w:r>
        <w:rPr>
          <w:rFonts w:ascii="Trebuchet MS" w:hAnsi="Trebuchet MS"/>
          <w:szCs w:val="20"/>
        </w:rPr>
        <w:t xml:space="preserve">the project design, </w:t>
      </w:r>
      <w:r w:rsidRPr="00A46D1A">
        <w:rPr>
          <w:rFonts w:ascii="Trebuchet MS" w:hAnsi="Trebuchet MS"/>
          <w:szCs w:val="20"/>
        </w:rPr>
        <w:t xml:space="preserve">construction plans, drainage report, specifications, and </w:t>
      </w:r>
      <w:r>
        <w:rPr>
          <w:rFonts w:ascii="Trebuchet MS" w:hAnsi="Trebuchet MS"/>
          <w:szCs w:val="20"/>
        </w:rPr>
        <w:t>maintenance and access agreements as required.</w:t>
      </w:r>
      <w:r w:rsidRPr="00A46D1A">
        <w:rPr>
          <w:rFonts w:ascii="Trebuchet MS" w:hAnsi="Trebuchet MS"/>
          <w:szCs w:val="20"/>
        </w:rPr>
        <w:t xml:space="preserve">  The engineering, drainage </w:t>
      </w:r>
      <w:r>
        <w:rPr>
          <w:rFonts w:ascii="Trebuchet MS" w:hAnsi="Trebuchet MS"/>
          <w:szCs w:val="20"/>
        </w:rPr>
        <w:t>considerations</w:t>
      </w:r>
      <w:r w:rsidRPr="00A46D1A">
        <w:rPr>
          <w:rFonts w:ascii="Trebuchet MS" w:hAnsi="Trebuchet MS"/>
          <w:szCs w:val="20"/>
        </w:rPr>
        <w:t xml:space="preserve"> and information used to complete these documents is complete, true, </w:t>
      </w:r>
      <w:r>
        <w:rPr>
          <w:rFonts w:ascii="Trebuchet MS" w:hAnsi="Trebuchet MS"/>
          <w:szCs w:val="20"/>
        </w:rPr>
        <w:t xml:space="preserve">and </w:t>
      </w:r>
      <w:r w:rsidRPr="00A46D1A">
        <w:rPr>
          <w:rFonts w:ascii="Trebuchet MS" w:hAnsi="Trebuchet MS"/>
          <w:szCs w:val="20"/>
        </w:rPr>
        <w:t xml:space="preserve">accurate </w:t>
      </w:r>
      <w:r>
        <w:rPr>
          <w:rFonts w:ascii="Trebuchet MS" w:hAnsi="Trebuchet MS"/>
          <w:szCs w:val="20"/>
        </w:rPr>
        <w:t>to the best of my belief and knowledge</w:t>
      </w:r>
      <w:r w:rsidRPr="00A46D1A">
        <w:rPr>
          <w:rFonts w:ascii="Trebuchet MS" w:hAnsi="Trebuchet MS"/>
          <w:szCs w:val="20"/>
        </w:rPr>
        <w:t>.</w:t>
      </w:r>
    </w:p>
    <w:p w14:paraId="601EB7FF" w14:textId="0BE83C1E" w:rsidR="00C14FF9" w:rsidRPr="00A46D1A" w:rsidRDefault="00842C14" w:rsidP="00842C14">
      <w:pPr>
        <w:spacing w:before="360" w:after="240"/>
        <w:rPr>
          <w:rFonts w:ascii="Trebuchet MS" w:hAnsi="Trebuchet MS"/>
        </w:rPr>
      </w:pPr>
      <w:r w:rsidRPr="00A46D1A">
        <w:rPr>
          <w:rFonts w:ascii="Trebuchet MS" w:hAnsi="Trebuchet MS"/>
          <w:noProof/>
          <w:sz w:val="20"/>
          <w:szCs w:val="20"/>
        </w:rPr>
        <mc:AlternateContent>
          <mc:Choice Requires="wps">
            <w:drawing>
              <wp:anchor distT="4294967293" distB="4294967293" distL="114300" distR="114300" simplePos="0" relativeHeight="251676672" behindDoc="0" locked="0" layoutInCell="1" allowOverlap="1" wp14:anchorId="75820713" wp14:editId="185665E8">
                <wp:simplePos x="0" y="0"/>
                <wp:positionH relativeFrom="column">
                  <wp:posOffset>19050</wp:posOffset>
                </wp:positionH>
                <wp:positionV relativeFrom="paragraph">
                  <wp:posOffset>13335</wp:posOffset>
                </wp:positionV>
                <wp:extent cx="4410075" cy="0"/>
                <wp:effectExtent l="0" t="0" r="9525" b="19050"/>
                <wp:wrapNone/>
                <wp:docPr id="36" name="Straight Connector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100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8C06BC8" id="Straight Connector 36" o:spid="_x0000_s1026" style="position:absolute;z-index:25167667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1.5pt,1.05pt" to="348.7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">
                <o:lock v:ext="edit" shapetype="f"/>
              </v:line>
            </w:pict>
          </mc:Fallback>
        </mc:AlternateContent>
      </w:r>
      <w:r w:rsidR="00C14FF9" w:rsidRPr="00A46D1A">
        <w:rPr>
          <w:rFonts w:ascii="Trebuchet MS" w:hAnsi="Trebuchet MS"/>
          <w:noProof/>
          <w:sz w:val="20"/>
          <w:szCs w:val="20"/>
        </w:rPr>
        <mc:AlternateContent>
          <mc:Choice Requires="wps">
            <w:drawing>
              <wp:anchor distT="4294967293" distB="4294967293" distL="114300" distR="114300" simplePos="0" relativeHeight="251677696" behindDoc="0" locked="0" layoutInCell="1" allowOverlap="1" wp14:anchorId="45902E74" wp14:editId="4752E252">
                <wp:simplePos x="0" y="0"/>
                <wp:positionH relativeFrom="column">
                  <wp:posOffset>4943475</wp:posOffset>
                </wp:positionH>
                <wp:positionV relativeFrom="paragraph">
                  <wp:posOffset>48259</wp:posOffset>
                </wp:positionV>
                <wp:extent cx="1600200" cy="0"/>
                <wp:effectExtent l="0" t="0" r="19050" b="1905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002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0FE4E04" id="Straight Connector 35" o:spid="_x0000_s1026" style="position:absolute;z-index:25167769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page" from="389.25pt,3.8pt" to="515.25pt,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">
                <o:lock v:ext="edit" shapetype="f"/>
              </v:line>
            </w:pict>
          </mc:Fallback>
        </mc:AlternateContent>
      </w:r>
      <w:r w:rsidR="00C14FF9" w:rsidRPr="00A46D1A">
        <w:rPr>
          <w:rFonts w:ascii="Trebuchet MS" w:hAnsi="Trebuchet MS"/>
          <w:sz w:val="20"/>
          <w:szCs w:val="20"/>
        </w:rPr>
        <w:t>Signature</w:t>
      </w:r>
      <w:r w:rsidR="003370BD">
        <w:rPr>
          <w:rFonts w:ascii="Trebuchet MS" w:hAnsi="Trebuchet MS"/>
          <w:sz w:val="20"/>
          <w:szCs w:val="20"/>
        </w:rPr>
        <w:t xml:space="preserve"> and Stamp</w:t>
      </w:r>
      <w:r w:rsidR="00C14FF9" w:rsidRPr="00A46D1A">
        <w:rPr>
          <w:rFonts w:ascii="Trebuchet MS" w:hAnsi="Trebuchet MS"/>
          <w:sz w:val="20"/>
          <w:szCs w:val="20"/>
        </w:rPr>
        <w:t xml:space="preserve"> of </w:t>
      </w:r>
      <w:r w:rsidR="00692859">
        <w:rPr>
          <w:rFonts w:ascii="Trebuchet MS" w:hAnsi="Trebuchet MS"/>
          <w:sz w:val="20"/>
          <w:szCs w:val="20"/>
        </w:rPr>
        <w:t>Engineer of Record</w:t>
      </w:r>
      <w:r w:rsidR="00C14FF9" w:rsidRPr="00A46D1A">
        <w:rPr>
          <w:rFonts w:ascii="Trebuchet MS" w:hAnsi="Trebuchet MS"/>
          <w:sz w:val="20"/>
          <w:szCs w:val="20"/>
        </w:rPr>
        <w:tab/>
      </w:r>
      <w:r w:rsidR="00C14FF9" w:rsidRPr="00A46D1A">
        <w:rPr>
          <w:rFonts w:ascii="Trebuchet MS" w:hAnsi="Trebuchet MS"/>
          <w:sz w:val="20"/>
          <w:szCs w:val="20"/>
        </w:rPr>
        <w:tab/>
      </w:r>
      <w:r w:rsidR="00C14FF9" w:rsidRPr="00A46D1A">
        <w:rPr>
          <w:rFonts w:ascii="Trebuchet MS" w:hAnsi="Trebuchet MS"/>
          <w:sz w:val="20"/>
          <w:szCs w:val="20"/>
        </w:rPr>
        <w:tab/>
      </w:r>
      <w:r w:rsidR="007D3669">
        <w:rPr>
          <w:rFonts w:ascii="Trebuchet MS" w:hAnsi="Trebuchet MS"/>
          <w:sz w:val="20"/>
          <w:szCs w:val="20"/>
        </w:rPr>
        <w:tab/>
      </w:r>
      <w:r w:rsidR="00441228">
        <w:rPr>
          <w:rFonts w:ascii="Trebuchet MS" w:hAnsi="Trebuchet MS"/>
          <w:sz w:val="20"/>
          <w:szCs w:val="20"/>
        </w:rPr>
        <w:tab/>
      </w:r>
      <w:r w:rsidR="00441228">
        <w:rPr>
          <w:rFonts w:ascii="Trebuchet MS" w:hAnsi="Trebuchet MS"/>
          <w:sz w:val="20"/>
          <w:szCs w:val="20"/>
        </w:rPr>
        <w:tab/>
      </w:r>
      <w:r w:rsidR="00441228">
        <w:rPr>
          <w:rFonts w:ascii="Trebuchet MS" w:hAnsi="Trebuchet MS"/>
          <w:sz w:val="20"/>
          <w:szCs w:val="20"/>
        </w:rPr>
        <w:tab/>
      </w:r>
      <w:r w:rsidR="00C14FF9" w:rsidRPr="00A46D1A">
        <w:rPr>
          <w:rFonts w:ascii="Trebuchet MS" w:hAnsi="Trebuchet MS"/>
          <w:sz w:val="20"/>
          <w:szCs w:val="20"/>
        </w:rPr>
        <w:t>Date</w:t>
      </w:r>
    </w:p>
    <w:p w14:paraId="158588EE" w14:textId="0228C463" w:rsidR="00C14FF9" w:rsidRPr="00A46D1A" w:rsidRDefault="00C14FF9" w:rsidP="00842C14">
      <w:pPr>
        <w:spacing w:after="240"/>
        <w:rPr>
          <w:rFonts w:ascii="Trebuchet MS" w:hAnsi="Trebuchet MS"/>
          <w:szCs w:val="20"/>
        </w:rPr>
      </w:pPr>
      <w:r w:rsidRPr="00A46D1A">
        <w:rPr>
          <w:rFonts w:ascii="Trebuchet MS" w:hAnsi="Trebuchet MS"/>
          <w:szCs w:val="20"/>
        </w:rPr>
        <w:t>Post-Construction Stormwater Management Applicability Form has been reviewed</w:t>
      </w:r>
      <w:r w:rsidR="00CE1C2D">
        <w:rPr>
          <w:rFonts w:ascii="Trebuchet MS" w:hAnsi="Trebuchet MS"/>
          <w:szCs w:val="20"/>
        </w:rPr>
        <w:t xml:space="preserve"> and</w:t>
      </w:r>
      <w:r w:rsidRPr="006E1FDA">
        <w:rPr>
          <w:rFonts w:ascii="Trebuchet MS" w:hAnsi="Trebuchet MS"/>
          <w:szCs w:val="20"/>
        </w:rPr>
        <w:t xml:space="preserve"> </w:t>
      </w:r>
      <w:r>
        <w:rPr>
          <w:rFonts w:ascii="Trebuchet MS" w:hAnsi="Trebuchet MS"/>
          <w:szCs w:val="20"/>
        </w:rPr>
        <w:t xml:space="preserve">the project design, </w:t>
      </w:r>
      <w:r w:rsidRPr="00A46D1A">
        <w:rPr>
          <w:rFonts w:ascii="Trebuchet MS" w:hAnsi="Trebuchet MS"/>
          <w:szCs w:val="20"/>
        </w:rPr>
        <w:t xml:space="preserve">construction plans, drainage report, specifications, and </w:t>
      </w:r>
      <w:r>
        <w:rPr>
          <w:rFonts w:ascii="Trebuchet MS" w:hAnsi="Trebuchet MS"/>
          <w:szCs w:val="20"/>
        </w:rPr>
        <w:t>maintenance and access agreements as required</w:t>
      </w:r>
      <w:r w:rsidR="00CE1C2D">
        <w:rPr>
          <w:rFonts w:ascii="Trebuchet MS" w:hAnsi="Trebuchet MS"/>
          <w:szCs w:val="20"/>
        </w:rPr>
        <w:t>, have been reviewed</w:t>
      </w:r>
      <w:r w:rsidRPr="00A46D1A">
        <w:rPr>
          <w:rFonts w:ascii="Trebuchet MS" w:hAnsi="Trebuchet MS"/>
          <w:szCs w:val="20"/>
        </w:rPr>
        <w:t xml:space="preserve"> for compliance with the P</w:t>
      </w:r>
      <w:r>
        <w:rPr>
          <w:rFonts w:ascii="Trebuchet MS" w:hAnsi="Trebuchet MS"/>
          <w:szCs w:val="20"/>
        </w:rPr>
        <w:t>ost Construction Stormwater Management process and M</w:t>
      </w:r>
      <w:r w:rsidRPr="00A46D1A">
        <w:rPr>
          <w:rFonts w:ascii="Trebuchet MS" w:hAnsi="Trebuchet MS"/>
          <w:szCs w:val="20"/>
        </w:rPr>
        <w:t>S4 Permit</w:t>
      </w:r>
      <w:r>
        <w:rPr>
          <w:rFonts w:ascii="Trebuchet MS" w:hAnsi="Trebuchet MS"/>
          <w:szCs w:val="20"/>
        </w:rPr>
        <w:t xml:space="preserve"> requirements.</w:t>
      </w:r>
    </w:p>
    <w:p w14:paraId="3EE2DD64" w14:textId="7A5C289A" w:rsidR="00C14FF9" w:rsidRPr="00A46D1A" w:rsidRDefault="00110C68" w:rsidP="00C14FF9">
      <w:pPr>
        <w:rPr>
          <w:rFonts w:ascii="Trebuchet MS" w:hAnsi="Trebuchet MS"/>
          <w:sz w:val="20"/>
          <w:szCs w:val="20"/>
        </w:rPr>
      </w:pPr>
      <w:r w:rsidRPr="00A46D1A">
        <w:rPr>
          <w:rFonts w:ascii="Trebuchet MS" w:hAnsi="Trebuchet MS"/>
          <w:sz w:val="20"/>
          <w:szCs w:val="20"/>
        </w:rPr>
        <w:t>Signature</w:t>
      </w:r>
      <w:r>
        <w:rPr>
          <w:rFonts w:ascii="Trebuchet MS" w:hAnsi="Trebuchet MS"/>
          <w:sz w:val="20"/>
          <w:szCs w:val="20"/>
        </w:rPr>
        <w:t xml:space="preserve"> </w:t>
      </w:r>
      <w:r w:rsidR="00C14FF9" w:rsidRPr="00A46D1A">
        <w:rPr>
          <w:rFonts w:ascii="Trebuchet MS" w:hAnsi="Trebuchet MS"/>
          <w:noProof/>
          <w:sz w:val="20"/>
          <w:szCs w:val="20"/>
        </w:rPr>
        <mc:AlternateContent>
          <mc:Choice Requires="wps">
            <w:drawing>
              <wp:anchor distT="4294967293" distB="4294967293" distL="114300" distR="114300" simplePos="0" relativeHeight="251675648" behindDoc="0" locked="0" layoutInCell="1" allowOverlap="1" wp14:anchorId="51C136E2" wp14:editId="7C6366CC">
                <wp:simplePos x="0" y="0"/>
                <wp:positionH relativeFrom="column">
                  <wp:posOffset>4943475</wp:posOffset>
                </wp:positionH>
                <wp:positionV relativeFrom="paragraph">
                  <wp:posOffset>9524</wp:posOffset>
                </wp:positionV>
                <wp:extent cx="1600200" cy="0"/>
                <wp:effectExtent l="0" t="0" r="19050" b="1905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6002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w:pict>
              <v:line w14:anchorId="7B48C982" id="Straight Connector 37" o:spid="_x0000_s1026" style="position:absolute;z-index:25167564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page" from="389.25pt,.75pt" to="515.25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" strokecolor="black [3040]">
                <o:lock v:ext="edit" shapetype="f"/>
              </v:line>
            </w:pict>
          </mc:Fallback>
        </mc:AlternateContent>
      </w:r>
      <w:r w:rsidR="00C14FF9" w:rsidRPr="00A46D1A">
        <w:rPr>
          <w:rFonts w:ascii="Trebuchet MS" w:hAnsi="Trebuchet MS"/>
          <w:noProof/>
          <w:sz w:val="20"/>
          <w:szCs w:val="20"/>
        </w:rPr>
        <mc:AlternateContent>
          <mc:Choice Requires="wps">
            <w:drawing>
              <wp:anchor distT="4294967293" distB="4294967293" distL="114300" distR="114300" simplePos="0" relativeHeight="251674624" behindDoc="0" locked="0" layoutInCell="1" allowOverlap="1" wp14:anchorId="0C6B9321" wp14:editId="15F80593">
                <wp:simplePos x="0" y="0"/>
                <wp:positionH relativeFrom="column">
                  <wp:posOffset>9525</wp:posOffset>
                </wp:positionH>
                <wp:positionV relativeFrom="paragraph">
                  <wp:posOffset>7619</wp:posOffset>
                </wp:positionV>
                <wp:extent cx="4410075" cy="0"/>
                <wp:effectExtent l="0" t="0" r="9525" b="19050"/>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4100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CC3FB27" id="Straight Connector 38" o:spid="_x0000_s1026" style="position:absolute;z-index:25167462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margin;mso-height-relative:margin" from=".75pt,.6pt" to="348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" strokecolor="black [3040]">
                <o:lock v:ext="edit" shapetype="f"/>
              </v:line>
            </w:pict>
          </mc:Fallback>
        </mc:AlternateContent>
      </w:r>
      <w:r>
        <w:rPr>
          <w:rFonts w:ascii="Trebuchet MS" w:hAnsi="Trebuchet MS"/>
          <w:sz w:val="20"/>
          <w:szCs w:val="20"/>
        </w:rPr>
        <w:t xml:space="preserve">of El Paso </w:t>
      </w:r>
      <w:r w:rsidR="00C14FF9" w:rsidRPr="00A46D1A">
        <w:rPr>
          <w:rFonts w:ascii="Trebuchet MS" w:hAnsi="Trebuchet MS"/>
          <w:sz w:val="20"/>
          <w:szCs w:val="20"/>
        </w:rPr>
        <w:t xml:space="preserve">County </w:t>
      </w:r>
      <w:r w:rsidR="00C14FF9">
        <w:rPr>
          <w:rFonts w:ascii="Trebuchet MS" w:hAnsi="Trebuchet MS"/>
          <w:sz w:val="20"/>
          <w:szCs w:val="20"/>
        </w:rPr>
        <w:t>Project Engineer</w:t>
      </w:r>
      <w:r w:rsidR="00C14FF9">
        <w:rPr>
          <w:rFonts w:ascii="Trebuchet MS" w:hAnsi="Trebuchet MS"/>
          <w:sz w:val="20"/>
          <w:szCs w:val="20"/>
        </w:rPr>
        <w:tab/>
      </w:r>
      <w:r w:rsidR="00C14FF9">
        <w:rPr>
          <w:rFonts w:ascii="Trebuchet MS" w:hAnsi="Trebuchet MS"/>
          <w:sz w:val="20"/>
          <w:szCs w:val="20"/>
        </w:rPr>
        <w:tab/>
      </w:r>
      <w:r w:rsidR="00C14FF9">
        <w:rPr>
          <w:rFonts w:ascii="Trebuchet MS" w:hAnsi="Trebuchet MS"/>
          <w:sz w:val="20"/>
          <w:szCs w:val="20"/>
        </w:rPr>
        <w:tab/>
      </w:r>
      <w:r w:rsidR="00C14FF9" w:rsidRPr="00A46D1A">
        <w:rPr>
          <w:rFonts w:ascii="Trebuchet MS" w:hAnsi="Trebuchet MS"/>
          <w:sz w:val="20"/>
          <w:szCs w:val="20"/>
        </w:rPr>
        <w:tab/>
      </w:r>
      <w:r w:rsidR="00C14FF9" w:rsidRPr="00A46D1A">
        <w:rPr>
          <w:rFonts w:ascii="Trebuchet MS" w:hAnsi="Trebuchet MS"/>
          <w:sz w:val="20"/>
          <w:szCs w:val="20"/>
        </w:rPr>
        <w:tab/>
      </w:r>
      <w:r w:rsidR="00C14FF9" w:rsidRPr="00A46D1A">
        <w:rPr>
          <w:rFonts w:ascii="Trebuchet MS" w:hAnsi="Trebuchet MS"/>
          <w:sz w:val="20"/>
          <w:szCs w:val="20"/>
        </w:rPr>
        <w:tab/>
      </w:r>
      <w:r w:rsidR="00C14FF9" w:rsidRPr="00A46D1A">
        <w:rPr>
          <w:rFonts w:ascii="Trebuchet MS" w:hAnsi="Trebuchet MS"/>
          <w:sz w:val="20"/>
          <w:szCs w:val="20"/>
        </w:rPr>
        <w:tab/>
        <w:t>Date</w:t>
      </w:r>
    </w:p>
    <w:p w14:paraId="20541162" w14:textId="6EEC7AC9" w:rsidR="00842C14" w:rsidRDefault="00842C14">
      <w:pPr>
        <w:rPr>
          <w:rFonts w:asciiTheme="majorHAnsi" w:eastAsiaTheme="majorEastAsia" w:hAnsiTheme="majorHAnsi" w:cstheme="majorBidi"/>
          <w:b/>
          <w:bCs/>
          <w:color w:val="365F91" w:themeColor="accent1" w:themeShade="BF"/>
          <w:sz w:val="28"/>
          <w:szCs w:val="28"/>
        </w:rPr>
      </w:pPr>
    </w:p>
    <w:sectPr w:rsidR="00842C14" w:rsidSect="00E05413">
      <w:headerReference w:type="even" r:id="rId10"/>
      <w:footerReference w:type="default" r:id="rId11"/>
      <w:pgSz w:w="12240" w:h="15840"/>
      <w:pgMar w:top="-540" w:right="810" w:bottom="810" w:left="1440" w:header="360" w:footer="2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23568" w14:textId="77777777" w:rsidR="00E831FE" w:rsidRDefault="00E831FE" w:rsidP="00FE5982">
      <w:pPr>
        <w:spacing w:after="0" w:line="240" w:lineRule="auto"/>
      </w:pPr>
      <w:r>
        <w:separator/>
      </w:r>
    </w:p>
  </w:endnote>
  <w:endnote w:type="continuationSeparator" w:id="0">
    <w:p w14:paraId="6DB1DDF7" w14:textId="77777777" w:rsidR="00E831FE" w:rsidRDefault="00E831FE" w:rsidP="00FE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venir 45 Book">
    <w:altName w:val="Avenir 45 Book"/>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D74E4D" w14:textId="6E286AA3" w:rsidR="00E831FE" w:rsidRDefault="00E05413" w:rsidP="00B4634B">
    <w:pPr>
      <w:pStyle w:val="Footer"/>
      <w:jc w:val="center"/>
    </w:pPr>
    <w:r>
      <w:t xml:space="preserve">2019 </w:t>
    </w:r>
    <w:r>
      <w:tab/>
    </w:r>
    <w:r>
      <w:tab/>
    </w:r>
    <w:r>
      <w:rPr>
        <w:noProof/>
      </w:rPr>
      <w:t xml:space="preserve">Page </w:t>
    </w:r>
    <w:r w:rsidRPr="00E05413">
      <w:rPr>
        <w:b/>
        <w:noProof/>
      </w:rPr>
      <w:fldChar w:fldCharType="begin"/>
    </w:r>
    <w:r w:rsidRPr="00E05413">
      <w:rPr>
        <w:b/>
        <w:noProof/>
      </w:rPr>
      <w:instrText xml:space="preserve"> PAGE  \* Arabic  \* MERGEFORMAT </w:instrText>
    </w:r>
    <w:r w:rsidRPr="00E05413">
      <w:rPr>
        <w:b/>
        <w:noProof/>
      </w:rPr>
      <w:fldChar w:fldCharType="separate"/>
    </w:r>
    <w:r>
      <w:rPr>
        <w:b/>
        <w:noProof/>
      </w:rPr>
      <w:t>2</w:t>
    </w:r>
    <w:r w:rsidRPr="00E05413">
      <w:rPr>
        <w:b/>
        <w:noProof/>
      </w:rPr>
      <w:fldChar w:fldCharType="end"/>
    </w:r>
    <w:r>
      <w:rPr>
        <w:noProof/>
      </w:rPr>
      <w:t xml:space="preserve"> of </w:t>
    </w:r>
    <w:r w:rsidRPr="00E05413">
      <w:rPr>
        <w:b/>
        <w:noProof/>
      </w:rPr>
      <w:fldChar w:fldCharType="begin"/>
    </w:r>
    <w:r w:rsidRPr="00E05413">
      <w:rPr>
        <w:b/>
        <w:noProof/>
      </w:rPr>
      <w:instrText xml:space="preserve"> NUMPAGES  \* Arabic  \* MERGEFORMAT </w:instrText>
    </w:r>
    <w:r w:rsidRPr="00E05413">
      <w:rPr>
        <w:b/>
        <w:noProof/>
      </w:rPr>
      <w:fldChar w:fldCharType="separate"/>
    </w:r>
    <w:r>
      <w:rPr>
        <w:b/>
        <w:noProof/>
      </w:rPr>
      <w:t>3</w:t>
    </w:r>
    <w:r w:rsidRPr="00E05413">
      <w:rPr>
        <w:b/>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0C43AF" w14:textId="77777777" w:rsidR="00E831FE" w:rsidRDefault="00E831FE" w:rsidP="00FE5982">
      <w:pPr>
        <w:spacing w:after="0" w:line="240" w:lineRule="auto"/>
      </w:pPr>
      <w:r>
        <w:separator/>
      </w:r>
    </w:p>
  </w:footnote>
  <w:footnote w:type="continuationSeparator" w:id="0">
    <w:p w14:paraId="38FE3663" w14:textId="77777777" w:rsidR="00E831FE" w:rsidRDefault="00E831FE" w:rsidP="00FE59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3DE79F" w14:textId="77777777" w:rsidR="00E831FE" w:rsidRDefault="00E831FE">
    <w:pPr>
      <w:pStyle w:val="Header"/>
    </w:pPr>
    <w:r>
      <w:rPr>
        <w:noProof/>
      </w:rPr>
      <mc:AlternateContent>
        <mc:Choice Requires="wps">
          <w:drawing>
            <wp:anchor distT="0" distB="0" distL="114300" distR="114300" simplePos="0" relativeHeight="251657216" behindDoc="1" locked="0" layoutInCell="0" allowOverlap="1" wp14:anchorId="284553D3" wp14:editId="06AD9CA6">
              <wp:simplePos x="0" y="0"/>
              <wp:positionH relativeFrom="margin">
                <wp:align>center</wp:align>
              </wp:positionH>
              <wp:positionV relativeFrom="margin">
                <wp:align>center</wp:align>
              </wp:positionV>
              <wp:extent cx="7266940" cy="1677035"/>
              <wp:effectExtent l="0" t="2162175" r="0" b="1942465"/>
              <wp:wrapNone/>
              <wp:docPr id="1" name="WordAr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7266940" cy="167703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51FBF5B3" w14:textId="77777777" w:rsidR="00E831FE" w:rsidRDefault="00E831FE" w:rsidP="00D7039F">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DRAFT DO NOT USE</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w14:anchorId="284553D3" id="_x0000_t202" coordsize="21600,21600" o:spt="202" path="m,l,21600r21600,l21600,xe">
              <v:stroke joinstyle="miter"/>
              <v:path gradientshapeok="t" o:connecttype="rect"/>
            </v:shapetype>
            <v:shape id="WordArt 2" o:spid="_x0000_s1026" type="#_x0000_t202" style="position:absolute;margin-left:0;margin-top:0;width:572.2pt;height:132.0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" o:allowincell="f" filled="f" stroked="f">
              <v:stroke joinstyle="round"/>
              <o:lock v:ext="edit" shapetype="t"/>
              <v:textbox style="mso-fit-shape-to-text:t">
                <w:txbxContent>
                  <w:p w14:paraId="51FBF5B3" w14:textId="77777777" w:rsidR="00E831FE" w:rsidRDefault="00E831FE" w:rsidP="00D7039F">
                    <w:pPr>
                      <w:pStyle w:val="NormalWeb"/>
                      <w:spacing w:before="0" w:beforeAutospacing="0" w:after="0" w:afterAutospacing="0"/>
                      <w:jc w:val="center"/>
                    </w:pPr>
                    <w:r>
                      <w:rPr>
                        <w:rFonts w:ascii="Calibri" w:hAnsi="Calibri"/>
                        <w:color w:val="C0C0C0"/>
                        <w:sz w:val="2"/>
                        <w:szCs w:val="2"/>
                        <w14:textFill>
                          <w14:solidFill>
                            <w14:srgbClr w14:val="C0C0C0">
                              <w14:alpha w14:val="50000"/>
                            </w14:srgbClr>
                          </w14:solidFill>
                        </w14:textFill>
                      </w:rPr>
                      <w:t>DRAFT DO NOT USE</w:t>
                    </w: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A52C2"/>
    <w:multiLevelType w:val="hybridMultilevel"/>
    <w:tmpl w:val="43EE668C"/>
    <w:lvl w:ilvl="0" w:tplc="04090001">
      <w:start w:val="1"/>
      <w:numFmt w:val="bullet"/>
      <w:lvlText w:val=""/>
      <w:lvlJc w:val="left"/>
      <w:pPr>
        <w:tabs>
          <w:tab w:val="num" w:pos="4860"/>
        </w:tabs>
        <w:ind w:left="48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16A6FCD"/>
    <w:multiLevelType w:val="hybridMultilevel"/>
    <w:tmpl w:val="22EE89D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764D74"/>
    <w:multiLevelType w:val="hybridMultilevel"/>
    <w:tmpl w:val="4E7EB0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05413870"/>
    <w:multiLevelType w:val="hybridMultilevel"/>
    <w:tmpl w:val="1A78DED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B52F6F"/>
    <w:multiLevelType w:val="hybridMultilevel"/>
    <w:tmpl w:val="C63EC2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8746F04"/>
    <w:multiLevelType w:val="hybridMultilevel"/>
    <w:tmpl w:val="69BE2F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A6507A4"/>
    <w:multiLevelType w:val="hybridMultilevel"/>
    <w:tmpl w:val="B16277AE"/>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CAF5675"/>
    <w:multiLevelType w:val="hybridMultilevel"/>
    <w:tmpl w:val="56AC8508"/>
    <w:lvl w:ilvl="0" w:tplc="22348214">
      <w:start w:val="1"/>
      <w:numFmt w:val="bullet"/>
      <w:lvlText w:val=""/>
      <w:lvlJc w:val="left"/>
      <w:pPr>
        <w:tabs>
          <w:tab w:val="num" w:pos="1080"/>
        </w:tabs>
        <w:ind w:left="108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0E354914"/>
    <w:multiLevelType w:val="hybridMultilevel"/>
    <w:tmpl w:val="29C8612C"/>
    <w:lvl w:ilvl="0" w:tplc="04090001">
      <w:start w:val="1"/>
      <w:numFmt w:val="bullet"/>
      <w:lvlText w:val=""/>
      <w:lvlJc w:val="left"/>
      <w:pPr>
        <w:tabs>
          <w:tab w:val="num" w:pos="540"/>
        </w:tabs>
        <w:ind w:left="540" w:hanging="360"/>
      </w:pPr>
      <w:rPr>
        <w:rFonts w:ascii="Symbol" w:hAnsi="Symbol" w:hint="default"/>
      </w:rPr>
    </w:lvl>
    <w:lvl w:ilvl="1" w:tplc="04090003" w:tentative="1">
      <w:start w:val="1"/>
      <w:numFmt w:val="bullet"/>
      <w:lvlText w:val="o"/>
      <w:lvlJc w:val="left"/>
      <w:pPr>
        <w:tabs>
          <w:tab w:val="num" w:pos="900"/>
        </w:tabs>
        <w:ind w:left="900" w:hanging="360"/>
      </w:pPr>
      <w:rPr>
        <w:rFonts w:ascii="Courier New" w:hAnsi="Courier New" w:cs="Courier New" w:hint="default"/>
      </w:rPr>
    </w:lvl>
    <w:lvl w:ilvl="2" w:tplc="04090005" w:tentative="1">
      <w:start w:val="1"/>
      <w:numFmt w:val="bullet"/>
      <w:lvlText w:val=""/>
      <w:lvlJc w:val="left"/>
      <w:pPr>
        <w:tabs>
          <w:tab w:val="num" w:pos="1620"/>
        </w:tabs>
        <w:ind w:left="1620" w:hanging="360"/>
      </w:pPr>
      <w:rPr>
        <w:rFonts w:ascii="Wingdings" w:hAnsi="Wingdings" w:hint="default"/>
      </w:rPr>
    </w:lvl>
    <w:lvl w:ilvl="3" w:tplc="04090001" w:tentative="1">
      <w:start w:val="1"/>
      <w:numFmt w:val="bullet"/>
      <w:lvlText w:val=""/>
      <w:lvlJc w:val="left"/>
      <w:pPr>
        <w:tabs>
          <w:tab w:val="num" w:pos="2340"/>
        </w:tabs>
        <w:ind w:left="2340" w:hanging="360"/>
      </w:pPr>
      <w:rPr>
        <w:rFonts w:ascii="Symbol" w:hAnsi="Symbol" w:hint="default"/>
      </w:rPr>
    </w:lvl>
    <w:lvl w:ilvl="4" w:tplc="04090003" w:tentative="1">
      <w:start w:val="1"/>
      <w:numFmt w:val="bullet"/>
      <w:lvlText w:val="o"/>
      <w:lvlJc w:val="left"/>
      <w:pPr>
        <w:tabs>
          <w:tab w:val="num" w:pos="3060"/>
        </w:tabs>
        <w:ind w:left="3060" w:hanging="360"/>
      </w:pPr>
      <w:rPr>
        <w:rFonts w:ascii="Courier New" w:hAnsi="Courier New" w:cs="Courier New" w:hint="default"/>
      </w:rPr>
    </w:lvl>
    <w:lvl w:ilvl="5" w:tplc="04090005" w:tentative="1">
      <w:start w:val="1"/>
      <w:numFmt w:val="bullet"/>
      <w:lvlText w:val=""/>
      <w:lvlJc w:val="left"/>
      <w:pPr>
        <w:tabs>
          <w:tab w:val="num" w:pos="3780"/>
        </w:tabs>
        <w:ind w:left="3780" w:hanging="360"/>
      </w:pPr>
      <w:rPr>
        <w:rFonts w:ascii="Wingdings" w:hAnsi="Wingdings" w:hint="default"/>
      </w:rPr>
    </w:lvl>
    <w:lvl w:ilvl="6" w:tplc="04090001" w:tentative="1">
      <w:start w:val="1"/>
      <w:numFmt w:val="bullet"/>
      <w:lvlText w:val=""/>
      <w:lvlJc w:val="left"/>
      <w:pPr>
        <w:tabs>
          <w:tab w:val="num" w:pos="4500"/>
        </w:tabs>
        <w:ind w:left="4500" w:hanging="360"/>
      </w:pPr>
      <w:rPr>
        <w:rFonts w:ascii="Symbol" w:hAnsi="Symbol" w:hint="default"/>
      </w:rPr>
    </w:lvl>
    <w:lvl w:ilvl="7" w:tplc="04090003" w:tentative="1">
      <w:start w:val="1"/>
      <w:numFmt w:val="bullet"/>
      <w:lvlText w:val="o"/>
      <w:lvlJc w:val="left"/>
      <w:pPr>
        <w:tabs>
          <w:tab w:val="num" w:pos="5220"/>
        </w:tabs>
        <w:ind w:left="5220" w:hanging="360"/>
      </w:pPr>
      <w:rPr>
        <w:rFonts w:ascii="Courier New" w:hAnsi="Courier New" w:cs="Courier New" w:hint="default"/>
      </w:rPr>
    </w:lvl>
    <w:lvl w:ilvl="8" w:tplc="04090005" w:tentative="1">
      <w:start w:val="1"/>
      <w:numFmt w:val="bullet"/>
      <w:lvlText w:val=""/>
      <w:lvlJc w:val="left"/>
      <w:pPr>
        <w:tabs>
          <w:tab w:val="num" w:pos="5940"/>
        </w:tabs>
        <w:ind w:left="5940" w:hanging="360"/>
      </w:pPr>
      <w:rPr>
        <w:rFonts w:ascii="Wingdings" w:hAnsi="Wingdings" w:hint="default"/>
      </w:rPr>
    </w:lvl>
  </w:abstractNum>
  <w:abstractNum w:abstractNumId="9" w15:restartNumberingAfterBreak="0">
    <w:nsid w:val="0FA614C2"/>
    <w:multiLevelType w:val="multilevel"/>
    <w:tmpl w:val="7FB81CB4"/>
    <w:lvl w:ilvl="0">
      <w:start w:val="1"/>
      <w:numFmt w:val="upperRoman"/>
      <w:lvlText w:val="Part %1"/>
      <w:lvlJc w:val="left"/>
      <w:pPr>
        <w:ind w:left="6120" w:hanging="6120"/>
      </w:pPr>
      <w:rPr>
        <w:rFonts w:ascii="Times New Roman" w:hAnsi="Times New Roman" w:hint="default"/>
        <w:sz w:val="24"/>
      </w:rPr>
    </w:lvl>
    <w:lvl w:ilvl="1">
      <w:start w:val="1"/>
      <w:numFmt w:val="upperLetter"/>
      <w:lvlText w:val="%2."/>
      <w:lvlJc w:val="left"/>
      <w:pPr>
        <w:ind w:left="720" w:hanging="360"/>
      </w:pPr>
      <w:rPr>
        <w:rFonts w:hint="default"/>
      </w:rPr>
    </w:lvl>
    <w:lvl w:ilvl="2">
      <w:start w:val="1"/>
      <w:numFmt w:val="decimal"/>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Roman"/>
      <w:pStyle w:val="Heading5"/>
      <w:lvlText w:val="%5."/>
      <w:lvlJc w:val="right"/>
      <w:pPr>
        <w:ind w:left="1404" w:hanging="144"/>
      </w:pPr>
      <w:rPr>
        <w:rFonts w:ascii="Trebuchet MS" w:hAnsi="Trebuchet M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5">
      <w:start w:val="1"/>
      <w:numFmt w:val="upperLetter"/>
      <w:pStyle w:val="Heading6"/>
      <w:lvlText w:val="(%6)"/>
      <w:lvlJc w:val="left"/>
      <w:pPr>
        <w:ind w:left="1980" w:hanging="360"/>
      </w:pPr>
      <w:rPr>
        <w:rFonts w:ascii="Trebuchet MS" w:hAnsi="Trebuchet MS" w:cs="Times New Roman" w:hint="default"/>
        <w:b w:val="0"/>
        <w:bCs w:val="0"/>
        <w:i w:val="0"/>
        <w:iCs w:val="0"/>
        <w:caps w:val="0"/>
        <w:smallCaps w:val="0"/>
        <w:strike w:val="0"/>
        <w:dstrike w:val="0"/>
        <w:noProof w:val="0"/>
        <w:vanish w:val="0"/>
        <w:color w:val="000000"/>
        <w:spacing w:val="0"/>
        <w:kern w:val="0"/>
        <w:position w:val="0"/>
        <w:u w:val="none"/>
        <w:vertAlign w:val="baseline"/>
        <w:em w:val="none"/>
      </w:rPr>
    </w:lvl>
    <w:lvl w:ilvl="6">
      <w:start w:val="1"/>
      <w:numFmt w:val="decimal"/>
      <w:lvlText w:val="(%7)"/>
      <w:lvlJc w:val="left"/>
      <w:pPr>
        <w:ind w:left="2790" w:hanging="360"/>
      </w:pPr>
      <w:rPr>
        <w:rFonts w:hint="default"/>
      </w:rPr>
    </w:lvl>
    <w:lvl w:ilvl="7">
      <w:start w:val="1"/>
      <w:numFmt w:val="lowerLetter"/>
      <w:pStyle w:val="Heading8"/>
      <w:lvlText w:val="(%8)"/>
      <w:lvlJc w:val="left"/>
      <w:pPr>
        <w:ind w:left="2610" w:hanging="360"/>
      </w:pPr>
      <w:rPr>
        <w:rFonts w:ascii="Trebuchet MS" w:hAnsi="Trebuchet MS" w:cs="Times New Roman" w:hint="default"/>
        <w:b w:val="0"/>
        <w:i w:val="0"/>
        <w:iCs w:val="0"/>
        <w:caps w:val="0"/>
        <w:smallCaps w:val="0"/>
        <w:strike w:val="0"/>
        <w:dstrike w:val="0"/>
        <w:noProof w:val="0"/>
        <w:snapToGrid w:val="0"/>
        <w:vanish w:val="0"/>
        <w:color w:val="000000"/>
        <w:spacing w:val="0"/>
        <w:kern w:val="0"/>
        <w:position w:val="0"/>
        <w:u w:val="none"/>
        <w:vertAlign w:val="baseline"/>
        <w:em w:val="none"/>
      </w:rPr>
    </w:lvl>
    <w:lvl w:ilvl="8">
      <w:start w:val="1"/>
      <w:numFmt w:val="lowerRoman"/>
      <w:lvlText w:val="(%9)"/>
      <w:lvlJc w:val="left"/>
      <w:pPr>
        <w:ind w:left="3240" w:hanging="360"/>
      </w:pPr>
      <w:rPr>
        <w:rFonts w:ascii="Times New Roman" w:hAnsi="Times New Roman" w:cs="Times New Roman"/>
        <w:b w:val="0"/>
        <w:bCs w:val="0"/>
        <w:i w:val="0"/>
        <w:iCs w:val="0"/>
        <w:caps w:val="0"/>
        <w:smallCaps w:val="0"/>
        <w:strike w:val="0"/>
        <w:dstrike w:val="0"/>
        <w:noProof w:val="0"/>
        <w:vanish w:val="0"/>
        <w:color w:val="000000"/>
        <w:spacing w:val="0"/>
        <w:kern w:val="0"/>
        <w:position w:val="0"/>
        <w:u w:val="none"/>
        <w:vertAlign w:val="baseline"/>
        <w:em w:val="none"/>
      </w:rPr>
    </w:lvl>
  </w:abstractNum>
  <w:abstractNum w:abstractNumId="10" w15:restartNumberingAfterBreak="0">
    <w:nsid w:val="0FD060A8"/>
    <w:multiLevelType w:val="hybridMultilevel"/>
    <w:tmpl w:val="EFC4DA0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0F424FD"/>
    <w:multiLevelType w:val="hybridMultilevel"/>
    <w:tmpl w:val="6A98B9C6"/>
    <w:lvl w:ilvl="0" w:tplc="04090001">
      <w:start w:val="1"/>
      <w:numFmt w:val="bullet"/>
      <w:lvlText w:val=""/>
      <w:lvlJc w:val="left"/>
      <w:pPr>
        <w:tabs>
          <w:tab w:val="num" w:pos="4860"/>
        </w:tabs>
        <w:ind w:left="4860" w:hanging="360"/>
      </w:pPr>
      <w:rPr>
        <w:rFonts w:ascii="Symbol" w:hAnsi="Symbol" w:hint="default"/>
      </w:rPr>
    </w:lvl>
    <w:lvl w:ilvl="1" w:tplc="04090003">
      <w:start w:val="1"/>
      <w:numFmt w:val="bullet"/>
      <w:lvlText w:val="o"/>
      <w:lvlJc w:val="left"/>
      <w:pPr>
        <w:tabs>
          <w:tab w:val="num" w:pos="5220"/>
        </w:tabs>
        <w:ind w:left="5220" w:hanging="360"/>
      </w:pPr>
      <w:rPr>
        <w:rFonts w:ascii="Courier New" w:hAnsi="Courier New" w:cs="Courier New" w:hint="default"/>
      </w:rPr>
    </w:lvl>
    <w:lvl w:ilvl="2" w:tplc="04090005" w:tentative="1">
      <w:start w:val="1"/>
      <w:numFmt w:val="bullet"/>
      <w:lvlText w:val=""/>
      <w:lvlJc w:val="left"/>
      <w:pPr>
        <w:tabs>
          <w:tab w:val="num" w:pos="5940"/>
        </w:tabs>
        <w:ind w:left="5940" w:hanging="360"/>
      </w:pPr>
      <w:rPr>
        <w:rFonts w:ascii="Wingdings" w:hAnsi="Wingdings" w:hint="default"/>
      </w:rPr>
    </w:lvl>
    <w:lvl w:ilvl="3" w:tplc="04090001" w:tentative="1">
      <w:start w:val="1"/>
      <w:numFmt w:val="bullet"/>
      <w:lvlText w:val=""/>
      <w:lvlJc w:val="left"/>
      <w:pPr>
        <w:tabs>
          <w:tab w:val="num" w:pos="6660"/>
        </w:tabs>
        <w:ind w:left="6660" w:hanging="360"/>
      </w:pPr>
      <w:rPr>
        <w:rFonts w:ascii="Symbol" w:hAnsi="Symbol" w:hint="default"/>
      </w:rPr>
    </w:lvl>
    <w:lvl w:ilvl="4" w:tplc="04090003" w:tentative="1">
      <w:start w:val="1"/>
      <w:numFmt w:val="bullet"/>
      <w:lvlText w:val="o"/>
      <w:lvlJc w:val="left"/>
      <w:pPr>
        <w:tabs>
          <w:tab w:val="num" w:pos="7380"/>
        </w:tabs>
        <w:ind w:left="7380" w:hanging="360"/>
      </w:pPr>
      <w:rPr>
        <w:rFonts w:ascii="Courier New" w:hAnsi="Courier New" w:cs="Courier New" w:hint="default"/>
      </w:rPr>
    </w:lvl>
    <w:lvl w:ilvl="5" w:tplc="04090005" w:tentative="1">
      <w:start w:val="1"/>
      <w:numFmt w:val="bullet"/>
      <w:lvlText w:val=""/>
      <w:lvlJc w:val="left"/>
      <w:pPr>
        <w:tabs>
          <w:tab w:val="num" w:pos="8100"/>
        </w:tabs>
        <w:ind w:left="8100" w:hanging="360"/>
      </w:pPr>
      <w:rPr>
        <w:rFonts w:ascii="Wingdings" w:hAnsi="Wingdings" w:hint="default"/>
      </w:rPr>
    </w:lvl>
    <w:lvl w:ilvl="6" w:tplc="04090001" w:tentative="1">
      <w:start w:val="1"/>
      <w:numFmt w:val="bullet"/>
      <w:lvlText w:val=""/>
      <w:lvlJc w:val="left"/>
      <w:pPr>
        <w:tabs>
          <w:tab w:val="num" w:pos="8820"/>
        </w:tabs>
        <w:ind w:left="8820" w:hanging="360"/>
      </w:pPr>
      <w:rPr>
        <w:rFonts w:ascii="Symbol" w:hAnsi="Symbol" w:hint="default"/>
      </w:rPr>
    </w:lvl>
    <w:lvl w:ilvl="7" w:tplc="04090003" w:tentative="1">
      <w:start w:val="1"/>
      <w:numFmt w:val="bullet"/>
      <w:lvlText w:val="o"/>
      <w:lvlJc w:val="left"/>
      <w:pPr>
        <w:tabs>
          <w:tab w:val="num" w:pos="9540"/>
        </w:tabs>
        <w:ind w:left="9540" w:hanging="360"/>
      </w:pPr>
      <w:rPr>
        <w:rFonts w:ascii="Courier New" w:hAnsi="Courier New" w:cs="Courier New" w:hint="default"/>
      </w:rPr>
    </w:lvl>
    <w:lvl w:ilvl="8" w:tplc="04090005" w:tentative="1">
      <w:start w:val="1"/>
      <w:numFmt w:val="bullet"/>
      <w:lvlText w:val=""/>
      <w:lvlJc w:val="left"/>
      <w:pPr>
        <w:tabs>
          <w:tab w:val="num" w:pos="10260"/>
        </w:tabs>
        <w:ind w:left="10260" w:hanging="360"/>
      </w:pPr>
      <w:rPr>
        <w:rFonts w:ascii="Wingdings" w:hAnsi="Wingdings" w:hint="default"/>
      </w:rPr>
    </w:lvl>
  </w:abstractNum>
  <w:abstractNum w:abstractNumId="12" w15:restartNumberingAfterBreak="0">
    <w:nsid w:val="125F005A"/>
    <w:multiLevelType w:val="hybridMultilevel"/>
    <w:tmpl w:val="0FBABB84"/>
    <w:lvl w:ilvl="0" w:tplc="521C904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705A67"/>
    <w:multiLevelType w:val="hybridMultilevel"/>
    <w:tmpl w:val="C97C47C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47327EE"/>
    <w:multiLevelType w:val="hybridMultilevel"/>
    <w:tmpl w:val="6158EB9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4855BAB"/>
    <w:multiLevelType w:val="hybridMultilevel"/>
    <w:tmpl w:val="EFEE218C"/>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5771E3C"/>
    <w:multiLevelType w:val="hybridMultilevel"/>
    <w:tmpl w:val="48F0A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763766E"/>
    <w:multiLevelType w:val="hybridMultilevel"/>
    <w:tmpl w:val="EF84653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B1F1B24"/>
    <w:multiLevelType w:val="hybridMultilevel"/>
    <w:tmpl w:val="C8D8A6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CF63E2E"/>
    <w:multiLevelType w:val="hybridMultilevel"/>
    <w:tmpl w:val="D05258A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D4648BF"/>
    <w:multiLevelType w:val="hybridMultilevel"/>
    <w:tmpl w:val="0924FC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6566B1"/>
    <w:multiLevelType w:val="hybridMultilevel"/>
    <w:tmpl w:val="AB2C2E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1DD06AB0"/>
    <w:multiLevelType w:val="hybridMultilevel"/>
    <w:tmpl w:val="752449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1E392ED7"/>
    <w:multiLevelType w:val="hybridMultilevel"/>
    <w:tmpl w:val="389E72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E6239FE"/>
    <w:multiLevelType w:val="hybridMultilevel"/>
    <w:tmpl w:val="113450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1F146B52"/>
    <w:multiLevelType w:val="hybridMultilevel"/>
    <w:tmpl w:val="279603DC"/>
    <w:lvl w:ilvl="0" w:tplc="04090001">
      <w:start w:val="1"/>
      <w:numFmt w:val="bullet"/>
      <w:lvlText w:val=""/>
      <w:lvlJc w:val="left"/>
      <w:pPr>
        <w:tabs>
          <w:tab w:val="num" w:pos="4320"/>
        </w:tabs>
        <w:ind w:left="4320" w:hanging="360"/>
      </w:pPr>
      <w:rPr>
        <w:rFonts w:ascii="Symbol" w:hAnsi="Symbol" w:hint="default"/>
      </w:rPr>
    </w:lvl>
    <w:lvl w:ilvl="1" w:tplc="04090003" w:tentative="1">
      <w:start w:val="1"/>
      <w:numFmt w:val="bullet"/>
      <w:lvlText w:val="o"/>
      <w:lvlJc w:val="left"/>
      <w:pPr>
        <w:tabs>
          <w:tab w:val="num" w:pos="4680"/>
        </w:tabs>
        <w:ind w:left="4680" w:hanging="360"/>
      </w:pPr>
      <w:rPr>
        <w:rFonts w:ascii="Courier New" w:hAnsi="Courier New" w:cs="Courier New" w:hint="default"/>
      </w:rPr>
    </w:lvl>
    <w:lvl w:ilvl="2" w:tplc="04090005" w:tentative="1">
      <w:start w:val="1"/>
      <w:numFmt w:val="bullet"/>
      <w:lvlText w:val=""/>
      <w:lvlJc w:val="left"/>
      <w:pPr>
        <w:tabs>
          <w:tab w:val="num" w:pos="5400"/>
        </w:tabs>
        <w:ind w:left="5400" w:hanging="360"/>
      </w:pPr>
      <w:rPr>
        <w:rFonts w:ascii="Wingdings" w:hAnsi="Wingdings" w:hint="default"/>
      </w:rPr>
    </w:lvl>
    <w:lvl w:ilvl="3" w:tplc="04090001" w:tentative="1">
      <w:start w:val="1"/>
      <w:numFmt w:val="bullet"/>
      <w:lvlText w:val=""/>
      <w:lvlJc w:val="left"/>
      <w:pPr>
        <w:tabs>
          <w:tab w:val="num" w:pos="6120"/>
        </w:tabs>
        <w:ind w:left="6120" w:hanging="360"/>
      </w:pPr>
      <w:rPr>
        <w:rFonts w:ascii="Symbol" w:hAnsi="Symbol" w:hint="default"/>
      </w:rPr>
    </w:lvl>
    <w:lvl w:ilvl="4" w:tplc="04090003" w:tentative="1">
      <w:start w:val="1"/>
      <w:numFmt w:val="bullet"/>
      <w:lvlText w:val="o"/>
      <w:lvlJc w:val="left"/>
      <w:pPr>
        <w:tabs>
          <w:tab w:val="num" w:pos="6840"/>
        </w:tabs>
        <w:ind w:left="6840" w:hanging="360"/>
      </w:pPr>
      <w:rPr>
        <w:rFonts w:ascii="Courier New" w:hAnsi="Courier New" w:cs="Courier New" w:hint="default"/>
      </w:rPr>
    </w:lvl>
    <w:lvl w:ilvl="5" w:tplc="04090005" w:tentative="1">
      <w:start w:val="1"/>
      <w:numFmt w:val="bullet"/>
      <w:lvlText w:val=""/>
      <w:lvlJc w:val="left"/>
      <w:pPr>
        <w:tabs>
          <w:tab w:val="num" w:pos="7560"/>
        </w:tabs>
        <w:ind w:left="7560" w:hanging="360"/>
      </w:pPr>
      <w:rPr>
        <w:rFonts w:ascii="Wingdings" w:hAnsi="Wingdings" w:hint="default"/>
      </w:rPr>
    </w:lvl>
    <w:lvl w:ilvl="6" w:tplc="04090001" w:tentative="1">
      <w:start w:val="1"/>
      <w:numFmt w:val="bullet"/>
      <w:lvlText w:val=""/>
      <w:lvlJc w:val="left"/>
      <w:pPr>
        <w:tabs>
          <w:tab w:val="num" w:pos="8280"/>
        </w:tabs>
        <w:ind w:left="8280" w:hanging="360"/>
      </w:pPr>
      <w:rPr>
        <w:rFonts w:ascii="Symbol" w:hAnsi="Symbol" w:hint="default"/>
      </w:rPr>
    </w:lvl>
    <w:lvl w:ilvl="7" w:tplc="04090003" w:tentative="1">
      <w:start w:val="1"/>
      <w:numFmt w:val="bullet"/>
      <w:lvlText w:val="o"/>
      <w:lvlJc w:val="left"/>
      <w:pPr>
        <w:tabs>
          <w:tab w:val="num" w:pos="9000"/>
        </w:tabs>
        <w:ind w:left="9000" w:hanging="360"/>
      </w:pPr>
      <w:rPr>
        <w:rFonts w:ascii="Courier New" w:hAnsi="Courier New" w:cs="Courier New" w:hint="default"/>
      </w:rPr>
    </w:lvl>
    <w:lvl w:ilvl="8" w:tplc="04090005" w:tentative="1">
      <w:start w:val="1"/>
      <w:numFmt w:val="bullet"/>
      <w:lvlText w:val=""/>
      <w:lvlJc w:val="left"/>
      <w:pPr>
        <w:tabs>
          <w:tab w:val="num" w:pos="9720"/>
        </w:tabs>
        <w:ind w:left="9720" w:hanging="360"/>
      </w:pPr>
      <w:rPr>
        <w:rFonts w:ascii="Wingdings" w:hAnsi="Wingdings" w:hint="default"/>
      </w:rPr>
    </w:lvl>
  </w:abstractNum>
  <w:abstractNum w:abstractNumId="26" w15:restartNumberingAfterBreak="0">
    <w:nsid w:val="20884B06"/>
    <w:multiLevelType w:val="hybridMultilevel"/>
    <w:tmpl w:val="CAEA23A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21556A7B"/>
    <w:multiLevelType w:val="hybridMultilevel"/>
    <w:tmpl w:val="58985796"/>
    <w:lvl w:ilvl="0" w:tplc="04090001">
      <w:start w:val="1"/>
      <w:numFmt w:val="bullet"/>
      <w:lvlText w:val=""/>
      <w:lvlJc w:val="left"/>
      <w:pPr>
        <w:tabs>
          <w:tab w:val="num" w:pos="540"/>
        </w:tabs>
        <w:ind w:left="54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225377F4"/>
    <w:multiLevelType w:val="hybridMultilevel"/>
    <w:tmpl w:val="4B403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6D203BE"/>
    <w:multiLevelType w:val="hybridMultilevel"/>
    <w:tmpl w:val="68527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286022CF"/>
    <w:multiLevelType w:val="hybridMultilevel"/>
    <w:tmpl w:val="2DD23C4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2A8E52EA"/>
    <w:multiLevelType w:val="hybridMultilevel"/>
    <w:tmpl w:val="3F4CD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B7272CA"/>
    <w:multiLevelType w:val="hybridMultilevel"/>
    <w:tmpl w:val="C34CD8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F731496"/>
    <w:multiLevelType w:val="hybridMultilevel"/>
    <w:tmpl w:val="D1C87618"/>
    <w:lvl w:ilvl="0" w:tplc="04090001">
      <w:start w:val="1"/>
      <w:numFmt w:val="bullet"/>
      <w:lvlText w:val=""/>
      <w:lvlJc w:val="left"/>
      <w:pPr>
        <w:tabs>
          <w:tab w:val="num" w:pos="3960"/>
        </w:tabs>
        <w:ind w:left="3960" w:hanging="360"/>
      </w:pPr>
      <w:rPr>
        <w:rFonts w:ascii="Symbol" w:hAnsi="Symbol" w:hint="default"/>
      </w:rPr>
    </w:lvl>
    <w:lvl w:ilvl="1" w:tplc="04090003" w:tentative="1">
      <w:start w:val="1"/>
      <w:numFmt w:val="bullet"/>
      <w:lvlText w:val="o"/>
      <w:lvlJc w:val="left"/>
      <w:pPr>
        <w:tabs>
          <w:tab w:val="num" w:pos="4320"/>
        </w:tabs>
        <w:ind w:left="4320" w:hanging="360"/>
      </w:pPr>
      <w:rPr>
        <w:rFonts w:ascii="Courier New" w:hAnsi="Courier New" w:cs="Courier New" w:hint="default"/>
      </w:rPr>
    </w:lvl>
    <w:lvl w:ilvl="2" w:tplc="04090005" w:tentative="1">
      <w:start w:val="1"/>
      <w:numFmt w:val="bullet"/>
      <w:lvlText w:val=""/>
      <w:lvlJc w:val="left"/>
      <w:pPr>
        <w:tabs>
          <w:tab w:val="num" w:pos="5040"/>
        </w:tabs>
        <w:ind w:left="5040" w:hanging="360"/>
      </w:pPr>
      <w:rPr>
        <w:rFonts w:ascii="Wingdings" w:hAnsi="Wingdings" w:hint="default"/>
      </w:rPr>
    </w:lvl>
    <w:lvl w:ilvl="3" w:tplc="04090001" w:tentative="1">
      <w:start w:val="1"/>
      <w:numFmt w:val="bullet"/>
      <w:lvlText w:val=""/>
      <w:lvlJc w:val="left"/>
      <w:pPr>
        <w:tabs>
          <w:tab w:val="num" w:pos="5760"/>
        </w:tabs>
        <w:ind w:left="5760" w:hanging="360"/>
      </w:pPr>
      <w:rPr>
        <w:rFonts w:ascii="Symbol" w:hAnsi="Symbol" w:hint="default"/>
      </w:rPr>
    </w:lvl>
    <w:lvl w:ilvl="4" w:tplc="04090003" w:tentative="1">
      <w:start w:val="1"/>
      <w:numFmt w:val="bullet"/>
      <w:lvlText w:val="o"/>
      <w:lvlJc w:val="left"/>
      <w:pPr>
        <w:tabs>
          <w:tab w:val="num" w:pos="6480"/>
        </w:tabs>
        <w:ind w:left="6480" w:hanging="360"/>
      </w:pPr>
      <w:rPr>
        <w:rFonts w:ascii="Courier New" w:hAnsi="Courier New" w:cs="Courier New" w:hint="default"/>
      </w:rPr>
    </w:lvl>
    <w:lvl w:ilvl="5" w:tplc="04090005" w:tentative="1">
      <w:start w:val="1"/>
      <w:numFmt w:val="bullet"/>
      <w:lvlText w:val=""/>
      <w:lvlJc w:val="left"/>
      <w:pPr>
        <w:tabs>
          <w:tab w:val="num" w:pos="7200"/>
        </w:tabs>
        <w:ind w:left="7200" w:hanging="360"/>
      </w:pPr>
      <w:rPr>
        <w:rFonts w:ascii="Wingdings" w:hAnsi="Wingdings" w:hint="default"/>
      </w:rPr>
    </w:lvl>
    <w:lvl w:ilvl="6" w:tplc="04090001" w:tentative="1">
      <w:start w:val="1"/>
      <w:numFmt w:val="bullet"/>
      <w:lvlText w:val=""/>
      <w:lvlJc w:val="left"/>
      <w:pPr>
        <w:tabs>
          <w:tab w:val="num" w:pos="7920"/>
        </w:tabs>
        <w:ind w:left="7920" w:hanging="360"/>
      </w:pPr>
      <w:rPr>
        <w:rFonts w:ascii="Symbol" w:hAnsi="Symbol" w:hint="default"/>
      </w:rPr>
    </w:lvl>
    <w:lvl w:ilvl="7" w:tplc="04090003" w:tentative="1">
      <w:start w:val="1"/>
      <w:numFmt w:val="bullet"/>
      <w:lvlText w:val="o"/>
      <w:lvlJc w:val="left"/>
      <w:pPr>
        <w:tabs>
          <w:tab w:val="num" w:pos="8640"/>
        </w:tabs>
        <w:ind w:left="8640" w:hanging="360"/>
      </w:pPr>
      <w:rPr>
        <w:rFonts w:ascii="Courier New" w:hAnsi="Courier New" w:cs="Courier New" w:hint="default"/>
      </w:rPr>
    </w:lvl>
    <w:lvl w:ilvl="8" w:tplc="04090005" w:tentative="1">
      <w:start w:val="1"/>
      <w:numFmt w:val="bullet"/>
      <w:lvlText w:val=""/>
      <w:lvlJc w:val="left"/>
      <w:pPr>
        <w:tabs>
          <w:tab w:val="num" w:pos="9360"/>
        </w:tabs>
        <w:ind w:left="9360" w:hanging="360"/>
      </w:pPr>
      <w:rPr>
        <w:rFonts w:ascii="Wingdings" w:hAnsi="Wingdings" w:hint="default"/>
      </w:rPr>
    </w:lvl>
  </w:abstractNum>
  <w:abstractNum w:abstractNumId="34" w15:restartNumberingAfterBreak="0">
    <w:nsid w:val="2FC1478F"/>
    <w:multiLevelType w:val="hybridMultilevel"/>
    <w:tmpl w:val="FF088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0642776"/>
    <w:multiLevelType w:val="hybridMultilevel"/>
    <w:tmpl w:val="277AC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0B839FC"/>
    <w:multiLevelType w:val="hybridMultilevel"/>
    <w:tmpl w:val="70863A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1140D20"/>
    <w:multiLevelType w:val="hybridMultilevel"/>
    <w:tmpl w:val="4D3EC7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1B35A3E"/>
    <w:multiLevelType w:val="hybridMultilevel"/>
    <w:tmpl w:val="4B5C8C4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6017E15"/>
    <w:multiLevelType w:val="hybridMultilevel"/>
    <w:tmpl w:val="01B4BEE2"/>
    <w:lvl w:ilvl="0" w:tplc="4BF68190">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396E7F39"/>
    <w:multiLevelType w:val="hybridMultilevel"/>
    <w:tmpl w:val="D172B838"/>
    <w:lvl w:ilvl="0" w:tplc="04090001">
      <w:start w:val="1"/>
      <w:numFmt w:val="bullet"/>
      <w:lvlText w:val=""/>
      <w:lvlJc w:val="left"/>
      <w:pPr>
        <w:tabs>
          <w:tab w:val="num" w:pos="4140"/>
        </w:tabs>
        <w:ind w:left="414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415175FE"/>
    <w:multiLevelType w:val="hybridMultilevel"/>
    <w:tmpl w:val="B49E9048"/>
    <w:lvl w:ilvl="0" w:tplc="A2C04014">
      <w:start w:val="1"/>
      <w:numFmt w:val="bullet"/>
      <w:lvlText w:val=""/>
      <w:lvlJc w:val="left"/>
      <w:pPr>
        <w:ind w:left="750" w:hanging="360"/>
      </w:pPr>
      <w:rPr>
        <w:rFonts w:ascii="Symbol" w:hAnsi="Symbol" w:hint="default"/>
        <w:color w:val="auto"/>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42" w15:restartNumberingAfterBreak="0">
    <w:nsid w:val="41517975"/>
    <w:multiLevelType w:val="hybridMultilevel"/>
    <w:tmpl w:val="52F625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1B32900"/>
    <w:multiLevelType w:val="hybridMultilevel"/>
    <w:tmpl w:val="2110D2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5D83E26"/>
    <w:multiLevelType w:val="hybridMultilevel"/>
    <w:tmpl w:val="D3260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7B95883"/>
    <w:multiLevelType w:val="hybridMultilevel"/>
    <w:tmpl w:val="A5D8FF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4A5D22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7" w15:restartNumberingAfterBreak="0">
    <w:nsid w:val="4C447F4B"/>
    <w:multiLevelType w:val="hybridMultilevel"/>
    <w:tmpl w:val="8BD026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51B43F3D"/>
    <w:multiLevelType w:val="hybridMultilevel"/>
    <w:tmpl w:val="DC20374C"/>
    <w:lvl w:ilvl="0" w:tplc="04090001">
      <w:start w:val="1"/>
      <w:numFmt w:val="bullet"/>
      <w:lvlText w:val=""/>
      <w:lvlJc w:val="left"/>
      <w:pPr>
        <w:tabs>
          <w:tab w:val="num" w:pos="4860"/>
        </w:tabs>
        <w:ind w:left="4860" w:hanging="360"/>
      </w:pPr>
      <w:rPr>
        <w:rFonts w:ascii="Symbol" w:hAnsi="Symbol" w:hint="default"/>
      </w:rPr>
    </w:lvl>
    <w:lvl w:ilvl="1" w:tplc="04090003" w:tentative="1">
      <w:start w:val="1"/>
      <w:numFmt w:val="bullet"/>
      <w:lvlText w:val="o"/>
      <w:lvlJc w:val="left"/>
      <w:pPr>
        <w:tabs>
          <w:tab w:val="num" w:pos="5220"/>
        </w:tabs>
        <w:ind w:left="5220" w:hanging="360"/>
      </w:pPr>
      <w:rPr>
        <w:rFonts w:ascii="Courier New" w:hAnsi="Courier New" w:cs="Courier New" w:hint="default"/>
      </w:rPr>
    </w:lvl>
    <w:lvl w:ilvl="2" w:tplc="04090005" w:tentative="1">
      <w:start w:val="1"/>
      <w:numFmt w:val="bullet"/>
      <w:lvlText w:val=""/>
      <w:lvlJc w:val="left"/>
      <w:pPr>
        <w:tabs>
          <w:tab w:val="num" w:pos="5940"/>
        </w:tabs>
        <w:ind w:left="5940" w:hanging="360"/>
      </w:pPr>
      <w:rPr>
        <w:rFonts w:ascii="Wingdings" w:hAnsi="Wingdings" w:hint="default"/>
      </w:rPr>
    </w:lvl>
    <w:lvl w:ilvl="3" w:tplc="04090001" w:tentative="1">
      <w:start w:val="1"/>
      <w:numFmt w:val="bullet"/>
      <w:lvlText w:val=""/>
      <w:lvlJc w:val="left"/>
      <w:pPr>
        <w:tabs>
          <w:tab w:val="num" w:pos="6660"/>
        </w:tabs>
        <w:ind w:left="6660" w:hanging="360"/>
      </w:pPr>
      <w:rPr>
        <w:rFonts w:ascii="Symbol" w:hAnsi="Symbol" w:hint="default"/>
      </w:rPr>
    </w:lvl>
    <w:lvl w:ilvl="4" w:tplc="04090003" w:tentative="1">
      <w:start w:val="1"/>
      <w:numFmt w:val="bullet"/>
      <w:lvlText w:val="o"/>
      <w:lvlJc w:val="left"/>
      <w:pPr>
        <w:tabs>
          <w:tab w:val="num" w:pos="7380"/>
        </w:tabs>
        <w:ind w:left="7380" w:hanging="360"/>
      </w:pPr>
      <w:rPr>
        <w:rFonts w:ascii="Courier New" w:hAnsi="Courier New" w:cs="Courier New" w:hint="default"/>
      </w:rPr>
    </w:lvl>
    <w:lvl w:ilvl="5" w:tplc="04090005" w:tentative="1">
      <w:start w:val="1"/>
      <w:numFmt w:val="bullet"/>
      <w:lvlText w:val=""/>
      <w:lvlJc w:val="left"/>
      <w:pPr>
        <w:tabs>
          <w:tab w:val="num" w:pos="8100"/>
        </w:tabs>
        <w:ind w:left="8100" w:hanging="360"/>
      </w:pPr>
      <w:rPr>
        <w:rFonts w:ascii="Wingdings" w:hAnsi="Wingdings" w:hint="default"/>
      </w:rPr>
    </w:lvl>
    <w:lvl w:ilvl="6" w:tplc="04090001" w:tentative="1">
      <w:start w:val="1"/>
      <w:numFmt w:val="bullet"/>
      <w:lvlText w:val=""/>
      <w:lvlJc w:val="left"/>
      <w:pPr>
        <w:tabs>
          <w:tab w:val="num" w:pos="8820"/>
        </w:tabs>
        <w:ind w:left="8820" w:hanging="360"/>
      </w:pPr>
      <w:rPr>
        <w:rFonts w:ascii="Symbol" w:hAnsi="Symbol" w:hint="default"/>
      </w:rPr>
    </w:lvl>
    <w:lvl w:ilvl="7" w:tplc="04090003" w:tentative="1">
      <w:start w:val="1"/>
      <w:numFmt w:val="bullet"/>
      <w:lvlText w:val="o"/>
      <w:lvlJc w:val="left"/>
      <w:pPr>
        <w:tabs>
          <w:tab w:val="num" w:pos="9540"/>
        </w:tabs>
        <w:ind w:left="9540" w:hanging="360"/>
      </w:pPr>
      <w:rPr>
        <w:rFonts w:ascii="Courier New" w:hAnsi="Courier New" w:cs="Courier New" w:hint="default"/>
      </w:rPr>
    </w:lvl>
    <w:lvl w:ilvl="8" w:tplc="04090005" w:tentative="1">
      <w:start w:val="1"/>
      <w:numFmt w:val="bullet"/>
      <w:lvlText w:val=""/>
      <w:lvlJc w:val="left"/>
      <w:pPr>
        <w:tabs>
          <w:tab w:val="num" w:pos="10260"/>
        </w:tabs>
        <w:ind w:left="10260" w:hanging="360"/>
      </w:pPr>
      <w:rPr>
        <w:rFonts w:ascii="Wingdings" w:hAnsi="Wingdings" w:hint="default"/>
      </w:rPr>
    </w:lvl>
  </w:abstractNum>
  <w:abstractNum w:abstractNumId="49" w15:restartNumberingAfterBreak="0">
    <w:nsid w:val="51F56ECF"/>
    <w:multiLevelType w:val="hybridMultilevel"/>
    <w:tmpl w:val="1EE20A2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55B973CB"/>
    <w:multiLevelType w:val="hybridMultilevel"/>
    <w:tmpl w:val="94120F9A"/>
    <w:lvl w:ilvl="0" w:tplc="04090001">
      <w:start w:val="1"/>
      <w:numFmt w:val="bullet"/>
      <w:lvlText w:val=""/>
      <w:lvlJc w:val="left"/>
      <w:pPr>
        <w:ind w:left="720" w:hanging="360"/>
      </w:pPr>
      <w:rPr>
        <w:rFonts w:ascii="Symbol" w:hAnsi="Symbol" w:hint="default"/>
      </w:rPr>
    </w:lvl>
    <w:lvl w:ilvl="1" w:tplc="D3447F5A">
      <w:numFmt w:val="bullet"/>
      <w:lvlText w:val="•"/>
      <w:lvlJc w:val="left"/>
      <w:pPr>
        <w:ind w:left="1440" w:hanging="360"/>
      </w:pPr>
      <w:rPr>
        <w:rFonts w:ascii="Book Antiqua" w:eastAsia="Times New Roman" w:hAnsi="Book Antiqua"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69D134F"/>
    <w:multiLevelType w:val="hybridMultilevel"/>
    <w:tmpl w:val="8D6AC5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88C2890"/>
    <w:multiLevelType w:val="hybridMultilevel"/>
    <w:tmpl w:val="C22EE30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597934BD"/>
    <w:multiLevelType w:val="hybridMultilevel"/>
    <w:tmpl w:val="2FC4E2F2"/>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4" w15:restartNumberingAfterBreak="0">
    <w:nsid w:val="5AD57285"/>
    <w:multiLevelType w:val="hybridMultilevel"/>
    <w:tmpl w:val="747ACA8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5BF174E2"/>
    <w:multiLevelType w:val="hybridMultilevel"/>
    <w:tmpl w:val="C9CE7B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DF0085C"/>
    <w:multiLevelType w:val="hybridMultilevel"/>
    <w:tmpl w:val="8FCE368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7" w15:restartNumberingAfterBreak="0">
    <w:nsid w:val="5FE108D5"/>
    <w:multiLevelType w:val="hybridMultilevel"/>
    <w:tmpl w:val="10421080"/>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13C0219"/>
    <w:multiLevelType w:val="hybridMultilevel"/>
    <w:tmpl w:val="43EC44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44B551E"/>
    <w:multiLevelType w:val="hybridMultilevel"/>
    <w:tmpl w:val="24F8BAD8"/>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0" w15:restartNumberingAfterBreak="0">
    <w:nsid w:val="65734C70"/>
    <w:multiLevelType w:val="hybridMultilevel"/>
    <w:tmpl w:val="7526A8E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65886131"/>
    <w:multiLevelType w:val="hybridMultilevel"/>
    <w:tmpl w:val="CB8AF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5D322DF"/>
    <w:multiLevelType w:val="hybridMultilevel"/>
    <w:tmpl w:val="7BF02DE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3" w15:restartNumberingAfterBreak="0">
    <w:nsid w:val="66F04F7C"/>
    <w:multiLevelType w:val="hybridMultilevel"/>
    <w:tmpl w:val="14B00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929155A"/>
    <w:multiLevelType w:val="hybridMultilevel"/>
    <w:tmpl w:val="91B078E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65" w15:restartNumberingAfterBreak="0">
    <w:nsid w:val="69791554"/>
    <w:multiLevelType w:val="hybridMultilevel"/>
    <w:tmpl w:val="42DEAD0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6" w15:restartNumberingAfterBreak="0">
    <w:nsid w:val="6A8F345B"/>
    <w:multiLevelType w:val="hybridMultilevel"/>
    <w:tmpl w:val="85B052A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6E8A6192"/>
    <w:multiLevelType w:val="hybridMultilevel"/>
    <w:tmpl w:val="C1F457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01F134E"/>
    <w:multiLevelType w:val="hybridMultilevel"/>
    <w:tmpl w:val="7660C900"/>
    <w:lvl w:ilvl="0" w:tplc="04090001">
      <w:start w:val="1"/>
      <w:numFmt w:val="bullet"/>
      <w:lvlText w:val=""/>
      <w:lvlJc w:val="left"/>
      <w:pPr>
        <w:tabs>
          <w:tab w:val="num" w:pos="1080"/>
        </w:tabs>
        <w:ind w:left="1080" w:hanging="360"/>
      </w:pPr>
      <w:rPr>
        <w:rFonts w:ascii="Symbol" w:hAnsi="Symbol" w:hint="default"/>
      </w:rPr>
    </w:lvl>
    <w:lvl w:ilvl="1" w:tplc="04090001">
      <w:start w:val="1"/>
      <w:numFmt w:val="bullet"/>
      <w:lvlText w:val=""/>
      <w:lvlJc w:val="left"/>
      <w:pPr>
        <w:tabs>
          <w:tab w:val="num" w:pos="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34E3793"/>
    <w:multiLevelType w:val="hybridMultilevel"/>
    <w:tmpl w:val="D9984026"/>
    <w:lvl w:ilvl="0" w:tplc="04090001">
      <w:start w:val="1"/>
      <w:numFmt w:val="bullet"/>
      <w:lvlText w:val=""/>
      <w:lvlJc w:val="left"/>
      <w:pPr>
        <w:ind w:left="4500" w:hanging="360"/>
      </w:pPr>
      <w:rPr>
        <w:rFonts w:ascii="Symbol" w:hAnsi="Symbol" w:hint="default"/>
      </w:rPr>
    </w:lvl>
    <w:lvl w:ilvl="1" w:tplc="04090003" w:tentative="1">
      <w:start w:val="1"/>
      <w:numFmt w:val="bullet"/>
      <w:lvlText w:val="o"/>
      <w:lvlJc w:val="left"/>
      <w:pPr>
        <w:ind w:left="5220" w:hanging="360"/>
      </w:pPr>
      <w:rPr>
        <w:rFonts w:ascii="Courier New" w:hAnsi="Courier New" w:cs="Courier New" w:hint="default"/>
      </w:rPr>
    </w:lvl>
    <w:lvl w:ilvl="2" w:tplc="04090005" w:tentative="1">
      <w:start w:val="1"/>
      <w:numFmt w:val="bullet"/>
      <w:lvlText w:val=""/>
      <w:lvlJc w:val="left"/>
      <w:pPr>
        <w:ind w:left="5940" w:hanging="360"/>
      </w:pPr>
      <w:rPr>
        <w:rFonts w:ascii="Wingdings" w:hAnsi="Wingdings" w:hint="default"/>
      </w:rPr>
    </w:lvl>
    <w:lvl w:ilvl="3" w:tplc="04090001" w:tentative="1">
      <w:start w:val="1"/>
      <w:numFmt w:val="bullet"/>
      <w:lvlText w:val=""/>
      <w:lvlJc w:val="left"/>
      <w:pPr>
        <w:ind w:left="6660" w:hanging="360"/>
      </w:pPr>
      <w:rPr>
        <w:rFonts w:ascii="Symbol" w:hAnsi="Symbol" w:hint="default"/>
      </w:rPr>
    </w:lvl>
    <w:lvl w:ilvl="4" w:tplc="04090003" w:tentative="1">
      <w:start w:val="1"/>
      <w:numFmt w:val="bullet"/>
      <w:lvlText w:val="o"/>
      <w:lvlJc w:val="left"/>
      <w:pPr>
        <w:ind w:left="7380" w:hanging="360"/>
      </w:pPr>
      <w:rPr>
        <w:rFonts w:ascii="Courier New" w:hAnsi="Courier New" w:cs="Courier New" w:hint="default"/>
      </w:rPr>
    </w:lvl>
    <w:lvl w:ilvl="5" w:tplc="04090005" w:tentative="1">
      <w:start w:val="1"/>
      <w:numFmt w:val="bullet"/>
      <w:lvlText w:val=""/>
      <w:lvlJc w:val="left"/>
      <w:pPr>
        <w:ind w:left="8100" w:hanging="360"/>
      </w:pPr>
      <w:rPr>
        <w:rFonts w:ascii="Wingdings" w:hAnsi="Wingdings" w:hint="default"/>
      </w:rPr>
    </w:lvl>
    <w:lvl w:ilvl="6" w:tplc="04090001" w:tentative="1">
      <w:start w:val="1"/>
      <w:numFmt w:val="bullet"/>
      <w:lvlText w:val=""/>
      <w:lvlJc w:val="left"/>
      <w:pPr>
        <w:ind w:left="8820" w:hanging="360"/>
      </w:pPr>
      <w:rPr>
        <w:rFonts w:ascii="Symbol" w:hAnsi="Symbol" w:hint="default"/>
      </w:rPr>
    </w:lvl>
    <w:lvl w:ilvl="7" w:tplc="04090003" w:tentative="1">
      <w:start w:val="1"/>
      <w:numFmt w:val="bullet"/>
      <w:lvlText w:val="o"/>
      <w:lvlJc w:val="left"/>
      <w:pPr>
        <w:ind w:left="9540" w:hanging="360"/>
      </w:pPr>
      <w:rPr>
        <w:rFonts w:ascii="Courier New" w:hAnsi="Courier New" w:cs="Courier New" w:hint="default"/>
      </w:rPr>
    </w:lvl>
    <w:lvl w:ilvl="8" w:tplc="04090005" w:tentative="1">
      <w:start w:val="1"/>
      <w:numFmt w:val="bullet"/>
      <w:lvlText w:val=""/>
      <w:lvlJc w:val="left"/>
      <w:pPr>
        <w:ind w:left="10260" w:hanging="360"/>
      </w:pPr>
      <w:rPr>
        <w:rFonts w:ascii="Wingdings" w:hAnsi="Wingdings" w:hint="default"/>
      </w:rPr>
    </w:lvl>
  </w:abstractNum>
  <w:abstractNum w:abstractNumId="70" w15:restartNumberingAfterBreak="0">
    <w:nsid w:val="78BB5E08"/>
    <w:multiLevelType w:val="hybridMultilevel"/>
    <w:tmpl w:val="27263772"/>
    <w:lvl w:ilvl="0" w:tplc="0409000F">
      <w:start w:val="1"/>
      <w:numFmt w:val="decimal"/>
      <w:lvlText w:val="%1."/>
      <w:lvlJc w:val="left"/>
      <w:pPr>
        <w:ind w:left="994" w:hanging="360"/>
      </w:pPr>
    </w:lvl>
    <w:lvl w:ilvl="1" w:tplc="04090019" w:tentative="1">
      <w:start w:val="1"/>
      <w:numFmt w:val="lowerLetter"/>
      <w:lvlText w:val="%2."/>
      <w:lvlJc w:val="left"/>
      <w:pPr>
        <w:ind w:left="1714" w:hanging="360"/>
      </w:pPr>
    </w:lvl>
    <w:lvl w:ilvl="2" w:tplc="0409001B" w:tentative="1">
      <w:start w:val="1"/>
      <w:numFmt w:val="lowerRoman"/>
      <w:lvlText w:val="%3."/>
      <w:lvlJc w:val="right"/>
      <w:pPr>
        <w:ind w:left="2434" w:hanging="180"/>
      </w:pPr>
    </w:lvl>
    <w:lvl w:ilvl="3" w:tplc="0409000F" w:tentative="1">
      <w:start w:val="1"/>
      <w:numFmt w:val="decimal"/>
      <w:lvlText w:val="%4."/>
      <w:lvlJc w:val="left"/>
      <w:pPr>
        <w:ind w:left="3154" w:hanging="360"/>
      </w:pPr>
    </w:lvl>
    <w:lvl w:ilvl="4" w:tplc="04090019" w:tentative="1">
      <w:start w:val="1"/>
      <w:numFmt w:val="lowerLetter"/>
      <w:lvlText w:val="%5."/>
      <w:lvlJc w:val="left"/>
      <w:pPr>
        <w:ind w:left="3874" w:hanging="360"/>
      </w:pPr>
    </w:lvl>
    <w:lvl w:ilvl="5" w:tplc="0409001B" w:tentative="1">
      <w:start w:val="1"/>
      <w:numFmt w:val="lowerRoman"/>
      <w:lvlText w:val="%6."/>
      <w:lvlJc w:val="right"/>
      <w:pPr>
        <w:ind w:left="4594" w:hanging="180"/>
      </w:pPr>
    </w:lvl>
    <w:lvl w:ilvl="6" w:tplc="0409000F" w:tentative="1">
      <w:start w:val="1"/>
      <w:numFmt w:val="decimal"/>
      <w:lvlText w:val="%7."/>
      <w:lvlJc w:val="left"/>
      <w:pPr>
        <w:ind w:left="5314" w:hanging="360"/>
      </w:pPr>
    </w:lvl>
    <w:lvl w:ilvl="7" w:tplc="04090019" w:tentative="1">
      <w:start w:val="1"/>
      <w:numFmt w:val="lowerLetter"/>
      <w:lvlText w:val="%8."/>
      <w:lvlJc w:val="left"/>
      <w:pPr>
        <w:ind w:left="6034" w:hanging="360"/>
      </w:pPr>
    </w:lvl>
    <w:lvl w:ilvl="8" w:tplc="0409001B" w:tentative="1">
      <w:start w:val="1"/>
      <w:numFmt w:val="lowerRoman"/>
      <w:lvlText w:val="%9."/>
      <w:lvlJc w:val="right"/>
      <w:pPr>
        <w:ind w:left="6754" w:hanging="180"/>
      </w:pPr>
    </w:lvl>
  </w:abstractNum>
  <w:abstractNum w:abstractNumId="71" w15:restartNumberingAfterBreak="0">
    <w:nsid w:val="7BB35D9B"/>
    <w:multiLevelType w:val="hybridMultilevel"/>
    <w:tmpl w:val="91E6CC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501553150">
    <w:abstractNumId w:val="9"/>
  </w:num>
  <w:num w:numId="2" w16cid:durableId="2065059506">
    <w:abstractNumId w:val="41"/>
  </w:num>
  <w:num w:numId="3" w16cid:durableId="1801343436">
    <w:abstractNumId w:val="23"/>
  </w:num>
  <w:num w:numId="4" w16cid:durableId="1833448501">
    <w:abstractNumId w:val="22"/>
  </w:num>
  <w:num w:numId="5" w16cid:durableId="235165190">
    <w:abstractNumId w:val="29"/>
  </w:num>
  <w:num w:numId="6" w16cid:durableId="1424107386">
    <w:abstractNumId w:val="24"/>
  </w:num>
  <w:num w:numId="7" w16cid:durableId="301276534">
    <w:abstractNumId w:val="3"/>
  </w:num>
  <w:num w:numId="8" w16cid:durableId="909577573">
    <w:abstractNumId w:val="55"/>
  </w:num>
  <w:num w:numId="9" w16cid:durableId="956716616">
    <w:abstractNumId w:val="26"/>
  </w:num>
  <w:num w:numId="10" w16cid:durableId="596208334">
    <w:abstractNumId w:val="66"/>
  </w:num>
  <w:num w:numId="11" w16cid:durableId="1476263936">
    <w:abstractNumId w:val="16"/>
  </w:num>
  <w:num w:numId="12" w16cid:durableId="425348083">
    <w:abstractNumId w:val="45"/>
  </w:num>
  <w:num w:numId="13" w16cid:durableId="1083259613">
    <w:abstractNumId w:val="46"/>
  </w:num>
  <w:num w:numId="14" w16cid:durableId="375085448">
    <w:abstractNumId w:val="60"/>
  </w:num>
  <w:num w:numId="15" w16cid:durableId="1323774762">
    <w:abstractNumId w:val="27"/>
  </w:num>
  <w:num w:numId="16" w16cid:durableId="1269973381">
    <w:abstractNumId w:val="65"/>
  </w:num>
  <w:num w:numId="17" w16cid:durableId="893739555">
    <w:abstractNumId w:val="38"/>
  </w:num>
  <w:num w:numId="18" w16cid:durableId="1401051154">
    <w:abstractNumId w:val="6"/>
  </w:num>
  <w:num w:numId="19" w16cid:durableId="878904292">
    <w:abstractNumId w:val="69"/>
  </w:num>
  <w:num w:numId="20" w16cid:durableId="229847881">
    <w:abstractNumId w:val="31"/>
  </w:num>
  <w:num w:numId="21" w16cid:durableId="620261992">
    <w:abstractNumId w:val="56"/>
  </w:num>
  <w:num w:numId="22" w16cid:durableId="55516870">
    <w:abstractNumId w:val="14"/>
  </w:num>
  <w:num w:numId="23" w16cid:durableId="1816485619">
    <w:abstractNumId w:val="8"/>
  </w:num>
  <w:num w:numId="24" w16cid:durableId="973291744">
    <w:abstractNumId w:val="19"/>
  </w:num>
  <w:num w:numId="25" w16cid:durableId="1129785471">
    <w:abstractNumId w:val="68"/>
  </w:num>
  <w:num w:numId="26" w16cid:durableId="546651757">
    <w:abstractNumId w:val="50"/>
  </w:num>
  <w:num w:numId="27" w16cid:durableId="774791453">
    <w:abstractNumId w:val="1"/>
  </w:num>
  <w:num w:numId="28" w16cid:durableId="1743986617">
    <w:abstractNumId w:val="52"/>
  </w:num>
  <w:num w:numId="29" w16cid:durableId="12079099">
    <w:abstractNumId w:val="4"/>
  </w:num>
  <w:num w:numId="30" w16cid:durableId="884832654">
    <w:abstractNumId w:val="49"/>
  </w:num>
  <w:num w:numId="31" w16cid:durableId="908344213">
    <w:abstractNumId w:val="51"/>
  </w:num>
  <w:num w:numId="32" w16cid:durableId="1941182956">
    <w:abstractNumId w:val="43"/>
  </w:num>
  <w:num w:numId="33" w16cid:durableId="1631548666">
    <w:abstractNumId w:val="48"/>
  </w:num>
  <w:num w:numId="34" w16cid:durableId="606930402">
    <w:abstractNumId w:val="25"/>
  </w:num>
  <w:num w:numId="35" w16cid:durableId="1590236496">
    <w:abstractNumId w:val="33"/>
  </w:num>
  <w:num w:numId="36" w16cid:durableId="663629980">
    <w:abstractNumId w:val="59"/>
  </w:num>
  <w:num w:numId="37" w16cid:durableId="361630627">
    <w:abstractNumId w:val="2"/>
  </w:num>
  <w:num w:numId="38" w16cid:durableId="594244539">
    <w:abstractNumId w:val="42"/>
  </w:num>
  <w:num w:numId="39" w16cid:durableId="1321153972">
    <w:abstractNumId w:val="21"/>
  </w:num>
  <w:num w:numId="40" w16cid:durableId="1494950108">
    <w:abstractNumId w:val="15"/>
  </w:num>
  <w:num w:numId="41" w16cid:durableId="1384065487">
    <w:abstractNumId w:val="54"/>
  </w:num>
  <w:num w:numId="42" w16cid:durableId="1896770000">
    <w:abstractNumId w:val="11"/>
  </w:num>
  <w:num w:numId="43" w16cid:durableId="261883474">
    <w:abstractNumId w:val="40"/>
  </w:num>
  <w:num w:numId="44" w16cid:durableId="441265906">
    <w:abstractNumId w:val="53"/>
  </w:num>
  <w:num w:numId="45" w16cid:durableId="149835516">
    <w:abstractNumId w:val="7"/>
  </w:num>
  <w:num w:numId="46" w16cid:durableId="902526238">
    <w:abstractNumId w:val="10"/>
  </w:num>
  <w:num w:numId="47" w16cid:durableId="1470396196">
    <w:abstractNumId w:val="0"/>
  </w:num>
  <w:num w:numId="48" w16cid:durableId="115610071">
    <w:abstractNumId w:val="17"/>
  </w:num>
  <w:num w:numId="49" w16cid:durableId="524103815">
    <w:abstractNumId w:val="47"/>
  </w:num>
  <w:num w:numId="50" w16cid:durableId="522132084">
    <w:abstractNumId w:val="71"/>
  </w:num>
  <w:num w:numId="51" w16cid:durableId="226914821">
    <w:abstractNumId w:val="5"/>
  </w:num>
  <w:num w:numId="52" w16cid:durableId="2007123580">
    <w:abstractNumId w:val="44"/>
  </w:num>
  <w:num w:numId="53" w16cid:durableId="2026396660">
    <w:abstractNumId w:val="57"/>
  </w:num>
  <w:num w:numId="54" w16cid:durableId="1008948840">
    <w:abstractNumId w:val="20"/>
  </w:num>
  <w:num w:numId="55" w16cid:durableId="1775981501">
    <w:abstractNumId w:val="64"/>
  </w:num>
  <w:num w:numId="56" w16cid:durableId="2091779573">
    <w:abstractNumId w:val="32"/>
  </w:num>
  <w:num w:numId="57" w16cid:durableId="1867476559">
    <w:abstractNumId w:val="62"/>
  </w:num>
  <w:num w:numId="58" w16cid:durableId="257178801">
    <w:abstractNumId w:val="30"/>
  </w:num>
  <w:num w:numId="59" w16cid:durableId="893271284">
    <w:abstractNumId w:val="12"/>
  </w:num>
  <w:num w:numId="60" w16cid:durableId="40831864">
    <w:abstractNumId w:val="35"/>
  </w:num>
  <w:num w:numId="61" w16cid:durableId="2069300935">
    <w:abstractNumId w:val="36"/>
  </w:num>
  <w:num w:numId="62" w16cid:durableId="1110586774">
    <w:abstractNumId w:val="34"/>
  </w:num>
  <w:num w:numId="63" w16cid:durableId="777023902">
    <w:abstractNumId w:val="18"/>
  </w:num>
  <w:num w:numId="64" w16cid:durableId="1772159687">
    <w:abstractNumId w:val="70"/>
  </w:num>
  <w:num w:numId="65" w16cid:durableId="1591424443">
    <w:abstractNumId w:val="39"/>
  </w:num>
  <w:num w:numId="66" w16cid:durableId="1631091425">
    <w:abstractNumId w:val="13"/>
  </w:num>
  <w:num w:numId="67" w16cid:durableId="2017414168">
    <w:abstractNumId w:val="67"/>
  </w:num>
  <w:num w:numId="68" w16cid:durableId="1216239274">
    <w:abstractNumId w:val="61"/>
  </w:num>
  <w:num w:numId="69" w16cid:durableId="1789158617">
    <w:abstractNumId w:val="28"/>
  </w:num>
  <w:num w:numId="70" w16cid:durableId="2034574923">
    <w:abstractNumId w:val="63"/>
  </w:num>
  <w:num w:numId="71" w16cid:durableId="1585334609">
    <w:abstractNumId w:val="58"/>
  </w:num>
  <w:num w:numId="72" w16cid:durableId="1358119718">
    <w:abstractNumId w:val="37"/>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characterSpacingControl w:val="doNotCompress"/>
  <w:hdrShapeDefaults>
    <o:shapedefaults v:ext="edit" spidmax="614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982"/>
    <w:rsid w:val="00000995"/>
    <w:rsid w:val="00007023"/>
    <w:rsid w:val="00016BE7"/>
    <w:rsid w:val="00023065"/>
    <w:rsid w:val="00041A28"/>
    <w:rsid w:val="000423F6"/>
    <w:rsid w:val="000426BA"/>
    <w:rsid w:val="000430F9"/>
    <w:rsid w:val="00045202"/>
    <w:rsid w:val="0004769C"/>
    <w:rsid w:val="0005661A"/>
    <w:rsid w:val="000624C6"/>
    <w:rsid w:val="00071E14"/>
    <w:rsid w:val="00076588"/>
    <w:rsid w:val="00090232"/>
    <w:rsid w:val="00090558"/>
    <w:rsid w:val="000B0FDE"/>
    <w:rsid w:val="000B26C0"/>
    <w:rsid w:val="000C1603"/>
    <w:rsid w:val="000C2E2C"/>
    <w:rsid w:val="000C4240"/>
    <w:rsid w:val="000D44EF"/>
    <w:rsid w:val="000E089E"/>
    <w:rsid w:val="00101510"/>
    <w:rsid w:val="00110C68"/>
    <w:rsid w:val="00121E2D"/>
    <w:rsid w:val="0012711C"/>
    <w:rsid w:val="001314D4"/>
    <w:rsid w:val="00144D6A"/>
    <w:rsid w:val="00152FD6"/>
    <w:rsid w:val="00163C9C"/>
    <w:rsid w:val="00165854"/>
    <w:rsid w:val="0016592A"/>
    <w:rsid w:val="00166F9A"/>
    <w:rsid w:val="001745AA"/>
    <w:rsid w:val="001762C0"/>
    <w:rsid w:val="001B2F55"/>
    <w:rsid w:val="001C300E"/>
    <w:rsid w:val="001C395F"/>
    <w:rsid w:val="001C6B1F"/>
    <w:rsid w:val="001E30ED"/>
    <w:rsid w:val="001F1A1B"/>
    <w:rsid w:val="001F3EC5"/>
    <w:rsid w:val="001F43FA"/>
    <w:rsid w:val="001F58DD"/>
    <w:rsid w:val="00212D83"/>
    <w:rsid w:val="002133E7"/>
    <w:rsid w:val="00216908"/>
    <w:rsid w:val="0022127C"/>
    <w:rsid w:val="00223039"/>
    <w:rsid w:val="00223F88"/>
    <w:rsid w:val="0022639B"/>
    <w:rsid w:val="002275DA"/>
    <w:rsid w:val="00236070"/>
    <w:rsid w:val="0025157C"/>
    <w:rsid w:val="00252361"/>
    <w:rsid w:val="00255C67"/>
    <w:rsid w:val="002648DA"/>
    <w:rsid w:val="00275F1D"/>
    <w:rsid w:val="0028063F"/>
    <w:rsid w:val="00283577"/>
    <w:rsid w:val="002867F6"/>
    <w:rsid w:val="002928D7"/>
    <w:rsid w:val="00296601"/>
    <w:rsid w:val="002A0FFF"/>
    <w:rsid w:val="002A7FF9"/>
    <w:rsid w:val="002D677C"/>
    <w:rsid w:val="002D6A8E"/>
    <w:rsid w:val="002E1108"/>
    <w:rsid w:val="002F39A7"/>
    <w:rsid w:val="00306645"/>
    <w:rsid w:val="0031588E"/>
    <w:rsid w:val="0031762C"/>
    <w:rsid w:val="003252D3"/>
    <w:rsid w:val="003259DF"/>
    <w:rsid w:val="00326502"/>
    <w:rsid w:val="00327900"/>
    <w:rsid w:val="00331723"/>
    <w:rsid w:val="00332BFB"/>
    <w:rsid w:val="00332CBD"/>
    <w:rsid w:val="00334439"/>
    <w:rsid w:val="003370BD"/>
    <w:rsid w:val="0034521D"/>
    <w:rsid w:val="00352004"/>
    <w:rsid w:val="0035265F"/>
    <w:rsid w:val="00353336"/>
    <w:rsid w:val="003635EA"/>
    <w:rsid w:val="00367138"/>
    <w:rsid w:val="00374D75"/>
    <w:rsid w:val="00377F34"/>
    <w:rsid w:val="003834C1"/>
    <w:rsid w:val="00397F95"/>
    <w:rsid w:val="003A4BBE"/>
    <w:rsid w:val="003B0652"/>
    <w:rsid w:val="003B49F0"/>
    <w:rsid w:val="003D4675"/>
    <w:rsid w:val="003D476D"/>
    <w:rsid w:val="003D6CE2"/>
    <w:rsid w:val="003F41B1"/>
    <w:rsid w:val="00400E88"/>
    <w:rsid w:val="00436548"/>
    <w:rsid w:val="00441228"/>
    <w:rsid w:val="00441CBE"/>
    <w:rsid w:val="00444C7E"/>
    <w:rsid w:val="00450AC1"/>
    <w:rsid w:val="00451A92"/>
    <w:rsid w:val="004523D4"/>
    <w:rsid w:val="00457F33"/>
    <w:rsid w:val="004724A1"/>
    <w:rsid w:val="00482426"/>
    <w:rsid w:val="00482890"/>
    <w:rsid w:val="0048562C"/>
    <w:rsid w:val="004870F4"/>
    <w:rsid w:val="004938DD"/>
    <w:rsid w:val="00494E2F"/>
    <w:rsid w:val="004A0966"/>
    <w:rsid w:val="004A2328"/>
    <w:rsid w:val="004A2CB9"/>
    <w:rsid w:val="004A5247"/>
    <w:rsid w:val="004A6794"/>
    <w:rsid w:val="004A71DC"/>
    <w:rsid w:val="004D1F46"/>
    <w:rsid w:val="004D7C4D"/>
    <w:rsid w:val="004F32BE"/>
    <w:rsid w:val="0050462E"/>
    <w:rsid w:val="00510656"/>
    <w:rsid w:val="005126FD"/>
    <w:rsid w:val="00513937"/>
    <w:rsid w:val="0052477E"/>
    <w:rsid w:val="00537261"/>
    <w:rsid w:val="0055334D"/>
    <w:rsid w:val="00554B75"/>
    <w:rsid w:val="00557868"/>
    <w:rsid w:val="00570732"/>
    <w:rsid w:val="00573A3C"/>
    <w:rsid w:val="005805B3"/>
    <w:rsid w:val="005821EA"/>
    <w:rsid w:val="00585D2C"/>
    <w:rsid w:val="00585F9F"/>
    <w:rsid w:val="00587F60"/>
    <w:rsid w:val="005963C1"/>
    <w:rsid w:val="00597D67"/>
    <w:rsid w:val="005B18EB"/>
    <w:rsid w:val="005B36A4"/>
    <w:rsid w:val="005B44C9"/>
    <w:rsid w:val="005B592E"/>
    <w:rsid w:val="005B5A6B"/>
    <w:rsid w:val="005B7988"/>
    <w:rsid w:val="005C4F32"/>
    <w:rsid w:val="005D38A4"/>
    <w:rsid w:val="005D7F02"/>
    <w:rsid w:val="005E1C06"/>
    <w:rsid w:val="005E40D6"/>
    <w:rsid w:val="0060448B"/>
    <w:rsid w:val="00605A4B"/>
    <w:rsid w:val="00606333"/>
    <w:rsid w:val="00614646"/>
    <w:rsid w:val="00616204"/>
    <w:rsid w:val="00617A5B"/>
    <w:rsid w:val="00621CF1"/>
    <w:rsid w:val="00623D25"/>
    <w:rsid w:val="00635AFE"/>
    <w:rsid w:val="00654F8A"/>
    <w:rsid w:val="00660A03"/>
    <w:rsid w:val="00666672"/>
    <w:rsid w:val="0067398C"/>
    <w:rsid w:val="00674A06"/>
    <w:rsid w:val="00675240"/>
    <w:rsid w:val="00680497"/>
    <w:rsid w:val="00692859"/>
    <w:rsid w:val="006A223E"/>
    <w:rsid w:val="006A64F3"/>
    <w:rsid w:val="006A7787"/>
    <w:rsid w:val="006B7425"/>
    <w:rsid w:val="006C3282"/>
    <w:rsid w:val="006C7926"/>
    <w:rsid w:val="006D0705"/>
    <w:rsid w:val="006D1370"/>
    <w:rsid w:val="006D16DA"/>
    <w:rsid w:val="006F1039"/>
    <w:rsid w:val="006F6155"/>
    <w:rsid w:val="00704200"/>
    <w:rsid w:val="00712AF5"/>
    <w:rsid w:val="00712BC1"/>
    <w:rsid w:val="00717025"/>
    <w:rsid w:val="00721F69"/>
    <w:rsid w:val="00722DE4"/>
    <w:rsid w:val="00737DC1"/>
    <w:rsid w:val="0075252B"/>
    <w:rsid w:val="007550D8"/>
    <w:rsid w:val="00756245"/>
    <w:rsid w:val="00756357"/>
    <w:rsid w:val="0075672A"/>
    <w:rsid w:val="00760763"/>
    <w:rsid w:val="007B6985"/>
    <w:rsid w:val="007D25E9"/>
    <w:rsid w:val="007D3669"/>
    <w:rsid w:val="007E5CF6"/>
    <w:rsid w:val="00805F09"/>
    <w:rsid w:val="00825683"/>
    <w:rsid w:val="008344EA"/>
    <w:rsid w:val="00835EA0"/>
    <w:rsid w:val="00840915"/>
    <w:rsid w:val="00840F9D"/>
    <w:rsid w:val="00842C14"/>
    <w:rsid w:val="00853490"/>
    <w:rsid w:val="00857914"/>
    <w:rsid w:val="008616EF"/>
    <w:rsid w:val="0086283B"/>
    <w:rsid w:val="00876792"/>
    <w:rsid w:val="00881571"/>
    <w:rsid w:val="0089283B"/>
    <w:rsid w:val="008A0554"/>
    <w:rsid w:val="008B4DC8"/>
    <w:rsid w:val="008C1AF2"/>
    <w:rsid w:val="008C1DCA"/>
    <w:rsid w:val="008C6895"/>
    <w:rsid w:val="008D2E73"/>
    <w:rsid w:val="008D61D8"/>
    <w:rsid w:val="008F4718"/>
    <w:rsid w:val="009111D3"/>
    <w:rsid w:val="00911504"/>
    <w:rsid w:val="00915581"/>
    <w:rsid w:val="009309E0"/>
    <w:rsid w:val="00935671"/>
    <w:rsid w:val="0094303B"/>
    <w:rsid w:val="009459AE"/>
    <w:rsid w:val="00966F1E"/>
    <w:rsid w:val="00976C2D"/>
    <w:rsid w:val="00977520"/>
    <w:rsid w:val="00980B3E"/>
    <w:rsid w:val="00980DB2"/>
    <w:rsid w:val="009A6489"/>
    <w:rsid w:val="009B0DAA"/>
    <w:rsid w:val="009B4935"/>
    <w:rsid w:val="009B67B3"/>
    <w:rsid w:val="009D509E"/>
    <w:rsid w:val="009E11B9"/>
    <w:rsid w:val="009E2284"/>
    <w:rsid w:val="009F1EEE"/>
    <w:rsid w:val="009F7AC1"/>
    <w:rsid w:val="00A0302A"/>
    <w:rsid w:val="00A17DD9"/>
    <w:rsid w:val="00A2354F"/>
    <w:rsid w:val="00A35AF9"/>
    <w:rsid w:val="00A41EA5"/>
    <w:rsid w:val="00A4454D"/>
    <w:rsid w:val="00A50DFF"/>
    <w:rsid w:val="00A651E7"/>
    <w:rsid w:val="00A760DB"/>
    <w:rsid w:val="00A84F82"/>
    <w:rsid w:val="00A866AE"/>
    <w:rsid w:val="00A927D6"/>
    <w:rsid w:val="00A94069"/>
    <w:rsid w:val="00A954D0"/>
    <w:rsid w:val="00AA0982"/>
    <w:rsid w:val="00AB08D3"/>
    <w:rsid w:val="00AB3171"/>
    <w:rsid w:val="00AC5BD6"/>
    <w:rsid w:val="00AD2968"/>
    <w:rsid w:val="00AE1C4C"/>
    <w:rsid w:val="00AE2275"/>
    <w:rsid w:val="00B01F18"/>
    <w:rsid w:val="00B122EF"/>
    <w:rsid w:val="00B23DC2"/>
    <w:rsid w:val="00B33611"/>
    <w:rsid w:val="00B37516"/>
    <w:rsid w:val="00B377FA"/>
    <w:rsid w:val="00B4634B"/>
    <w:rsid w:val="00B4721F"/>
    <w:rsid w:val="00B5405D"/>
    <w:rsid w:val="00B6021D"/>
    <w:rsid w:val="00B7397B"/>
    <w:rsid w:val="00B75EAB"/>
    <w:rsid w:val="00B85E8A"/>
    <w:rsid w:val="00B919A5"/>
    <w:rsid w:val="00B92C07"/>
    <w:rsid w:val="00B9668F"/>
    <w:rsid w:val="00B96B9B"/>
    <w:rsid w:val="00B96F88"/>
    <w:rsid w:val="00BB0E8B"/>
    <w:rsid w:val="00BC0A7A"/>
    <w:rsid w:val="00BC0BE2"/>
    <w:rsid w:val="00BC16BD"/>
    <w:rsid w:val="00BC20A9"/>
    <w:rsid w:val="00BC21D5"/>
    <w:rsid w:val="00BC790C"/>
    <w:rsid w:val="00BD08F2"/>
    <w:rsid w:val="00BD2449"/>
    <w:rsid w:val="00BD6CAA"/>
    <w:rsid w:val="00BE1273"/>
    <w:rsid w:val="00BE255A"/>
    <w:rsid w:val="00BE40E4"/>
    <w:rsid w:val="00BE4335"/>
    <w:rsid w:val="00BE7524"/>
    <w:rsid w:val="00BF34E9"/>
    <w:rsid w:val="00BF4154"/>
    <w:rsid w:val="00C0739E"/>
    <w:rsid w:val="00C103A4"/>
    <w:rsid w:val="00C14FF9"/>
    <w:rsid w:val="00C178BF"/>
    <w:rsid w:val="00C257E3"/>
    <w:rsid w:val="00C2660B"/>
    <w:rsid w:val="00C30678"/>
    <w:rsid w:val="00C311C3"/>
    <w:rsid w:val="00C32192"/>
    <w:rsid w:val="00C34AD1"/>
    <w:rsid w:val="00C36052"/>
    <w:rsid w:val="00C52139"/>
    <w:rsid w:val="00C538F9"/>
    <w:rsid w:val="00C5538A"/>
    <w:rsid w:val="00C67219"/>
    <w:rsid w:val="00C80D3E"/>
    <w:rsid w:val="00C84813"/>
    <w:rsid w:val="00C97917"/>
    <w:rsid w:val="00CA16FC"/>
    <w:rsid w:val="00CB3985"/>
    <w:rsid w:val="00CC755E"/>
    <w:rsid w:val="00CD3F61"/>
    <w:rsid w:val="00CD4887"/>
    <w:rsid w:val="00CE1C2D"/>
    <w:rsid w:val="00CE4901"/>
    <w:rsid w:val="00CE7FF4"/>
    <w:rsid w:val="00CF1F62"/>
    <w:rsid w:val="00CF518D"/>
    <w:rsid w:val="00CF7B3F"/>
    <w:rsid w:val="00D02CC4"/>
    <w:rsid w:val="00D07710"/>
    <w:rsid w:val="00D11414"/>
    <w:rsid w:val="00D124BE"/>
    <w:rsid w:val="00D170F0"/>
    <w:rsid w:val="00D24212"/>
    <w:rsid w:val="00D25812"/>
    <w:rsid w:val="00D30ED7"/>
    <w:rsid w:val="00D3446E"/>
    <w:rsid w:val="00D45D5D"/>
    <w:rsid w:val="00D52748"/>
    <w:rsid w:val="00D530B9"/>
    <w:rsid w:val="00D54188"/>
    <w:rsid w:val="00D56C78"/>
    <w:rsid w:val="00D642D0"/>
    <w:rsid w:val="00D7039F"/>
    <w:rsid w:val="00D709FE"/>
    <w:rsid w:val="00D72737"/>
    <w:rsid w:val="00D73D37"/>
    <w:rsid w:val="00D842CC"/>
    <w:rsid w:val="00D84AEF"/>
    <w:rsid w:val="00D87CE5"/>
    <w:rsid w:val="00D951C5"/>
    <w:rsid w:val="00DA5D0D"/>
    <w:rsid w:val="00DB3409"/>
    <w:rsid w:val="00DC2A97"/>
    <w:rsid w:val="00DC48DF"/>
    <w:rsid w:val="00DD466A"/>
    <w:rsid w:val="00DE30C1"/>
    <w:rsid w:val="00DE554A"/>
    <w:rsid w:val="00DF23C0"/>
    <w:rsid w:val="00DF660E"/>
    <w:rsid w:val="00E05413"/>
    <w:rsid w:val="00E06354"/>
    <w:rsid w:val="00E236F2"/>
    <w:rsid w:val="00E26265"/>
    <w:rsid w:val="00E3031E"/>
    <w:rsid w:val="00E3079E"/>
    <w:rsid w:val="00E3453E"/>
    <w:rsid w:val="00E34C79"/>
    <w:rsid w:val="00E3605B"/>
    <w:rsid w:val="00E451FF"/>
    <w:rsid w:val="00E47D79"/>
    <w:rsid w:val="00E50561"/>
    <w:rsid w:val="00E52132"/>
    <w:rsid w:val="00E53244"/>
    <w:rsid w:val="00E554A6"/>
    <w:rsid w:val="00E6255C"/>
    <w:rsid w:val="00E64C1B"/>
    <w:rsid w:val="00E75C3D"/>
    <w:rsid w:val="00E76460"/>
    <w:rsid w:val="00E81141"/>
    <w:rsid w:val="00E831FE"/>
    <w:rsid w:val="00E849BB"/>
    <w:rsid w:val="00EA15A6"/>
    <w:rsid w:val="00EA78E3"/>
    <w:rsid w:val="00EB0401"/>
    <w:rsid w:val="00EB244C"/>
    <w:rsid w:val="00EB2F05"/>
    <w:rsid w:val="00EB5D48"/>
    <w:rsid w:val="00ED2CC2"/>
    <w:rsid w:val="00EE1B0D"/>
    <w:rsid w:val="00EE634C"/>
    <w:rsid w:val="00EF0526"/>
    <w:rsid w:val="00EF28A6"/>
    <w:rsid w:val="00EF74DC"/>
    <w:rsid w:val="00F00864"/>
    <w:rsid w:val="00F02CB8"/>
    <w:rsid w:val="00F033CA"/>
    <w:rsid w:val="00F12A43"/>
    <w:rsid w:val="00F24172"/>
    <w:rsid w:val="00F32B72"/>
    <w:rsid w:val="00F346D3"/>
    <w:rsid w:val="00F47392"/>
    <w:rsid w:val="00F52600"/>
    <w:rsid w:val="00F54ED8"/>
    <w:rsid w:val="00F569AB"/>
    <w:rsid w:val="00F56D57"/>
    <w:rsid w:val="00F57076"/>
    <w:rsid w:val="00F576A4"/>
    <w:rsid w:val="00F62F09"/>
    <w:rsid w:val="00F63F78"/>
    <w:rsid w:val="00F64C87"/>
    <w:rsid w:val="00F72E6D"/>
    <w:rsid w:val="00F83805"/>
    <w:rsid w:val="00F86CAF"/>
    <w:rsid w:val="00F95808"/>
    <w:rsid w:val="00F97B12"/>
    <w:rsid w:val="00FC1829"/>
    <w:rsid w:val="00FC187E"/>
    <w:rsid w:val="00FD2A72"/>
    <w:rsid w:val="00FD3AD8"/>
    <w:rsid w:val="00FD6299"/>
    <w:rsid w:val="00FD6C5C"/>
    <w:rsid w:val="00FD7A78"/>
    <w:rsid w:val="00FE5982"/>
    <w:rsid w:val="00FE5A71"/>
    <w:rsid w:val="00FE63B8"/>
    <w:rsid w:val="00FF54C7"/>
    <w:rsid w:val="00FF66B7"/>
    <w:rsid w:val="00FF7D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4:docId w14:val="1716A5B0"/>
  <w15:docId w15:val="{14281886-CDEF-4B47-A7EC-32E75BF0D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E598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E598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445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C103A4"/>
    <w:pPr>
      <w:pBdr>
        <w:bottom w:val="single" w:sz="4" w:space="2" w:color="B8CCE4"/>
      </w:pBdr>
      <w:spacing w:before="200" w:after="80" w:line="240" w:lineRule="auto"/>
      <w:outlineLvl w:val="3"/>
    </w:pPr>
    <w:rPr>
      <w:rFonts w:ascii="Cambria" w:eastAsia="Times New Roman" w:hAnsi="Cambria" w:cs="Times New Roman"/>
      <w:i/>
      <w:iCs/>
      <w:color w:val="4F81BD"/>
      <w:sz w:val="24"/>
      <w:szCs w:val="24"/>
      <w:lang w:bidi="en-US"/>
    </w:rPr>
  </w:style>
  <w:style w:type="paragraph" w:styleId="Heading5">
    <w:name w:val="heading 5"/>
    <w:basedOn w:val="BodyTextFirstIndent2"/>
    <w:next w:val="Normal"/>
    <w:link w:val="Heading5Char"/>
    <w:uiPriority w:val="9"/>
    <w:qFormat/>
    <w:rsid w:val="00A2354F"/>
    <w:pPr>
      <w:numPr>
        <w:ilvl w:val="4"/>
        <w:numId w:val="1"/>
      </w:numPr>
      <w:tabs>
        <w:tab w:val="left" w:pos="1620"/>
      </w:tabs>
      <w:autoSpaceDE w:val="0"/>
      <w:autoSpaceDN w:val="0"/>
      <w:adjustRightInd w:val="0"/>
      <w:spacing w:after="120" w:line="240" w:lineRule="auto"/>
      <w:ind w:left="1627" w:hanging="360"/>
      <w:outlineLvl w:val="4"/>
    </w:pPr>
    <w:rPr>
      <w:rFonts w:ascii="Trebuchet MS" w:eastAsia="Times New Roman" w:hAnsi="Trebuchet MS" w:cs="Times New Roman"/>
    </w:rPr>
  </w:style>
  <w:style w:type="paragraph" w:styleId="Heading6">
    <w:name w:val="heading 6"/>
    <w:basedOn w:val="Heading5"/>
    <w:next w:val="Normal"/>
    <w:link w:val="Heading6Char"/>
    <w:uiPriority w:val="9"/>
    <w:qFormat/>
    <w:rsid w:val="00A2354F"/>
    <w:pPr>
      <w:numPr>
        <w:ilvl w:val="5"/>
      </w:numPr>
      <w:tabs>
        <w:tab w:val="clear" w:pos="1620"/>
        <w:tab w:val="left" w:pos="1980"/>
      </w:tabs>
      <w:ind w:left="2250"/>
      <w:outlineLvl w:val="5"/>
    </w:pPr>
  </w:style>
  <w:style w:type="paragraph" w:styleId="Heading7">
    <w:name w:val="heading 7"/>
    <w:basedOn w:val="Normal"/>
    <w:next w:val="Normal"/>
    <w:link w:val="Heading7Char"/>
    <w:uiPriority w:val="9"/>
    <w:unhideWhenUsed/>
    <w:qFormat/>
    <w:rsid w:val="006B7425"/>
    <w:pPr>
      <w:spacing w:before="320" w:after="100" w:line="240" w:lineRule="auto"/>
      <w:outlineLvl w:val="6"/>
    </w:pPr>
    <w:rPr>
      <w:rFonts w:asciiTheme="majorHAnsi" w:eastAsiaTheme="majorEastAsia" w:hAnsiTheme="majorHAnsi" w:cstheme="majorBidi"/>
      <w:b/>
      <w:bCs/>
      <w:color w:val="9BBB59" w:themeColor="accent3"/>
      <w:sz w:val="20"/>
      <w:szCs w:val="20"/>
      <w:lang w:bidi="en-US"/>
    </w:rPr>
  </w:style>
  <w:style w:type="paragraph" w:styleId="Heading8">
    <w:name w:val="heading 8"/>
    <w:basedOn w:val="Normal"/>
    <w:next w:val="Normal"/>
    <w:link w:val="Heading8Char"/>
    <w:uiPriority w:val="9"/>
    <w:qFormat/>
    <w:rsid w:val="00A2354F"/>
    <w:pPr>
      <w:numPr>
        <w:ilvl w:val="7"/>
        <w:numId w:val="1"/>
      </w:numPr>
      <w:spacing w:before="120" w:after="120" w:line="240" w:lineRule="auto"/>
      <w:outlineLvl w:val="7"/>
    </w:pPr>
    <w:rPr>
      <w:rFonts w:ascii="Trebuchet MS" w:eastAsia="Times New Roman" w:hAnsi="Trebuchet MS" w:cs="Times New Roman"/>
    </w:rPr>
  </w:style>
  <w:style w:type="paragraph" w:styleId="Heading9">
    <w:name w:val="heading 9"/>
    <w:basedOn w:val="Normal"/>
    <w:next w:val="Normal"/>
    <w:link w:val="Heading9Char"/>
    <w:uiPriority w:val="9"/>
    <w:unhideWhenUsed/>
    <w:qFormat/>
    <w:rsid w:val="006B7425"/>
    <w:pPr>
      <w:spacing w:after="0" w:line="240" w:lineRule="auto"/>
      <w:outlineLvl w:val="8"/>
    </w:pPr>
    <w:rPr>
      <w:spacing w:val="-1"/>
      <w:lang w:bidi="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E59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982"/>
  </w:style>
  <w:style w:type="paragraph" w:styleId="Footer">
    <w:name w:val="footer"/>
    <w:basedOn w:val="Normal"/>
    <w:link w:val="FooterChar"/>
    <w:unhideWhenUsed/>
    <w:rsid w:val="00FE5982"/>
    <w:pPr>
      <w:tabs>
        <w:tab w:val="center" w:pos="4680"/>
        <w:tab w:val="right" w:pos="9360"/>
      </w:tabs>
      <w:spacing w:after="0" w:line="240" w:lineRule="auto"/>
    </w:pPr>
  </w:style>
  <w:style w:type="character" w:customStyle="1" w:styleId="FooterChar">
    <w:name w:val="Footer Char"/>
    <w:basedOn w:val="DefaultParagraphFont"/>
    <w:link w:val="Footer"/>
    <w:rsid w:val="00FE5982"/>
  </w:style>
  <w:style w:type="paragraph" w:styleId="Subtitle">
    <w:name w:val="Subtitle"/>
    <w:basedOn w:val="Normal"/>
    <w:next w:val="Normal"/>
    <w:link w:val="SubtitleChar"/>
    <w:uiPriority w:val="11"/>
    <w:qFormat/>
    <w:rsid w:val="00A2354F"/>
    <w:pPr>
      <w:numPr>
        <w:ilvl w:val="1"/>
      </w:numPr>
    </w:pPr>
    <w:rPr>
      <w:rFonts w:asciiTheme="majorHAnsi" w:eastAsiaTheme="majorEastAsia" w:hAnsiTheme="majorHAnsi" w:cstheme="majorBidi"/>
      <w:i/>
      <w:iCs/>
      <w:color w:val="000000" w:themeColor="text1"/>
      <w:spacing w:val="15"/>
      <w:sz w:val="24"/>
      <w:szCs w:val="24"/>
    </w:rPr>
  </w:style>
  <w:style w:type="character" w:customStyle="1" w:styleId="SubtitleChar">
    <w:name w:val="Subtitle Char"/>
    <w:basedOn w:val="DefaultParagraphFont"/>
    <w:link w:val="Subtitle"/>
    <w:uiPriority w:val="11"/>
    <w:rsid w:val="00A2354F"/>
    <w:rPr>
      <w:rFonts w:asciiTheme="majorHAnsi" w:eastAsiaTheme="majorEastAsia" w:hAnsiTheme="majorHAnsi" w:cstheme="majorBidi"/>
      <w:i/>
      <w:iCs/>
      <w:color w:val="000000" w:themeColor="text1"/>
      <w:spacing w:val="15"/>
      <w:sz w:val="24"/>
      <w:szCs w:val="24"/>
    </w:rPr>
  </w:style>
  <w:style w:type="paragraph" w:styleId="Title">
    <w:name w:val="Title"/>
    <w:basedOn w:val="Normal"/>
    <w:next w:val="Normal"/>
    <w:link w:val="TitleChar"/>
    <w:uiPriority w:val="10"/>
    <w:qFormat/>
    <w:rsid w:val="00FE59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E5982"/>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rsid w:val="00FE598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E5982"/>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DE30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rsid w:val="00A2354F"/>
    <w:rPr>
      <w:rFonts w:ascii="Trebuchet MS" w:eastAsia="Times New Roman" w:hAnsi="Trebuchet MS" w:cs="Times New Roman"/>
    </w:rPr>
  </w:style>
  <w:style w:type="character" w:customStyle="1" w:styleId="Heading6Char">
    <w:name w:val="Heading 6 Char"/>
    <w:basedOn w:val="DefaultParagraphFont"/>
    <w:link w:val="Heading6"/>
    <w:uiPriority w:val="9"/>
    <w:rsid w:val="00A2354F"/>
    <w:rPr>
      <w:rFonts w:ascii="Trebuchet MS" w:eastAsia="Times New Roman" w:hAnsi="Trebuchet MS" w:cs="Times New Roman"/>
    </w:rPr>
  </w:style>
  <w:style w:type="character" w:customStyle="1" w:styleId="Heading8Char">
    <w:name w:val="Heading 8 Char"/>
    <w:basedOn w:val="DefaultParagraphFont"/>
    <w:link w:val="Heading8"/>
    <w:uiPriority w:val="9"/>
    <w:rsid w:val="00A2354F"/>
    <w:rPr>
      <w:rFonts w:ascii="Trebuchet MS" w:eastAsia="Times New Roman" w:hAnsi="Trebuchet MS" w:cs="Times New Roman"/>
    </w:rPr>
  </w:style>
  <w:style w:type="paragraph" w:styleId="BodyTextIndent">
    <w:name w:val="Body Text Indent"/>
    <w:basedOn w:val="Normal"/>
    <w:link w:val="BodyTextIndentChar"/>
    <w:unhideWhenUsed/>
    <w:rsid w:val="00A2354F"/>
    <w:pPr>
      <w:spacing w:after="120"/>
      <w:ind w:left="360"/>
    </w:pPr>
  </w:style>
  <w:style w:type="character" w:customStyle="1" w:styleId="BodyTextIndentChar">
    <w:name w:val="Body Text Indent Char"/>
    <w:basedOn w:val="DefaultParagraphFont"/>
    <w:link w:val="BodyTextIndent"/>
    <w:uiPriority w:val="99"/>
    <w:semiHidden/>
    <w:rsid w:val="00A2354F"/>
  </w:style>
  <w:style w:type="paragraph" w:styleId="BodyTextFirstIndent2">
    <w:name w:val="Body Text First Indent 2"/>
    <w:basedOn w:val="BodyTextIndent"/>
    <w:link w:val="BodyTextFirstIndent2Char"/>
    <w:uiPriority w:val="99"/>
    <w:semiHidden/>
    <w:unhideWhenUsed/>
    <w:rsid w:val="00A2354F"/>
    <w:pPr>
      <w:spacing w:after="200"/>
      <w:ind w:firstLine="360"/>
    </w:pPr>
  </w:style>
  <w:style w:type="character" w:customStyle="1" w:styleId="BodyTextFirstIndent2Char">
    <w:name w:val="Body Text First Indent 2 Char"/>
    <w:basedOn w:val="BodyTextIndentChar"/>
    <w:link w:val="BodyTextFirstIndent2"/>
    <w:uiPriority w:val="99"/>
    <w:semiHidden/>
    <w:rsid w:val="00A2354F"/>
  </w:style>
  <w:style w:type="paragraph" w:styleId="BalloonText">
    <w:name w:val="Balloon Text"/>
    <w:basedOn w:val="Normal"/>
    <w:link w:val="BalloonTextChar"/>
    <w:unhideWhenUsed/>
    <w:rsid w:val="00D170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D170F0"/>
    <w:rPr>
      <w:rFonts w:ascii="Tahoma" w:hAnsi="Tahoma" w:cs="Tahoma"/>
      <w:sz w:val="16"/>
      <w:szCs w:val="16"/>
    </w:rPr>
  </w:style>
  <w:style w:type="character" w:customStyle="1" w:styleId="Heading3Char">
    <w:name w:val="Heading 3 Char"/>
    <w:basedOn w:val="DefaultParagraphFont"/>
    <w:link w:val="Heading3"/>
    <w:uiPriority w:val="9"/>
    <w:rsid w:val="00A4454D"/>
    <w:rPr>
      <w:rFonts w:asciiTheme="majorHAnsi" w:eastAsiaTheme="majorEastAsia" w:hAnsiTheme="majorHAnsi" w:cstheme="majorBidi"/>
      <w:b/>
      <w:bCs/>
      <w:color w:val="4F81BD" w:themeColor="accent1"/>
    </w:rPr>
  </w:style>
  <w:style w:type="character" w:styleId="Hyperlink">
    <w:name w:val="Hyperlink"/>
    <w:basedOn w:val="DefaultParagraphFont"/>
    <w:unhideWhenUsed/>
    <w:rsid w:val="00722DE4"/>
    <w:rPr>
      <w:color w:val="0000FF" w:themeColor="hyperlink"/>
      <w:u w:val="single"/>
    </w:rPr>
  </w:style>
  <w:style w:type="table" w:customStyle="1" w:styleId="TableGrid1">
    <w:name w:val="Table Grid1"/>
    <w:basedOn w:val="TableNormal"/>
    <w:next w:val="TableGrid"/>
    <w:uiPriority w:val="59"/>
    <w:rsid w:val="00E3031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nhideWhenUsed/>
    <w:qFormat/>
    <w:rsid w:val="001B2F55"/>
    <w:pPr>
      <w:spacing w:after="120"/>
    </w:pPr>
  </w:style>
  <w:style w:type="character" w:customStyle="1" w:styleId="BodyTextChar">
    <w:name w:val="Body Text Char"/>
    <w:basedOn w:val="DefaultParagraphFont"/>
    <w:link w:val="BodyText"/>
    <w:uiPriority w:val="1"/>
    <w:rsid w:val="001B2F55"/>
  </w:style>
  <w:style w:type="character" w:styleId="Strong">
    <w:name w:val="Strong"/>
    <w:basedOn w:val="DefaultParagraphFont"/>
    <w:uiPriority w:val="22"/>
    <w:qFormat/>
    <w:rsid w:val="00FD3AD8"/>
    <w:rPr>
      <w:b/>
      <w:bCs/>
    </w:rPr>
  </w:style>
  <w:style w:type="paragraph" w:styleId="TOCHeading">
    <w:name w:val="TOC Heading"/>
    <w:basedOn w:val="Heading1"/>
    <w:next w:val="Normal"/>
    <w:uiPriority w:val="39"/>
    <w:unhideWhenUsed/>
    <w:qFormat/>
    <w:rsid w:val="000430F9"/>
    <w:pPr>
      <w:outlineLvl w:val="9"/>
    </w:pPr>
  </w:style>
  <w:style w:type="paragraph" w:styleId="TOC1">
    <w:name w:val="toc 1"/>
    <w:basedOn w:val="Normal"/>
    <w:next w:val="Normal"/>
    <w:autoRedefine/>
    <w:uiPriority w:val="39"/>
    <w:unhideWhenUsed/>
    <w:rsid w:val="00D07710"/>
    <w:pPr>
      <w:tabs>
        <w:tab w:val="left" w:pos="720"/>
        <w:tab w:val="right" w:leader="dot" w:pos="9350"/>
      </w:tabs>
      <w:spacing w:after="100"/>
      <w:ind w:left="-1440" w:firstLine="1440"/>
    </w:pPr>
  </w:style>
  <w:style w:type="paragraph" w:styleId="TOC2">
    <w:name w:val="toc 2"/>
    <w:basedOn w:val="Normal"/>
    <w:next w:val="Normal"/>
    <w:autoRedefine/>
    <w:uiPriority w:val="39"/>
    <w:unhideWhenUsed/>
    <w:rsid w:val="00C80D3E"/>
    <w:pPr>
      <w:tabs>
        <w:tab w:val="left" w:pos="720"/>
        <w:tab w:val="right" w:pos="9360"/>
      </w:tabs>
      <w:spacing w:after="100"/>
    </w:pPr>
  </w:style>
  <w:style w:type="character" w:styleId="CommentReference">
    <w:name w:val="annotation reference"/>
    <w:basedOn w:val="DefaultParagraphFont"/>
    <w:unhideWhenUsed/>
    <w:rsid w:val="00E236F2"/>
    <w:rPr>
      <w:sz w:val="16"/>
      <w:szCs w:val="16"/>
    </w:rPr>
  </w:style>
  <w:style w:type="paragraph" w:styleId="CommentText">
    <w:name w:val="annotation text"/>
    <w:basedOn w:val="Normal"/>
    <w:link w:val="CommentTextChar"/>
    <w:unhideWhenUsed/>
    <w:rsid w:val="00E236F2"/>
    <w:pPr>
      <w:spacing w:line="240" w:lineRule="auto"/>
    </w:pPr>
    <w:rPr>
      <w:sz w:val="20"/>
      <w:szCs w:val="20"/>
    </w:rPr>
  </w:style>
  <w:style w:type="character" w:customStyle="1" w:styleId="CommentTextChar">
    <w:name w:val="Comment Text Char"/>
    <w:basedOn w:val="DefaultParagraphFont"/>
    <w:link w:val="CommentText"/>
    <w:rsid w:val="00E236F2"/>
    <w:rPr>
      <w:sz w:val="20"/>
      <w:szCs w:val="20"/>
    </w:rPr>
  </w:style>
  <w:style w:type="paragraph" w:customStyle="1" w:styleId="Default">
    <w:name w:val="Default"/>
    <w:rsid w:val="00E236F2"/>
    <w:pPr>
      <w:autoSpaceDE w:val="0"/>
      <w:autoSpaceDN w:val="0"/>
      <w:adjustRightInd w:val="0"/>
      <w:spacing w:after="0" w:line="240" w:lineRule="auto"/>
    </w:pPr>
    <w:rPr>
      <w:rFonts w:ascii="Trebuchet MS" w:hAnsi="Trebuchet MS" w:cs="Trebuchet MS"/>
      <w:color w:val="000000"/>
      <w:sz w:val="24"/>
      <w:szCs w:val="24"/>
    </w:rPr>
  </w:style>
  <w:style w:type="paragraph" w:styleId="NormalWeb">
    <w:name w:val="Normal (Web)"/>
    <w:basedOn w:val="Normal"/>
    <w:uiPriority w:val="99"/>
    <w:semiHidden/>
    <w:unhideWhenUsed/>
    <w:rsid w:val="00D7039F"/>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977520"/>
    <w:pPr>
      <w:ind w:left="720"/>
      <w:contextualSpacing/>
    </w:pPr>
  </w:style>
  <w:style w:type="table" w:customStyle="1" w:styleId="ListTable6Colorful-Accent31">
    <w:name w:val="List Table 6 Colorful - Accent 31"/>
    <w:basedOn w:val="TableNormal"/>
    <w:uiPriority w:val="51"/>
    <w:rsid w:val="00BE7524"/>
    <w:pPr>
      <w:spacing w:after="0" w:line="240" w:lineRule="auto"/>
    </w:pPr>
    <w:rPr>
      <w:color w:val="76923C" w:themeColor="accent3" w:themeShade="BF"/>
      <w:sz w:val="21"/>
      <w:szCs w:val="21"/>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PlainTable11">
    <w:name w:val="Plain Table 11"/>
    <w:basedOn w:val="TableNormal"/>
    <w:uiPriority w:val="41"/>
    <w:rsid w:val="00BE7524"/>
    <w:pPr>
      <w:spacing w:after="0" w:line="240" w:lineRule="auto"/>
    </w:pPr>
    <w:rPr>
      <w:sz w:val="21"/>
      <w:szCs w:val="21"/>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Heading9Char">
    <w:name w:val="Heading 9 Char"/>
    <w:basedOn w:val="DefaultParagraphFont"/>
    <w:link w:val="Heading9"/>
    <w:uiPriority w:val="9"/>
    <w:rsid w:val="006B7425"/>
    <w:rPr>
      <w:spacing w:val="-1"/>
      <w:lang w:bidi="en-US"/>
    </w:rPr>
  </w:style>
  <w:style w:type="paragraph" w:styleId="TOC3">
    <w:name w:val="toc 3"/>
    <w:basedOn w:val="Normal"/>
    <w:next w:val="Normal"/>
    <w:autoRedefine/>
    <w:uiPriority w:val="39"/>
    <w:unhideWhenUsed/>
    <w:rsid w:val="00C80D3E"/>
    <w:pPr>
      <w:tabs>
        <w:tab w:val="right" w:leader="dot" w:pos="9360"/>
      </w:tabs>
      <w:spacing w:after="100" w:line="240" w:lineRule="auto"/>
      <w:ind w:left="440" w:firstLine="360"/>
    </w:pPr>
    <w:rPr>
      <w:lang w:bidi="en-US"/>
    </w:rPr>
  </w:style>
  <w:style w:type="character" w:customStyle="1" w:styleId="Heading7Char">
    <w:name w:val="Heading 7 Char"/>
    <w:basedOn w:val="DefaultParagraphFont"/>
    <w:link w:val="Heading7"/>
    <w:uiPriority w:val="9"/>
    <w:rsid w:val="006B7425"/>
    <w:rPr>
      <w:rFonts w:asciiTheme="majorHAnsi" w:eastAsiaTheme="majorEastAsia" w:hAnsiTheme="majorHAnsi" w:cstheme="majorBidi"/>
      <w:b/>
      <w:bCs/>
      <w:color w:val="9BBB59" w:themeColor="accent3"/>
      <w:sz w:val="20"/>
      <w:szCs w:val="20"/>
      <w:lang w:bidi="en-US"/>
    </w:rPr>
  </w:style>
  <w:style w:type="character" w:customStyle="1" w:styleId="Heading4Char">
    <w:name w:val="Heading 4 Char"/>
    <w:basedOn w:val="DefaultParagraphFont"/>
    <w:link w:val="Heading4"/>
    <w:uiPriority w:val="9"/>
    <w:rsid w:val="00C103A4"/>
    <w:rPr>
      <w:rFonts w:ascii="Cambria" w:eastAsia="Times New Roman" w:hAnsi="Cambria" w:cs="Times New Roman"/>
      <w:i/>
      <w:iCs/>
      <w:color w:val="4F81BD"/>
      <w:sz w:val="24"/>
      <w:szCs w:val="24"/>
      <w:lang w:bidi="en-US"/>
    </w:rPr>
  </w:style>
  <w:style w:type="paragraph" w:styleId="BodyText2">
    <w:name w:val="Body Text 2"/>
    <w:basedOn w:val="Normal"/>
    <w:link w:val="BodyText2Char"/>
    <w:rsid w:val="00C103A4"/>
    <w:pPr>
      <w:autoSpaceDE w:val="0"/>
      <w:autoSpaceDN w:val="0"/>
      <w:adjustRightInd w:val="0"/>
      <w:spacing w:after="0" w:line="240" w:lineRule="auto"/>
      <w:ind w:firstLine="360"/>
      <w:jc w:val="both"/>
    </w:pPr>
    <w:rPr>
      <w:rFonts w:ascii="Tahoma" w:eastAsia="Times New Roman" w:hAnsi="Tahoma" w:cs="Tahoma"/>
      <w:lang w:bidi="en-US"/>
    </w:rPr>
  </w:style>
  <w:style w:type="character" w:customStyle="1" w:styleId="BodyText2Char">
    <w:name w:val="Body Text 2 Char"/>
    <w:basedOn w:val="DefaultParagraphFont"/>
    <w:link w:val="BodyText2"/>
    <w:rsid w:val="00C103A4"/>
    <w:rPr>
      <w:rFonts w:ascii="Tahoma" w:eastAsia="Times New Roman" w:hAnsi="Tahoma" w:cs="Tahoma"/>
      <w:lang w:bidi="en-US"/>
    </w:rPr>
  </w:style>
  <w:style w:type="paragraph" w:styleId="BodyTextIndent2">
    <w:name w:val="Body Text Indent 2"/>
    <w:basedOn w:val="Normal"/>
    <w:link w:val="BodyTextIndent2Char"/>
    <w:rsid w:val="00C103A4"/>
    <w:pPr>
      <w:autoSpaceDE w:val="0"/>
      <w:autoSpaceDN w:val="0"/>
      <w:adjustRightInd w:val="0"/>
      <w:spacing w:after="0" w:line="240" w:lineRule="auto"/>
      <w:ind w:left="360" w:hanging="360"/>
    </w:pPr>
    <w:rPr>
      <w:rFonts w:ascii="Tahoma" w:eastAsia="Times New Roman" w:hAnsi="Tahoma" w:cs="Tahoma"/>
      <w:lang w:bidi="en-US"/>
    </w:rPr>
  </w:style>
  <w:style w:type="character" w:customStyle="1" w:styleId="BodyTextIndent2Char">
    <w:name w:val="Body Text Indent 2 Char"/>
    <w:basedOn w:val="DefaultParagraphFont"/>
    <w:link w:val="BodyTextIndent2"/>
    <w:rsid w:val="00C103A4"/>
    <w:rPr>
      <w:rFonts w:ascii="Tahoma" w:eastAsia="Times New Roman" w:hAnsi="Tahoma" w:cs="Tahoma"/>
      <w:lang w:bidi="en-US"/>
    </w:rPr>
  </w:style>
  <w:style w:type="character" w:styleId="PageNumber">
    <w:name w:val="page number"/>
    <w:basedOn w:val="DefaultParagraphFont"/>
    <w:rsid w:val="00C103A4"/>
  </w:style>
  <w:style w:type="paragraph" w:styleId="CommentSubject">
    <w:name w:val="annotation subject"/>
    <w:basedOn w:val="CommentText"/>
    <w:next w:val="CommentText"/>
    <w:link w:val="CommentSubjectChar"/>
    <w:rsid w:val="00C103A4"/>
    <w:pPr>
      <w:spacing w:after="0"/>
      <w:ind w:firstLine="360"/>
    </w:pPr>
    <w:rPr>
      <w:rFonts w:ascii="Calibri" w:eastAsia="Times New Roman" w:hAnsi="Calibri" w:cs="Times New Roman"/>
      <w:b/>
      <w:bCs/>
      <w:lang w:bidi="en-US"/>
    </w:rPr>
  </w:style>
  <w:style w:type="character" w:customStyle="1" w:styleId="CommentSubjectChar">
    <w:name w:val="Comment Subject Char"/>
    <w:basedOn w:val="CommentTextChar"/>
    <w:link w:val="CommentSubject"/>
    <w:rsid w:val="00C103A4"/>
    <w:rPr>
      <w:rFonts w:ascii="Calibri" w:eastAsia="Times New Roman" w:hAnsi="Calibri" w:cs="Times New Roman"/>
      <w:b/>
      <w:bCs/>
      <w:sz w:val="20"/>
      <w:szCs w:val="20"/>
      <w:lang w:bidi="en-US"/>
    </w:rPr>
  </w:style>
  <w:style w:type="character" w:styleId="BookTitle">
    <w:name w:val="Book Title"/>
    <w:uiPriority w:val="33"/>
    <w:qFormat/>
    <w:rsid w:val="00C103A4"/>
    <w:rPr>
      <w:rFonts w:ascii="Cambria" w:eastAsia="Times New Roman" w:hAnsi="Cambria" w:cs="Times New Roman"/>
      <w:b/>
      <w:bCs/>
      <w:i/>
      <w:iCs/>
      <w:color w:val="auto"/>
    </w:rPr>
  </w:style>
  <w:style w:type="paragraph" w:styleId="Caption">
    <w:name w:val="caption"/>
    <w:basedOn w:val="Normal"/>
    <w:next w:val="Normal"/>
    <w:uiPriority w:val="35"/>
    <w:semiHidden/>
    <w:unhideWhenUsed/>
    <w:qFormat/>
    <w:rsid w:val="00C103A4"/>
    <w:pPr>
      <w:spacing w:after="0" w:line="240" w:lineRule="auto"/>
      <w:ind w:firstLine="360"/>
    </w:pPr>
    <w:rPr>
      <w:rFonts w:ascii="Calibri" w:eastAsia="Times New Roman" w:hAnsi="Calibri" w:cs="Times New Roman"/>
      <w:b/>
      <w:bCs/>
      <w:sz w:val="18"/>
      <w:szCs w:val="18"/>
      <w:lang w:bidi="en-US"/>
    </w:rPr>
  </w:style>
  <w:style w:type="character" w:styleId="Emphasis">
    <w:name w:val="Emphasis"/>
    <w:uiPriority w:val="20"/>
    <w:qFormat/>
    <w:rsid w:val="00C103A4"/>
    <w:rPr>
      <w:b/>
      <w:bCs/>
      <w:i/>
      <w:iCs/>
      <w:color w:val="5A5A5A"/>
    </w:rPr>
  </w:style>
  <w:style w:type="paragraph" w:styleId="NoSpacing">
    <w:name w:val="No Spacing"/>
    <w:basedOn w:val="Normal"/>
    <w:link w:val="NoSpacingChar"/>
    <w:uiPriority w:val="1"/>
    <w:qFormat/>
    <w:rsid w:val="00C103A4"/>
    <w:pPr>
      <w:spacing w:after="0" w:line="240" w:lineRule="auto"/>
    </w:pPr>
    <w:rPr>
      <w:rFonts w:ascii="Calibri" w:eastAsia="Times New Roman" w:hAnsi="Calibri" w:cs="Times New Roman"/>
      <w:lang w:bidi="en-US"/>
    </w:rPr>
  </w:style>
  <w:style w:type="character" w:customStyle="1" w:styleId="NoSpacingChar">
    <w:name w:val="No Spacing Char"/>
    <w:basedOn w:val="DefaultParagraphFont"/>
    <w:link w:val="NoSpacing"/>
    <w:uiPriority w:val="1"/>
    <w:rsid w:val="00C103A4"/>
    <w:rPr>
      <w:rFonts w:ascii="Calibri" w:eastAsia="Times New Roman" w:hAnsi="Calibri" w:cs="Times New Roman"/>
      <w:lang w:bidi="en-US"/>
    </w:rPr>
  </w:style>
  <w:style w:type="paragraph" w:styleId="Quote">
    <w:name w:val="Quote"/>
    <w:basedOn w:val="Normal"/>
    <w:next w:val="Normal"/>
    <w:link w:val="QuoteChar"/>
    <w:uiPriority w:val="29"/>
    <w:qFormat/>
    <w:rsid w:val="00C103A4"/>
    <w:pPr>
      <w:spacing w:after="0" w:line="240" w:lineRule="auto"/>
      <w:ind w:firstLine="360"/>
    </w:pPr>
    <w:rPr>
      <w:rFonts w:ascii="Cambria" w:eastAsia="Times New Roman" w:hAnsi="Cambria" w:cs="Times New Roman"/>
      <w:i/>
      <w:iCs/>
      <w:color w:val="5A5A5A"/>
      <w:lang w:bidi="en-US"/>
    </w:rPr>
  </w:style>
  <w:style w:type="character" w:customStyle="1" w:styleId="QuoteChar">
    <w:name w:val="Quote Char"/>
    <w:basedOn w:val="DefaultParagraphFont"/>
    <w:link w:val="Quote"/>
    <w:uiPriority w:val="29"/>
    <w:rsid w:val="00C103A4"/>
    <w:rPr>
      <w:rFonts w:ascii="Cambria" w:eastAsia="Times New Roman" w:hAnsi="Cambria" w:cs="Times New Roman"/>
      <w:i/>
      <w:iCs/>
      <w:color w:val="5A5A5A"/>
      <w:lang w:bidi="en-US"/>
    </w:rPr>
  </w:style>
  <w:style w:type="paragraph" w:styleId="IntenseQuote">
    <w:name w:val="Intense Quote"/>
    <w:basedOn w:val="Normal"/>
    <w:next w:val="Normal"/>
    <w:link w:val="IntenseQuoteChar"/>
    <w:uiPriority w:val="30"/>
    <w:qFormat/>
    <w:rsid w:val="00C103A4"/>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firstLine="360"/>
    </w:pPr>
    <w:rPr>
      <w:rFonts w:ascii="Cambria" w:eastAsia="Times New Roman" w:hAnsi="Cambria" w:cs="Times New Roman"/>
      <w:i/>
      <w:iCs/>
      <w:color w:val="FFFFFF"/>
      <w:sz w:val="24"/>
      <w:szCs w:val="24"/>
      <w:lang w:bidi="en-US"/>
    </w:rPr>
  </w:style>
  <w:style w:type="character" w:customStyle="1" w:styleId="IntenseQuoteChar">
    <w:name w:val="Intense Quote Char"/>
    <w:basedOn w:val="DefaultParagraphFont"/>
    <w:link w:val="IntenseQuote"/>
    <w:uiPriority w:val="30"/>
    <w:rsid w:val="00C103A4"/>
    <w:rPr>
      <w:rFonts w:ascii="Cambria" w:eastAsia="Times New Roman" w:hAnsi="Cambria" w:cs="Times New Roman"/>
      <w:i/>
      <w:iCs/>
      <w:color w:val="FFFFFF"/>
      <w:sz w:val="24"/>
      <w:szCs w:val="24"/>
      <w:shd w:val="clear" w:color="auto" w:fill="4F81BD"/>
      <w:lang w:bidi="en-US"/>
    </w:rPr>
  </w:style>
  <w:style w:type="character" w:styleId="SubtleEmphasis">
    <w:name w:val="Subtle Emphasis"/>
    <w:uiPriority w:val="19"/>
    <w:qFormat/>
    <w:rsid w:val="00C103A4"/>
    <w:rPr>
      <w:i/>
      <w:iCs/>
      <w:color w:val="5A5A5A"/>
    </w:rPr>
  </w:style>
  <w:style w:type="character" w:styleId="IntenseEmphasis">
    <w:name w:val="Intense Emphasis"/>
    <w:uiPriority w:val="21"/>
    <w:qFormat/>
    <w:rsid w:val="00C103A4"/>
    <w:rPr>
      <w:b/>
      <w:bCs/>
      <w:i/>
      <w:iCs/>
      <w:color w:val="4F81BD"/>
      <w:sz w:val="22"/>
      <w:szCs w:val="22"/>
    </w:rPr>
  </w:style>
  <w:style w:type="character" w:styleId="SubtleReference">
    <w:name w:val="Subtle Reference"/>
    <w:uiPriority w:val="31"/>
    <w:qFormat/>
    <w:rsid w:val="00C103A4"/>
    <w:rPr>
      <w:color w:val="auto"/>
      <w:u w:val="single" w:color="9BBB59"/>
    </w:rPr>
  </w:style>
  <w:style w:type="character" w:styleId="IntenseReference">
    <w:name w:val="Intense Reference"/>
    <w:uiPriority w:val="32"/>
    <w:qFormat/>
    <w:rsid w:val="00C103A4"/>
    <w:rPr>
      <w:b/>
      <w:bCs/>
      <w:color w:val="76923C"/>
      <w:u w:val="single" w:color="9BBB59"/>
    </w:rPr>
  </w:style>
  <w:style w:type="table" w:styleId="LightGrid-Accent1">
    <w:name w:val="Light Grid Accent 1"/>
    <w:basedOn w:val="TableNormal"/>
    <w:uiPriority w:val="62"/>
    <w:rsid w:val="00C103A4"/>
    <w:pPr>
      <w:spacing w:after="0" w:line="240" w:lineRule="auto"/>
    </w:pPr>
    <w:rPr>
      <w:rFonts w:ascii="Calibri" w:eastAsia="Times New Roman" w:hAnsi="Calibri" w:cs="Times New Roman"/>
      <w:sz w:val="20"/>
      <w:szCs w:val="2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Calibri Light" w:eastAsia="Times New Roman" w:hAnsi="Calibri Light"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Calibri Light" w:eastAsia="Times New Roman" w:hAnsi="Calibri Light"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Calibri Light" w:eastAsia="Times New Roman" w:hAnsi="Calibri Light" w:cs="Times New Roman"/>
        <w:b/>
        <w:bCs/>
      </w:rPr>
    </w:tblStylePr>
    <w:tblStylePr w:type="lastCol">
      <w:rPr>
        <w:rFonts w:ascii="Calibri Light" w:eastAsia="Times New Roman" w:hAnsi="Calibri Light"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customStyle="1" w:styleId="BodyText1">
    <w:name w:val="Body Text1"/>
    <w:link w:val="bodytextChar0"/>
    <w:rsid w:val="00C103A4"/>
    <w:pPr>
      <w:autoSpaceDE w:val="0"/>
      <w:autoSpaceDN w:val="0"/>
      <w:adjustRightInd w:val="0"/>
      <w:spacing w:after="140" w:line="260" w:lineRule="atLeast"/>
      <w:textAlignment w:val="center"/>
    </w:pPr>
    <w:rPr>
      <w:rFonts w:ascii="Book Antiqua" w:eastAsia="Times New Roman" w:hAnsi="Book Antiqua" w:cs="Times New Roman"/>
      <w:color w:val="000000"/>
      <w:sz w:val="18"/>
      <w:szCs w:val="18"/>
    </w:rPr>
  </w:style>
  <w:style w:type="character" w:customStyle="1" w:styleId="bodytextChar0">
    <w:name w:val="body text Char"/>
    <w:link w:val="BodyText1"/>
    <w:rsid w:val="00C103A4"/>
    <w:rPr>
      <w:rFonts w:ascii="Book Antiqua" w:eastAsia="Times New Roman" w:hAnsi="Book Antiqua" w:cs="Times New Roman"/>
      <w:color w:val="000000"/>
      <w:sz w:val="18"/>
      <w:szCs w:val="18"/>
    </w:rPr>
  </w:style>
  <w:style w:type="paragraph" w:customStyle="1" w:styleId="subhead2">
    <w:name w:val="subhead 2"/>
    <w:basedOn w:val="Normal"/>
    <w:link w:val="subhead2Char"/>
    <w:rsid w:val="00C103A4"/>
    <w:pPr>
      <w:keepNext/>
      <w:autoSpaceDE w:val="0"/>
      <w:autoSpaceDN w:val="0"/>
      <w:adjustRightInd w:val="0"/>
      <w:spacing w:before="180" w:after="0" w:line="260" w:lineRule="atLeast"/>
      <w:textAlignment w:val="center"/>
    </w:pPr>
    <w:rPr>
      <w:rFonts w:ascii="Arial Narrow" w:eastAsia="Times New Roman" w:hAnsi="Arial Narrow" w:cs="Arial"/>
      <w:b/>
      <w:bCs/>
      <w:color w:val="0D6FAB"/>
      <w:sz w:val="24"/>
      <w:szCs w:val="24"/>
    </w:rPr>
  </w:style>
  <w:style w:type="character" w:customStyle="1" w:styleId="subhead2Char">
    <w:name w:val="subhead 2 Char"/>
    <w:link w:val="subhead2"/>
    <w:rsid w:val="00C103A4"/>
    <w:rPr>
      <w:rFonts w:ascii="Arial Narrow" w:eastAsia="Times New Roman" w:hAnsi="Arial Narrow" w:cs="Arial"/>
      <w:b/>
      <w:bCs/>
      <w:color w:val="0D6FAB"/>
      <w:sz w:val="24"/>
      <w:szCs w:val="24"/>
    </w:rPr>
  </w:style>
  <w:style w:type="paragraph" w:customStyle="1" w:styleId="subhead1">
    <w:name w:val="subhead 1"/>
    <w:basedOn w:val="subhead2"/>
    <w:rsid w:val="00C103A4"/>
    <w:pPr>
      <w:spacing w:before="40" w:after="60" w:line="320" w:lineRule="exact"/>
    </w:pPr>
    <w:rPr>
      <w:rFonts w:ascii="Arial" w:hAnsi="Arial"/>
      <w:color w:val="25A19E"/>
      <w:sz w:val="26"/>
      <w:szCs w:val="26"/>
    </w:rPr>
  </w:style>
  <w:style w:type="paragraph" w:customStyle="1" w:styleId="subhead3">
    <w:name w:val="subhead 3"/>
    <w:rsid w:val="00C103A4"/>
    <w:pPr>
      <w:spacing w:before="180" w:after="0" w:line="240" w:lineRule="atLeast"/>
    </w:pPr>
    <w:rPr>
      <w:rFonts w:ascii="Book Antiqua" w:eastAsia="Times New Roman" w:hAnsi="Book Antiqua" w:cs="Times New Roman"/>
      <w:b/>
      <w:bCs/>
      <w:i/>
      <w:color w:val="0A5385"/>
    </w:rPr>
  </w:style>
  <w:style w:type="paragraph" w:customStyle="1" w:styleId="boxhead">
    <w:name w:val="box head"/>
    <w:basedOn w:val="Normal"/>
    <w:rsid w:val="00C103A4"/>
    <w:pPr>
      <w:autoSpaceDE w:val="0"/>
      <w:autoSpaceDN w:val="0"/>
      <w:adjustRightInd w:val="0"/>
      <w:spacing w:after="120" w:line="200" w:lineRule="atLeast"/>
      <w:textAlignment w:val="center"/>
    </w:pPr>
    <w:rPr>
      <w:rFonts w:ascii="Arial Black" w:eastAsia="Times New Roman" w:hAnsi="Arial Black" w:cs="Arial"/>
      <w:iCs/>
      <w:color w:val="0A5385"/>
      <w:sz w:val="20"/>
      <w:szCs w:val="20"/>
    </w:rPr>
  </w:style>
  <w:style w:type="paragraph" w:customStyle="1" w:styleId="boxbulletplain">
    <w:name w:val="box bullet plain"/>
    <w:basedOn w:val="Normal"/>
    <w:link w:val="boxbulletplainChar"/>
    <w:rsid w:val="00C103A4"/>
    <w:pPr>
      <w:autoSpaceDE w:val="0"/>
      <w:autoSpaceDN w:val="0"/>
      <w:adjustRightInd w:val="0"/>
      <w:spacing w:after="100" w:line="220" w:lineRule="atLeast"/>
      <w:ind w:left="144"/>
      <w:textAlignment w:val="center"/>
    </w:pPr>
    <w:rPr>
      <w:rFonts w:ascii="Arial" w:eastAsia="Times New Roman" w:hAnsi="Arial" w:cs="Arial"/>
      <w:iCs/>
      <w:color w:val="0A5385"/>
      <w:sz w:val="16"/>
      <w:szCs w:val="16"/>
    </w:rPr>
  </w:style>
  <w:style w:type="character" w:customStyle="1" w:styleId="boxbulletplainChar">
    <w:name w:val="box bullet plain Char"/>
    <w:link w:val="boxbulletplain"/>
    <w:rsid w:val="00C103A4"/>
    <w:rPr>
      <w:rFonts w:ascii="Arial" w:eastAsia="Times New Roman" w:hAnsi="Arial" w:cs="Arial"/>
      <w:iCs/>
      <w:color w:val="0A5385"/>
      <w:sz w:val="16"/>
      <w:szCs w:val="16"/>
    </w:rPr>
  </w:style>
  <w:style w:type="character" w:customStyle="1" w:styleId="A7">
    <w:name w:val="A7"/>
    <w:rsid w:val="00C103A4"/>
    <w:rPr>
      <w:rFonts w:cs="Avenir 45 Book"/>
      <w:color w:val="221E1F"/>
      <w:sz w:val="22"/>
      <w:szCs w:val="22"/>
    </w:rPr>
  </w:style>
  <w:style w:type="character" w:customStyle="1" w:styleId="A2">
    <w:name w:val="A2"/>
    <w:rsid w:val="00C103A4"/>
    <w:rPr>
      <w:rFonts w:cs="Avenir 45 Book"/>
      <w:color w:val="000000"/>
    </w:rPr>
  </w:style>
  <w:style w:type="character" w:styleId="PlaceholderText">
    <w:name w:val="Placeholder Text"/>
    <w:basedOn w:val="DefaultParagraphFont"/>
    <w:uiPriority w:val="99"/>
    <w:semiHidden/>
    <w:rsid w:val="00152FD6"/>
    <w:rPr>
      <w:color w:val="808080"/>
    </w:rPr>
  </w:style>
  <w:style w:type="character" w:styleId="FollowedHyperlink">
    <w:name w:val="FollowedHyperlink"/>
    <w:basedOn w:val="DefaultParagraphFont"/>
    <w:uiPriority w:val="99"/>
    <w:semiHidden/>
    <w:unhideWhenUsed/>
    <w:rsid w:val="00660A0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2413036">
      <w:bodyDiv w:val="1"/>
      <w:marLeft w:val="0"/>
      <w:marRight w:val="0"/>
      <w:marTop w:val="0"/>
      <w:marBottom w:val="0"/>
      <w:divBdr>
        <w:top w:val="none" w:sz="0" w:space="0" w:color="auto"/>
        <w:left w:val="none" w:sz="0" w:space="0" w:color="auto"/>
        <w:bottom w:val="none" w:sz="0" w:space="0" w:color="auto"/>
        <w:right w:val="none" w:sz="0" w:space="0" w:color="auto"/>
      </w:divBdr>
    </w:div>
    <w:div w:id="1038550433">
      <w:bodyDiv w:val="1"/>
      <w:marLeft w:val="0"/>
      <w:marRight w:val="0"/>
      <w:marTop w:val="0"/>
      <w:marBottom w:val="0"/>
      <w:divBdr>
        <w:top w:val="none" w:sz="0" w:space="0" w:color="auto"/>
        <w:left w:val="none" w:sz="0" w:space="0" w:color="auto"/>
        <w:bottom w:val="none" w:sz="0" w:space="0" w:color="auto"/>
        <w:right w:val="none" w:sz="0" w:space="0" w:color="auto"/>
      </w:divBdr>
    </w:div>
    <w:div w:id="1702851729">
      <w:bodyDiv w:val="1"/>
      <w:marLeft w:val="0"/>
      <w:marRight w:val="0"/>
      <w:marTop w:val="0"/>
      <w:marBottom w:val="0"/>
      <w:divBdr>
        <w:top w:val="none" w:sz="0" w:space="0" w:color="auto"/>
        <w:left w:val="none" w:sz="0" w:space="0" w:color="auto"/>
        <w:bottom w:val="none" w:sz="0" w:space="0" w:color="auto"/>
        <w:right w:val="none" w:sz="0" w:space="0" w:color="auto"/>
      </w:divBdr>
    </w:div>
    <w:div w:id="1829057310">
      <w:bodyDiv w:val="1"/>
      <w:marLeft w:val="0"/>
      <w:marRight w:val="0"/>
      <w:marTop w:val="0"/>
      <w:marBottom w:val="0"/>
      <w:divBdr>
        <w:top w:val="none" w:sz="0" w:space="0" w:color="auto"/>
        <w:left w:val="none" w:sz="0" w:space="0" w:color="auto"/>
        <w:bottom w:val="none" w:sz="0" w:space="0" w:color="auto"/>
        <w:right w:val="none" w:sz="0" w:space="0" w:color="auto"/>
      </w:divBdr>
    </w:div>
    <w:div w:id="1920749407">
      <w:bodyDiv w:val="1"/>
      <w:marLeft w:val="0"/>
      <w:marRight w:val="0"/>
      <w:marTop w:val="0"/>
      <w:marBottom w:val="0"/>
      <w:divBdr>
        <w:top w:val="none" w:sz="0" w:space="0" w:color="auto"/>
        <w:left w:val="none" w:sz="0" w:space="0" w:color="auto"/>
        <w:bottom w:val="none" w:sz="0" w:space="0" w:color="auto"/>
        <w:right w:val="none" w:sz="0" w:space="0" w:color="auto"/>
      </w:divBdr>
    </w:div>
    <w:div w:id="2137792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2016-06-30T00:00:00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8C6C620-CD9B-4477-97CE-6E67E213A730}">
  <ds:schemaRefs>
    <ds:schemaRef ds:uri="http://schemas.openxmlformats.org/officeDocument/2006/bibliography"/>
  </ds:schemaRefs>
</ds:datastoreItem>
</file>

<file path=customXml/itemProps3.xml><?xml version="1.0" encoding="utf-8"?>
<ds:datastoreItem xmlns:ds="http://schemas.openxmlformats.org/officeDocument/2006/customXml" ds:itemID="{68A47B3F-AAD5-4025-A945-7E76D7336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1125</Words>
  <Characters>6233</Characters>
  <Application>Microsoft Office Word</Application>
  <DocSecurity>0</DocSecurity>
  <Lines>296</Lines>
  <Paragraphs>131</Paragraphs>
  <ScaleCrop>false</ScaleCrop>
  <HeadingPairs>
    <vt:vector size="2" baseType="variant">
      <vt:variant>
        <vt:lpstr>Title</vt:lpstr>
      </vt:variant>
      <vt:variant>
        <vt:i4>1</vt:i4>
      </vt:variant>
    </vt:vector>
  </HeadingPairs>
  <TitlesOfParts>
    <vt:vector size="1" baseType="lpstr">
      <vt:lpstr>PDD Template Permit Modification 3</vt:lpstr>
    </vt:vector>
  </TitlesOfParts>
  <Company>El Paso County</Company>
  <LinksUpToDate>false</LinksUpToDate>
  <CharactersWithSpaces>7227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PDD Template Permit Modification 3</dc:title>
  <dc:creator>John B. Chavez</dc:creator>
  <cp:lastModifiedBy>Evans, Wyatt</cp:lastModifiedBy>
  <cp:revision>2</cp:revision>
  <cp:lastPrinted>2025-10-13T19:23:00Z</cp:lastPrinted>
  <dcterms:created xsi:type="dcterms:W3CDTF">2025-12-23T17:43:00Z</dcterms:created>
  <dcterms:modified xsi:type="dcterms:W3CDTF">2025-12-23T17:43:00Z</dcterms:modified>
</cp:coreProperties>
</file>