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8F4C213" w14:textId="4802BAEB" w:rsidR="004C1A40" w:rsidRPr="006C3FE6" w:rsidRDefault="0092118F" w:rsidP="00911D8E">
      <w:pPr>
        <w:ind w:right="-800"/>
        <w:rPr>
          <w:rFonts w:ascii="Open Sans" w:hAnsi="Open Sans" w:cs="Open Sans"/>
          <w:b/>
          <w:bCs/>
          <w:color w:val="1F497D" w:themeColor="text2"/>
        </w:rPr>
      </w:pPr>
      <w:r w:rsidRPr="006C3FE6">
        <w:rPr>
          <w:rFonts w:ascii="Open Sans" w:hAnsi="Open Sans" w:cs="Open Sans"/>
          <w:u w:val="single"/>
        </w:rPr>
        <w:t xml:space="preserve">Early Assistance </w:t>
      </w:r>
      <w:r w:rsidR="0098014B" w:rsidRPr="006C3FE6">
        <w:rPr>
          <w:rFonts w:ascii="Open Sans" w:hAnsi="Open Sans" w:cs="Open Sans"/>
          <w:u w:val="single"/>
        </w:rPr>
        <w:t xml:space="preserve">(EA) </w:t>
      </w:r>
      <w:r w:rsidRPr="006C3FE6">
        <w:rPr>
          <w:rFonts w:ascii="Open Sans" w:hAnsi="Open Sans" w:cs="Open Sans"/>
          <w:u w:val="single"/>
        </w:rPr>
        <w:t>Meeting Number</w:t>
      </w:r>
      <w:r w:rsidRPr="006C3FE6">
        <w:rPr>
          <w:rFonts w:ascii="Open Sans" w:hAnsi="Open Sans" w:cs="Open Sans"/>
        </w:rPr>
        <w:t>:</w:t>
      </w:r>
      <w:r w:rsidRPr="006C3FE6">
        <w:rPr>
          <w:rFonts w:ascii="Open Sans" w:hAnsi="Open Sans" w:cs="Open Sans"/>
          <w:b/>
          <w:bCs/>
        </w:rPr>
        <w:t xml:space="preserve"> </w:t>
      </w:r>
      <w:proofErr w:type="spellStart"/>
      <w:r w:rsidR="00D07D1F" w:rsidRPr="006C3FE6">
        <w:rPr>
          <w:rFonts w:ascii="Open Sans" w:hAnsi="Open Sans" w:cs="Open Sans"/>
          <w:b/>
          <w:bCs/>
          <w:color w:val="002D5D"/>
        </w:rPr>
        <w:t>EA</w:t>
      </w:r>
      <w:r w:rsidR="009E7BC2" w:rsidRPr="006C3FE6">
        <w:rPr>
          <w:rFonts w:ascii="Open Sans" w:hAnsi="Open Sans" w:cs="Open Sans"/>
          <w:b/>
          <w:bCs/>
          <w:color w:val="002D5D"/>
        </w:rPr>
        <w:t>26</w:t>
      </w:r>
      <w:r w:rsidR="000337CF">
        <w:rPr>
          <w:rFonts w:ascii="Open Sans" w:hAnsi="Open Sans" w:cs="Open Sans"/>
          <w:b/>
          <w:bCs/>
          <w:color w:val="002D5D"/>
        </w:rPr>
        <w:t>36</w:t>
      </w:r>
      <w:proofErr w:type="spellEnd"/>
      <w:r w:rsidR="00911D8E" w:rsidRPr="006C3FE6">
        <w:rPr>
          <w:rFonts w:ascii="Open Sans" w:hAnsi="Open Sans" w:cs="Open Sans"/>
          <w:b/>
          <w:bCs/>
          <w:color w:val="002D5D"/>
        </w:rPr>
        <w:t xml:space="preserve"> </w:t>
      </w:r>
    </w:p>
    <w:p w14:paraId="60C646D1" w14:textId="12ED33CF" w:rsidR="004C1A40" w:rsidRPr="006C3FE6" w:rsidRDefault="004C1A40" w:rsidP="0094623F">
      <w:pPr>
        <w:ind w:right="432"/>
        <w:rPr>
          <w:rFonts w:ascii="Open Sans" w:hAnsi="Open Sans" w:cs="Open Sans"/>
          <w:b/>
          <w:bCs/>
        </w:rPr>
      </w:pPr>
      <w:r w:rsidRPr="006C3FE6">
        <w:rPr>
          <w:rFonts w:ascii="Open Sans" w:hAnsi="Open Sans" w:cs="Open Sans"/>
          <w:u w:val="single"/>
        </w:rPr>
        <w:t>Project Name</w:t>
      </w:r>
      <w:r w:rsidRPr="006C3FE6">
        <w:rPr>
          <w:rFonts w:ascii="Open Sans" w:hAnsi="Open Sans" w:cs="Open Sans"/>
        </w:rPr>
        <w:t>:</w:t>
      </w:r>
      <w:r w:rsidR="008C3910" w:rsidRPr="006C3FE6">
        <w:rPr>
          <w:rFonts w:ascii="Open Sans" w:hAnsi="Open Sans" w:cs="Open Sans"/>
        </w:rPr>
        <w:t xml:space="preserve"> </w:t>
      </w:r>
      <w:r w:rsidR="000337CF">
        <w:rPr>
          <w:rFonts w:ascii="Open Sans" w:hAnsi="Open Sans" w:cs="Open Sans"/>
          <w:b/>
          <w:bCs/>
          <w:color w:val="002D5D"/>
        </w:rPr>
        <w:t xml:space="preserve">Lot 111 Commercial </w:t>
      </w:r>
      <w:r w:rsidR="00ED00C5" w:rsidRPr="006C3FE6">
        <w:rPr>
          <w:rFonts w:ascii="Open Sans" w:hAnsi="Open Sans" w:cs="Open Sans"/>
          <w:b/>
          <w:bCs/>
          <w:color w:val="002D5D"/>
        </w:rPr>
        <w:t>Subdivision</w:t>
      </w:r>
    </w:p>
    <w:p w14:paraId="762150AF" w14:textId="67D1DE6A" w:rsidR="001D7CDF" w:rsidRPr="006C3FE6" w:rsidRDefault="001D7CDF" w:rsidP="001D7CDF">
      <w:pPr>
        <w:ind w:right="432"/>
        <w:rPr>
          <w:rFonts w:ascii="Open Sans" w:hAnsi="Open Sans" w:cs="Open Sans"/>
        </w:rPr>
      </w:pPr>
      <w:r w:rsidRPr="006C3FE6">
        <w:rPr>
          <w:rFonts w:ascii="Open Sans" w:hAnsi="Open Sans" w:cs="Open Sans"/>
          <w:u w:val="single"/>
        </w:rPr>
        <w:t>Project Location</w:t>
      </w:r>
      <w:r w:rsidRPr="006C3FE6">
        <w:rPr>
          <w:rFonts w:ascii="Open Sans" w:hAnsi="Open Sans" w:cs="Open Sans"/>
        </w:rPr>
        <w:t xml:space="preserve">: </w:t>
      </w:r>
      <w:r w:rsidR="000337CF" w:rsidRPr="000337CF">
        <w:rPr>
          <w:rFonts w:ascii="Open Sans" w:hAnsi="Open Sans" w:cs="Open Sans"/>
          <w:color w:val="002D5D"/>
        </w:rPr>
        <w:t>3415 Double Tree Court 80921</w:t>
      </w:r>
    </w:p>
    <w:p w14:paraId="01A6C6B2" w14:textId="001BA77E" w:rsidR="001D7CDF" w:rsidRPr="006C3FE6" w:rsidRDefault="001D7CDF" w:rsidP="0094623F">
      <w:pPr>
        <w:ind w:right="432"/>
        <w:rPr>
          <w:rFonts w:ascii="Open Sans" w:hAnsi="Open Sans" w:cs="Open Sans"/>
          <w:color w:val="1F497D" w:themeColor="text2"/>
        </w:rPr>
      </w:pPr>
      <w:r w:rsidRPr="006C3FE6">
        <w:rPr>
          <w:rFonts w:ascii="Open Sans" w:hAnsi="Open Sans" w:cs="Open Sans"/>
          <w:u w:val="single"/>
        </w:rPr>
        <w:t>Project Parcel No</w:t>
      </w:r>
      <w:r w:rsidR="00D07D1F" w:rsidRPr="006C3FE6">
        <w:rPr>
          <w:rFonts w:ascii="Open Sans" w:hAnsi="Open Sans" w:cs="Open Sans"/>
          <w:u w:val="single"/>
        </w:rPr>
        <w:t>.</w:t>
      </w:r>
      <w:r w:rsidR="00D07D1F" w:rsidRPr="006C3FE6">
        <w:rPr>
          <w:rFonts w:ascii="Open Sans" w:hAnsi="Open Sans" w:cs="Open Sans"/>
        </w:rPr>
        <w:t xml:space="preserve">: </w:t>
      </w:r>
      <w:r w:rsidR="000337CF" w:rsidRPr="000337CF">
        <w:rPr>
          <w:rFonts w:ascii="Open Sans" w:hAnsi="Open Sans" w:cs="Open Sans"/>
          <w:color w:val="002D5D"/>
        </w:rPr>
        <w:t>6122007015</w:t>
      </w:r>
    </w:p>
    <w:p w14:paraId="558EE514" w14:textId="77777777" w:rsidR="00136A6A" w:rsidRPr="00136A6A" w:rsidRDefault="000D7335" w:rsidP="00136A6A">
      <w:pPr>
        <w:ind w:left="360" w:right="32" w:hanging="360"/>
        <w:jc w:val="both"/>
        <w:rPr>
          <w:rFonts w:ascii="Open Sans" w:hAnsi="Open Sans" w:cs="Open Sans"/>
          <w:color w:val="002D5D"/>
          <w:spacing w:val="-6"/>
        </w:rPr>
      </w:pPr>
      <w:r w:rsidRPr="006C3FE6">
        <w:rPr>
          <w:rFonts w:ascii="Open Sans" w:hAnsi="Open Sans" w:cs="Open Sans"/>
          <w:spacing w:val="-6"/>
          <w:u w:val="single"/>
        </w:rPr>
        <w:t>Project Description</w:t>
      </w:r>
      <w:r w:rsidRPr="006C3FE6">
        <w:rPr>
          <w:rFonts w:ascii="Open Sans" w:hAnsi="Open Sans" w:cs="Open Sans"/>
          <w:spacing w:val="-6"/>
        </w:rPr>
        <w:t>:</w:t>
      </w:r>
      <w:r w:rsidR="00D07D1F" w:rsidRPr="006C3FE6">
        <w:rPr>
          <w:rFonts w:ascii="Open Sans" w:hAnsi="Open Sans" w:cs="Open Sans"/>
          <w:spacing w:val="-6"/>
        </w:rPr>
        <w:t xml:space="preserve"> </w:t>
      </w:r>
      <w:r w:rsidR="000337CF" w:rsidRPr="000337CF">
        <w:rPr>
          <w:rFonts w:ascii="Open Sans" w:hAnsi="Open Sans" w:cs="Open Sans"/>
          <w:color w:val="002D5D"/>
          <w:spacing w:val="-6"/>
        </w:rPr>
        <w:t>Review and discuss the requirements to subdivide Lot 111 into three commercial (or residential) lots and review potential development options with the existing PUD zoning. A commercial use concept sketch is attached as an example. A preliminary grading and stormwater infrastructure plan is also attached.</w:t>
      </w:r>
    </w:p>
    <w:p w14:paraId="65F7224E" w14:textId="77777777" w:rsidR="00136A6A" w:rsidRPr="00136A6A" w:rsidRDefault="00136A6A" w:rsidP="00136A6A">
      <w:pPr>
        <w:ind w:left="360" w:right="32" w:hanging="360"/>
        <w:jc w:val="both"/>
        <w:rPr>
          <w:rFonts w:ascii="Open Sans" w:hAnsi="Open Sans" w:cs="Open Sans"/>
          <w:color w:val="002D5D"/>
          <w:spacing w:val="-6"/>
        </w:rPr>
      </w:pPr>
    </w:p>
    <w:p w14:paraId="54EBF5B5" w14:textId="77777777" w:rsidR="00136A6A" w:rsidRPr="00136A6A" w:rsidRDefault="00136A6A" w:rsidP="00136A6A">
      <w:pPr>
        <w:ind w:left="360" w:right="32" w:hanging="360"/>
        <w:jc w:val="both"/>
        <w:rPr>
          <w:rFonts w:ascii="Open Sans" w:hAnsi="Open Sans" w:cs="Open Sans"/>
          <w:color w:val="002D5D"/>
          <w:spacing w:val="-6"/>
        </w:rPr>
      </w:pPr>
      <w:r w:rsidRPr="00136A6A">
        <w:rPr>
          <w:rFonts w:ascii="Open Sans" w:hAnsi="Open Sans" w:cs="Open Sans"/>
          <w:color w:val="002D5D"/>
          <w:spacing w:val="-6"/>
        </w:rPr>
        <w:t>1.</w:t>
      </w:r>
      <w:r w:rsidRPr="00136A6A">
        <w:rPr>
          <w:rFonts w:ascii="Open Sans" w:hAnsi="Open Sans" w:cs="Open Sans"/>
          <w:color w:val="002D5D"/>
          <w:spacing w:val="-6"/>
        </w:rPr>
        <w:tab/>
        <w:t>Explore the option to subdivide into three commercial or residential lots or keep as one Lot 111.</w:t>
      </w:r>
    </w:p>
    <w:p w14:paraId="7B3E05C1" w14:textId="77777777" w:rsidR="00136A6A" w:rsidRPr="00136A6A" w:rsidRDefault="00136A6A" w:rsidP="00136A6A">
      <w:pPr>
        <w:ind w:left="360" w:right="32" w:hanging="360"/>
        <w:jc w:val="both"/>
        <w:rPr>
          <w:rFonts w:ascii="Open Sans" w:hAnsi="Open Sans" w:cs="Open Sans"/>
          <w:color w:val="002D5D"/>
          <w:spacing w:val="-6"/>
        </w:rPr>
      </w:pPr>
      <w:r w:rsidRPr="00136A6A">
        <w:rPr>
          <w:rFonts w:ascii="Open Sans" w:hAnsi="Open Sans" w:cs="Open Sans"/>
          <w:color w:val="002D5D"/>
          <w:spacing w:val="-6"/>
        </w:rPr>
        <w:t>2.</w:t>
      </w:r>
      <w:r w:rsidRPr="00136A6A">
        <w:rPr>
          <w:rFonts w:ascii="Open Sans" w:hAnsi="Open Sans" w:cs="Open Sans"/>
          <w:color w:val="002D5D"/>
          <w:spacing w:val="-6"/>
        </w:rPr>
        <w:tab/>
        <w:t xml:space="preserve">Also to discuss and obtain guidance for potential use opportunities. </w:t>
      </w:r>
    </w:p>
    <w:p w14:paraId="156FB7A0" w14:textId="77777777" w:rsidR="00136A6A" w:rsidRPr="00136A6A" w:rsidRDefault="00136A6A" w:rsidP="00136A6A">
      <w:pPr>
        <w:ind w:left="360" w:right="32" w:hanging="360"/>
        <w:jc w:val="both"/>
        <w:rPr>
          <w:rFonts w:ascii="Open Sans" w:hAnsi="Open Sans" w:cs="Open Sans"/>
          <w:color w:val="002D5D"/>
          <w:spacing w:val="-6"/>
        </w:rPr>
      </w:pPr>
      <w:r w:rsidRPr="00136A6A">
        <w:rPr>
          <w:rFonts w:ascii="Open Sans" w:hAnsi="Open Sans" w:cs="Open Sans"/>
          <w:color w:val="002D5D"/>
          <w:spacing w:val="-6"/>
        </w:rPr>
        <w:t xml:space="preserve">- Restaurant Event center could be used for community events, weddings, etc. </w:t>
      </w:r>
      <w:proofErr w:type="gramStart"/>
      <w:r w:rsidRPr="00136A6A">
        <w:rPr>
          <w:rFonts w:ascii="Open Sans" w:hAnsi="Open Sans" w:cs="Open Sans"/>
          <w:color w:val="002D5D"/>
          <w:spacing w:val="-6"/>
        </w:rPr>
        <w:t>similar to</w:t>
      </w:r>
      <w:proofErr w:type="gramEnd"/>
      <w:r w:rsidRPr="00136A6A">
        <w:rPr>
          <w:rFonts w:ascii="Open Sans" w:hAnsi="Open Sans" w:cs="Open Sans"/>
          <w:color w:val="002D5D"/>
          <w:spacing w:val="-6"/>
        </w:rPr>
        <w:t xml:space="preserve"> the “Barn” at Woodmoor.</w:t>
      </w:r>
    </w:p>
    <w:p w14:paraId="79E42800" w14:textId="77777777" w:rsidR="00136A6A" w:rsidRPr="00136A6A" w:rsidRDefault="00136A6A" w:rsidP="00136A6A">
      <w:pPr>
        <w:ind w:left="360" w:right="32" w:hanging="360"/>
        <w:jc w:val="both"/>
        <w:rPr>
          <w:rFonts w:ascii="Open Sans" w:hAnsi="Open Sans" w:cs="Open Sans"/>
          <w:color w:val="002D5D"/>
          <w:spacing w:val="-6"/>
        </w:rPr>
      </w:pPr>
      <w:r w:rsidRPr="00136A6A">
        <w:rPr>
          <w:rFonts w:ascii="Open Sans" w:hAnsi="Open Sans" w:cs="Open Sans"/>
          <w:color w:val="002D5D"/>
          <w:spacing w:val="-6"/>
        </w:rPr>
        <w:t xml:space="preserve">- L shaped multi-tenant retail leased (or condo) to multiple small </w:t>
      </w:r>
      <w:proofErr w:type="gramStart"/>
      <w:r w:rsidRPr="00136A6A">
        <w:rPr>
          <w:rFonts w:ascii="Open Sans" w:hAnsi="Open Sans" w:cs="Open Sans"/>
          <w:color w:val="002D5D"/>
          <w:spacing w:val="-6"/>
        </w:rPr>
        <w:t>shops;</w:t>
      </w:r>
      <w:proofErr w:type="gramEnd"/>
      <w:r w:rsidRPr="00136A6A">
        <w:rPr>
          <w:rFonts w:ascii="Open Sans" w:hAnsi="Open Sans" w:cs="Open Sans"/>
          <w:color w:val="002D5D"/>
          <w:spacing w:val="-6"/>
        </w:rPr>
        <w:t xml:space="preserve"> e.g. baker, butcher, florist, </w:t>
      </w:r>
      <w:proofErr w:type="gramStart"/>
      <w:r w:rsidRPr="00136A6A">
        <w:rPr>
          <w:rFonts w:ascii="Open Sans" w:hAnsi="Open Sans" w:cs="Open Sans"/>
          <w:color w:val="002D5D"/>
          <w:spacing w:val="-6"/>
        </w:rPr>
        <w:t>farmers</w:t>
      </w:r>
      <w:proofErr w:type="gramEnd"/>
      <w:r w:rsidRPr="00136A6A">
        <w:rPr>
          <w:rFonts w:ascii="Open Sans" w:hAnsi="Open Sans" w:cs="Open Sans"/>
          <w:color w:val="002D5D"/>
          <w:spacing w:val="-6"/>
        </w:rPr>
        <w:t xml:space="preserve"> produce, exercise, etc. </w:t>
      </w:r>
    </w:p>
    <w:p w14:paraId="72D74DD2" w14:textId="40DF6EA7" w:rsidR="00C76721" w:rsidRPr="006C3FE6" w:rsidRDefault="00136A6A" w:rsidP="00136A6A">
      <w:pPr>
        <w:ind w:left="360" w:right="32" w:hanging="360"/>
        <w:jc w:val="both"/>
        <w:rPr>
          <w:rFonts w:ascii="Open Sans" w:hAnsi="Open Sans" w:cs="Open Sans"/>
          <w:color w:val="1F497D" w:themeColor="text2"/>
          <w:spacing w:val="-6"/>
        </w:rPr>
      </w:pPr>
      <w:r w:rsidRPr="00136A6A">
        <w:rPr>
          <w:rFonts w:ascii="Open Sans" w:hAnsi="Open Sans" w:cs="Open Sans"/>
          <w:color w:val="002D5D"/>
          <w:spacing w:val="-6"/>
        </w:rPr>
        <w:t>- Fuel/Convenience and car wash would be for the public.   There is no F/C along Highway 83 from Franktown until Flying Horse at Northgate Boulevard.</w:t>
      </w:r>
    </w:p>
    <w:p w14:paraId="45CAB1EC" w14:textId="77777777" w:rsidR="00C76721" w:rsidRPr="006C3FE6" w:rsidRDefault="00C76721" w:rsidP="003B4116">
      <w:pPr>
        <w:ind w:right="432"/>
        <w:jc w:val="both"/>
        <w:rPr>
          <w:rFonts w:ascii="Open Sans" w:hAnsi="Open Sans" w:cs="Open Sans"/>
          <w:color w:val="1F497D" w:themeColor="text2"/>
        </w:rPr>
      </w:pPr>
    </w:p>
    <w:p w14:paraId="319799C4" w14:textId="143F73B5" w:rsidR="004C1A40" w:rsidRPr="006C3FE6" w:rsidRDefault="0098014B" w:rsidP="0094623F">
      <w:pPr>
        <w:ind w:right="432"/>
        <w:rPr>
          <w:rFonts w:ascii="Open Sans" w:hAnsi="Open Sans" w:cs="Open Sans"/>
          <w:color w:val="1F497D" w:themeColor="text2"/>
        </w:rPr>
      </w:pPr>
      <w:r w:rsidRPr="006C3FE6">
        <w:rPr>
          <w:rFonts w:ascii="Open Sans" w:hAnsi="Open Sans" w:cs="Open Sans"/>
          <w:u w:val="single"/>
        </w:rPr>
        <w:t xml:space="preserve">EA </w:t>
      </w:r>
      <w:r w:rsidR="004C1A40" w:rsidRPr="006C3FE6">
        <w:rPr>
          <w:rFonts w:ascii="Open Sans" w:hAnsi="Open Sans" w:cs="Open Sans"/>
          <w:u w:val="single"/>
        </w:rPr>
        <w:t>Meeting Date</w:t>
      </w:r>
      <w:r w:rsidR="004C1A40" w:rsidRPr="006C3FE6">
        <w:rPr>
          <w:rFonts w:ascii="Open Sans" w:hAnsi="Open Sans" w:cs="Open Sans"/>
        </w:rPr>
        <w:t>:</w:t>
      </w:r>
      <w:r w:rsidR="00D07D1F" w:rsidRPr="006C3FE6">
        <w:rPr>
          <w:rFonts w:ascii="Open Sans" w:hAnsi="Open Sans" w:cs="Open Sans"/>
        </w:rPr>
        <w:t xml:space="preserve"> </w:t>
      </w:r>
      <w:r w:rsidR="00ED00C5" w:rsidRPr="006C3FE6">
        <w:rPr>
          <w:rFonts w:ascii="Open Sans" w:hAnsi="Open Sans" w:cs="Open Sans"/>
          <w:color w:val="002D5D"/>
        </w:rPr>
        <w:t>4/</w:t>
      </w:r>
      <w:r w:rsidR="000337CF">
        <w:rPr>
          <w:rFonts w:ascii="Open Sans" w:hAnsi="Open Sans" w:cs="Open Sans"/>
          <w:color w:val="002D5D"/>
        </w:rPr>
        <w:t>13</w:t>
      </w:r>
      <w:r w:rsidR="00D07D1F" w:rsidRPr="006C3FE6">
        <w:rPr>
          <w:rFonts w:ascii="Open Sans" w:hAnsi="Open Sans" w:cs="Open Sans"/>
          <w:color w:val="002D5D"/>
        </w:rPr>
        <w:t>/202</w:t>
      </w:r>
      <w:r w:rsidR="00A64D10" w:rsidRPr="006C3FE6">
        <w:rPr>
          <w:rFonts w:ascii="Open Sans" w:hAnsi="Open Sans" w:cs="Open Sans"/>
          <w:color w:val="002D5D"/>
        </w:rPr>
        <w:t>6</w:t>
      </w:r>
      <w:r w:rsidR="00D07D1F" w:rsidRPr="006C3FE6">
        <w:rPr>
          <w:rFonts w:ascii="Open Sans" w:hAnsi="Open Sans" w:cs="Open Sans"/>
          <w:color w:val="002D5D"/>
        </w:rPr>
        <w:t xml:space="preserve"> at </w:t>
      </w:r>
      <w:r w:rsidR="00ED00C5" w:rsidRPr="006C3FE6">
        <w:rPr>
          <w:rFonts w:ascii="Open Sans" w:hAnsi="Open Sans" w:cs="Open Sans"/>
          <w:color w:val="002D5D"/>
        </w:rPr>
        <w:t>1</w:t>
      </w:r>
      <w:r w:rsidR="00D07D1F" w:rsidRPr="006C3FE6">
        <w:rPr>
          <w:rFonts w:ascii="Open Sans" w:hAnsi="Open Sans" w:cs="Open Sans"/>
          <w:color w:val="002D5D"/>
        </w:rPr>
        <w:t xml:space="preserve">:00 </w:t>
      </w:r>
      <w:r w:rsidR="000337CF">
        <w:rPr>
          <w:rFonts w:ascii="Open Sans" w:hAnsi="Open Sans" w:cs="Open Sans"/>
          <w:color w:val="002D5D"/>
        </w:rPr>
        <w:t>P</w:t>
      </w:r>
      <w:r w:rsidR="00D07D1F" w:rsidRPr="006C3FE6">
        <w:rPr>
          <w:rFonts w:ascii="Open Sans" w:hAnsi="Open Sans" w:cs="Open Sans"/>
          <w:color w:val="002D5D"/>
        </w:rPr>
        <w:t>.M.</w:t>
      </w:r>
    </w:p>
    <w:p w14:paraId="5C35D19D" w14:textId="6E16942C" w:rsidR="004C1A40" w:rsidRPr="006C3FE6" w:rsidRDefault="004C1A40" w:rsidP="0094623F">
      <w:pPr>
        <w:pStyle w:val="BodyText"/>
        <w:spacing w:before="0"/>
        <w:ind w:left="-80" w:right="2877"/>
        <w:rPr>
          <w:rFonts w:ascii="Open Sans" w:hAnsi="Open Sans" w:cs="Open Sans"/>
          <w:sz w:val="22"/>
          <w:szCs w:val="22"/>
        </w:rPr>
      </w:pPr>
    </w:p>
    <w:p w14:paraId="70DE6EBD" w14:textId="221D4A92" w:rsidR="0092118F" w:rsidRPr="006C3FE6" w:rsidRDefault="00050385" w:rsidP="0094623F">
      <w:pPr>
        <w:pStyle w:val="BodyText"/>
        <w:tabs>
          <w:tab w:val="left" w:pos="810"/>
        </w:tabs>
        <w:spacing w:before="0"/>
        <w:ind w:left="810" w:right="460"/>
        <w:jc w:val="center"/>
        <w:rPr>
          <w:rFonts w:ascii="Open Sans" w:hAnsi="Open Sans" w:cs="Open Sans"/>
          <w:b/>
          <w:bCs/>
          <w:sz w:val="22"/>
          <w:szCs w:val="22"/>
          <w:u w:val="single"/>
        </w:rPr>
      </w:pPr>
      <w:r w:rsidRPr="006C3FE6">
        <w:rPr>
          <w:rFonts w:ascii="Open Sans" w:hAnsi="Open Sans" w:cs="Open Sans"/>
          <w:b/>
          <w:bCs/>
          <w:sz w:val="22"/>
          <w:szCs w:val="22"/>
          <w:u w:val="single"/>
        </w:rPr>
        <w:t>El Paso County</w:t>
      </w:r>
      <w:r w:rsidR="0092118F" w:rsidRPr="006C3FE6">
        <w:rPr>
          <w:rFonts w:ascii="Open Sans" w:hAnsi="Open Sans" w:cs="Open Sans"/>
          <w:b/>
          <w:bCs/>
          <w:sz w:val="22"/>
          <w:szCs w:val="22"/>
          <w:u w:val="single"/>
        </w:rPr>
        <w:t xml:space="preserve"> </w:t>
      </w:r>
      <w:r w:rsidRPr="006C3FE6">
        <w:rPr>
          <w:rFonts w:ascii="Open Sans" w:hAnsi="Open Sans" w:cs="Open Sans"/>
          <w:b/>
          <w:bCs/>
          <w:sz w:val="22"/>
          <w:szCs w:val="22"/>
          <w:u w:val="single"/>
        </w:rPr>
        <w:t>Planning &amp; Community Development Planning Checklist</w:t>
      </w:r>
    </w:p>
    <w:p w14:paraId="05E1949E" w14:textId="10431452" w:rsidR="007B2CD2" w:rsidRPr="006C3FE6" w:rsidRDefault="007B2CD2" w:rsidP="00B32A02">
      <w:pPr>
        <w:ind w:left="300"/>
        <w:rPr>
          <w:rFonts w:ascii="Open Sans" w:hAnsi="Open Sans" w:cs="Open Sans"/>
          <w:b/>
        </w:rPr>
      </w:pPr>
    </w:p>
    <w:p w14:paraId="1BFDAFEC" w14:textId="34298D35" w:rsidR="00C47A53" w:rsidRDefault="00C47A53" w:rsidP="00CF7FAA">
      <w:pPr>
        <w:rPr>
          <w:rFonts w:ascii="Open Sans" w:hAnsi="Open Sans" w:cs="Open Sans"/>
          <w:b/>
        </w:rPr>
      </w:pPr>
      <w:r>
        <w:rPr>
          <w:rFonts w:ascii="Open Sans" w:hAnsi="Open Sans" w:cs="Open Sans"/>
          <w:b/>
          <w:noProof/>
        </w:rPr>
        <mc:AlternateContent>
          <mc:Choice Requires="wps">
            <w:drawing>
              <wp:anchor distT="0" distB="0" distL="114300" distR="114300" simplePos="0" relativeHeight="251979776" behindDoc="0" locked="0" layoutInCell="1" allowOverlap="1" wp14:anchorId="326CA1F6" wp14:editId="0DD0C071">
                <wp:simplePos x="0" y="0"/>
                <wp:positionH relativeFrom="column">
                  <wp:posOffset>3104707</wp:posOffset>
                </wp:positionH>
                <wp:positionV relativeFrom="paragraph">
                  <wp:posOffset>3323560</wp:posOffset>
                </wp:positionV>
                <wp:extent cx="156993" cy="163918"/>
                <wp:effectExtent l="19050" t="38100" r="33655" b="45720"/>
                <wp:wrapNone/>
                <wp:docPr id="919165578" name="Star: 5 Points 32"/>
                <wp:cNvGraphicFramePr/>
                <a:graphic xmlns:a="http://schemas.openxmlformats.org/drawingml/2006/main">
                  <a:graphicData uri="http://schemas.microsoft.com/office/word/2010/wordprocessingShape">
                    <wps:wsp>
                      <wps:cNvSpPr/>
                      <wps:spPr>
                        <a:xfrm>
                          <a:off x="0" y="0"/>
                          <a:ext cx="156993" cy="163918"/>
                        </a:xfrm>
                        <a:prstGeom prst="star5">
                          <a:avLst/>
                        </a:prstGeom>
                        <a:solidFill>
                          <a:schemeClr val="tx2"/>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0DCD08" id="Star: 5 Points 32" o:spid="_x0000_s1026" style="position:absolute;margin-left:244.45pt;margin-top:261.7pt;width:12.35pt;height:12.9p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56993,163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" path="m,62611r59966,l78497,,97027,62611r59966,l108479,101306r18531,62612l78497,125221,29983,163918,48514,101306,,62611xe" fillcolor="#1f497d [3215]" strokecolor="white [3212]" strokeweight="2pt">
                <v:path arrowok="t" o:connecttype="custom" o:connectlocs="0,62611;59966,62611;78497,0;97027,62611;156993,62611;108479,101306;127010,163918;78497,125221;29983,163918;48514,101306;0,62611" o:connectangles="0,0,0,0,0,0,0,0,0,0,0"/>
              </v:shape>
            </w:pict>
          </mc:Fallback>
        </mc:AlternateContent>
      </w:r>
    </w:p>
    <w:p w14:paraId="5ADBD455" w14:textId="5BE2803C" w:rsidR="00C25CC5" w:rsidRPr="006C3FE6" w:rsidRDefault="00912128" w:rsidP="00C475A6">
      <w:pPr>
        <w:ind w:left="300"/>
        <w:rPr>
          <w:rFonts w:ascii="Open Sans" w:hAnsi="Open Sans" w:cs="Open Sans"/>
        </w:rPr>
      </w:pPr>
      <w:r w:rsidRPr="006C3FE6">
        <w:rPr>
          <w:rFonts w:ascii="Open Sans" w:hAnsi="Open Sans" w:cs="Open Sans"/>
        </w:rPr>
        <w:t xml:space="preserve">    </w:t>
      </w:r>
    </w:p>
    <w:p w14:paraId="6042C951" w14:textId="0CD9F251" w:rsidR="00A66604" w:rsidRDefault="00A66604" w:rsidP="00A66604">
      <w:pPr>
        <w:rPr>
          <w:rFonts w:ascii="Open Sans" w:hAnsi="Open Sans" w:cs="Open Sans"/>
          <w:b/>
          <w:color w:val="000000" w:themeColor="text1"/>
        </w:rPr>
      </w:pPr>
      <w:r w:rsidRPr="006C3FE6">
        <w:rPr>
          <w:rFonts w:ascii="Open Sans" w:hAnsi="Open Sans" w:cs="Open Sans"/>
          <w:b/>
          <w:color w:val="000000" w:themeColor="text1"/>
        </w:rPr>
        <w:t xml:space="preserve">Zoning Map </w:t>
      </w:r>
    </w:p>
    <w:p w14:paraId="2F047820" w14:textId="119F07DE" w:rsidR="006907AE" w:rsidRPr="006C3FE6" w:rsidRDefault="00EB1028" w:rsidP="00A66604">
      <w:pPr>
        <w:rPr>
          <w:rFonts w:ascii="Open Sans" w:hAnsi="Open Sans" w:cs="Open Sans"/>
          <w:b/>
          <w:color w:val="000000" w:themeColor="text1"/>
        </w:rPr>
      </w:pPr>
      <w:r w:rsidRPr="00EB1028">
        <w:rPr>
          <w:rFonts w:ascii="Open Sans" w:hAnsi="Open Sans" w:cs="Open Sans"/>
          <w:b/>
          <w:noProof/>
          <w:color w:val="000000" w:themeColor="text1"/>
        </w:rPr>
        <w:drawing>
          <wp:inline distT="0" distB="0" distL="0" distR="0" wp14:anchorId="1CFD8F31" wp14:editId="5278B62C">
            <wp:extent cx="5791200" cy="4391660"/>
            <wp:effectExtent l="0" t="0" r="0" b="8890"/>
            <wp:docPr id="896231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6231763" name=""/>
                    <pic:cNvPicPr/>
                  </pic:nvPicPr>
                  <pic:blipFill>
                    <a:blip r:embed="rId8"/>
                    <a:stretch>
                      <a:fillRect/>
                    </a:stretch>
                  </pic:blipFill>
                  <pic:spPr>
                    <a:xfrm>
                      <a:off x="0" y="0"/>
                      <a:ext cx="5791809" cy="4392122"/>
                    </a:xfrm>
                    <a:prstGeom prst="rect">
                      <a:avLst/>
                    </a:prstGeom>
                  </pic:spPr>
                </pic:pic>
              </a:graphicData>
            </a:graphic>
          </wp:inline>
        </w:drawing>
      </w:r>
    </w:p>
    <w:p w14:paraId="02D87904" w14:textId="1B5E5D09" w:rsidR="00A66604" w:rsidRPr="006C3FE6" w:rsidRDefault="00A66604" w:rsidP="00775907">
      <w:pPr>
        <w:jc w:val="center"/>
        <w:rPr>
          <w:rFonts w:ascii="Open Sans" w:hAnsi="Open Sans" w:cs="Open Sans"/>
          <w:b/>
          <w:bCs/>
          <w:color w:val="000000" w:themeColor="text1"/>
        </w:rPr>
      </w:pPr>
    </w:p>
    <w:p w14:paraId="1928E0CE" w14:textId="79B09167" w:rsidR="00EE6FF7" w:rsidRPr="006C3FE6" w:rsidRDefault="00EE6FF7" w:rsidP="00C25CC5">
      <w:pPr>
        <w:pStyle w:val="Heading1"/>
        <w:spacing w:before="0"/>
        <w:ind w:left="0"/>
        <w:rPr>
          <w:rFonts w:ascii="Open Sans" w:hAnsi="Open Sans" w:cs="Open Sans"/>
          <w:color w:val="000000" w:themeColor="text1"/>
          <w:sz w:val="22"/>
          <w:szCs w:val="22"/>
        </w:rPr>
      </w:pPr>
    </w:p>
    <w:p w14:paraId="0C439CB1" w14:textId="30823D72" w:rsidR="00977DFB" w:rsidRPr="006C3FE6" w:rsidRDefault="00911D8E" w:rsidP="00C25CC5">
      <w:pPr>
        <w:pStyle w:val="Heading1"/>
        <w:spacing w:before="0"/>
        <w:ind w:left="0"/>
        <w:rPr>
          <w:rFonts w:ascii="Open Sans" w:hAnsi="Open Sans" w:cs="Open Sans"/>
          <w:color w:val="000000" w:themeColor="text1"/>
          <w:sz w:val="22"/>
          <w:szCs w:val="22"/>
        </w:rPr>
      </w:pPr>
      <w:r w:rsidRPr="006C3FE6">
        <w:rPr>
          <w:rFonts w:ascii="Open Sans" w:hAnsi="Open Sans" w:cs="Open Sans"/>
          <w:color w:val="000000" w:themeColor="text1"/>
          <w:sz w:val="22"/>
          <w:szCs w:val="22"/>
        </w:rPr>
        <w:t xml:space="preserve">Existing </w:t>
      </w:r>
      <w:r w:rsidR="00977DFB" w:rsidRPr="006C3FE6">
        <w:rPr>
          <w:rFonts w:ascii="Open Sans" w:hAnsi="Open Sans" w:cs="Open Sans"/>
          <w:color w:val="000000" w:themeColor="text1"/>
          <w:sz w:val="22"/>
          <w:szCs w:val="22"/>
        </w:rPr>
        <w:t xml:space="preserve">Zoning </w:t>
      </w:r>
      <w:r w:rsidR="006C3FE6" w:rsidRPr="006C3FE6">
        <w:rPr>
          <w:rFonts w:ascii="Open Sans" w:hAnsi="Open Sans" w:cs="Open Sans"/>
          <w:color w:val="000000" w:themeColor="text1"/>
          <w:sz w:val="22"/>
          <w:szCs w:val="22"/>
        </w:rPr>
        <w:t>(No Overlay)</w:t>
      </w:r>
    </w:p>
    <w:tbl>
      <w:tblPr>
        <w:tblStyle w:val="TableGrid"/>
        <w:tblW w:w="0" w:type="auto"/>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5"/>
        <w:gridCol w:w="2070"/>
        <w:gridCol w:w="4780"/>
      </w:tblGrid>
      <w:tr w:rsidR="00212706" w:rsidRPr="006C3FE6" w14:paraId="2C0A1958" w14:textId="77777777" w:rsidTr="00E10487">
        <w:tc>
          <w:tcPr>
            <w:tcW w:w="3065" w:type="dxa"/>
          </w:tcPr>
          <w:p w14:paraId="365E6D35" w14:textId="232400AF" w:rsidR="006C3FE6" w:rsidRPr="006C3FE6" w:rsidRDefault="007E58AF" w:rsidP="006C3FE6">
            <w:pPr>
              <w:pStyle w:val="BodyText"/>
              <w:spacing w:before="0"/>
              <w:rPr>
                <w:rFonts w:ascii="Open Sans" w:hAnsi="Open Sans" w:cs="Open Sans"/>
                <w:b/>
                <w:color w:val="1F497D" w:themeColor="text2"/>
                <w:sz w:val="22"/>
                <w:szCs w:val="22"/>
              </w:rPr>
            </w:pPr>
            <w:r>
              <w:rPr>
                <w:rFonts w:ascii="Open Sans" w:hAnsi="Open Sans" w:cs="Open Sans"/>
                <w:b/>
                <w:color w:val="1F497D" w:themeColor="text2"/>
                <w:sz w:val="22"/>
                <w:szCs w:val="22"/>
              </w:rPr>
              <w:t xml:space="preserve"> </w:t>
            </w:r>
            <w:r w:rsidR="00C475A6">
              <w:rPr>
                <w:rFonts w:ascii="Open Sans" w:hAnsi="Open Sans" w:cs="Open Sans"/>
                <w:b/>
                <w:color w:val="1F497D" w:themeColor="text2"/>
                <w:sz w:val="22"/>
                <w:szCs w:val="22"/>
              </w:rPr>
              <w:t>PUD</w:t>
            </w:r>
            <w:r w:rsidR="003025B7" w:rsidRPr="006C3FE6">
              <w:rPr>
                <w:rFonts w:ascii="Open Sans" w:hAnsi="Open Sans" w:cs="Open Sans"/>
                <w:b/>
                <w:color w:val="1F497D" w:themeColor="text2"/>
                <w:sz w:val="22"/>
                <w:szCs w:val="22"/>
              </w:rPr>
              <w:t xml:space="preserve"> </w:t>
            </w:r>
          </w:p>
        </w:tc>
        <w:tc>
          <w:tcPr>
            <w:tcW w:w="2070" w:type="dxa"/>
          </w:tcPr>
          <w:p w14:paraId="5F9055C8" w14:textId="77777777" w:rsidR="003025B7" w:rsidRPr="006C3FE6" w:rsidRDefault="003025B7" w:rsidP="00923138">
            <w:pPr>
              <w:pStyle w:val="BodyText"/>
              <w:spacing w:before="0"/>
              <w:rPr>
                <w:rFonts w:ascii="Open Sans" w:hAnsi="Open Sans" w:cs="Open Sans"/>
                <w:b/>
                <w:sz w:val="22"/>
                <w:szCs w:val="22"/>
              </w:rPr>
            </w:pPr>
          </w:p>
        </w:tc>
        <w:tc>
          <w:tcPr>
            <w:tcW w:w="4780" w:type="dxa"/>
          </w:tcPr>
          <w:p w14:paraId="69A06C02" w14:textId="77777777" w:rsidR="00212706" w:rsidRDefault="00C475A6" w:rsidP="00923138">
            <w:pPr>
              <w:pStyle w:val="BodyText"/>
              <w:spacing w:before="0"/>
              <w:rPr>
                <w:rFonts w:ascii="Open Sans" w:hAnsi="Open Sans" w:cs="Open Sans"/>
                <w:b/>
                <w:color w:val="1F497D" w:themeColor="text2"/>
                <w:sz w:val="22"/>
                <w:szCs w:val="22"/>
              </w:rPr>
            </w:pPr>
            <w:r>
              <w:rPr>
                <w:rFonts w:ascii="Open Sans" w:hAnsi="Open Sans" w:cs="Open Sans"/>
                <w:b/>
                <w:color w:val="1F497D" w:themeColor="text2"/>
                <w:sz w:val="22"/>
                <w:szCs w:val="22"/>
              </w:rPr>
              <w:t>Planned Unit Development</w:t>
            </w:r>
          </w:p>
          <w:p w14:paraId="3F37B718" w14:textId="5B08EE4B" w:rsidR="007A52B5" w:rsidRPr="006C3FE6" w:rsidRDefault="007A52B5" w:rsidP="00923138">
            <w:pPr>
              <w:pStyle w:val="BodyText"/>
              <w:spacing w:before="0"/>
              <w:rPr>
                <w:rFonts w:ascii="Open Sans" w:hAnsi="Open Sans" w:cs="Open Sans"/>
                <w:b/>
                <w:color w:val="1F497D" w:themeColor="text2"/>
                <w:sz w:val="22"/>
                <w:szCs w:val="22"/>
              </w:rPr>
            </w:pPr>
          </w:p>
        </w:tc>
      </w:tr>
    </w:tbl>
    <w:p w14:paraId="0B2153B3" w14:textId="5B2CD136" w:rsidR="006C3FE6" w:rsidRDefault="007A52B5" w:rsidP="005D77CD">
      <w:pPr>
        <w:pStyle w:val="Heading1"/>
        <w:spacing w:before="0"/>
        <w:ind w:left="0"/>
        <w:rPr>
          <w:rFonts w:ascii="Open Sans" w:hAnsi="Open Sans" w:cs="Open Sans"/>
          <w:color w:val="000000" w:themeColor="text1"/>
          <w:sz w:val="22"/>
          <w:szCs w:val="22"/>
        </w:rPr>
      </w:pPr>
      <w:hyperlink r:id="rId9" w:history="1">
        <w:r w:rsidRPr="002D081D">
          <w:rPr>
            <w:rStyle w:val="Hyperlink"/>
            <w:rFonts w:ascii="Open Sans" w:hAnsi="Open Sans" w:cs="Open Sans"/>
            <w:sz w:val="22"/>
            <w:szCs w:val="22"/>
          </w:rPr>
          <w:t>https://epcdevplanreview.com/Public/ProjectDetails/34876</w:t>
        </w:r>
      </w:hyperlink>
    </w:p>
    <w:p w14:paraId="5E24B552" w14:textId="77777777" w:rsidR="00E720E9" w:rsidRDefault="00E720E9" w:rsidP="005D77CD">
      <w:pPr>
        <w:pStyle w:val="Heading1"/>
        <w:spacing w:before="0"/>
        <w:ind w:left="0"/>
        <w:rPr>
          <w:rFonts w:ascii="Open Sans" w:hAnsi="Open Sans" w:cs="Open Sans"/>
          <w:color w:val="000000" w:themeColor="text1"/>
          <w:sz w:val="22"/>
          <w:szCs w:val="22"/>
        </w:rPr>
      </w:pPr>
    </w:p>
    <w:p w14:paraId="3ED77B8E" w14:textId="7EA2BF3E" w:rsidR="00E720E9" w:rsidRDefault="00E720E9" w:rsidP="005D77CD">
      <w:pPr>
        <w:pStyle w:val="Heading1"/>
        <w:spacing w:before="0"/>
        <w:ind w:left="0"/>
        <w:rPr>
          <w:rFonts w:ascii="Open Sans" w:hAnsi="Open Sans" w:cs="Open Sans"/>
          <w:color w:val="000000" w:themeColor="text1"/>
          <w:sz w:val="22"/>
          <w:szCs w:val="22"/>
        </w:rPr>
      </w:pPr>
      <w:hyperlink r:id="rId10" w:history="1">
        <w:r w:rsidRPr="002D081D">
          <w:rPr>
            <w:rStyle w:val="Hyperlink"/>
            <w:rFonts w:ascii="Open Sans" w:hAnsi="Open Sans" w:cs="Open Sans"/>
            <w:sz w:val="22"/>
            <w:szCs w:val="22"/>
          </w:rPr>
          <w:t>https://epcdevplanreview.com/Public/ProjectDetails/33752</w:t>
        </w:r>
      </w:hyperlink>
    </w:p>
    <w:p w14:paraId="02329AE7" w14:textId="77777777" w:rsidR="00E720E9" w:rsidRDefault="00E720E9" w:rsidP="005D77CD">
      <w:pPr>
        <w:pStyle w:val="Heading1"/>
        <w:spacing w:before="0"/>
        <w:ind w:left="0"/>
        <w:rPr>
          <w:rFonts w:ascii="Open Sans" w:hAnsi="Open Sans" w:cs="Open Sans"/>
          <w:color w:val="000000" w:themeColor="text1"/>
          <w:sz w:val="22"/>
          <w:szCs w:val="22"/>
        </w:rPr>
      </w:pPr>
    </w:p>
    <w:p w14:paraId="543CCA98" w14:textId="77777777" w:rsidR="00E720E9" w:rsidRDefault="00E720E9" w:rsidP="005D77CD">
      <w:pPr>
        <w:pStyle w:val="Heading1"/>
        <w:spacing w:before="0"/>
        <w:ind w:left="0"/>
        <w:rPr>
          <w:rFonts w:ascii="Open Sans" w:hAnsi="Open Sans" w:cs="Open Sans"/>
          <w:color w:val="000000" w:themeColor="text1"/>
          <w:sz w:val="22"/>
          <w:szCs w:val="22"/>
        </w:rPr>
      </w:pPr>
    </w:p>
    <w:p w14:paraId="49B4C675" w14:textId="77777777" w:rsidR="007A52B5" w:rsidRPr="006C3FE6" w:rsidRDefault="007A52B5" w:rsidP="005D77CD">
      <w:pPr>
        <w:pStyle w:val="Heading1"/>
        <w:spacing w:before="0"/>
        <w:ind w:left="0"/>
        <w:rPr>
          <w:rFonts w:ascii="Open Sans" w:hAnsi="Open Sans" w:cs="Open Sans"/>
          <w:color w:val="000000" w:themeColor="text1"/>
          <w:sz w:val="22"/>
          <w:szCs w:val="22"/>
        </w:rPr>
      </w:pPr>
    </w:p>
    <w:p w14:paraId="54764ACD" w14:textId="57C9147A" w:rsidR="00977DFB" w:rsidRPr="006C3FE6" w:rsidRDefault="00977DFB" w:rsidP="005D77CD">
      <w:pPr>
        <w:pStyle w:val="Heading1"/>
        <w:spacing w:before="0"/>
        <w:ind w:left="0"/>
        <w:rPr>
          <w:rFonts w:ascii="Open Sans" w:hAnsi="Open Sans" w:cs="Open Sans"/>
          <w:color w:val="000000" w:themeColor="text1"/>
          <w:sz w:val="22"/>
          <w:szCs w:val="22"/>
        </w:rPr>
      </w:pPr>
      <w:r w:rsidRPr="006C3FE6">
        <w:rPr>
          <w:rFonts w:ascii="Open Sans" w:hAnsi="Open Sans" w:cs="Open Sans"/>
          <w:color w:val="000000" w:themeColor="text1"/>
          <w:sz w:val="22"/>
          <w:szCs w:val="22"/>
        </w:rPr>
        <w:t>Zoning</w:t>
      </w:r>
      <w:r w:rsidR="003025B7" w:rsidRPr="006C3FE6">
        <w:rPr>
          <w:rFonts w:ascii="Open Sans" w:hAnsi="Open Sans" w:cs="Open Sans"/>
          <w:color w:val="000000" w:themeColor="text1"/>
          <w:sz w:val="22"/>
          <w:szCs w:val="22"/>
        </w:rPr>
        <w:t xml:space="preserve"> District</w:t>
      </w:r>
      <w:r w:rsidRPr="006C3FE6">
        <w:rPr>
          <w:rFonts w:ascii="Open Sans" w:hAnsi="Open Sans" w:cs="Open Sans"/>
          <w:color w:val="000000" w:themeColor="text1"/>
          <w:sz w:val="22"/>
          <w:szCs w:val="22"/>
        </w:rPr>
        <w:t xml:space="preserve"> Analysis</w:t>
      </w:r>
      <w:r w:rsidR="003025B7" w:rsidRPr="006C3FE6">
        <w:rPr>
          <w:rFonts w:ascii="Open Sans" w:hAnsi="Open Sans" w:cs="Open Sans"/>
          <w:color w:val="000000" w:themeColor="text1"/>
          <w:sz w:val="22"/>
          <w:szCs w:val="22"/>
        </w:rPr>
        <w:t>:</w:t>
      </w:r>
    </w:p>
    <w:p w14:paraId="56434C7B" w14:textId="6D00F3AA" w:rsidR="003025B7" w:rsidRDefault="007E58AF" w:rsidP="005D77CD">
      <w:pPr>
        <w:pStyle w:val="BodyText"/>
        <w:spacing w:before="0"/>
        <w:jc w:val="both"/>
        <w:rPr>
          <w:rFonts w:ascii="Open Sans" w:hAnsi="Open Sans" w:cs="Open Sans"/>
          <w:color w:val="1F497D" w:themeColor="text2"/>
          <w:sz w:val="22"/>
          <w:szCs w:val="22"/>
        </w:rPr>
      </w:pPr>
      <w:r>
        <w:rPr>
          <w:rFonts w:ascii="Open Sans" w:hAnsi="Open Sans" w:cs="Open Sans"/>
          <w:color w:val="1F497D" w:themeColor="text2"/>
          <w:sz w:val="22"/>
          <w:szCs w:val="22"/>
        </w:rPr>
        <w:t>PUD deferred to the Neighborhood Business District Zoning District for uses and standards</w:t>
      </w:r>
      <w:r w:rsidR="00820166">
        <w:rPr>
          <w:rFonts w:ascii="Open Sans" w:hAnsi="Open Sans" w:cs="Open Sans"/>
          <w:color w:val="1F497D" w:themeColor="text2"/>
          <w:sz w:val="22"/>
          <w:szCs w:val="22"/>
        </w:rPr>
        <w:t>.  NBD is now Commercial Community.</w:t>
      </w:r>
      <w:r w:rsidR="007A52B5">
        <w:rPr>
          <w:rFonts w:ascii="Open Sans" w:hAnsi="Open Sans" w:cs="Open Sans"/>
          <w:color w:val="1F497D" w:themeColor="text2"/>
          <w:sz w:val="22"/>
          <w:szCs w:val="22"/>
        </w:rPr>
        <w:t xml:space="preserve"> </w:t>
      </w:r>
      <w:r w:rsidR="00765DD5" w:rsidRPr="00765DD5">
        <w:rPr>
          <w:rFonts w:ascii="Open Sans" w:hAnsi="Open Sans" w:cs="Open Sans"/>
          <w:color w:val="1F497D" w:themeColor="text2"/>
          <w:sz w:val="22"/>
          <w:szCs w:val="22"/>
        </w:rPr>
        <w:drawing>
          <wp:inline distT="0" distB="0" distL="0" distR="0" wp14:anchorId="5890A9E2" wp14:editId="31DF98EF">
            <wp:extent cx="6858000" cy="2004695"/>
            <wp:effectExtent l="0" t="0" r="0" b="0"/>
            <wp:docPr id="2096610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610057" name=""/>
                    <pic:cNvPicPr/>
                  </pic:nvPicPr>
                  <pic:blipFill>
                    <a:blip r:embed="rId11"/>
                    <a:stretch>
                      <a:fillRect/>
                    </a:stretch>
                  </pic:blipFill>
                  <pic:spPr>
                    <a:xfrm>
                      <a:off x="0" y="0"/>
                      <a:ext cx="6858000" cy="2004695"/>
                    </a:xfrm>
                    <a:prstGeom prst="rect">
                      <a:avLst/>
                    </a:prstGeom>
                  </pic:spPr>
                </pic:pic>
              </a:graphicData>
            </a:graphic>
          </wp:inline>
        </w:drawing>
      </w:r>
    </w:p>
    <w:p w14:paraId="20B5930F" w14:textId="2E87FFC8" w:rsidR="00CF7FAA" w:rsidRDefault="00CF7FAA" w:rsidP="005D77CD">
      <w:pPr>
        <w:pStyle w:val="BodyText"/>
        <w:spacing w:before="0"/>
        <w:jc w:val="both"/>
        <w:rPr>
          <w:rFonts w:ascii="Open Sans" w:hAnsi="Open Sans" w:cs="Open Sans"/>
          <w:color w:val="1F497D" w:themeColor="text2"/>
          <w:sz w:val="22"/>
          <w:szCs w:val="22"/>
        </w:rPr>
      </w:pPr>
      <w:r>
        <w:rPr>
          <w:rFonts w:ascii="Open Sans" w:hAnsi="Open Sans" w:cs="Open Sans"/>
          <w:color w:val="1F497D" w:themeColor="text2"/>
          <w:sz w:val="22"/>
          <w:szCs w:val="22"/>
        </w:rPr>
        <w:t>Business event center / Community Building allowed in CC</w:t>
      </w:r>
    </w:p>
    <w:p w14:paraId="4AC25584" w14:textId="77777777" w:rsidR="00CF7FAA" w:rsidRPr="006C3FE6" w:rsidRDefault="00CF7FAA" w:rsidP="005D77CD">
      <w:pPr>
        <w:pStyle w:val="BodyText"/>
        <w:spacing w:before="0"/>
        <w:jc w:val="both"/>
        <w:rPr>
          <w:rFonts w:ascii="Open Sans" w:hAnsi="Open Sans" w:cs="Open Sans"/>
          <w:color w:val="1F497D" w:themeColor="text2"/>
          <w:sz w:val="22"/>
          <w:szCs w:val="22"/>
        </w:rPr>
      </w:pPr>
    </w:p>
    <w:p w14:paraId="12BCC2DB" w14:textId="77777777" w:rsidR="00CF7FAA" w:rsidRPr="00CF7FAA" w:rsidRDefault="00CF7FAA" w:rsidP="00CF7FAA">
      <w:pPr>
        <w:pStyle w:val="BodyText"/>
        <w:rPr>
          <w:rFonts w:ascii="Open Sans" w:hAnsi="Open Sans" w:cs="Open Sans"/>
          <w:color w:val="1F497D" w:themeColor="text2"/>
          <w:sz w:val="22"/>
          <w:szCs w:val="22"/>
        </w:rPr>
      </w:pPr>
      <w:r w:rsidRPr="00CF7FAA">
        <w:rPr>
          <w:rFonts w:ascii="Open Sans" w:hAnsi="Open Sans" w:cs="Open Sans"/>
          <w:color w:val="1F497D" w:themeColor="text2"/>
          <w:sz w:val="22"/>
          <w:szCs w:val="22"/>
        </w:rPr>
        <w:t>Commercial or Retail as Part of</w:t>
      </w:r>
    </w:p>
    <w:p w14:paraId="28CD68D9" w14:textId="7048CE91" w:rsidR="00B02B07" w:rsidRDefault="00CF7FAA" w:rsidP="00CF7FAA">
      <w:pPr>
        <w:pStyle w:val="BodyText"/>
        <w:spacing w:before="0"/>
        <w:rPr>
          <w:rFonts w:ascii="Open Sans" w:hAnsi="Open Sans" w:cs="Open Sans"/>
          <w:color w:val="1F497D" w:themeColor="text2"/>
          <w:sz w:val="22"/>
          <w:szCs w:val="22"/>
        </w:rPr>
      </w:pPr>
      <w:r w:rsidRPr="00CF7FAA">
        <w:rPr>
          <w:rFonts w:ascii="Open Sans" w:hAnsi="Open Sans" w:cs="Open Sans"/>
          <w:color w:val="1F497D" w:themeColor="text2"/>
          <w:sz w:val="22"/>
          <w:szCs w:val="22"/>
        </w:rPr>
        <w:t>Overall Shopping Center</w:t>
      </w:r>
      <w:r>
        <w:rPr>
          <w:rFonts w:ascii="Open Sans" w:hAnsi="Open Sans" w:cs="Open Sans"/>
          <w:color w:val="1F497D" w:themeColor="text2"/>
          <w:sz w:val="22"/>
          <w:szCs w:val="22"/>
        </w:rPr>
        <w:t>/ Convenience</w:t>
      </w:r>
      <w:r w:rsidRPr="00CF7FAA">
        <w:rPr>
          <w:rFonts w:ascii="Open Sans" w:hAnsi="Open Sans" w:cs="Open Sans"/>
          <w:color w:val="1F497D" w:themeColor="text2"/>
          <w:sz w:val="22"/>
          <w:szCs w:val="22"/>
        </w:rPr>
        <w:t xml:space="preserve"> Store</w:t>
      </w:r>
      <w:r>
        <w:rPr>
          <w:rFonts w:ascii="Open Sans" w:hAnsi="Open Sans" w:cs="Open Sans"/>
          <w:color w:val="1F497D" w:themeColor="text2"/>
          <w:sz w:val="22"/>
          <w:szCs w:val="22"/>
        </w:rPr>
        <w:t xml:space="preserve">/ </w:t>
      </w:r>
      <w:r w:rsidRPr="00CF7FAA">
        <w:rPr>
          <w:rFonts w:ascii="Open Sans" w:hAnsi="Open Sans" w:cs="Open Sans"/>
          <w:color w:val="1F497D" w:themeColor="text2"/>
          <w:sz w:val="22"/>
          <w:szCs w:val="22"/>
        </w:rPr>
        <w:t>Gas Station</w:t>
      </w:r>
      <w:r>
        <w:rPr>
          <w:rFonts w:ascii="Open Sans" w:hAnsi="Open Sans" w:cs="Open Sans"/>
          <w:color w:val="1F497D" w:themeColor="text2"/>
          <w:sz w:val="22"/>
          <w:szCs w:val="22"/>
        </w:rPr>
        <w:t xml:space="preserve"> allowed in CC</w:t>
      </w:r>
    </w:p>
    <w:p w14:paraId="0D8A9DBC" w14:textId="77777777" w:rsidR="00CF7FAA" w:rsidRDefault="00CF7FAA" w:rsidP="00CF7FAA">
      <w:pPr>
        <w:pStyle w:val="BodyText"/>
        <w:spacing w:before="0"/>
        <w:rPr>
          <w:rFonts w:ascii="Open Sans" w:hAnsi="Open Sans" w:cs="Open Sans"/>
          <w:color w:val="1F497D" w:themeColor="text2"/>
          <w:sz w:val="22"/>
          <w:szCs w:val="22"/>
        </w:rPr>
      </w:pPr>
    </w:p>
    <w:p w14:paraId="24772A21" w14:textId="2D23EA40" w:rsidR="00CF7FAA" w:rsidRDefault="00CF7FAA" w:rsidP="00CF7FAA">
      <w:pPr>
        <w:pStyle w:val="BodyText"/>
        <w:spacing w:before="0"/>
        <w:rPr>
          <w:rFonts w:ascii="Open Sans" w:hAnsi="Open Sans" w:cs="Open Sans"/>
          <w:color w:val="1F497D" w:themeColor="text2"/>
          <w:sz w:val="22"/>
          <w:szCs w:val="22"/>
        </w:rPr>
      </w:pPr>
      <w:r>
        <w:rPr>
          <w:rFonts w:ascii="Open Sans" w:hAnsi="Open Sans" w:cs="Open Sans"/>
          <w:color w:val="1F497D" w:themeColor="text2"/>
          <w:sz w:val="22"/>
          <w:szCs w:val="22"/>
        </w:rPr>
        <w:t>Single-Family Multi-Family Residential Not allowed would require a Rezoning</w:t>
      </w:r>
    </w:p>
    <w:p w14:paraId="0A7C2CA7" w14:textId="77777777" w:rsidR="00CF7FAA" w:rsidRPr="00CF7FAA" w:rsidRDefault="00CF7FAA" w:rsidP="00CF7FAA">
      <w:pPr>
        <w:pStyle w:val="BodyText"/>
        <w:spacing w:before="0"/>
        <w:rPr>
          <w:rFonts w:ascii="Open Sans" w:hAnsi="Open Sans" w:cs="Open Sans"/>
          <w:color w:val="1F497D" w:themeColor="text2"/>
          <w:sz w:val="22"/>
          <w:szCs w:val="22"/>
        </w:rPr>
      </w:pPr>
    </w:p>
    <w:p w14:paraId="5263FEF6" w14:textId="60A2D971" w:rsidR="00977DFB" w:rsidRPr="006C3FE6" w:rsidRDefault="00977DFB" w:rsidP="00977DFB">
      <w:pPr>
        <w:jc w:val="both"/>
        <w:rPr>
          <w:rFonts w:ascii="Open Sans" w:hAnsi="Open Sans" w:cs="Open Sans"/>
          <w:b/>
          <w:color w:val="000000" w:themeColor="text1"/>
          <w:spacing w:val="-4"/>
        </w:rPr>
      </w:pPr>
      <w:r w:rsidRPr="006C3FE6">
        <w:rPr>
          <w:rFonts w:ascii="Open Sans" w:hAnsi="Open Sans" w:cs="Open Sans"/>
          <w:b/>
          <w:color w:val="000000" w:themeColor="text1"/>
          <w:spacing w:val="-4"/>
        </w:rPr>
        <w:t>Zoning District Requirements (density, lot size, lot design standards, building setbacks)</w:t>
      </w:r>
      <w:r w:rsidR="009243B5" w:rsidRPr="006C3FE6">
        <w:rPr>
          <w:noProof/>
        </w:rPr>
        <w:t xml:space="preserve"> </w:t>
      </w:r>
    </w:p>
    <w:p w14:paraId="5B25398E" w14:textId="77777777" w:rsidR="0035797C" w:rsidRDefault="006907AE" w:rsidP="00A66604">
      <w:pPr>
        <w:rPr>
          <w:rFonts w:ascii="Open Sans" w:hAnsi="Open Sans" w:cs="Open Sans"/>
          <w:b/>
          <w:color w:val="000000" w:themeColor="text1"/>
        </w:rPr>
      </w:pPr>
      <w:r>
        <w:rPr>
          <w:rFonts w:ascii="Open Sans" w:hAnsi="Open Sans" w:cs="Open Sans"/>
          <w:b/>
          <w:noProof/>
          <w:color w:val="000000" w:themeColor="text1"/>
        </w:rPr>
        <w:lastRenderedPageBreak/>
        <w:drawing>
          <wp:inline distT="0" distB="0" distL="0" distR="0" wp14:anchorId="0D2395B3" wp14:editId="7641D0D3">
            <wp:extent cx="4296410" cy="3039110"/>
            <wp:effectExtent l="0" t="0" r="8890" b="8890"/>
            <wp:docPr id="35631599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96410" cy="3039110"/>
                    </a:xfrm>
                    <a:prstGeom prst="rect">
                      <a:avLst/>
                    </a:prstGeom>
                    <a:noFill/>
                  </pic:spPr>
                </pic:pic>
              </a:graphicData>
            </a:graphic>
          </wp:inline>
        </w:drawing>
      </w:r>
    </w:p>
    <w:p w14:paraId="50A8DB21" w14:textId="61EAEC8B" w:rsidR="00B02B07" w:rsidRDefault="00BF4043" w:rsidP="00A66604">
      <w:pPr>
        <w:rPr>
          <w:rFonts w:ascii="Open Sans" w:hAnsi="Open Sans" w:cs="Open Sans"/>
          <w:b/>
          <w:color w:val="000000" w:themeColor="text1"/>
        </w:rPr>
      </w:pPr>
      <w:r w:rsidRPr="00BF4043">
        <w:rPr>
          <w:rFonts w:ascii="Open Sans" w:hAnsi="Open Sans" w:cs="Open Sans"/>
          <w:b/>
          <w:noProof/>
          <w:color w:val="000000" w:themeColor="text1"/>
        </w:rPr>
        <w:drawing>
          <wp:inline distT="0" distB="0" distL="0" distR="0" wp14:anchorId="12C38718" wp14:editId="0E9322D4">
            <wp:extent cx="6858000" cy="746125"/>
            <wp:effectExtent l="0" t="0" r="0" b="0"/>
            <wp:docPr id="6349595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59524" name=""/>
                    <pic:cNvPicPr/>
                  </pic:nvPicPr>
                  <pic:blipFill>
                    <a:blip r:embed="rId13"/>
                    <a:stretch>
                      <a:fillRect/>
                    </a:stretch>
                  </pic:blipFill>
                  <pic:spPr>
                    <a:xfrm>
                      <a:off x="0" y="0"/>
                      <a:ext cx="6858000" cy="746125"/>
                    </a:xfrm>
                    <a:prstGeom prst="rect">
                      <a:avLst/>
                    </a:prstGeom>
                  </pic:spPr>
                </pic:pic>
              </a:graphicData>
            </a:graphic>
          </wp:inline>
        </w:drawing>
      </w:r>
    </w:p>
    <w:p w14:paraId="3CFE758F" w14:textId="77777777" w:rsidR="00433A79" w:rsidRDefault="00433A79" w:rsidP="00A66604">
      <w:pPr>
        <w:rPr>
          <w:rFonts w:ascii="Open Sans" w:hAnsi="Open Sans" w:cs="Open Sans"/>
          <w:bCs/>
          <w:color w:val="1F497D" w:themeColor="text2"/>
        </w:rPr>
      </w:pPr>
    </w:p>
    <w:p w14:paraId="59FF3021" w14:textId="1DAF6FB0" w:rsidR="0035797C" w:rsidRDefault="0035797C" w:rsidP="00A66604">
      <w:pPr>
        <w:rPr>
          <w:rFonts w:ascii="Open Sans" w:hAnsi="Open Sans" w:cs="Open Sans"/>
          <w:b/>
          <w:color w:val="1F497D" w:themeColor="text2"/>
        </w:rPr>
      </w:pPr>
      <w:r>
        <w:rPr>
          <w:rFonts w:ascii="Open Sans" w:hAnsi="Open Sans" w:cs="Open Sans"/>
          <w:b/>
          <w:color w:val="1F497D" w:themeColor="text2"/>
        </w:rPr>
        <w:t xml:space="preserve">Commercial Community: </w:t>
      </w:r>
      <w:r w:rsidRPr="0035797C">
        <w:rPr>
          <w:rFonts w:ascii="Open Sans" w:hAnsi="Open Sans" w:cs="Open Sans"/>
          <w:b/>
          <w:color w:val="1F497D" w:themeColor="text2"/>
        </w:rPr>
        <w:t>The CC zoning district is intended to accommodate retail sales and service establishments that generally require freestanding or small center type buildings and that primarily serve adjoining neighborhoods.</w:t>
      </w:r>
    </w:p>
    <w:p w14:paraId="692B09AE" w14:textId="77777777" w:rsidR="0035797C" w:rsidRDefault="0035797C" w:rsidP="00A66604">
      <w:pPr>
        <w:rPr>
          <w:rFonts w:ascii="Open Sans" w:hAnsi="Open Sans" w:cs="Open Sans"/>
          <w:b/>
          <w:color w:val="1F497D" w:themeColor="text2"/>
        </w:rPr>
      </w:pPr>
    </w:p>
    <w:p w14:paraId="6142CF95" w14:textId="2C83DE98" w:rsidR="0035797C" w:rsidRDefault="0035797C" w:rsidP="00A66604">
      <w:pPr>
        <w:rPr>
          <w:rFonts w:ascii="Open Sans" w:hAnsi="Open Sans" w:cs="Open Sans"/>
          <w:b/>
          <w:color w:val="1F497D" w:themeColor="text2"/>
        </w:rPr>
      </w:pPr>
      <w:r w:rsidRPr="0035797C">
        <w:rPr>
          <w:rFonts w:ascii="Open Sans" w:hAnsi="Open Sans" w:cs="Open Sans"/>
          <w:b/>
          <w:color w:val="1F497D" w:themeColor="text2"/>
        </w:rPr>
        <w:t>25’ setbacks all sides except internal zone boundary lots.   40’ height max</w:t>
      </w:r>
    </w:p>
    <w:p w14:paraId="5011DFE9" w14:textId="77777777" w:rsidR="0035797C" w:rsidRPr="0035797C" w:rsidRDefault="0035797C" w:rsidP="00A66604">
      <w:pPr>
        <w:rPr>
          <w:rFonts w:ascii="Open Sans" w:hAnsi="Open Sans" w:cs="Open Sans"/>
          <w:b/>
          <w:color w:val="1F497D" w:themeColor="text2"/>
        </w:rPr>
      </w:pPr>
    </w:p>
    <w:p w14:paraId="4B3952B6" w14:textId="77777777" w:rsidR="00433A79" w:rsidRPr="00433A79" w:rsidRDefault="00433A79" w:rsidP="00433A79">
      <w:pPr>
        <w:rPr>
          <w:rFonts w:ascii="Open Sans" w:hAnsi="Open Sans" w:cs="Open Sans"/>
          <w:bCs/>
          <w:color w:val="1F497D" w:themeColor="text2"/>
        </w:rPr>
      </w:pPr>
      <w:proofErr w:type="gramStart"/>
      <w:r w:rsidRPr="00433A79">
        <w:rPr>
          <w:rFonts w:ascii="Open Sans" w:hAnsi="Open Sans" w:cs="Open Sans"/>
          <w:bCs/>
          <w:color w:val="1F497D" w:themeColor="text2"/>
        </w:rPr>
        <w:t>1  Gasoline</w:t>
      </w:r>
      <w:proofErr w:type="gramEnd"/>
      <w:r w:rsidRPr="00433A79">
        <w:rPr>
          <w:rFonts w:ascii="Open Sans" w:hAnsi="Open Sans" w:cs="Open Sans"/>
          <w:bCs/>
          <w:color w:val="1F497D" w:themeColor="text2"/>
        </w:rPr>
        <w:t xml:space="preserve"> pumps and canopies shall be at least 15 feet from the front property line or public right-of-way, except where the landscaping regulations require a greater setback.</w:t>
      </w:r>
    </w:p>
    <w:p w14:paraId="060FC26C" w14:textId="7126F20C" w:rsidR="00BF4043" w:rsidRPr="00433A79" w:rsidRDefault="00433A79" w:rsidP="00433A79">
      <w:pPr>
        <w:rPr>
          <w:rFonts w:ascii="Open Sans" w:hAnsi="Open Sans" w:cs="Open Sans"/>
          <w:bCs/>
          <w:color w:val="1F497D" w:themeColor="text2"/>
        </w:rPr>
      </w:pPr>
      <w:proofErr w:type="gramStart"/>
      <w:r w:rsidRPr="00433A79">
        <w:rPr>
          <w:rFonts w:ascii="Open Sans" w:hAnsi="Open Sans" w:cs="Open Sans"/>
          <w:bCs/>
          <w:color w:val="1F497D" w:themeColor="text2"/>
        </w:rPr>
        <w:t>2  The</w:t>
      </w:r>
      <w:proofErr w:type="gramEnd"/>
      <w:r w:rsidRPr="00433A79">
        <w:rPr>
          <w:rFonts w:ascii="Open Sans" w:hAnsi="Open Sans" w:cs="Open Sans"/>
          <w:bCs/>
          <w:color w:val="1F497D" w:themeColor="text2"/>
        </w:rPr>
        <w:t xml:space="preserve"> minimum setback is 25 feet from the perimeter boundary of the district, but no minimum setback is required from any internal side or rear lot line within the same district.</w:t>
      </w:r>
    </w:p>
    <w:p w14:paraId="5E224270" w14:textId="2F23770B" w:rsidR="00BF4043" w:rsidRPr="00433A79" w:rsidRDefault="00433A79" w:rsidP="00A66604">
      <w:pPr>
        <w:rPr>
          <w:rFonts w:ascii="Open Sans" w:hAnsi="Open Sans" w:cs="Open Sans"/>
          <w:bCs/>
          <w:color w:val="1F497D" w:themeColor="text2"/>
        </w:rPr>
      </w:pPr>
      <w:proofErr w:type="gramStart"/>
      <w:r w:rsidRPr="00433A79">
        <w:rPr>
          <w:rFonts w:ascii="Open Sans" w:hAnsi="Open Sans" w:cs="Open Sans"/>
          <w:bCs/>
          <w:color w:val="1F497D" w:themeColor="text2"/>
        </w:rPr>
        <w:t>11  If</w:t>
      </w:r>
      <w:proofErr w:type="gramEnd"/>
      <w:r w:rsidRPr="00433A79">
        <w:rPr>
          <w:rFonts w:ascii="Open Sans" w:hAnsi="Open Sans" w:cs="Open Sans"/>
          <w:bCs/>
          <w:color w:val="1F497D" w:themeColor="text2"/>
        </w:rPr>
        <w:t xml:space="preserve"> the building is established as or converted to condominium units in accordance with Chapter 7 of this Code, the building and lot shall meet the minimum lot area and setbacks, but the individual units are not required to meet the minimum lot area, maximum lot coverage, or setback requirements.</w:t>
      </w:r>
    </w:p>
    <w:p w14:paraId="0CF963B7" w14:textId="60449175" w:rsidR="00433A79" w:rsidRPr="006C3FE6" w:rsidRDefault="0035797C" w:rsidP="00A66604">
      <w:pPr>
        <w:rPr>
          <w:rFonts w:ascii="Open Sans" w:hAnsi="Open Sans" w:cs="Open Sans"/>
          <w:b/>
          <w:color w:val="000000" w:themeColor="text1"/>
        </w:rPr>
      </w:pPr>
      <w:r>
        <w:rPr>
          <w:rFonts w:ascii="Open Sans" w:hAnsi="Open Sans" w:cs="Open Sans"/>
          <w:b/>
          <w:color w:val="000000" w:themeColor="text1"/>
        </w:rPr>
        <w:t xml:space="preserve"> </w:t>
      </w:r>
    </w:p>
    <w:p w14:paraId="16A237C6" w14:textId="360D37A8" w:rsidR="00BA6CE7" w:rsidRDefault="00691E04" w:rsidP="00A66604">
      <w:pPr>
        <w:rPr>
          <w:rFonts w:ascii="Open Sans" w:hAnsi="Open Sans" w:cs="Open Sans"/>
          <w:bCs/>
          <w:color w:val="000000" w:themeColor="text1"/>
        </w:rPr>
      </w:pPr>
      <w:r w:rsidRPr="006C3FE6">
        <w:rPr>
          <w:rFonts w:ascii="Open Sans" w:hAnsi="Open Sans" w:cs="Open Sans"/>
          <w:b/>
          <w:color w:val="000000" w:themeColor="text1"/>
        </w:rPr>
        <w:t>Map of Platted Lot/ Tract</w:t>
      </w:r>
      <w:r w:rsidRPr="006C3FE6">
        <w:rPr>
          <w:rFonts w:ascii="Open Sans" w:hAnsi="Open Sans" w:cs="Open Sans"/>
          <w:bCs/>
          <w:color w:val="000000" w:themeColor="text1"/>
        </w:rPr>
        <w:t>:</w:t>
      </w:r>
    </w:p>
    <w:p w14:paraId="5A4A2738" w14:textId="2E4BA205" w:rsidR="008F493C" w:rsidRDefault="00D14B5E" w:rsidP="00A66604">
      <w:pPr>
        <w:rPr>
          <w:rFonts w:ascii="Open Sans" w:hAnsi="Open Sans" w:cs="Open Sans"/>
          <w:b/>
          <w:color w:val="000000" w:themeColor="text1"/>
        </w:rPr>
      </w:pPr>
      <w:r>
        <w:rPr>
          <w:rFonts w:ascii="Open Sans" w:hAnsi="Open Sans" w:cs="Open Sans"/>
          <w:b/>
          <w:noProof/>
          <w:color w:val="000000" w:themeColor="text1"/>
        </w:rPr>
        <w:lastRenderedPageBreak/>
        <mc:AlternateContent>
          <mc:Choice Requires="wpi">
            <w:drawing>
              <wp:anchor distT="0" distB="0" distL="114300" distR="114300" simplePos="0" relativeHeight="252007424" behindDoc="0" locked="0" layoutInCell="1" allowOverlap="1" wp14:anchorId="47012C50" wp14:editId="26935E14">
                <wp:simplePos x="0" y="0"/>
                <wp:positionH relativeFrom="column">
                  <wp:posOffset>1075965</wp:posOffset>
                </wp:positionH>
                <wp:positionV relativeFrom="paragraph">
                  <wp:posOffset>993685</wp:posOffset>
                </wp:positionV>
                <wp:extent cx="1960560" cy="1889280"/>
                <wp:effectExtent l="95250" t="152400" r="97155" b="149225"/>
                <wp:wrapNone/>
                <wp:docPr id="637136328" name="Ink 17"/>
                <wp:cNvGraphicFramePr/>
                <a:graphic xmlns:a="http://schemas.openxmlformats.org/drawingml/2006/main">
                  <a:graphicData uri="http://schemas.microsoft.com/office/word/2010/wordprocessingInk">
                    <w14:contentPart bwMode="auto" r:id="rId14">
                      <w14:nvContentPartPr>
                        <w14:cNvContentPartPr/>
                      </w14:nvContentPartPr>
                      <w14:xfrm>
                        <a:off x="0" y="0"/>
                        <a:ext cx="1960560" cy="1889280"/>
                      </w14:xfrm>
                    </w14:contentPart>
                  </a:graphicData>
                </a:graphic>
              </wp:anchor>
            </w:drawing>
          </mc:Choice>
          <mc:Fallback>
            <w:pict>
              <v:shapetype w14:anchorId="0748A90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7" o:spid="_x0000_s1026" type="#_x0000_t75" style="position:absolute;margin-left:80.5pt;margin-top:69.75pt;width:162.85pt;height:165.75pt;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">
                <v:imagedata r:id="rId15" o:title=""/>
              </v:shape>
            </w:pict>
          </mc:Fallback>
        </mc:AlternateContent>
      </w:r>
      <w:r>
        <w:rPr>
          <w:rFonts w:ascii="Open Sans" w:hAnsi="Open Sans" w:cs="Open Sans"/>
          <w:b/>
          <w:noProof/>
          <w:color w:val="000000" w:themeColor="text1"/>
        </w:rPr>
        <mc:AlternateContent>
          <mc:Choice Requires="wpi">
            <w:drawing>
              <wp:anchor distT="0" distB="0" distL="114300" distR="114300" simplePos="0" relativeHeight="252006400" behindDoc="0" locked="0" layoutInCell="1" allowOverlap="1" wp14:anchorId="66E8FDD3" wp14:editId="2210EEF9">
                <wp:simplePos x="0" y="0"/>
                <wp:positionH relativeFrom="column">
                  <wp:posOffset>1666240</wp:posOffset>
                </wp:positionH>
                <wp:positionV relativeFrom="paragraph">
                  <wp:posOffset>1067435</wp:posOffset>
                </wp:positionV>
                <wp:extent cx="1469505" cy="1691640"/>
                <wp:effectExtent l="133350" t="133350" r="111760" b="137160"/>
                <wp:wrapNone/>
                <wp:docPr id="994603934" name="Ink 16"/>
                <wp:cNvGraphicFramePr/>
                <a:graphic xmlns:a="http://schemas.openxmlformats.org/drawingml/2006/main">
                  <a:graphicData uri="http://schemas.microsoft.com/office/word/2010/wordprocessingInk">
                    <w14:contentPart bwMode="auto" r:id="rId16">
                      <w14:nvContentPartPr>
                        <w14:cNvContentPartPr/>
                      </w14:nvContentPartPr>
                      <w14:xfrm>
                        <a:off x="0" y="0"/>
                        <a:ext cx="1469505" cy="1691640"/>
                      </w14:xfrm>
                    </w14:contentPart>
                  </a:graphicData>
                </a:graphic>
              </wp:anchor>
            </w:drawing>
          </mc:Choice>
          <mc:Fallback>
            <w:pict>
              <v:shape w14:anchorId="70A4D690" id="Ink 16" o:spid="_x0000_s1026" type="#_x0000_t75" style="position:absolute;margin-left:126.25pt;margin-top:79.1pt;width:125.6pt;height:143.1pt;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">
                <v:imagedata r:id="rId17" o:title=""/>
              </v:shape>
            </w:pict>
          </mc:Fallback>
        </mc:AlternateContent>
      </w:r>
      <w:r>
        <w:rPr>
          <w:rFonts w:ascii="Open Sans" w:hAnsi="Open Sans" w:cs="Open Sans"/>
          <w:b/>
          <w:noProof/>
          <w:color w:val="000000" w:themeColor="text1"/>
        </w:rPr>
        <mc:AlternateContent>
          <mc:Choice Requires="wps">
            <w:drawing>
              <wp:anchor distT="0" distB="0" distL="114300" distR="114300" simplePos="0" relativeHeight="252003328" behindDoc="0" locked="0" layoutInCell="1" allowOverlap="1" wp14:anchorId="6C6C73EE" wp14:editId="3F2E866B">
                <wp:simplePos x="0" y="0"/>
                <wp:positionH relativeFrom="column">
                  <wp:posOffset>2228849</wp:posOffset>
                </wp:positionH>
                <wp:positionV relativeFrom="paragraph">
                  <wp:posOffset>982345</wp:posOffset>
                </wp:positionV>
                <wp:extent cx="981075" cy="1809750"/>
                <wp:effectExtent l="0" t="0" r="28575" b="19050"/>
                <wp:wrapNone/>
                <wp:docPr id="791255576" name="Straight Connector 11"/>
                <wp:cNvGraphicFramePr/>
                <a:graphic xmlns:a="http://schemas.openxmlformats.org/drawingml/2006/main">
                  <a:graphicData uri="http://schemas.microsoft.com/office/word/2010/wordprocessingShape">
                    <wps:wsp>
                      <wps:cNvCnPr/>
                      <wps:spPr>
                        <a:xfrm>
                          <a:off x="0" y="0"/>
                          <a:ext cx="981075" cy="180975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6CB14EC9" id="Straight Connector 11" o:spid="_x0000_s1026" style="position:absolute;z-index:252003328;visibility:visible;mso-wrap-style:square;mso-wrap-distance-left:9pt;mso-wrap-distance-top:0;mso-wrap-distance-right:9pt;mso-wrap-distance-bottom:0;mso-position-horizontal:absolute;mso-position-horizontal-relative:text;mso-position-vertical:absolute;mso-position-vertical-relative:text" from="175.5pt,77.35pt" to="252.75pt,2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" strokecolor="#bc4542 [3045]"/>
            </w:pict>
          </mc:Fallback>
        </mc:AlternateContent>
      </w:r>
      <w:r w:rsidR="008F493C">
        <w:rPr>
          <w:rFonts w:ascii="Open Sans" w:hAnsi="Open Sans" w:cs="Open Sans"/>
          <w:b/>
          <w:noProof/>
          <w:color w:val="000000" w:themeColor="text1"/>
        </w:rPr>
        <mc:AlternateContent>
          <mc:Choice Requires="wps">
            <w:drawing>
              <wp:anchor distT="0" distB="0" distL="114300" distR="114300" simplePos="0" relativeHeight="252000256" behindDoc="0" locked="0" layoutInCell="1" allowOverlap="1" wp14:anchorId="1D156989" wp14:editId="32D5DED7">
                <wp:simplePos x="0" y="0"/>
                <wp:positionH relativeFrom="column">
                  <wp:posOffset>-57150</wp:posOffset>
                </wp:positionH>
                <wp:positionV relativeFrom="paragraph">
                  <wp:posOffset>1562100</wp:posOffset>
                </wp:positionV>
                <wp:extent cx="1162050" cy="1228725"/>
                <wp:effectExtent l="0" t="19050" r="38100" b="47625"/>
                <wp:wrapNone/>
                <wp:docPr id="633970838" name="Arrow: Right 20"/>
                <wp:cNvGraphicFramePr/>
                <a:graphic xmlns:a="http://schemas.openxmlformats.org/drawingml/2006/main">
                  <a:graphicData uri="http://schemas.microsoft.com/office/word/2010/wordprocessingShape">
                    <wps:wsp>
                      <wps:cNvSpPr/>
                      <wps:spPr>
                        <a:xfrm>
                          <a:off x="0" y="0"/>
                          <a:ext cx="1162050" cy="1228725"/>
                        </a:xfrm>
                        <a:prstGeom prst="rightArrow">
                          <a:avLst/>
                        </a:prstGeom>
                        <a:noFill/>
                        <a:ln w="25400" cap="flat" cmpd="sng" algn="ctr">
                          <a:solidFill>
                            <a:srgbClr val="92D050"/>
                          </a:solidFill>
                          <a:prstDash val="solid"/>
                        </a:ln>
                        <a:effectLst/>
                      </wps:spPr>
                      <wps:txbx>
                        <w:txbxContent>
                          <w:p w14:paraId="0B99CF41" w14:textId="77777777" w:rsidR="008F493C" w:rsidRPr="00655B77" w:rsidRDefault="008F493C" w:rsidP="008F493C">
                            <w:pPr>
                              <w:jc w:val="center"/>
                              <w:rPr>
                                <w:color w:val="EEECE1" w:themeColor="background2"/>
                              </w:rPr>
                            </w:pPr>
                            <w:r w:rsidRPr="00655B77">
                              <w:rPr>
                                <w:color w:val="EEECE1" w:themeColor="background2"/>
                              </w:rPr>
                              <w:t>15’ Buffer from residential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15698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0" o:spid="_x0000_s1026" type="#_x0000_t13" style="position:absolute;margin-left:-4.5pt;margin-top:123pt;width:91.5pt;height:96.75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" adj="10800" filled="f" strokecolor="#92d050" strokeweight="2pt">
                <v:textbox>
                  <w:txbxContent>
                    <w:p w14:paraId="0B99CF41" w14:textId="77777777" w:rsidR="008F493C" w:rsidRPr="00655B77" w:rsidRDefault="008F493C" w:rsidP="008F493C">
                      <w:pPr>
                        <w:jc w:val="center"/>
                        <w:rPr>
                          <w:color w:val="EEECE1" w:themeColor="background2"/>
                        </w:rPr>
                      </w:pPr>
                      <w:r w:rsidRPr="00655B77">
                        <w:rPr>
                          <w:color w:val="EEECE1" w:themeColor="background2"/>
                        </w:rPr>
                        <w:t>15’ Buffer from residential</w:t>
                      </w:r>
                    </w:p>
                  </w:txbxContent>
                </v:textbox>
              </v:shape>
            </w:pict>
          </mc:Fallback>
        </mc:AlternateContent>
      </w:r>
      <w:r w:rsidR="008F493C">
        <w:rPr>
          <w:rFonts w:ascii="Open Sans" w:hAnsi="Open Sans" w:cs="Open Sans"/>
          <w:b/>
          <w:noProof/>
          <w:color w:val="000000" w:themeColor="text1"/>
        </w:rPr>
        <mc:AlternateContent>
          <mc:Choice Requires="wps">
            <w:drawing>
              <wp:anchor distT="0" distB="0" distL="114300" distR="114300" simplePos="0" relativeHeight="251997184" behindDoc="0" locked="0" layoutInCell="1" allowOverlap="1" wp14:anchorId="2C8138E7" wp14:editId="3736FF35">
                <wp:simplePos x="0" y="0"/>
                <wp:positionH relativeFrom="column">
                  <wp:posOffset>266700</wp:posOffset>
                </wp:positionH>
                <wp:positionV relativeFrom="paragraph">
                  <wp:posOffset>657225</wp:posOffset>
                </wp:positionV>
                <wp:extent cx="2495550" cy="619125"/>
                <wp:effectExtent l="0" t="19050" r="38100" b="47625"/>
                <wp:wrapNone/>
                <wp:docPr id="1037452320" name="Arrow: Right 20"/>
                <wp:cNvGraphicFramePr/>
                <a:graphic xmlns:a="http://schemas.openxmlformats.org/drawingml/2006/main">
                  <a:graphicData uri="http://schemas.microsoft.com/office/word/2010/wordprocessingShape">
                    <wps:wsp>
                      <wps:cNvSpPr/>
                      <wps:spPr>
                        <a:xfrm>
                          <a:off x="0" y="0"/>
                          <a:ext cx="2495550" cy="619125"/>
                        </a:xfrm>
                        <a:prstGeom prst="rightArrow">
                          <a:avLst/>
                        </a:prstGeom>
                        <a:noFill/>
                        <a:ln>
                          <a:solidFill>
                            <a:srgbClr val="92D05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753E409" w14:textId="647DA7F1" w:rsidR="008F493C" w:rsidRDefault="008F493C" w:rsidP="008F493C">
                            <w:pPr>
                              <w:jc w:val="center"/>
                            </w:pPr>
                            <w:r>
                              <w:t>15’ Buffer from residential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8138E7" id="_x0000_s1027" type="#_x0000_t13" style="position:absolute;margin-left:21pt;margin-top:51.75pt;width:196.5pt;height:48.75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" adj="18921" filled="f" strokecolor="#92d050" strokeweight="2pt">
                <v:textbox>
                  <w:txbxContent>
                    <w:p w14:paraId="6753E409" w14:textId="647DA7F1" w:rsidR="008F493C" w:rsidRDefault="008F493C" w:rsidP="008F493C">
                      <w:pPr>
                        <w:jc w:val="center"/>
                      </w:pPr>
                      <w:r>
                        <w:t>15’ Buffer from residential</w:t>
                      </w:r>
                    </w:p>
                  </w:txbxContent>
                </v:textbox>
              </v:shape>
            </w:pict>
          </mc:Fallback>
        </mc:AlternateContent>
      </w:r>
      <w:r w:rsidR="008F493C">
        <w:rPr>
          <w:rFonts w:ascii="Open Sans" w:hAnsi="Open Sans" w:cs="Open Sans"/>
          <w:b/>
          <w:noProof/>
          <w:color w:val="000000" w:themeColor="text1"/>
        </w:rPr>
        <mc:AlternateContent>
          <mc:Choice Requires="wps">
            <w:drawing>
              <wp:anchor distT="0" distB="0" distL="114300" distR="114300" simplePos="0" relativeHeight="251998208" behindDoc="0" locked="0" layoutInCell="1" allowOverlap="1" wp14:anchorId="494414EE" wp14:editId="6EC03880">
                <wp:simplePos x="0" y="0"/>
                <wp:positionH relativeFrom="column">
                  <wp:posOffset>2343151</wp:posOffset>
                </wp:positionH>
                <wp:positionV relativeFrom="paragraph">
                  <wp:posOffset>2095500</wp:posOffset>
                </wp:positionV>
                <wp:extent cx="2362200" cy="1409700"/>
                <wp:effectExtent l="19050" t="19050" r="38100" b="38100"/>
                <wp:wrapNone/>
                <wp:docPr id="206049323" name="Arrow: Left-Up 21"/>
                <wp:cNvGraphicFramePr/>
                <a:graphic xmlns:a="http://schemas.openxmlformats.org/drawingml/2006/main">
                  <a:graphicData uri="http://schemas.microsoft.com/office/word/2010/wordprocessingShape">
                    <wps:wsp>
                      <wps:cNvSpPr/>
                      <wps:spPr>
                        <a:xfrm>
                          <a:off x="0" y="0"/>
                          <a:ext cx="2362200" cy="1409700"/>
                        </a:xfrm>
                        <a:prstGeom prst="leftUpArrow">
                          <a:avLst>
                            <a:gd name="adj1" fmla="val 47170"/>
                            <a:gd name="adj2" fmla="val 26681"/>
                            <a:gd name="adj3" fmla="val 50000"/>
                          </a:avLst>
                        </a:prstGeom>
                        <a:noFill/>
                      </wps:spPr>
                      <wps:style>
                        <a:lnRef idx="2">
                          <a:schemeClr val="accent1">
                            <a:shade val="15000"/>
                          </a:schemeClr>
                        </a:lnRef>
                        <a:fillRef idx="1">
                          <a:schemeClr val="accent1"/>
                        </a:fillRef>
                        <a:effectRef idx="0">
                          <a:schemeClr val="accent1"/>
                        </a:effectRef>
                        <a:fontRef idx="minor">
                          <a:schemeClr val="lt1"/>
                        </a:fontRef>
                      </wps:style>
                      <wps:txbx>
                        <w:txbxContent>
                          <w:p w14:paraId="15C93FBC" w14:textId="7D446301" w:rsidR="008F493C" w:rsidRPr="008F493C" w:rsidRDefault="008F493C" w:rsidP="008F493C">
                            <w:pPr>
                              <w:jc w:val="center"/>
                              <w:rPr>
                                <w:color w:val="1F497D" w:themeColor="text2"/>
                              </w:rPr>
                            </w:pPr>
                            <w:r>
                              <w:rPr>
                                <w:color w:val="1F497D" w:themeColor="text2"/>
                              </w:rPr>
                              <w:t xml:space="preserve">25’ </w:t>
                            </w:r>
                            <w:r w:rsidRPr="008F493C">
                              <w:rPr>
                                <w:color w:val="1F497D" w:themeColor="text2"/>
                              </w:rPr>
                              <w:t>Roadway landsca</w:t>
                            </w:r>
                            <w:r>
                              <w:rPr>
                                <w:color w:val="1F497D" w:themeColor="text2"/>
                              </w:rPr>
                              <w:t>pe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414EE" id="Arrow: Left-Up 21" o:spid="_x0000_s1028" style="position:absolute;margin-left:184.5pt;margin-top:165pt;width:186pt;height:111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362200,1409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" adj="-11796480,,5400" path="m,1033578l657456,657456r,43644l1653600,701100r,-43644l1609956,657456,1986078,r376122,657456l2318556,657456r,708600l657456,1366056r,43644l,1033578xe" filled="f" strokecolor="#0a121c [484]" strokeweight="2pt">
                <v:stroke joinstyle="miter"/>
                <v:formulas/>
                <v:path arrowok="t" o:connecttype="custom" o:connectlocs="0,1033578;657456,657456;657456,701100;1653600,701100;1653600,657456;1609956,657456;1986078,0;2362200,657456;2318556,657456;2318556,1366056;657456,1366056;657456,1409700;0,1033578" o:connectangles="0,0,0,0,0,0,0,0,0,0,0,0,0" textboxrect="0,0,2362200,1409700"/>
                <v:textbox>
                  <w:txbxContent>
                    <w:p w14:paraId="15C93FBC" w14:textId="7D446301" w:rsidR="008F493C" w:rsidRPr="008F493C" w:rsidRDefault="008F493C" w:rsidP="008F493C">
                      <w:pPr>
                        <w:jc w:val="center"/>
                        <w:rPr>
                          <w:color w:val="1F497D" w:themeColor="text2"/>
                        </w:rPr>
                      </w:pPr>
                      <w:r>
                        <w:rPr>
                          <w:color w:val="1F497D" w:themeColor="text2"/>
                        </w:rPr>
                        <w:t xml:space="preserve">25’ </w:t>
                      </w:r>
                      <w:r w:rsidRPr="008F493C">
                        <w:rPr>
                          <w:color w:val="1F497D" w:themeColor="text2"/>
                        </w:rPr>
                        <w:t>Roadway landsca</w:t>
                      </w:r>
                      <w:r>
                        <w:rPr>
                          <w:color w:val="1F497D" w:themeColor="text2"/>
                        </w:rPr>
                        <w:t>pe</w:t>
                      </w:r>
                    </w:p>
                  </w:txbxContent>
                </v:textbox>
              </v:shape>
            </w:pict>
          </mc:Fallback>
        </mc:AlternateContent>
      </w:r>
      <w:r w:rsidR="008F493C">
        <w:rPr>
          <w:rFonts w:ascii="Open Sans" w:hAnsi="Open Sans" w:cs="Open Sans"/>
          <w:b/>
          <w:color w:val="000000" w:themeColor="text1"/>
        </w:rPr>
        <w:t>`</w:t>
      </w:r>
      <w:r w:rsidR="008F493C" w:rsidRPr="008F493C">
        <w:rPr>
          <w:rFonts w:ascii="Open Sans" w:hAnsi="Open Sans" w:cs="Open Sans"/>
          <w:b/>
          <w:noProof/>
          <w:color w:val="000000" w:themeColor="text1"/>
        </w:rPr>
        <w:drawing>
          <wp:inline distT="0" distB="0" distL="0" distR="0" wp14:anchorId="510E5407" wp14:editId="4EFDF81B">
            <wp:extent cx="6057900" cy="4209119"/>
            <wp:effectExtent l="0" t="0" r="0" b="1270"/>
            <wp:docPr id="13985968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596843" name=""/>
                    <pic:cNvPicPr/>
                  </pic:nvPicPr>
                  <pic:blipFill>
                    <a:blip r:embed="rId18"/>
                    <a:stretch>
                      <a:fillRect/>
                    </a:stretch>
                  </pic:blipFill>
                  <pic:spPr>
                    <a:xfrm>
                      <a:off x="0" y="0"/>
                      <a:ext cx="6062712" cy="4212462"/>
                    </a:xfrm>
                    <a:prstGeom prst="rect">
                      <a:avLst/>
                    </a:prstGeom>
                  </pic:spPr>
                </pic:pic>
              </a:graphicData>
            </a:graphic>
          </wp:inline>
        </w:drawing>
      </w:r>
    </w:p>
    <w:p w14:paraId="6BCE50AA" w14:textId="6D4ABC51" w:rsidR="008F493C" w:rsidRPr="008F493C" w:rsidRDefault="008F493C" w:rsidP="008F493C">
      <w:pPr>
        <w:ind w:right="-360"/>
        <w:rPr>
          <w:rFonts w:ascii="Open Sans" w:hAnsi="Open Sans" w:cs="Open Sans"/>
          <w:b/>
          <w:color w:val="000000" w:themeColor="text1"/>
          <w:sz w:val="20"/>
          <w:szCs w:val="20"/>
          <w:u w:val="single"/>
        </w:rPr>
      </w:pPr>
      <w:r w:rsidRPr="008F493C">
        <w:rPr>
          <w:rFonts w:ascii="Open Sans" w:hAnsi="Open Sans" w:cs="Open Sans"/>
          <w:b/>
          <w:color w:val="000000" w:themeColor="text1"/>
          <w:sz w:val="20"/>
          <w:szCs w:val="20"/>
          <w:u w:val="single"/>
        </w:rPr>
        <w:t>Road Classification</w:t>
      </w:r>
      <w:r w:rsidRPr="008F493C">
        <w:rPr>
          <w:rFonts w:ascii="Open Sans" w:hAnsi="Open Sans" w:cs="Open Sans"/>
          <w:b/>
          <w:color w:val="000000" w:themeColor="text1"/>
          <w:sz w:val="20"/>
          <w:szCs w:val="20"/>
          <w:u w:val="single"/>
        </w:rPr>
        <w:tab/>
        <w:t>Depth of Roadway Landscaping Area    Required Trees (Trees</w:t>
      </w:r>
      <w:proofErr w:type="gramStart"/>
      <w:r w:rsidRPr="008F493C">
        <w:rPr>
          <w:rFonts w:ascii="Open Sans" w:hAnsi="Open Sans" w:cs="Open Sans"/>
          <w:b/>
          <w:color w:val="000000" w:themeColor="text1"/>
          <w:sz w:val="20"/>
          <w:szCs w:val="20"/>
          <w:u w:val="single"/>
        </w:rPr>
        <w:t>/  Foot</w:t>
      </w:r>
      <w:proofErr w:type="gramEnd"/>
      <w:r w:rsidRPr="008F493C">
        <w:rPr>
          <w:rFonts w:ascii="Open Sans" w:hAnsi="Open Sans" w:cs="Open Sans"/>
          <w:b/>
          <w:color w:val="000000" w:themeColor="text1"/>
          <w:sz w:val="20"/>
          <w:szCs w:val="20"/>
          <w:u w:val="single"/>
        </w:rPr>
        <w:t xml:space="preserve"> of Frontage)</w:t>
      </w:r>
    </w:p>
    <w:p w14:paraId="64F97BA6" w14:textId="62702276" w:rsidR="008F493C" w:rsidRPr="008F493C" w:rsidRDefault="008F493C" w:rsidP="008F493C">
      <w:pPr>
        <w:rPr>
          <w:rFonts w:ascii="Open Sans" w:hAnsi="Open Sans" w:cs="Open Sans"/>
          <w:bCs/>
          <w:color w:val="000000" w:themeColor="text1"/>
        </w:rPr>
      </w:pPr>
      <w:r w:rsidRPr="008F493C">
        <w:rPr>
          <w:rFonts w:ascii="Open Sans" w:hAnsi="Open Sans" w:cs="Open Sans"/>
          <w:bCs/>
          <w:color w:val="000000" w:themeColor="text1"/>
        </w:rPr>
        <w:t>Expressway, Principal Arterial</w:t>
      </w:r>
      <w:r w:rsidRPr="008F493C">
        <w:rPr>
          <w:rFonts w:ascii="Open Sans" w:hAnsi="Open Sans" w:cs="Open Sans"/>
          <w:bCs/>
          <w:color w:val="000000" w:themeColor="text1"/>
        </w:rPr>
        <w:tab/>
        <w:t xml:space="preserve"> 25 feet</w:t>
      </w:r>
      <w:r w:rsidRPr="008F493C">
        <w:rPr>
          <w:rFonts w:ascii="Open Sans" w:hAnsi="Open Sans" w:cs="Open Sans"/>
          <w:bCs/>
          <w:color w:val="000000" w:themeColor="text1"/>
        </w:rPr>
        <w:tab/>
        <w:t xml:space="preserve">                          1 per 20 feet</w:t>
      </w:r>
    </w:p>
    <w:p w14:paraId="52096CBD" w14:textId="0940473D" w:rsidR="008F493C" w:rsidRPr="008F493C" w:rsidRDefault="008F493C" w:rsidP="008F493C">
      <w:pPr>
        <w:rPr>
          <w:rFonts w:ascii="Open Sans" w:hAnsi="Open Sans" w:cs="Open Sans"/>
          <w:bCs/>
          <w:color w:val="000000" w:themeColor="text1"/>
        </w:rPr>
      </w:pPr>
      <w:r w:rsidRPr="008F493C">
        <w:rPr>
          <w:rFonts w:ascii="Open Sans" w:hAnsi="Open Sans" w:cs="Open Sans"/>
          <w:bCs/>
          <w:color w:val="000000" w:themeColor="text1"/>
        </w:rPr>
        <w:t>Urban Interchange/Intersection</w:t>
      </w:r>
      <w:r w:rsidRPr="008F493C">
        <w:rPr>
          <w:rFonts w:ascii="Open Sans" w:hAnsi="Open Sans" w:cs="Open Sans"/>
          <w:bCs/>
          <w:color w:val="000000" w:themeColor="text1"/>
        </w:rPr>
        <w:tab/>
        <w:t xml:space="preserve"> 25 feet</w:t>
      </w:r>
      <w:r w:rsidRPr="008F493C">
        <w:rPr>
          <w:rFonts w:ascii="Open Sans" w:hAnsi="Open Sans" w:cs="Open Sans"/>
          <w:bCs/>
          <w:color w:val="000000" w:themeColor="text1"/>
        </w:rPr>
        <w:tab/>
        <w:t xml:space="preserve">                          1 per 20 feet</w:t>
      </w:r>
    </w:p>
    <w:p w14:paraId="4E9D7BE8" w14:textId="77777777" w:rsidR="008F493C" w:rsidRPr="008F493C" w:rsidRDefault="008F493C" w:rsidP="008F493C">
      <w:pPr>
        <w:rPr>
          <w:rFonts w:ascii="Open Sans" w:hAnsi="Open Sans" w:cs="Open Sans"/>
          <w:bCs/>
          <w:color w:val="000000" w:themeColor="text1"/>
        </w:rPr>
      </w:pPr>
      <w:r w:rsidRPr="008F493C">
        <w:rPr>
          <w:rFonts w:ascii="Open Sans" w:hAnsi="Open Sans" w:cs="Open Sans"/>
          <w:bCs/>
          <w:color w:val="000000" w:themeColor="text1"/>
        </w:rPr>
        <w:t>(Substitute shrubs for visibility)</w:t>
      </w:r>
    </w:p>
    <w:p w14:paraId="0AA746AE" w14:textId="57FA09D3" w:rsidR="008F493C" w:rsidRPr="008F493C" w:rsidRDefault="008F493C" w:rsidP="008F493C">
      <w:pPr>
        <w:rPr>
          <w:rFonts w:ascii="Open Sans" w:hAnsi="Open Sans" w:cs="Open Sans"/>
          <w:bCs/>
          <w:color w:val="000000" w:themeColor="text1"/>
        </w:rPr>
      </w:pPr>
      <w:r w:rsidRPr="008F493C">
        <w:rPr>
          <w:rFonts w:ascii="Open Sans" w:hAnsi="Open Sans" w:cs="Open Sans"/>
          <w:bCs/>
          <w:color w:val="000000" w:themeColor="text1"/>
        </w:rPr>
        <w:t>Minor Arterial</w:t>
      </w:r>
      <w:r w:rsidRPr="008F493C">
        <w:rPr>
          <w:rFonts w:ascii="Open Sans" w:hAnsi="Open Sans" w:cs="Open Sans"/>
          <w:bCs/>
          <w:color w:val="000000" w:themeColor="text1"/>
        </w:rPr>
        <w:tab/>
      </w:r>
      <w:r w:rsidR="00655B77">
        <w:rPr>
          <w:rFonts w:ascii="Open Sans" w:hAnsi="Open Sans" w:cs="Open Sans"/>
          <w:bCs/>
          <w:color w:val="000000" w:themeColor="text1"/>
        </w:rPr>
        <w:t xml:space="preserve">                                       </w:t>
      </w:r>
      <w:r w:rsidRPr="008F493C">
        <w:rPr>
          <w:rFonts w:ascii="Open Sans" w:hAnsi="Open Sans" w:cs="Open Sans"/>
          <w:bCs/>
          <w:color w:val="000000" w:themeColor="text1"/>
        </w:rPr>
        <w:t>20 feet</w:t>
      </w:r>
      <w:r w:rsidRPr="008F493C">
        <w:rPr>
          <w:rFonts w:ascii="Open Sans" w:hAnsi="Open Sans" w:cs="Open Sans"/>
          <w:bCs/>
          <w:color w:val="000000" w:themeColor="text1"/>
        </w:rPr>
        <w:tab/>
        <w:t xml:space="preserve">                          1 per 25 feet</w:t>
      </w:r>
    </w:p>
    <w:p w14:paraId="4E4F3B0E" w14:textId="4A7B59ED" w:rsidR="008F493C" w:rsidRPr="008F493C" w:rsidRDefault="008F493C" w:rsidP="008F493C">
      <w:pPr>
        <w:rPr>
          <w:rFonts w:ascii="Open Sans" w:hAnsi="Open Sans" w:cs="Open Sans"/>
          <w:bCs/>
          <w:color w:val="000000" w:themeColor="text1"/>
        </w:rPr>
      </w:pPr>
      <w:r w:rsidRPr="008F493C">
        <w:rPr>
          <w:rFonts w:ascii="Open Sans" w:hAnsi="Open Sans" w:cs="Open Sans"/>
          <w:bCs/>
          <w:color w:val="000000" w:themeColor="text1"/>
        </w:rPr>
        <w:t>Non-Arterial 1</w:t>
      </w:r>
      <w:r w:rsidRPr="008F493C">
        <w:rPr>
          <w:rFonts w:ascii="Open Sans" w:hAnsi="Open Sans" w:cs="Open Sans"/>
          <w:bCs/>
          <w:color w:val="000000" w:themeColor="text1"/>
        </w:rPr>
        <w:tab/>
      </w:r>
      <w:r w:rsidR="00655B77">
        <w:rPr>
          <w:rFonts w:ascii="Open Sans" w:hAnsi="Open Sans" w:cs="Open Sans"/>
          <w:bCs/>
          <w:color w:val="000000" w:themeColor="text1"/>
        </w:rPr>
        <w:t xml:space="preserve">                          </w:t>
      </w:r>
      <w:r w:rsidRPr="008F493C">
        <w:rPr>
          <w:rFonts w:ascii="Open Sans" w:hAnsi="Open Sans" w:cs="Open Sans"/>
          <w:bCs/>
          <w:color w:val="000000" w:themeColor="text1"/>
        </w:rPr>
        <w:t>10 feet</w:t>
      </w:r>
      <w:r w:rsidRPr="008F493C">
        <w:rPr>
          <w:rFonts w:ascii="Open Sans" w:hAnsi="Open Sans" w:cs="Open Sans"/>
          <w:bCs/>
          <w:color w:val="000000" w:themeColor="text1"/>
        </w:rPr>
        <w:tab/>
        <w:t xml:space="preserve">                       </w:t>
      </w:r>
      <w:r w:rsidR="00655B77">
        <w:rPr>
          <w:rFonts w:ascii="Open Sans" w:hAnsi="Open Sans" w:cs="Open Sans"/>
          <w:bCs/>
          <w:color w:val="000000" w:themeColor="text1"/>
        </w:rPr>
        <w:t xml:space="preserve">  </w:t>
      </w:r>
      <w:r w:rsidRPr="008F493C">
        <w:rPr>
          <w:rFonts w:ascii="Open Sans" w:hAnsi="Open Sans" w:cs="Open Sans"/>
          <w:bCs/>
          <w:color w:val="000000" w:themeColor="text1"/>
        </w:rPr>
        <w:t xml:space="preserve">  1 per 30 feet</w:t>
      </w:r>
    </w:p>
    <w:p w14:paraId="048BB7BC" w14:textId="50996A9E" w:rsidR="008F493C" w:rsidRDefault="008F493C" w:rsidP="008F493C">
      <w:pPr>
        <w:rPr>
          <w:rFonts w:ascii="Open Sans" w:hAnsi="Open Sans" w:cs="Open Sans"/>
          <w:bCs/>
          <w:color w:val="000000" w:themeColor="text1"/>
        </w:rPr>
      </w:pPr>
      <w:r w:rsidRPr="008F493C">
        <w:rPr>
          <w:rFonts w:ascii="Open Sans" w:hAnsi="Open Sans" w:cs="Open Sans"/>
          <w:bCs/>
          <w:color w:val="000000" w:themeColor="text1"/>
        </w:rPr>
        <w:t xml:space="preserve">1 The required depth of the roadway landscape area shall be increased to 15 feet along a non-arterial road or public alley where the road or alley separates a non-residential use from a residential zoning district. The number of required trees shall be increased to 1 per 15 feet of linear frontage. A minimum of </w:t>
      </w:r>
      <w:r w:rsidRPr="008F493C">
        <w:rPr>
          <w:rFonts w:ascii="Cambria Math" w:hAnsi="Cambria Math" w:cs="Cambria Math"/>
          <w:bCs/>
          <w:color w:val="000000" w:themeColor="text1"/>
        </w:rPr>
        <w:t>⅓</w:t>
      </w:r>
      <w:r w:rsidRPr="008F493C">
        <w:rPr>
          <w:rFonts w:ascii="Open Sans" w:hAnsi="Open Sans" w:cs="Open Sans"/>
          <w:bCs/>
          <w:color w:val="000000" w:themeColor="text1"/>
        </w:rPr>
        <w:t xml:space="preserve"> of the trees shall be evergreen trees.</w:t>
      </w:r>
    </w:p>
    <w:p w14:paraId="1B4B7466" w14:textId="77777777" w:rsidR="00655B77" w:rsidRDefault="00655B77" w:rsidP="008F493C">
      <w:pPr>
        <w:rPr>
          <w:rFonts w:ascii="Open Sans" w:hAnsi="Open Sans" w:cs="Open Sans"/>
          <w:bCs/>
          <w:color w:val="000000" w:themeColor="text1"/>
        </w:rPr>
      </w:pPr>
    </w:p>
    <w:p w14:paraId="58F84619" w14:textId="77777777" w:rsidR="00492DFB" w:rsidRDefault="00655B77" w:rsidP="008F493C">
      <w:pPr>
        <w:rPr>
          <w:rFonts w:ascii="Open Sans" w:hAnsi="Open Sans" w:cs="Open Sans"/>
          <w:bCs/>
          <w:color w:val="000000" w:themeColor="text1"/>
        </w:rPr>
      </w:pPr>
      <w:r>
        <w:rPr>
          <w:rFonts w:ascii="Open Sans" w:hAnsi="Open Sans" w:cs="Open Sans"/>
          <w:bCs/>
          <w:color w:val="000000" w:themeColor="text1"/>
        </w:rPr>
        <w:t>See all Chapter 6 for additional Landscape requirements</w:t>
      </w:r>
      <w:r w:rsidR="00492DFB">
        <w:rPr>
          <w:rFonts w:ascii="Open Sans" w:hAnsi="Open Sans" w:cs="Open Sans"/>
          <w:bCs/>
          <w:color w:val="000000" w:themeColor="text1"/>
        </w:rPr>
        <w:t>.</w:t>
      </w:r>
    </w:p>
    <w:p w14:paraId="4C25611A" w14:textId="481A281A" w:rsidR="00655B77" w:rsidRPr="00492DFB" w:rsidRDefault="00492DFB" w:rsidP="008F493C">
      <w:pPr>
        <w:rPr>
          <w:rFonts w:ascii="Open Sans" w:hAnsi="Open Sans" w:cs="Open Sans"/>
          <w:b/>
          <w:color w:val="000000" w:themeColor="text1"/>
        </w:rPr>
      </w:pPr>
      <w:r w:rsidRPr="00492DFB">
        <w:rPr>
          <w:rFonts w:ascii="Open Sans" w:hAnsi="Open Sans" w:cs="Open Sans"/>
          <w:b/>
          <w:color w:val="000000" w:themeColor="text1"/>
        </w:rPr>
        <w:t xml:space="preserve">Encourage a roadway and buffer landscape plan with Plat then </w:t>
      </w:r>
      <w:r>
        <w:rPr>
          <w:rFonts w:ascii="Open Sans" w:hAnsi="Open Sans" w:cs="Open Sans"/>
          <w:b/>
          <w:color w:val="000000" w:themeColor="text1"/>
        </w:rPr>
        <w:t>site-specific</w:t>
      </w:r>
      <w:r w:rsidRPr="00492DFB">
        <w:rPr>
          <w:rFonts w:ascii="Open Sans" w:hAnsi="Open Sans" w:cs="Open Sans"/>
          <w:b/>
          <w:color w:val="000000" w:themeColor="text1"/>
        </w:rPr>
        <w:t xml:space="preserve"> lots have individual parking lot and </w:t>
      </w:r>
      <w:r>
        <w:rPr>
          <w:rFonts w:ascii="Open Sans" w:hAnsi="Open Sans" w:cs="Open Sans"/>
          <w:b/>
          <w:color w:val="000000" w:themeColor="text1"/>
        </w:rPr>
        <w:t xml:space="preserve">an </w:t>
      </w:r>
      <w:r w:rsidRPr="00492DFB">
        <w:rPr>
          <w:rFonts w:ascii="Open Sans" w:hAnsi="Open Sans" w:cs="Open Sans"/>
          <w:b/>
          <w:color w:val="000000" w:themeColor="text1"/>
        </w:rPr>
        <w:t>internal landscape for center continuity.</w:t>
      </w:r>
    </w:p>
    <w:p w14:paraId="5B26B137" w14:textId="31A61213" w:rsidR="000F455C" w:rsidRDefault="00D14B5E" w:rsidP="00BA2584">
      <w:pPr>
        <w:ind w:left="300" w:right="360"/>
        <w:rPr>
          <w:rFonts w:ascii="Open Sans" w:hAnsi="Open Sans" w:cs="Open Sans"/>
          <w:b/>
          <w:color w:val="002D5D"/>
        </w:rPr>
      </w:pPr>
      <w:r>
        <w:rPr>
          <w:rFonts w:ascii="Open Sans" w:hAnsi="Open Sans" w:cs="Open Sans"/>
          <w:b/>
          <w:noProof/>
          <w:color w:val="002D5D"/>
        </w:rPr>
        <w:lastRenderedPageBreak/>
        <mc:AlternateContent>
          <mc:Choice Requires="wps">
            <w:drawing>
              <wp:anchor distT="0" distB="0" distL="114300" distR="114300" simplePos="0" relativeHeight="252010496" behindDoc="0" locked="0" layoutInCell="1" allowOverlap="1" wp14:anchorId="4B103B9E" wp14:editId="0A8E58EA">
                <wp:simplePos x="0" y="0"/>
                <wp:positionH relativeFrom="column">
                  <wp:posOffset>2708748</wp:posOffset>
                </wp:positionH>
                <wp:positionV relativeFrom="paragraph">
                  <wp:posOffset>3526276</wp:posOffset>
                </wp:positionV>
                <wp:extent cx="1948572" cy="821987"/>
                <wp:effectExtent l="19050" t="0" r="13970" b="16510"/>
                <wp:wrapNone/>
                <wp:docPr id="1668343469" name="Callout: Left Arrow 20"/>
                <wp:cNvGraphicFramePr/>
                <a:graphic xmlns:a="http://schemas.openxmlformats.org/drawingml/2006/main">
                  <a:graphicData uri="http://schemas.microsoft.com/office/word/2010/wordprocessingShape">
                    <wps:wsp>
                      <wps:cNvSpPr/>
                      <wps:spPr>
                        <a:xfrm>
                          <a:off x="0" y="0"/>
                          <a:ext cx="1948572" cy="821987"/>
                        </a:xfrm>
                        <a:prstGeom prst="leftArrowCallou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242147B" w14:textId="4CD12CEB" w:rsidR="00D14B5E" w:rsidRDefault="00D14B5E" w:rsidP="00D14B5E">
                            <w:pPr>
                              <w:jc w:val="center"/>
                            </w:pPr>
                            <w:r>
                              <w:t>FDR address location of swale</w:t>
                            </w:r>
                            <w:r w:rsidR="00D250CB">
                              <w:t>; FEMA not showing 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103B9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Callout: Left Arrow 20" o:spid="_x0000_s1029" type="#_x0000_t77" style="position:absolute;left:0;text-align:left;margin-left:213.3pt;margin-top:277.65pt;width:153.45pt;height:64.7pt;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" adj="7565,,2278" fillcolor="#4f81bd [3204]" strokecolor="#0a121c [484]" strokeweight="2pt">
                <v:textbox>
                  <w:txbxContent>
                    <w:p w14:paraId="7242147B" w14:textId="4CD12CEB" w:rsidR="00D14B5E" w:rsidRDefault="00D14B5E" w:rsidP="00D14B5E">
                      <w:pPr>
                        <w:jc w:val="center"/>
                      </w:pPr>
                      <w:r>
                        <w:t>FDR address location of swale</w:t>
                      </w:r>
                      <w:r w:rsidR="00D250CB">
                        <w:t>; FEMA not showing up</w:t>
                      </w:r>
                    </w:p>
                  </w:txbxContent>
                </v:textbox>
              </v:shape>
            </w:pict>
          </mc:Fallback>
        </mc:AlternateContent>
      </w:r>
      <w:r>
        <w:rPr>
          <w:rFonts w:ascii="Open Sans" w:hAnsi="Open Sans" w:cs="Open Sans"/>
          <w:b/>
          <w:noProof/>
          <w:color w:val="002D5D"/>
        </w:rPr>
        <mc:AlternateContent>
          <mc:Choice Requires="wpi">
            <w:drawing>
              <wp:anchor distT="0" distB="0" distL="114300" distR="114300" simplePos="0" relativeHeight="252009472" behindDoc="0" locked="0" layoutInCell="1" allowOverlap="1" wp14:anchorId="2EE157C8" wp14:editId="6C4864D4">
                <wp:simplePos x="0" y="0"/>
                <wp:positionH relativeFrom="column">
                  <wp:posOffset>1371271</wp:posOffset>
                </wp:positionH>
                <wp:positionV relativeFrom="paragraph">
                  <wp:posOffset>2741867</wp:posOffset>
                </wp:positionV>
                <wp:extent cx="1338120" cy="293400"/>
                <wp:effectExtent l="133350" t="133350" r="71755" b="125730"/>
                <wp:wrapNone/>
                <wp:docPr id="340838365" name="Ink 19"/>
                <wp:cNvGraphicFramePr/>
                <a:graphic xmlns:a="http://schemas.openxmlformats.org/drawingml/2006/main">
                  <a:graphicData uri="http://schemas.microsoft.com/office/word/2010/wordprocessingInk">
                    <w14:contentPart bwMode="auto" r:id="rId19">
                      <w14:nvContentPartPr>
                        <w14:cNvContentPartPr/>
                      </w14:nvContentPartPr>
                      <w14:xfrm>
                        <a:off x="0" y="0"/>
                        <a:ext cx="1338120" cy="293400"/>
                      </w14:xfrm>
                    </w14:contentPart>
                  </a:graphicData>
                </a:graphic>
              </wp:anchor>
            </w:drawing>
          </mc:Choice>
          <mc:Fallback>
            <w:pict>
              <v:shape w14:anchorId="785FB987" id="Ink 19" o:spid="_x0000_s1026" type="#_x0000_t75" style="position:absolute;margin-left:103pt;margin-top:210.95pt;width:115.25pt;height:33pt;z-index:25200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">
                <v:imagedata r:id="rId20" o:title=""/>
              </v:shape>
            </w:pict>
          </mc:Fallback>
        </mc:AlternateContent>
      </w:r>
      <w:r>
        <w:rPr>
          <w:rFonts w:ascii="Open Sans" w:hAnsi="Open Sans" w:cs="Open Sans"/>
          <w:b/>
          <w:noProof/>
          <w:color w:val="002D5D"/>
        </w:rPr>
        <mc:AlternateContent>
          <mc:Choice Requires="wpi">
            <w:drawing>
              <wp:anchor distT="0" distB="0" distL="114300" distR="114300" simplePos="0" relativeHeight="252008448" behindDoc="0" locked="0" layoutInCell="1" allowOverlap="1" wp14:anchorId="64848CF1" wp14:editId="52A45F81">
                <wp:simplePos x="0" y="0"/>
                <wp:positionH relativeFrom="column">
                  <wp:posOffset>1132951</wp:posOffset>
                </wp:positionH>
                <wp:positionV relativeFrom="paragraph">
                  <wp:posOffset>1666547</wp:posOffset>
                </wp:positionV>
                <wp:extent cx="1907280" cy="1003680"/>
                <wp:effectExtent l="133350" t="114300" r="93345" b="139700"/>
                <wp:wrapNone/>
                <wp:docPr id="196135721" name="Ink 18"/>
                <wp:cNvGraphicFramePr/>
                <a:graphic xmlns:a="http://schemas.openxmlformats.org/drawingml/2006/main">
                  <a:graphicData uri="http://schemas.microsoft.com/office/word/2010/wordprocessingInk">
                    <w14:contentPart bwMode="auto" r:id="rId21">
                      <w14:nvContentPartPr>
                        <w14:cNvContentPartPr/>
                      </w14:nvContentPartPr>
                      <w14:xfrm>
                        <a:off x="0" y="0"/>
                        <a:ext cx="1907280" cy="1003680"/>
                      </w14:xfrm>
                    </w14:contentPart>
                  </a:graphicData>
                </a:graphic>
              </wp:anchor>
            </w:drawing>
          </mc:Choice>
          <mc:Fallback>
            <w:pict>
              <v:shape w14:anchorId="6A8FBF22" id="Ink 18" o:spid="_x0000_s1026" type="#_x0000_t75" style="position:absolute;margin-left:84.25pt;margin-top:126.25pt;width:160.1pt;height:88.95pt;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">
                <v:imagedata r:id="rId22" o:title=""/>
              </v:shape>
            </w:pict>
          </mc:Fallback>
        </mc:AlternateContent>
      </w:r>
      <w:r w:rsidR="004867D6">
        <w:rPr>
          <w:rFonts w:ascii="Open Sans" w:hAnsi="Open Sans" w:cs="Open Sans"/>
          <w:b/>
          <w:noProof/>
          <w:color w:val="002D5D"/>
        </w:rPr>
        <mc:AlternateContent>
          <mc:Choice Requires="wps">
            <w:drawing>
              <wp:anchor distT="0" distB="0" distL="114300" distR="114300" simplePos="0" relativeHeight="252002304" behindDoc="0" locked="0" layoutInCell="1" allowOverlap="1" wp14:anchorId="2F0F5868" wp14:editId="4A82E1F1">
                <wp:simplePos x="0" y="0"/>
                <wp:positionH relativeFrom="column">
                  <wp:posOffset>4143375</wp:posOffset>
                </wp:positionH>
                <wp:positionV relativeFrom="paragraph">
                  <wp:posOffset>2486025</wp:posOffset>
                </wp:positionV>
                <wp:extent cx="1809750" cy="742950"/>
                <wp:effectExtent l="0" t="0" r="19050" b="19050"/>
                <wp:wrapNone/>
                <wp:docPr id="973854713" name="Text Box 10"/>
                <wp:cNvGraphicFramePr/>
                <a:graphic xmlns:a="http://schemas.openxmlformats.org/drawingml/2006/main">
                  <a:graphicData uri="http://schemas.microsoft.com/office/word/2010/wordprocessingShape">
                    <wps:wsp>
                      <wps:cNvSpPr txBox="1"/>
                      <wps:spPr>
                        <a:xfrm>
                          <a:off x="0" y="0"/>
                          <a:ext cx="1809750" cy="742950"/>
                        </a:xfrm>
                        <a:prstGeom prst="rect">
                          <a:avLst/>
                        </a:prstGeom>
                        <a:solidFill>
                          <a:schemeClr val="lt1"/>
                        </a:solidFill>
                        <a:ln w="6350">
                          <a:solidFill>
                            <a:prstClr val="black"/>
                          </a:solidFill>
                        </a:ln>
                      </wps:spPr>
                      <wps:txbx>
                        <w:txbxContent>
                          <w:p w14:paraId="4D85CE49" w14:textId="09DFAB1B" w:rsidR="004867D6" w:rsidRDefault="004867D6">
                            <w:r>
                              <w:t>Trail sign closed due to damage area and unbuilt trail</w:t>
                            </w:r>
                            <w:r w:rsidR="00FE3185">
                              <w:t xml:space="preserve">; applicant contact </w:t>
                            </w:r>
                            <w:r w:rsidR="00FE3185" w:rsidRPr="00FE3185">
                              <w:rPr>
                                <w:highlight w:val="yellow"/>
                              </w:rPr>
                              <w:t>Ashlyn prior to grading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0F5868" id="_x0000_t202" coordsize="21600,21600" o:spt="202" path="m,l,21600r21600,l21600,xe">
                <v:stroke joinstyle="miter"/>
                <v:path gradientshapeok="t" o:connecttype="rect"/>
              </v:shapetype>
              <v:shape id="Text Box 10" o:spid="_x0000_s1030" type="#_x0000_t202" style="position:absolute;left:0;text-align:left;margin-left:326.25pt;margin-top:195.75pt;width:142.5pt;height:58.5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" fillcolor="white [3201]" strokeweight=".5pt">
                <v:textbox>
                  <w:txbxContent>
                    <w:p w14:paraId="4D85CE49" w14:textId="09DFAB1B" w:rsidR="004867D6" w:rsidRDefault="004867D6">
                      <w:r>
                        <w:t>Trail sign closed due to damage area and unbuilt trail</w:t>
                      </w:r>
                      <w:r w:rsidR="00FE3185">
                        <w:t xml:space="preserve">; applicant contact </w:t>
                      </w:r>
                      <w:r w:rsidR="00FE3185" w:rsidRPr="00FE3185">
                        <w:rPr>
                          <w:highlight w:val="yellow"/>
                        </w:rPr>
                        <w:t>Ashlyn prior to grading</w:t>
                      </w:r>
                    </w:p>
                  </w:txbxContent>
                </v:textbox>
              </v:shape>
            </w:pict>
          </mc:Fallback>
        </mc:AlternateContent>
      </w:r>
      <w:r w:rsidR="004867D6">
        <w:rPr>
          <w:rFonts w:ascii="Open Sans" w:hAnsi="Open Sans" w:cs="Open Sans"/>
          <w:b/>
          <w:noProof/>
          <w:color w:val="002D5D"/>
        </w:rPr>
        <mc:AlternateContent>
          <mc:Choice Requires="wps">
            <w:drawing>
              <wp:anchor distT="0" distB="0" distL="114300" distR="114300" simplePos="0" relativeHeight="252001280" behindDoc="0" locked="0" layoutInCell="1" allowOverlap="1" wp14:anchorId="20C4415B" wp14:editId="7F32F472">
                <wp:simplePos x="0" y="0"/>
                <wp:positionH relativeFrom="column">
                  <wp:posOffset>2495550</wp:posOffset>
                </wp:positionH>
                <wp:positionV relativeFrom="paragraph">
                  <wp:posOffset>2887962</wp:posOffset>
                </wp:positionV>
                <wp:extent cx="2162175" cy="864888"/>
                <wp:effectExtent l="0" t="0" r="28575" b="11430"/>
                <wp:wrapNone/>
                <wp:docPr id="799881383" name="Freeform: Shape 9"/>
                <wp:cNvGraphicFramePr/>
                <a:graphic xmlns:a="http://schemas.openxmlformats.org/drawingml/2006/main">
                  <a:graphicData uri="http://schemas.microsoft.com/office/word/2010/wordprocessingShape">
                    <wps:wsp>
                      <wps:cNvSpPr/>
                      <wps:spPr>
                        <a:xfrm>
                          <a:off x="0" y="0"/>
                          <a:ext cx="2162175" cy="864888"/>
                        </a:xfrm>
                        <a:custGeom>
                          <a:avLst/>
                          <a:gdLst>
                            <a:gd name="csX0" fmla="*/ 0 w 2162175"/>
                            <a:gd name="csY0" fmla="*/ 93363 h 864888"/>
                            <a:gd name="csX1" fmla="*/ 0 w 2162175"/>
                            <a:gd name="csY1" fmla="*/ 93363 h 864888"/>
                            <a:gd name="csX2" fmla="*/ 9525 w 2162175"/>
                            <a:gd name="csY2" fmla="*/ 531513 h 864888"/>
                            <a:gd name="csX3" fmla="*/ 19050 w 2162175"/>
                            <a:gd name="csY3" fmla="*/ 607713 h 864888"/>
                            <a:gd name="csX4" fmla="*/ 28575 w 2162175"/>
                            <a:gd name="csY4" fmla="*/ 712488 h 864888"/>
                            <a:gd name="csX5" fmla="*/ 76200 w 2162175"/>
                            <a:gd name="csY5" fmla="*/ 731538 h 864888"/>
                            <a:gd name="csX6" fmla="*/ 104775 w 2162175"/>
                            <a:gd name="csY6" fmla="*/ 769638 h 864888"/>
                            <a:gd name="csX7" fmla="*/ 123825 w 2162175"/>
                            <a:gd name="csY7" fmla="*/ 826788 h 864888"/>
                            <a:gd name="csX8" fmla="*/ 161925 w 2162175"/>
                            <a:gd name="csY8" fmla="*/ 836313 h 864888"/>
                            <a:gd name="csX9" fmla="*/ 219075 w 2162175"/>
                            <a:gd name="csY9" fmla="*/ 864888 h 864888"/>
                            <a:gd name="csX10" fmla="*/ 266700 w 2162175"/>
                            <a:gd name="csY10" fmla="*/ 731538 h 864888"/>
                            <a:gd name="csX11" fmla="*/ 304800 w 2162175"/>
                            <a:gd name="csY11" fmla="*/ 579138 h 864888"/>
                            <a:gd name="csX12" fmla="*/ 352425 w 2162175"/>
                            <a:gd name="csY12" fmla="*/ 445788 h 864888"/>
                            <a:gd name="csX13" fmla="*/ 371475 w 2162175"/>
                            <a:gd name="csY13" fmla="*/ 379113 h 864888"/>
                            <a:gd name="csX14" fmla="*/ 409575 w 2162175"/>
                            <a:gd name="csY14" fmla="*/ 179088 h 864888"/>
                            <a:gd name="csX15" fmla="*/ 400050 w 2162175"/>
                            <a:gd name="csY15" fmla="*/ 17163 h 864888"/>
                            <a:gd name="csX16" fmla="*/ 142875 w 2162175"/>
                            <a:gd name="csY16" fmla="*/ 26688 h 864888"/>
                            <a:gd name="csX17" fmla="*/ 57150 w 2162175"/>
                            <a:gd name="csY17" fmla="*/ 26688 h 864888"/>
                            <a:gd name="csX18" fmla="*/ 2162175 w 2162175"/>
                            <a:gd name="csY18" fmla="*/ 169563 h 864888"/>
                          </a:gdLst>
                          <a:ahLst/>
                          <a:cxnLst>
                            <a:cxn ang="0">
                              <a:pos x="csX0" y="csY0"/>
                            </a:cxn>
                            <a:cxn ang="0">
                              <a:pos x="csX1" y="csY1"/>
                            </a:cxn>
                            <a:cxn ang="0">
                              <a:pos x="csX2" y="csY2"/>
                            </a:cxn>
                            <a:cxn ang="0">
                              <a:pos x="csX3" y="csY3"/>
                            </a:cxn>
                            <a:cxn ang="0">
                              <a:pos x="csX4" y="csY4"/>
                            </a:cxn>
                            <a:cxn ang="0">
                              <a:pos x="csX5" y="csY5"/>
                            </a:cxn>
                            <a:cxn ang="0">
                              <a:pos x="csX6" y="csY6"/>
                            </a:cxn>
                            <a:cxn ang="0">
                              <a:pos x="csX7" y="csY7"/>
                            </a:cxn>
                            <a:cxn ang="0">
                              <a:pos x="csX8" y="csY8"/>
                            </a:cxn>
                            <a:cxn ang="0">
                              <a:pos x="csX9" y="csY9"/>
                            </a:cxn>
                            <a:cxn ang="0">
                              <a:pos x="csX10" y="csY10"/>
                            </a:cxn>
                            <a:cxn ang="0">
                              <a:pos x="csX11" y="csY11"/>
                            </a:cxn>
                            <a:cxn ang="0">
                              <a:pos x="csX12" y="csY12"/>
                            </a:cxn>
                            <a:cxn ang="0">
                              <a:pos x="csX13" y="csY13"/>
                            </a:cxn>
                            <a:cxn ang="0">
                              <a:pos x="csX14" y="csY14"/>
                            </a:cxn>
                            <a:cxn ang="0">
                              <a:pos x="csX15" y="csY15"/>
                            </a:cxn>
                            <a:cxn ang="0">
                              <a:pos x="csX16" y="csY16"/>
                            </a:cxn>
                            <a:cxn ang="0">
                              <a:pos x="csX17" y="csY17"/>
                            </a:cxn>
                            <a:cxn ang="0">
                              <a:pos x="csX18" y="csY18"/>
                            </a:cxn>
                          </a:cxnLst>
                          <a:rect l="l" t="t" r="r" b="b"/>
                          <a:pathLst>
                            <a:path w="2162175" h="864888">
                              <a:moveTo>
                                <a:pt x="0" y="93363"/>
                              </a:moveTo>
                              <a:lnTo>
                                <a:pt x="0" y="93363"/>
                              </a:lnTo>
                              <a:cubicBezTo>
                                <a:pt x="3175" y="239413"/>
                                <a:pt x="4118" y="385529"/>
                                <a:pt x="9525" y="531513"/>
                              </a:cubicBezTo>
                              <a:cubicBezTo>
                                <a:pt x="10472" y="557093"/>
                                <a:pt x="16370" y="582256"/>
                                <a:pt x="19050" y="607713"/>
                              </a:cubicBezTo>
                              <a:cubicBezTo>
                                <a:pt x="22721" y="642589"/>
                                <a:pt x="13879" y="680647"/>
                                <a:pt x="28575" y="712488"/>
                              </a:cubicBezTo>
                              <a:cubicBezTo>
                                <a:pt x="35740" y="728012"/>
                                <a:pt x="60325" y="725188"/>
                                <a:pt x="76200" y="731538"/>
                              </a:cubicBezTo>
                              <a:cubicBezTo>
                                <a:pt x="85725" y="744238"/>
                                <a:pt x="97675" y="755439"/>
                                <a:pt x="104775" y="769638"/>
                              </a:cubicBezTo>
                              <a:cubicBezTo>
                                <a:pt x="113755" y="787599"/>
                                <a:pt x="110757" y="811542"/>
                                <a:pt x="123825" y="826788"/>
                              </a:cubicBezTo>
                              <a:cubicBezTo>
                                <a:pt x="132344" y="836727"/>
                                <a:pt x="149770" y="831451"/>
                                <a:pt x="161925" y="836313"/>
                              </a:cubicBezTo>
                              <a:cubicBezTo>
                                <a:pt x="181700" y="844223"/>
                                <a:pt x="200025" y="855363"/>
                                <a:pt x="219075" y="864888"/>
                              </a:cubicBezTo>
                              <a:cubicBezTo>
                                <a:pt x="280430" y="823985"/>
                                <a:pt x="243603" y="858573"/>
                                <a:pt x="266700" y="731538"/>
                              </a:cubicBezTo>
                              <a:cubicBezTo>
                                <a:pt x="313510" y="474082"/>
                                <a:pt x="260737" y="755390"/>
                                <a:pt x="304800" y="579138"/>
                              </a:cubicBezTo>
                              <a:cubicBezTo>
                                <a:pt x="335275" y="457240"/>
                                <a:pt x="300348" y="515224"/>
                                <a:pt x="352425" y="445788"/>
                              </a:cubicBezTo>
                              <a:cubicBezTo>
                                <a:pt x="358775" y="423563"/>
                                <a:pt x="367150" y="401819"/>
                                <a:pt x="371475" y="379113"/>
                              </a:cubicBezTo>
                              <a:cubicBezTo>
                                <a:pt x="416113" y="144765"/>
                                <a:pt x="366700" y="329149"/>
                                <a:pt x="409575" y="179088"/>
                              </a:cubicBezTo>
                              <a:cubicBezTo>
                                <a:pt x="406400" y="125113"/>
                                <a:pt x="446994" y="43988"/>
                                <a:pt x="400050" y="17163"/>
                              </a:cubicBezTo>
                              <a:cubicBezTo>
                                <a:pt x="325569" y="-25398"/>
                                <a:pt x="228626" y="24306"/>
                                <a:pt x="142875" y="26688"/>
                              </a:cubicBezTo>
                              <a:cubicBezTo>
                                <a:pt x="114311" y="27481"/>
                                <a:pt x="85725" y="26688"/>
                                <a:pt x="57150" y="26688"/>
                              </a:cubicBezTo>
                              <a:lnTo>
                                <a:pt x="2162175" y="169563"/>
                              </a:lnTo>
                            </a:path>
                          </a:pathLst>
                        </a:custGeom>
                        <a:no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29CB4F" id="Freeform: Shape 9" o:spid="_x0000_s1026" style="position:absolute;margin-left:196.5pt;margin-top:227.4pt;width:170.25pt;height:68.1pt;z-index:252001280;visibility:visible;mso-wrap-style:square;mso-wrap-distance-left:9pt;mso-wrap-distance-top:0;mso-wrap-distance-right:9pt;mso-wrap-distance-bottom:0;mso-position-horizontal:absolute;mso-position-horizontal-relative:text;mso-position-vertical:absolute;mso-position-vertical-relative:text;v-text-anchor:middle" coordsize="2162175,8648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" path="m,93363r,c3175,239413,4118,385529,9525,531513v947,25580,6845,50743,9525,76200c22721,642589,13879,680647,28575,712488v7165,15524,31750,12700,47625,19050c85725,744238,97675,755439,104775,769638v8980,17961,5982,41904,19050,57150c132344,836727,149770,831451,161925,836313v19775,7910,38100,19050,57150,28575c280430,823985,243603,858573,266700,731538v46810,-257456,-5963,23852,38100,-152400c335275,457240,300348,515224,352425,445788v6350,-22225,14725,-43969,19050,-66675c416113,144765,366700,329149,409575,179088,406400,125113,446994,43988,400050,17163,325569,-25398,228626,24306,142875,26688v-28564,793,-57150,,-85725,l2162175,169563e" filled="f" strokecolor="#0a121c [484]" strokeweight="2pt">
                <v:path arrowok="t" o:connecttype="custom" o:connectlocs="0,93363;0,93363;9525,531513;19050,607713;28575,712488;76200,731538;104775,769638;123825,826788;161925,836313;219075,864888;266700,731538;304800,579138;352425,445788;371475,379113;409575,179088;400050,17163;142875,26688;57150,26688;2162175,169563" o:connectangles="0,0,0,0,0,0,0,0,0,0,0,0,0,0,0,0,0,0,0"/>
              </v:shape>
            </w:pict>
          </mc:Fallback>
        </mc:AlternateContent>
      </w:r>
      <w:r w:rsidR="00EB5F6A">
        <w:rPr>
          <w:rFonts w:ascii="Open Sans" w:hAnsi="Open Sans" w:cs="Open Sans"/>
          <w:b/>
          <w:noProof/>
          <w:color w:val="002D5D"/>
        </w:rPr>
        <w:drawing>
          <wp:inline distT="0" distB="0" distL="0" distR="0" wp14:anchorId="6B872440" wp14:editId="10D794B1">
            <wp:extent cx="3648710" cy="5677535"/>
            <wp:effectExtent l="0" t="0" r="8890" b="0"/>
            <wp:docPr id="188402932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48710" cy="5677535"/>
                    </a:xfrm>
                    <a:prstGeom prst="rect">
                      <a:avLst/>
                    </a:prstGeom>
                    <a:noFill/>
                  </pic:spPr>
                </pic:pic>
              </a:graphicData>
            </a:graphic>
          </wp:inline>
        </w:drawing>
      </w:r>
    </w:p>
    <w:p w14:paraId="0AA00347" w14:textId="7FC4A67A" w:rsidR="00443163" w:rsidRDefault="00C00665" w:rsidP="00443163">
      <w:pPr>
        <w:ind w:right="360"/>
        <w:rPr>
          <w:rFonts w:ascii="Open Sans" w:hAnsi="Open Sans" w:cs="Open Sans"/>
          <w:b/>
          <w:color w:val="002D5D"/>
        </w:rPr>
      </w:pPr>
      <w:r w:rsidRPr="006C3FE6">
        <w:rPr>
          <w:rFonts w:ascii="Open Sans" w:hAnsi="Open Sans" w:cs="Open Sans"/>
          <w:b/>
          <w:noProof/>
          <w:color w:val="000000" w:themeColor="text1"/>
        </w:rPr>
        <mc:AlternateContent>
          <mc:Choice Requires="wps">
            <w:drawing>
              <wp:anchor distT="0" distB="0" distL="114300" distR="114300" simplePos="0" relativeHeight="251968512" behindDoc="0" locked="0" layoutInCell="1" allowOverlap="1" wp14:anchorId="7FC183AD" wp14:editId="3633A1FD">
                <wp:simplePos x="0" y="0"/>
                <wp:positionH relativeFrom="margin">
                  <wp:posOffset>806754</wp:posOffset>
                </wp:positionH>
                <wp:positionV relativeFrom="paragraph">
                  <wp:posOffset>4588492</wp:posOffset>
                </wp:positionV>
                <wp:extent cx="838761" cy="835499"/>
                <wp:effectExtent l="38100" t="38100" r="38100" b="41275"/>
                <wp:wrapNone/>
                <wp:docPr id="338906944" name="Rectangle 10"/>
                <wp:cNvGraphicFramePr/>
                <a:graphic xmlns:a="http://schemas.openxmlformats.org/drawingml/2006/main">
                  <a:graphicData uri="http://schemas.microsoft.com/office/word/2010/wordprocessingShape">
                    <wps:wsp>
                      <wps:cNvSpPr/>
                      <wps:spPr>
                        <a:xfrm rot="175523">
                          <a:off x="0" y="0"/>
                          <a:ext cx="838761" cy="835499"/>
                        </a:xfrm>
                        <a:prstGeom prst="rect">
                          <a:avLst/>
                        </a:prstGeom>
                        <a:no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387D09" id="Rectangle 10" o:spid="_x0000_s1026" style="position:absolute;margin-left:63.5pt;margin-top:361.3pt;width:66.05pt;height:65.8pt;rotation:191718fd;z-index:251968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" filled="f" strokecolor="#c00000" strokeweight="2pt">
                <w10:wrap anchorx="margin"/>
              </v:rect>
            </w:pict>
          </mc:Fallback>
        </mc:AlternateContent>
      </w:r>
    </w:p>
    <w:p w14:paraId="45F3DC96" w14:textId="5FC2C6D5" w:rsidR="00C47A53" w:rsidRDefault="00C47A53" w:rsidP="008613C2">
      <w:pPr>
        <w:ind w:right="360"/>
        <w:rPr>
          <w:rFonts w:ascii="Open Sans" w:hAnsi="Open Sans" w:cs="Open Sans"/>
          <w:b/>
          <w:color w:val="1F497D" w:themeColor="text2"/>
        </w:rPr>
      </w:pPr>
      <w:r>
        <w:rPr>
          <w:rFonts w:ascii="Open Sans" w:hAnsi="Open Sans" w:cs="Open Sans"/>
          <w:b/>
          <w:color w:val="1F497D" w:themeColor="text2"/>
        </w:rPr>
        <w:t xml:space="preserve">EDARP Records: </w:t>
      </w:r>
    </w:p>
    <w:p w14:paraId="71CAD9DE" w14:textId="34726E94" w:rsidR="00C47A53" w:rsidRDefault="00C47A53" w:rsidP="00EB5F6A">
      <w:pPr>
        <w:ind w:right="360"/>
        <w:rPr>
          <w:rFonts w:ascii="Open Sans" w:hAnsi="Open Sans" w:cs="Open Sans"/>
          <w:b/>
          <w:color w:val="1F497D" w:themeColor="text2"/>
        </w:rPr>
      </w:pPr>
      <w:r>
        <w:rPr>
          <w:rFonts w:ascii="Open Sans" w:hAnsi="Open Sans" w:cs="Open Sans"/>
          <w:b/>
          <w:color w:val="1F497D" w:themeColor="text2"/>
        </w:rPr>
        <w:tab/>
      </w:r>
    </w:p>
    <w:p w14:paraId="27C52120" w14:textId="77777777" w:rsidR="00B55F94" w:rsidRDefault="00B55F94" w:rsidP="008613C2">
      <w:pPr>
        <w:ind w:right="360"/>
        <w:rPr>
          <w:rFonts w:ascii="Open Sans" w:hAnsi="Open Sans" w:cs="Open Sans"/>
          <w:b/>
          <w:color w:val="1F497D" w:themeColor="text2"/>
        </w:rPr>
      </w:pPr>
    </w:p>
    <w:p w14:paraId="1FE88132" w14:textId="40A6A39D" w:rsidR="00EB5F6A" w:rsidRDefault="008613C2" w:rsidP="008613C2">
      <w:pPr>
        <w:ind w:right="360"/>
        <w:rPr>
          <w:rFonts w:ascii="Open Sans" w:hAnsi="Open Sans" w:cs="Open Sans"/>
          <w:b/>
          <w:color w:val="1F497D" w:themeColor="text2"/>
        </w:rPr>
      </w:pPr>
      <w:r>
        <w:rPr>
          <w:rFonts w:ascii="Open Sans" w:hAnsi="Open Sans" w:cs="Open Sans"/>
          <w:b/>
          <w:color w:val="1F497D" w:themeColor="text2"/>
        </w:rPr>
        <w:t xml:space="preserve">Plat Notes:  </w:t>
      </w:r>
      <w:r w:rsidR="00EB5F6A">
        <w:rPr>
          <w:rFonts w:ascii="Open Sans" w:hAnsi="Open Sans" w:cs="Open Sans"/>
          <w:b/>
          <w:noProof/>
          <w:color w:val="1F497D" w:themeColor="text2"/>
        </w:rPr>
        <w:drawing>
          <wp:inline distT="0" distB="0" distL="0" distR="0" wp14:anchorId="67B336E8" wp14:editId="1CE963CE">
            <wp:extent cx="7716520" cy="914400"/>
            <wp:effectExtent l="0" t="0" r="0" b="0"/>
            <wp:docPr id="103589103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716520" cy="914400"/>
                    </a:xfrm>
                    <a:prstGeom prst="rect">
                      <a:avLst/>
                    </a:prstGeom>
                    <a:noFill/>
                  </pic:spPr>
                </pic:pic>
              </a:graphicData>
            </a:graphic>
          </wp:inline>
        </w:drawing>
      </w:r>
    </w:p>
    <w:p w14:paraId="7CC639BC" w14:textId="1BAEE734" w:rsidR="008613C2" w:rsidRDefault="00EB5F6A" w:rsidP="008613C2">
      <w:pPr>
        <w:ind w:right="360"/>
        <w:rPr>
          <w:rFonts w:ascii="Open Sans" w:hAnsi="Open Sans" w:cs="Open Sans"/>
          <w:b/>
          <w:color w:val="1F497D" w:themeColor="text2"/>
        </w:rPr>
      </w:pPr>
      <w:r w:rsidRPr="00EB5F6A">
        <w:rPr>
          <w:rFonts w:ascii="Open Sans" w:hAnsi="Open Sans" w:cs="Open Sans"/>
          <w:b/>
          <w:noProof/>
          <w:color w:val="1F497D" w:themeColor="text2"/>
        </w:rPr>
        <w:drawing>
          <wp:inline distT="0" distB="0" distL="0" distR="0" wp14:anchorId="5BA9AF8A" wp14:editId="17C01FFF">
            <wp:extent cx="6249272" cy="1228896"/>
            <wp:effectExtent l="0" t="0" r="0" b="9525"/>
            <wp:docPr id="1229606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06976" name=""/>
                    <pic:cNvPicPr/>
                  </pic:nvPicPr>
                  <pic:blipFill>
                    <a:blip r:embed="rId25"/>
                    <a:stretch>
                      <a:fillRect/>
                    </a:stretch>
                  </pic:blipFill>
                  <pic:spPr>
                    <a:xfrm>
                      <a:off x="0" y="0"/>
                      <a:ext cx="6249272" cy="1228896"/>
                    </a:xfrm>
                    <a:prstGeom prst="rect">
                      <a:avLst/>
                    </a:prstGeom>
                  </pic:spPr>
                </pic:pic>
              </a:graphicData>
            </a:graphic>
          </wp:inline>
        </w:drawing>
      </w:r>
    </w:p>
    <w:p w14:paraId="765FB01A" w14:textId="14A10189" w:rsidR="008613C2" w:rsidRDefault="00EB5F6A" w:rsidP="008613C2">
      <w:pPr>
        <w:ind w:right="360"/>
        <w:rPr>
          <w:rFonts w:ascii="Open Sans" w:hAnsi="Open Sans" w:cs="Open Sans"/>
          <w:b/>
          <w:color w:val="1F497D" w:themeColor="text2"/>
        </w:rPr>
      </w:pPr>
      <w:r>
        <w:rPr>
          <w:rFonts w:ascii="Open Sans" w:hAnsi="Open Sans" w:cs="Open Sans"/>
          <w:b/>
          <w:noProof/>
          <w:color w:val="1F497D" w:themeColor="text2"/>
        </w:rPr>
        <w:lastRenderedPageBreak/>
        <w:drawing>
          <wp:inline distT="0" distB="0" distL="0" distR="0" wp14:anchorId="41319C4F" wp14:editId="75713F94">
            <wp:extent cx="7535545" cy="466725"/>
            <wp:effectExtent l="0" t="0" r="8255" b="9525"/>
            <wp:docPr id="83172067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35545" cy="466725"/>
                    </a:xfrm>
                    <a:prstGeom prst="rect">
                      <a:avLst/>
                    </a:prstGeom>
                    <a:noFill/>
                  </pic:spPr>
                </pic:pic>
              </a:graphicData>
            </a:graphic>
          </wp:inline>
        </w:drawing>
      </w:r>
    </w:p>
    <w:p w14:paraId="1620A397" w14:textId="77777777" w:rsidR="00B55F94" w:rsidRDefault="00B55F94" w:rsidP="008613C2">
      <w:pPr>
        <w:ind w:right="360"/>
        <w:rPr>
          <w:rFonts w:ascii="Open Sans" w:hAnsi="Open Sans" w:cs="Open Sans"/>
          <w:b/>
          <w:color w:val="1F497D" w:themeColor="text2"/>
        </w:rPr>
      </w:pPr>
    </w:p>
    <w:p w14:paraId="4E51E007" w14:textId="77777777" w:rsidR="00B55F94" w:rsidRDefault="00B55F94" w:rsidP="008613C2">
      <w:pPr>
        <w:ind w:right="360"/>
        <w:rPr>
          <w:rFonts w:ascii="Open Sans" w:hAnsi="Open Sans" w:cs="Open Sans"/>
          <w:b/>
          <w:color w:val="1F497D" w:themeColor="text2"/>
        </w:rPr>
      </w:pPr>
    </w:p>
    <w:p w14:paraId="60A63E5B" w14:textId="4D9EA8B4" w:rsidR="0098014B" w:rsidRPr="006C3FE6" w:rsidRDefault="0098014B" w:rsidP="00C870C5">
      <w:pPr>
        <w:tabs>
          <w:tab w:val="left" w:pos="4860"/>
        </w:tabs>
        <w:rPr>
          <w:rFonts w:ascii="Open Sans" w:hAnsi="Open Sans" w:cs="Open Sans"/>
          <w:b/>
          <w:color w:val="000000" w:themeColor="text1"/>
        </w:rPr>
      </w:pPr>
      <w:r w:rsidRPr="006C3FE6">
        <w:rPr>
          <w:rFonts w:ascii="Open Sans" w:hAnsi="Open Sans" w:cs="Open Sans"/>
          <w:b/>
          <w:color w:val="000000" w:themeColor="text1"/>
        </w:rPr>
        <w:t>Application</w:t>
      </w:r>
      <w:r w:rsidRPr="006C3FE6">
        <w:rPr>
          <w:rFonts w:ascii="Open Sans" w:hAnsi="Open Sans" w:cs="Open Sans"/>
          <w:b/>
          <w:color w:val="000000" w:themeColor="text1"/>
          <w:spacing w:val="-3"/>
        </w:rPr>
        <w:t xml:space="preserve"> </w:t>
      </w:r>
      <w:r w:rsidRPr="006C3FE6">
        <w:rPr>
          <w:rFonts w:ascii="Open Sans" w:hAnsi="Open Sans" w:cs="Open Sans"/>
          <w:b/>
          <w:color w:val="000000" w:themeColor="text1"/>
        </w:rPr>
        <w:t>Type(s)</w:t>
      </w:r>
      <w:r w:rsidR="00EF36EC" w:rsidRPr="006C3FE6">
        <w:rPr>
          <w:rFonts w:ascii="Open Sans" w:hAnsi="Open Sans" w:cs="Open Sans"/>
          <w:b/>
          <w:color w:val="000000" w:themeColor="text1"/>
        </w:rPr>
        <w:tab/>
      </w:r>
      <w:r w:rsidRPr="006C3FE6">
        <w:rPr>
          <w:rFonts w:ascii="Open Sans" w:hAnsi="Open Sans" w:cs="Open Sans"/>
          <w:b/>
          <w:color w:val="000000" w:themeColor="text1"/>
        </w:rPr>
        <w:t xml:space="preserve">Hearing: </w:t>
      </w:r>
      <w:r w:rsidRPr="006C3FE6">
        <w:rPr>
          <w:rFonts w:ascii="Open Sans" w:hAnsi="Open Sans" w:cs="Open Sans"/>
          <w:bCs/>
          <w:color w:val="000000" w:themeColor="text1"/>
        </w:rPr>
        <w:t>Required</w:t>
      </w:r>
      <w:r w:rsidR="00BA2584" w:rsidRPr="006C3FE6">
        <w:rPr>
          <w:rFonts w:ascii="Open Sans" w:hAnsi="Open Sans" w:cs="Open Sans"/>
          <w:bCs/>
          <w:color w:val="000000" w:themeColor="text1"/>
        </w:rPr>
        <w:t xml:space="preserve"> </w:t>
      </w:r>
      <w:r w:rsidRPr="006C3FE6">
        <w:rPr>
          <w:rFonts w:ascii="Open Sans" w:hAnsi="Open Sans" w:cs="Open Sans"/>
          <w:bCs/>
          <w:color w:val="000000" w:themeColor="text1"/>
        </w:rPr>
        <w:t>/ Optional</w:t>
      </w:r>
      <w:r w:rsidR="00BA2584" w:rsidRPr="006C3FE6">
        <w:rPr>
          <w:rFonts w:ascii="Open Sans" w:hAnsi="Open Sans" w:cs="Open Sans"/>
          <w:bCs/>
          <w:color w:val="000000" w:themeColor="text1"/>
        </w:rPr>
        <w:t xml:space="preserve"> </w:t>
      </w:r>
      <w:r w:rsidRPr="006C3FE6">
        <w:rPr>
          <w:rFonts w:ascii="Open Sans" w:hAnsi="Open Sans" w:cs="Open Sans"/>
          <w:bCs/>
          <w:color w:val="000000" w:themeColor="text1"/>
        </w:rPr>
        <w:t>/</w:t>
      </w:r>
      <w:r w:rsidR="00BA2584" w:rsidRPr="006C3FE6">
        <w:rPr>
          <w:rFonts w:ascii="Open Sans" w:hAnsi="Open Sans" w:cs="Open Sans"/>
          <w:bCs/>
          <w:color w:val="000000" w:themeColor="text1"/>
        </w:rPr>
        <w:t xml:space="preserve"> Not Required</w:t>
      </w:r>
    </w:p>
    <w:tbl>
      <w:tblPr>
        <w:tblStyle w:val="TableGrid"/>
        <w:tblW w:w="10085" w:type="dxa"/>
        <w:tblInd w:w="1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5690"/>
      </w:tblGrid>
      <w:tr w:rsidR="0098014B" w:rsidRPr="006C3FE6" w14:paraId="5E8C5BA6" w14:textId="77777777" w:rsidTr="00C870C5">
        <w:trPr>
          <w:trHeight w:val="255"/>
        </w:trPr>
        <w:tc>
          <w:tcPr>
            <w:tcW w:w="4395" w:type="dxa"/>
            <w:tcBorders>
              <w:top w:val="single" w:sz="4" w:space="0" w:color="auto"/>
              <w:bottom w:val="single" w:sz="4" w:space="0" w:color="auto"/>
            </w:tcBorders>
          </w:tcPr>
          <w:p w14:paraId="528C7058" w14:textId="394B44E9" w:rsidR="00982AF6" w:rsidRPr="006C3FE6" w:rsidRDefault="00982AF6" w:rsidP="00C05EE7">
            <w:pPr>
              <w:tabs>
                <w:tab w:val="left" w:pos="405"/>
                <w:tab w:val="left" w:pos="1263"/>
                <w:tab w:val="right" w:pos="8767"/>
              </w:tabs>
              <w:mirrorIndents/>
              <w:rPr>
                <w:rFonts w:ascii="Open Sans" w:hAnsi="Open Sans" w:cs="Open Sans"/>
                <w:b/>
                <w:color w:val="002060"/>
                <w:w w:val="95"/>
              </w:rPr>
            </w:pPr>
          </w:p>
        </w:tc>
        <w:tc>
          <w:tcPr>
            <w:tcW w:w="5690" w:type="dxa"/>
            <w:tcBorders>
              <w:top w:val="single" w:sz="4" w:space="0" w:color="auto"/>
              <w:bottom w:val="single" w:sz="4" w:space="0" w:color="auto"/>
            </w:tcBorders>
          </w:tcPr>
          <w:p w14:paraId="70BEB0AA" w14:textId="429D3373" w:rsidR="0098014B" w:rsidRPr="00C00665" w:rsidRDefault="00C00665" w:rsidP="00030D45">
            <w:pPr>
              <w:tabs>
                <w:tab w:val="left" w:pos="1263"/>
                <w:tab w:val="right" w:pos="8767"/>
              </w:tabs>
              <w:ind w:left="267"/>
              <w:mirrorIndents/>
              <w:rPr>
                <w:rFonts w:ascii="Open Sans" w:hAnsi="Open Sans" w:cs="Open Sans"/>
                <w:bCs/>
                <w:color w:val="002060"/>
                <w:w w:val="95"/>
              </w:rPr>
            </w:pPr>
            <w:r>
              <w:rPr>
                <w:rFonts w:ascii="Open Sans" w:hAnsi="Open Sans" w:cs="Open Sans"/>
                <w:b/>
                <w:color w:val="002060"/>
                <w:w w:val="95"/>
              </w:rPr>
              <w:t xml:space="preserve">Public Hearings Required </w:t>
            </w:r>
            <w:r>
              <w:rPr>
                <w:rFonts w:ascii="Open Sans" w:hAnsi="Open Sans" w:cs="Open Sans"/>
                <w:bCs/>
                <w:color w:val="002060"/>
                <w:w w:val="95"/>
              </w:rPr>
              <w:t>(PC and BOCC)</w:t>
            </w:r>
          </w:p>
        </w:tc>
      </w:tr>
      <w:tr w:rsidR="00982AF6" w:rsidRPr="006C3FE6" w14:paraId="77FEE590" w14:textId="77777777" w:rsidTr="00C870C5">
        <w:trPr>
          <w:trHeight w:val="255"/>
        </w:trPr>
        <w:tc>
          <w:tcPr>
            <w:tcW w:w="4395" w:type="dxa"/>
            <w:tcBorders>
              <w:top w:val="single" w:sz="4" w:space="0" w:color="auto"/>
              <w:bottom w:val="single" w:sz="4" w:space="0" w:color="auto"/>
            </w:tcBorders>
          </w:tcPr>
          <w:p w14:paraId="01A15CE3" w14:textId="77777777" w:rsidR="00982AF6" w:rsidRPr="006C3FE6" w:rsidRDefault="00982AF6" w:rsidP="00C05EE7">
            <w:pPr>
              <w:tabs>
                <w:tab w:val="left" w:pos="405"/>
                <w:tab w:val="left" w:pos="1263"/>
                <w:tab w:val="right" w:pos="8767"/>
              </w:tabs>
              <w:mirrorIndents/>
              <w:rPr>
                <w:rFonts w:ascii="Open Sans" w:hAnsi="Open Sans" w:cs="Open Sans"/>
                <w:bCs/>
                <w:color w:val="002060"/>
                <w:w w:val="95"/>
              </w:rPr>
            </w:pPr>
          </w:p>
        </w:tc>
        <w:tc>
          <w:tcPr>
            <w:tcW w:w="5690" w:type="dxa"/>
            <w:tcBorders>
              <w:top w:val="single" w:sz="4" w:space="0" w:color="auto"/>
              <w:bottom w:val="single" w:sz="4" w:space="0" w:color="auto"/>
            </w:tcBorders>
          </w:tcPr>
          <w:p w14:paraId="26752AFD" w14:textId="77777777" w:rsidR="00982AF6" w:rsidRPr="006C3FE6" w:rsidRDefault="00982AF6" w:rsidP="00C05EE7">
            <w:pPr>
              <w:tabs>
                <w:tab w:val="left" w:pos="1263"/>
                <w:tab w:val="right" w:pos="8767"/>
              </w:tabs>
              <w:ind w:left="361"/>
              <w:mirrorIndents/>
              <w:rPr>
                <w:rFonts w:ascii="Open Sans" w:hAnsi="Open Sans" w:cs="Open Sans"/>
                <w:bCs/>
                <w:color w:val="002060"/>
                <w:w w:val="95"/>
              </w:rPr>
            </w:pPr>
          </w:p>
        </w:tc>
      </w:tr>
    </w:tbl>
    <w:p w14:paraId="45301716" w14:textId="5A73E0BC" w:rsidR="00B02B07" w:rsidRDefault="00B02B07" w:rsidP="00BA2584">
      <w:pPr>
        <w:rPr>
          <w:rFonts w:ascii="Open Sans" w:hAnsi="Open Sans" w:cs="Open Sans"/>
          <w:b/>
          <w:color w:val="000000" w:themeColor="text1"/>
        </w:rPr>
      </w:pPr>
    </w:p>
    <w:p w14:paraId="10FD6361" w14:textId="77777777" w:rsidR="00B55F94" w:rsidRDefault="00B55F94" w:rsidP="00BA2584">
      <w:pPr>
        <w:rPr>
          <w:rFonts w:ascii="Open Sans" w:hAnsi="Open Sans" w:cs="Open Sans"/>
          <w:b/>
          <w:color w:val="000000" w:themeColor="text1"/>
        </w:rPr>
      </w:pPr>
    </w:p>
    <w:p w14:paraId="4599FE2B" w14:textId="4FA6E7A4" w:rsidR="00B55F94" w:rsidRPr="006C3FE6" w:rsidRDefault="00B55F94" w:rsidP="00BA2584">
      <w:pPr>
        <w:rPr>
          <w:rFonts w:ascii="Open Sans" w:hAnsi="Open Sans" w:cs="Open Sans"/>
          <w:b/>
          <w:color w:val="000000" w:themeColor="text1"/>
        </w:rPr>
      </w:pPr>
    </w:p>
    <w:p w14:paraId="64C35D71" w14:textId="120DDF68" w:rsidR="00B55F94" w:rsidRPr="006C3FE6" w:rsidRDefault="00F74125" w:rsidP="00B55F94">
      <w:pPr>
        <w:rPr>
          <w:rFonts w:ascii="Open Sans" w:hAnsi="Open Sans" w:cs="Open Sans"/>
          <w:bCs/>
          <w:color w:val="002060"/>
        </w:rPr>
      </w:pPr>
      <w:r>
        <w:rPr>
          <w:rFonts w:ascii="Open Sans" w:hAnsi="Open Sans" w:cs="Open Sans"/>
          <w:b/>
        </w:rPr>
        <w:t>Land Development Code</w:t>
      </w:r>
      <w:r w:rsidR="00B55F94">
        <w:rPr>
          <w:rFonts w:ascii="Open Sans" w:hAnsi="Open Sans" w:cs="Open Sans"/>
          <w:b/>
        </w:rPr>
        <w:t xml:space="preserve"> </w:t>
      </w:r>
      <w:hyperlink r:id="rId27" w:anchor="1522879386032-8c72372e-2696" w:history="1">
        <w:r w:rsidR="00B55F94" w:rsidRPr="006C3FE6">
          <w:rPr>
            <w:rStyle w:val="Hyperlink"/>
            <w:rFonts w:ascii="Open Sans" w:hAnsi="Open Sans" w:cs="Open Sans"/>
            <w:bCs/>
            <w:color w:val="4F81BD" w:themeColor="accent1"/>
          </w:rPr>
          <w:t>Applications &amp; Checklists Link</w:t>
        </w:r>
      </w:hyperlink>
      <w:r w:rsidR="00B55F94" w:rsidRPr="006C3FE6">
        <w:rPr>
          <w:rFonts w:ascii="Open Sans" w:hAnsi="Open Sans" w:cs="Open Sans"/>
          <w:bCs/>
          <w:color w:val="002060"/>
        </w:rPr>
        <w:t xml:space="preserve"> </w:t>
      </w:r>
    </w:p>
    <w:p w14:paraId="66BD7526" w14:textId="308F2A90" w:rsidR="00F74125" w:rsidRPr="00F74125" w:rsidRDefault="00F74125" w:rsidP="00BA2584">
      <w:pPr>
        <w:rPr>
          <w:rFonts w:ascii="Open Sans" w:hAnsi="Open Sans" w:cs="Open Sans"/>
          <w:b/>
          <w:color w:val="1F497D" w:themeColor="text2"/>
        </w:rPr>
      </w:pPr>
      <w:r w:rsidRPr="00F74125">
        <w:rPr>
          <w:rFonts w:ascii="Open Sans" w:hAnsi="Open Sans" w:cs="Open Sans"/>
          <w:b/>
          <w:color w:val="1F497D" w:themeColor="text2"/>
        </w:rPr>
        <w:t>Chapter 7, Rules Governing Divisions of Land</w:t>
      </w:r>
    </w:p>
    <w:p w14:paraId="6223E551" w14:textId="27623B10" w:rsidR="00B55F94" w:rsidRPr="006C3FE6" w:rsidRDefault="00F74125" w:rsidP="00B55F94">
      <w:pPr>
        <w:rPr>
          <w:rFonts w:ascii="Open Sans" w:hAnsi="Open Sans" w:cs="Open Sans"/>
          <w:bCs/>
        </w:rPr>
      </w:pPr>
      <w:r w:rsidRPr="00F74125">
        <w:rPr>
          <w:rFonts w:ascii="Open Sans" w:hAnsi="Open Sans" w:cs="Open Sans"/>
          <w:b/>
          <w:color w:val="1F497D" w:themeColor="text2"/>
        </w:rPr>
        <w:t>Section 7.2.3, Actions Vacation or Altering a Recorded Plat</w:t>
      </w:r>
      <w:r w:rsidR="00B55F94">
        <w:rPr>
          <w:rFonts w:ascii="Open Sans" w:hAnsi="Open Sans" w:cs="Open Sans"/>
          <w:b/>
          <w:color w:val="1F497D" w:themeColor="text2"/>
        </w:rPr>
        <w:t xml:space="preserve"> </w:t>
      </w:r>
      <w:r w:rsidR="00B55F94" w:rsidRPr="00B55F94">
        <w:rPr>
          <w:rFonts w:ascii="Open Sans" w:hAnsi="Open Sans" w:cs="Open Sans"/>
          <w:b/>
          <w:color w:val="4F81BD" w:themeColor="accent1"/>
        </w:rPr>
        <w:t>(</w:t>
      </w:r>
      <w:proofErr w:type="spellStart"/>
      <w:r w:rsidR="00B55F94">
        <w:fldChar w:fldCharType="begin"/>
      </w:r>
      <w:r w:rsidR="00B55F94">
        <w:instrText>HYPERLINK "https://library.municode.com/co/el_paso_county/codes/land_development_code?nodeId=CH7RUGODILA" \l ":~:text=7.2.3.%20%E2%80%83%20Actions%20Vacating%20or%20Altering%20a%20Recorded%20Plat"</w:instrText>
      </w:r>
      <w:r w:rsidR="00B55F94">
        <w:fldChar w:fldCharType="separate"/>
      </w:r>
      <w:r w:rsidR="00B55F94" w:rsidRPr="00B55F94">
        <w:rPr>
          <w:rStyle w:val="Hyperlink"/>
          <w:rFonts w:ascii="Open Sans" w:hAnsi="Open Sans" w:cs="Open Sans"/>
          <w:b/>
          <w:color w:val="4F81BD" w:themeColor="accent1"/>
        </w:rPr>
        <w:t>LDC</w:t>
      </w:r>
      <w:proofErr w:type="spellEnd"/>
      <w:r w:rsidR="00B55F94" w:rsidRPr="00B55F94">
        <w:rPr>
          <w:rStyle w:val="Hyperlink"/>
          <w:rFonts w:ascii="Open Sans" w:hAnsi="Open Sans" w:cs="Open Sans"/>
          <w:b/>
          <w:color w:val="4F81BD" w:themeColor="accent1"/>
        </w:rPr>
        <w:t xml:space="preserve"> Link</w:t>
      </w:r>
      <w:r w:rsidR="00B55F94">
        <w:fldChar w:fldCharType="end"/>
      </w:r>
      <w:r w:rsidR="00B55F94" w:rsidRPr="00B55F94">
        <w:rPr>
          <w:rFonts w:ascii="Open Sans" w:hAnsi="Open Sans" w:cs="Open Sans"/>
          <w:b/>
          <w:color w:val="4F81BD" w:themeColor="accent1"/>
        </w:rPr>
        <w:t>)</w:t>
      </w:r>
      <w:r w:rsidR="00B55F94" w:rsidRPr="00B55F94">
        <w:rPr>
          <w:rFonts w:ascii="Open Sans" w:hAnsi="Open Sans" w:cs="Open Sans"/>
          <w:b/>
          <w:noProof/>
        </w:rPr>
        <w:t xml:space="preserve"> </w:t>
      </w:r>
    </w:p>
    <w:p w14:paraId="3CE001A9" w14:textId="6EBC4FE7" w:rsidR="00B55F94" w:rsidRPr="00B55F94" w:rsidRDefault="00B55F94" w:rsidP="00B55F94">
      <w:pPr>
        <w:ind w:left="-360"/>
        <w:rPr>
          <w:rFonts w:ascii="Open Sans" w:hAnsi="Open Sans" w:cs="Open Sans"/>
          <w:b/>
          <w:color w:val="1F497D" w:themeColor="text2"/>
        </w:rPr>
      </w:pPr>
      <w:r>
        <w:rPr>
          <w:rFonts w:ascii="Open Sans" w:hAnsi="Open Sans" w:cs="Open Sans"/>
          <w:b/>
          <w:noProof/>
        </w:rPr>
        <mc:AlternateContent>
          <mc:Choice Requires="wpi">
            <w:drawing>
              <wp:anchor distT="0" distB="0" distL="114300" distR="114300" simplePos="0" relativeHeight="251984896" behindDoc="0" locked="0" layoutInCell="1" allowOverlap="1" wp14:anchorId="2983A49D" wp14:editId="34582562">
                <wp:simplePos x="0" y="0"/>
                <wp:positionH relativeFrom="column">
                  <wp:posOffset>1781175</wp:posOffset>
                </wp:positionH>
                <wp:positionV relativeFrom="paragraph">
                  <wp:posOffset>546735</wp:posOffset>
                </wp:positionV>
                <wp:extent cx="1399540" cy="45719"/>
                <wp:effectExtent l="76200" t="114300" r="105410" b="126365"/>
                <wp:wrapNone/>
                <wp:docPr id="577433893" name="Ink 33"/>
                <wp:cNvGraphicFramePr/>
                <a:graphic xmlns:a="http://schemas.openxmlformats.org/drawingml/2006/main">
                  <a:graphicData uri="http://schemas.microsoft.com/office/word/2010/wordprocessingInk">
                    <w14:contentPart bwMode="auto" r:id="rId28">
                      <w14:nvContentPartPr>
                        <w14:cNvContentPartPr/>
                      </w14:nvContentPartPr>
                      <w14:xfrm>
                        <a:off x="0" y="0"/>
                        <a:ext cx="1399540" cy="45719"/>
                      </w14:xfrm>
                    </w14:contentPart>
                  </a:graphicData>
                </a:graphic>
                <wp14:sizeRelH relativeFrom="margin">
                  <wp14:pctWidth>0</wp14:pctWidth>
                </wp14:sizeRelH>
                <wp14:sizeRelV relativeFrom="margin">
                  <wp14:pctHeight>0</wp14:pctHeight>
                </wp14:sizeRelV>
              </wp:anchor>
            </w:drawing>
          </mc:Choice>
          <mc:Fallback>
            <w:pict>
              <v:shapetype w14:anchorId="4B19B1F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3" o:spid="_x0000_s1026" type="#_x0000_t75" style="position:absolute;margin-left:137.4pt;margin-top:37.4pt;width:115.85pt;height:14.95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">
                <v:imagedata r:id="rId29" o:title=""/>
              </v:shape>
            </w:pict>
          </mc:Fallback>
        </mc:AlternateContent>
      </w:r>
      <w:r w:rsidRPr="00B55F94">
        <w:rPr>
          <w:rFonts w:ascii="Open Sans" w:hAnsi="Open Sans" w:cs="Open Sans"/>
          <w:b/>
          <w:noProof/>
          <w:color w:val="1F497D" w:themeColor="text2"/>
        </w:rPr>
        <w:drawing>
          <wp:inline distT="0" distB="0" distL="0" distR="0" wp14:anchorId="26910C2C" wp14:editId="49523C5D">
            <wp:extent cx="7468675" cy="3238500"/>
            <wp:effectExtent l="0" t="0" r="0" b="0"/>
            <wp:docPr id="1779331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331849" name=""/>
                    <pic:cNvPicPr/>
                  </pic:nvPicPr>
                  <pic:blipFill>
                    <a:blip r:embed="rId30"/>
                    <a:stretch>
                      <a:fillRect/>
                    </a:stretch>
                  </pic:blipFill>
                  <pic:spPr>
                    <a:xfrm>
                      <a:off x="0" y="0"/>
                      <a:ext cx="7473640" cy="3240653"/>
                    </a:xfrm>
                    <a:prstGeom prst="rect">
                      <a:avLst/>
                    </a:prstGeom>
                  </pic:spPr>
                </pic:pic>
              </a:graphicData>
            </a:graphic>
          </wp:inline>
        </w:drawing>
      </w:r>
    </w:p>
    <w:p w14:paraId="20C3A8EE" w14:textId="72E2A7E7" w:rsidR="00C4636D" w:rsidRPr="00016C3F" w:rsidRDefault="000D6F72" w:rsidP="00016C3F">
      <w:pPr>
        <w:ind w:left="-360"/>
        <w:rPr>
          <w:rFonts w:ascii="Open Sans" w:hAnsi="Open Sans" w:cs="Open Sans"/>
          <w:b/>
          <w:color w:val="1F497D" w:themeColor="text2"/>
        </w:rPr>
      </w:pPr>
      <w:r>
        <w:rPr>
          <w:rFonts w:ascii="Open Sans" w:hAnsi="Open Sans" w:cs="Open Sans"/>
          <w:b/>
          <w:noProof/>
          <w:color w:val="000000" w:themeColor="text1"/>
        </w:rPr>
        <mc:AlternateContent>
          <mc:Choice Requires="wpi">
            <w:drawing>
              <wp:anchor distT="0" distB="0" distL="114300" distR="114300" simplePos="0" relativeHeight="251996160" behindDoc="0" locked="0" layoutInCell="1" allowOverlap="1" wp14:anchorId="6672C7FE" wp14:editId="44EA0E79">
                <wp:simplePos x="0" y="0"/>
                <wp:positionH relativeFrom="column">
                  <wp:posOffset>3076078</wp:posOffset>
                </wp:positionH>
                <wp:positionV relativeFrom="paragraph">
                  <wp:posOffset>1137257</wp:posOffset>
                </wp:positionV>
                <wp:extent cx="291299" cy="45719"/>
                <wp:effectExtent l="76200" t="114300" r="90170" b="126365"/>
                <wp:wrapNone/>
                <wp:docPr id="1300428404" name="Ink 35"/>
                <wp:cNvGraphicFramePr/>
                <a:graphic xmlns:a="http://schemas.openxmlformats.org/drawingml/2006/main">
                  <a:graphicData uri="http://schemas.microsoft.com/office/word/2010/wordprocessingInk">
                    <w14:contentPart bwMode="auto" r:id="rId31">
                      <w14:nvContentPartPr>
                        <w14:cNvContentPartPr/>
                      </w14:nvContentPartPr>
                      <w14:xfrm>
                        <a:off x="0" y="0"/>
                        <a:ext cx="291299" cy="45719"/>
                      </w14:xfrm>
                    </w14:contentPart>
                  </a:graphicData>
                </a:graphic>
                <wp14:sizeRelH relativeFrom="margin">
                  <wp14:pctWidth>0</wp14:pctWidth>
                </wp14:sizeRelH>
                <wp14:sizeRelV relativeFrom="margin">
                  <wp14:pctHeight>0</wp14:pctHeight>
                </wp14:sizeRelV>
              </wp:anchor>
            </w:drawing>
          </mc:Choice>
          <mc:Fallback>
            <w:pict>
              <v:shape w14:anchorId="198EEADA" id="Ink 35" o:spid="_x0000_s1026" type="#_x0000_t75" style="position:absolute;margin-left:239.35pt;margin-top:83.7pt;width:28.6pt;height:15.35p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">
                <v:imagedata r:id="rId32" o:title=""/>
              </v:shape>
            </w:pict>
          </mc:Fallback>
        </mc:AlternateContent>
      </w:r>
      <w:r w:rsidR="00C4636D">
        <w:rPr>
          <w:rFonts w:ascii="Open Sans" w:hAnsi="Open Sans" w:cs="Open Sans"/>
          <w:b/>
          <w:noProof/>
          <w:color w:val="000000" w:themeColor="text1"/>
        </w:rPr>
        <mc:AlternateContent>
          <mc:Choice Requires="wpi">
            <w:drawing>
              <wp:anchor distT="0" distB="0" distL="114300" distR="114300" simplePos="0" relativeHeight="251987968" behindDoc="0" locked="0" layoutInCell="1" allowOverlap="1" wp14:anchorId="1B40ABA4" wp14:editId="3EA296EA">
                <wp:simplePos x="0" y="0"/>
                <wp:positionH relativeFrom="column">
                  <wp:posOffset>1771015</wp:posOffset>
                </wp:positionH>
                <wp:positionV relativeFrom="paragraph">
                  <wp:posOffset>74930</wp:posOffset>
                </wp:positionV>
                <wp:extent cx="342720" cy="20520"/>
                <wp:effectExtent l="76200" t="114300" r="76835" b="113030"/>
                <wp:wrapNone/>
                <wp:docPr id="1082641180" name="Ink 36"/>
                <wp:cNvGraphicFramePr/>
                <a:graphic xmlns:a="http://schemas.openxmlformats.org/drawingml/2006/main">
                  <a:graphicData uri="http://schemas.microsoft.com/office/word/2010/wordprocessingInk">
                    <w14:contentPart bwMode="auto" r:id="rId33">
                      <w14:nvContentPartPr>
                        <w14:cNvContentPartPr/>
                      </w14:nvContentPartPr>
                      <w14:xfrm>
                        <a:off x="0" y="0"/>
                        <a:ext cx="342720" cy="20520"/>
                      </w14:xfrm>
                    </w14:contentPart>
                  </a:graphicData>
                </a:graphic>
              </wp:anchor>
            </w:drawing>
          </mc:Choice>
          <mc:Fallback>
            <w:pict>
              <v:shape w14:anchorId="4D8AB2A0" id="Ink 36" o:spid="_x0000_s1026" type="#_x0000_t75" style="position:absolute;margin-left:136.6pt;margin-top:.25pt;width:32.7pt;height:12.95pt;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">
                <v:imagedata r:id="rId34" o:title=""/>
              </v:shape>
            </w:pict>
          </mc:Fallback>
        </mc:AlternateContent>
      </w:r>
      <w:r w:rsidR="00C4636D">
        <w:rPr>
          <w:rFonts w:ascii="Open Sans" w:hAnsi="Open Sans" w:cs="Open Sans"/>
          <w:b/>
          <w:noProof/>
          <w:color w:val="000000" w:themeColor="text1"/>
        </w:rPr>
        <mc:AlternateContent>
          <mc:Choice Requires="wpi">
            <w:drawing>
              <wp:anchor distT="0" distB="0" distL="114300" distR="114300" simplePos="0" relativeHeight="251986944" behindDoc="0" locked="0" layoutInCell="1" allowOverlap="1" wp14:anchorId="3963B759" wp14:editId="2531DF35">
                <wp:simplePos x="0" y="0"/>
                <wp:positionH relativeFrom="column">
                  <wp:posOffset>4848225</wp:posOffset>
                </wp:positionH>
                <wp:positionV relativeFrom="paragraph">
                  <wp:posOffset>94615</wp:posOffset>
                </wp:positionV>
                <wp:extent cx="447840" cy="10080"/>
                <wp:effectExtent l="76200" t="114300" r="85725" b="123825"/>
                <wp:wrapNone/>
                <wp:docPr id="1018277777" name="Ink 35"/>
                <wp:cNvGraphicFramePr/>
                <a:graphic xmlns:a="http://schemas.openxmlformats.org/drawingml/2006/main">
                  <a:graphicData uri="http://schemas.microsoft.com/office/word/2010/wordprocessingInk">
                    <w14:contentPart bwMode="auto" r:id="rId35">
                      <w14:nvContentPartPr>
                        <w14:cNvContentPartPr/>
                      </w14:nvContentPartPr>
                      <w14:xfrm>
                        <a:off x="0" y="0"/>
                        <a:ext cx="447840" cy="10080"/>
                      </w14:xfrm>
                    </w14:contentPart>
                  </a:graphicData>
                </a:graphic>
              </wp:anchor>
            </w:drawing>
          </mc:Choice>
          <mc:Fallback>
            <w:pict>
              <v:shape w14:anchorId="34CE87CB" id="Ink 35" o:spid="_x0000_s1026" type="#_x0000_t75" style="position:absolute;margin-left:378.9pt;margin-top:1.8pt;width:40.9pt;height:12.15pt;z-index:25198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">
                <v:imagedata r:id="rId36" o:title=""/>
              </v:shape>
            </w:pict>
          </mc:Fallback>
        </mc:AlternateContent>
      </w:r>
      <w:r w:rsidR="00B55F94" w:rsidRPr="00B55F94">
        <w:rPr>
          <w:rFonts w:ascii="Open Sans" w:hAnsi="Open Sans" w:cs="Open Sans"/>
          <w:b/>
          <w:noProof/>
          <w:color w:val="1F497D" w:themeColor="text2"/>
        </w:rPr>
        <w:drawing>
          <wp:inline distT="0" distB="0" distL="0" distR="0" wp14:anchorId="2B4F77D3" wp14:editId="7C504D3D">
            <wp:extent cx="7356360" cy="2943225"/>
            <wp:effectExtent l="0" t="0" r="0" b="0"/>
            <wp:docPr id="16538630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63034" name=""/>
                    <pic:cNvPicPr/>
                  </pic:nvPicPr>
                  <pic:blipFill>
                    <a:blip r:embed="rId37"/>
                    <a:stretch>
                      <a:fillRect/>
                    </a:stretch>
                  </pic:blipFill>
                  <pic:spPr>
                    <a:xfrm>
                      <a:off x="0" y="0"/>
                      <a:ext cx="7362691" cy="2945758"/>
                    </a:xfrm>
                    <a:prstGeom prst="rect">
                      <a:avLst/>
                    </a:prstGeom>
                  </pic:spPr>
                </pic:pic>
              </a:graphicData>
            </a:graphic>
          </wp:inline>
        </w:drawing>
      </w:r>
    </w:p>
    <w:p w14:paraId="421D15C3" w14:textId="7D8DD4DD" w:rsidR="00105CFA" w:rsidRPr="005F5EEC" w:rsidRDefault="00C4636D" w:rsidP="00016C3F">
      <w:pPr>
        <w:rPr>
          <w:rFonts w:ascii="Open Sans" w:hAnsi="Open Sans" w:cs="Open Sans"/>
          <w:bCs/>
          <w:color w:val="000000" w:themeColor="text1"/>
        </w:rPr>
      </w:pPr>
      <w:r>
        <w:rPr>
          <w:rFonts w:ascii="Open Sans" w:hAnsi="Open Sans" w:cs="Open Sans"/>
          <w:b/>
          <w:color w:val="000000" w:themeColor="text1"/>
        </w:rPr>
        <w:t>Section 7.2.1, Subdivisions</w:t>
      </w:r>
      <w:r w:rsidR="005F5EEC">
        <w:rPr>
          <w:rFonts w:ascii="Open Sans" w:hAnsi="Open Sans" w:cs="Open Sans"/>
          <w:b/>
          <w:color w:val="000000" w:themeColor="text1"/>
        </w:rPr>
        <w:t xml:space="preserve"> </w:t>
      </w:r>
      <w:r w:rsidR="005F5EEC">
        <w:rPr>
          <w:rFonts w:ascii="Open Sans" w:hAnsi="Open Sans" w:cs="Open Sans"/>
          <w:bCs/>
          <w:color w:val="000000" w:themeColor="text1"/>
        </w:rPr>
        <w:t>(VR-</w:t>
      </w:r>
      <w:r w:rsidR="00016C3F">
        <w:rPr>
          <w:rFonts w:ascii="Open Sans" w:hAnsi="Open Sans" w:cs="Open Sans"/>
          <w:bCs/>
          <w:color w:val="000000" w:themeColor="text1"/>
        </w:rPr>
        <w:t xml:space="preserve"> criteria for approval #4 above)</w:t>
      </w:r>
    </w:p>
    <w:p w14:paraId="12B95773" w14:textId="706C30A6" w:rsidR="00C4636D" w:rsidRDefault="00C4636D" w:rsidP="005F5EEC">
      <w:pPr>
        <w:ind w:left="-360"/>
        <w:rPr>
          <w:rFonts w:ascii="Open Sans" w:hAnsi="Open Sans" w:cs="Open Sans"/>
          <w:b/>
          <w:color w:val="000000" w:themeColor="text1"/>
        </w:rPr>
      </w:pPr>
    </w:p>
    <w:p w14:paraId="7949018E" w14:textId="4760D002" w:rsidR="00016C3F" w:rsidRDefault="00016C3F" w:rsidP="00016C3F">
      <w:pPr>
        <w:ind w:left="-360"/>
        <w:rPr>
          <w:rFonts w:ascii="Open Sans" w:hAnsi="Open Sans" w:cs="Open Sans"/>
          <w:b/>
          <w:color w:val="000000" w:themeColor="text1"/>
        </w:rPr>
      </w:pPr>
    </w:p>
    <w:p w14:paraId="5AA70101" w14:textId="6818C998" w:rsidR="00016C3F" w:rsidRDefault="00016C3F" w:rsidP="00AA37ED">
      <w:pPr>
        <w:rPr>
          <w:rFonts w:ascii="Open Sans" w:hAnsi="Open Sans" w:cs="Open Sans"/>
          <w:b/>
          <w:color w:val="000000" w:themeColor="text1"/>
        </w:rPr>
      </w:pPr>
    </w:p>
    <w:p w14:paraId="6C4EAA18" w14:textId="5B9643B0" w:rsidR="00016C3F" w:rsidRDefault="00016C3F" w:rsidP="00016C3F">
      <w:pPr>
        <w:ind w:left="-360"/>
        <w:rPr>
          <w:rFonts w:ascii="Open Sans" w:hAnsi="Open Sans" w:cs="Open Sans"/>
          <w:b/>
          <w:color w:val="000000" w:themeColor="text1"/>
        </w:rPr>
      </w:pPr>
      <w:r w:rsidRPr="00016C3F">
        <w:rPr>
          <w:rFonts w:ascii="Open Sans" w:hAnsi="Open Sans" w:cs="Open Sans"/>
          <w:b/>
          <w:noProof/>
          <w:color w:val="000000" w:themeColor="text1"/>
        </w:rPr>
        <w:drawing>
          <wp:inline distT="0" distB="0" distL="0" distR="0" wp14:anchorId="2EAFACA7" wp14:editId="3400FF58">
            <wp:extent cx="7334250" cy="3646073"/>
            <wp:effectExtent l="0" t="0" r="0" b="0"/>
            <wp:docPr id="8428377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837774" name=""/>
                    <pic:cNvPicPr/>
                  </pic:nvPicPr>
                  <pic:blipFill>
                    <a:blip r:embed="rId38"/>
                    <a:stretch>
                      <a:fillRect/>
                    </a:stretch>
                  </pic:blipFill>
                  <pic:spPr>
                    <a:xfrm>
                      <a:off x="0" y="0"/>
                      <a:ext cx="7341853" cy="3649853"/>
                    </a:xfrm>
                    <a:prstGeom prst="rect">
                      <a:avLst/>
                    </a:prstGeom>
                  </pic:spPr>
                </pic:pic>
              </a:graphicData>
            </a:graphic>
          </wp:inline>
        </w:drawing>
      </w:r>
    </w:p>
    <w:p w14:paraId="21AC4243" w14:textId="4D19AD83" w:rsidR="00016C3F" w:rsidRDefault="00016C3F" w:rsidP="00016C3F">
      <w:pPr>
        <w:ind w:left="-360"/>
        <w:rPr>
          <w:rFonts w:ascii="Open Sans" w:hAnsi="Open Sans" w:cs="Open Sans"/>
          <w:b/>
          <w:color w:val="000000" w:themeColor="text1"/>
        </w:rPr>
      </w:pPr>
      <w:r w:rsidRPr="00016C3F">
        <w:rPr>
          <w:rFonts w:ascii="Open Sans" w:hAnsi="Open Sans" w:cs="Open Sans"/>
          <w:b/>
          <w:noProof/>
          <w:color w:val="000000" w:themeColor="text1"/>
        </w:rPr>
        <w:drawing>
          <wp:inline distT="0" distB="0" distL="0" distR="0" wp14:anchorId="6D2267FC" wp14:editId="297B8C42">
            <wp:extent cx="7304535" cy="3162300"/>
            <wp:effectExtent l="0" t="0" r="0" b="0"/>
            <wp:docPr id="13363451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6345185" name=""/>
                    <pic:cNvPicPr/>
                  </pic:nvPicPr>
                  <pic:blipFill rotWithShape="1">
                    <a:blip r:embed="rId39"/>
                    <a:srcRect t="-1" b="836"/>
                    <a:stretch>
                      <a:fillRect/>
                    </a:stretch>
                  </pic:blipFill>
                  <pic:spPr bwMode="auto">
                    <a:xfrm>
                      <a:off x="0" y="0"/>
                      <a:ext cx="7311812" cy="3165450"/>
                    </a:xfrm>
                    <a:prstGeom prst="rect">
                      <a:avLst/>
                    </a:prstGeom>
                    <a:ln>
                      <a:noFill/>
                    </a:ln>
                    <a:extLst>
                      <a:ext uri="{53640926-AAD7-44D8-BBD7-CCE9431645EC}">
                        <a14:shadowObscured xmlns:a14="http://schemas.microsoft.com/office/drawing/2010/main"/>
                      </a:ext>
                    </a:extLst>
                  </pic:spPr>
                </pic:pic>
              </a:graphicData>
            </a:graphic>
          </wp:inline>
        </w:drawing>
      </w:r>
    </w:p>
    <w:p w14:paraId="751A1E57" w14:textId="076FC384" w:rsidR="00016C3F" w:rsidRDefault="00016C3F" w:rsidP="00016C3F">
      <w:pPr>
        <w:ind w:left="-360"/>
        <w:rPr>
          <w:rFonts w:ascii="Open Sans" w:hAnsi="Open Sans" w:cs="Open Sans"/>
          <w:b/>
          <w:color w:val="000000" w:themeColor="text1"/>
        </w:rPr>
      </w:pPr>
      <w:r w:rsidRPr="00016C3F">
        <w:rPr>
          <w:rFonts w:ascii="Open Sans" w:hAnsi="Open Sans" w:cs="Open Sans"/>
          <w:b/>
          <w:noProof/>
          <w:color w:val="000000" w:themeColor="text1"/>
        </w:rPr>
        <w:lastRenderedPageBreak/>
        <w:drawing>
          <wp:inline distT="0" distB="0" distL="0" distR="0" wp14:anchorId="53A0EB30" wp14:editId="128DE892">
            <wp:extent cx="7362787" cy="2066925"/>
            <wp:effectExtent l="0" t="0" r="0" b="0"/>
            <wp:docPr id="6926596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59691" name=""/>
                    <pic:cNvPicPr/>
                  </pic:nvPicPr>
                  <pic:blipFill rotWithShape="1">
                    <a:blip r:embed="rId40"/>
                    <a:srcRect b="45966"/>
                    <a:stretch>
                      <a:fillRect/>
                    </a:stretch>
                  </pic:blipFill>
                  <pic:spPr bwMode="auto">
                    <a:xfrm>
                      <a:off x="0" y="0"/>
                      <a:ext cx="7365002" cy="2067547"/>
                    </a:xfrm>
                    <a:prstGeom prst="rect">
                      <a:avLst/>
                    </a:prstGeom>
                    <a:ln>
                      <a:noFill/>
                    </a:ln>
                    <a:extLst>
                      <a:ext uri="{53640926-AAD7-44D8-BBD7-CCE9431645EC}">
                        <a14:shadowObscured xmlns:a14="http://schemas.microsoft.com/office/drawing/2010/main"/>
                      </a:ext>
                    </a:extLst>
                  </pic:spPr>
                </pic:pic>
              </a:graphicData>
            </a:graphic>
          </wp:inline>
        </w:drawing>
      </w:r>
      <w:r w:rsidRPr="00016C3F">
        <w:rPr>
          <w:rFonts w:ascii="Open Sans" w:hAnsi="Open Sans" w:cs="Open Sans"/>
          <w:b/>
          <w:noProof/>
          <w:color w:val="000000" w:themeColor="text1"/>
        </w:rPr>
        <w:drawing>
          <wp:inline distT="0" distB="0" distL="0" distR="0" wp14:anchorId="65AC4098" wp14:editId="78677726">
            <wp:extent cx="6856814" cy="1638300"/>
            <wp:effectExtent l="0" t="0" r="1270" b="0"/>
            <wp:docPr id="8292124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59691" name=""/>
                    <pic:cNvPicPr/>
                  </pic:nvPicPr>
                  <pic:blipFill rotWithShape="1">
                    <a:blip r:embed="rId40"/>
                    <a:srcRect t="54011"/>
                    <a:stretch>
                      <a:fillRect/>
                    </a:stretch>
                  </pic:blipFill>
                  <pic:spPr bwMode="auto">
                    <a:xfrm>
                      <a:off x="0" y="0"/>
                      <a:ext cx="6858000" cy="1638583"/>
                    </a:xfrm>
                    <a:prstGeom prst="rect">
                      <a:avLst/>
                    </a:prstGeom>
                    <a:ln>
                      <a:noFill/>
                    </a:ln>
                    <a:extLst>
                      <a:ext uri="{53640926-AAD7-44D8-BBD7-CCE9431645EC}">
                        <a14:shadowObscured xmlns:a14="http://schemas.microsoft.com/office/drawing/2010/main"/>
                      </a:ext>
                    </a:extLst>
                  </pic:spPr>
                </pic:pic>
              </a:graphicData>
            </a:graphic>
          </wp:inline>
        </w:drawing>
      </w:r>
    </w:p>
    <w:p w14:paraId="31E60B84" w14:textId="77777777" w:rsidR="00016C3F" w:rsidRPr="006C3FE6" w:rsidRDefault="00016C3F" w:rsidP="00016C3F">
      <w:pPr>
        <w:ind w:left="-360"/>
        <w:rPr>
          <w:rFonts w:ascii="Open Sans" w:hAnsi="Open Sans" w:cs="Open Sans"/>
          <w:b/>
          <w:color w:val="000000" w:themeColor="text1"/>
        </w:rPr>
      </w:pPr>
    </w:p>
    <w:p w14:paraId="647690ED" w14:textId="099861E6" w:rsidR="00536371" w:rsidRPr="006C3FE6" w:rsidRDefault="00050385" w:rsidP="0098014B">
      <w:pPr>
        <w:ind w:left="300"/>
        <w:rPr>
          <w:rFonts w:ascii="Open Sans" w:hAnsi="Open Sans" w:cs="Open Sans"/>
          <w:b/>
          <w:color w:val="000000" w:themeColor="text1"/>
        </w:rPr>
      </w:pPr>
      <w:r w:rsidRPr="006C3FE6">
        <w:rPr>
          <w:rFonts w:ascii="Open Sans" w:hAnsi="Open Sans" w:cs="Open Sans"/>
          <w:b/>
          <w:color w:val="000000" w:themeColor="text1"/>
        </w:rPr>
        <w:t>Processing Issues and Options</w:t>
      </w:r>
      <w:r w:rsidR="00EE6FF7" w:rsidRPr="006C3FE6">
        <w:rPr>
          <w:rFonts w:ascii="Open Sans" w:hAnsi="Open Sans" w:cs="Open Sans"/>
          <w:b/>
          <w:color w:val="000000" w:themeColor="text1"/>
        </w:rPr>
        <w:t>:</w:t>
      </w:r>
    </w:p>
    <w:tbl>
      <w:tblPr>
        <w:tblStyle w:val="TableGrid"/>
        <w:tblW w:w="10490" w:type="dxa"/>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10490"/>
      </w:tblGrid>
      <w:tr w:rsidR="00695541" w:rsidRPr="006C3FE6" w14:paraId="714FAD65" w14:textId="77777777" w:rsidTr="00830B94">
        <w:trPr>
          <w:trHeight w:val="1069"/>
        </w:trPr>
        <w:tc>
          <w:tcPr>
            <w:tcW w:w="10490" w:type="dxa"/>
          </w:tcPr>
          <w:p w14:paraId="50827F94" w14:textId="77777777" w:rsidR="00016C3F" w:rsidRDefault="00AA37ED" w:rsidP="0098014B">
            <w:pPr>
              <w:pStyle w:val="BodyText"/>
              <w:spacing w:before="0"/>
              <w:jc w:val="both"/>
              <w:rPr>
                <w:rFonts w:ascii="Open Sans" w:hAnsi="Open Sans" w:cs="Open Sans"/>
                <w:bCs/>
                <w:color w:val="002060"/>
                <w:w w:val="95"/>
                <w:sz w:val="22"/>
                <w:szCs w:val="22"/>
              </w:rPr>
            </w:pPr>
            <w:r>
              <w:rPr>
                <w:rFonts w:ascii="Open Sans" w:hAnsi="Open Sans" w:cs="Open Sans"/>
                <w:bCs/>
                <w:color w:val="002060"/>
                <w:w w:val="95"/>
                <w:sz w:val="22"/>
                <w:szCs w:val="22"/>
              </w:rPr>
              <w:t xml:space="preserve">All new structures and uses will require a Site Dev Plan in accordance with Chapter </w:t>
            </w:r>
            <w:proofErr w:type="gramStart"/>
            <w:r>
              <w:rPr>
                <w:rFonts w:ascii="Open Sans" w:hAnsi="Open Sans" w:cs="Open Sans"/>
                <w:bCs/>
                <w:color w:val="002060"/>
                <w:w w:val="95"/>
                <w:sz w:val="22"/>
                <w:szCs w:val="22"/>
              </w:rPr>
              <w:t>6;</w:t>
            </w:r>
            <w:proofErr w:type="gramEnd"/>
          </w:p>
          <w:p w14:paraId="0949DA7D" w14:textId="55A69F31" w:rsidR="00AA37ED" w:rsidRPr="006C3FE6" w:rsidRDefault="00AA37ED" w:rsidP="0098014B">
            <w:pPr>
              <w:pStyle w:val="BodyText"/>
              <w:spacing w:before="0"/>
              <w:jc w:val="both"/>
              <w:rPr>
                <w:rFonts w:ascii="Open Sans" w:hAnsi="Open Sans" w:cs="Open Sans"/>
                <w:bCs/>
                <w:color w:val="002060"/>
                <w:w w:val="95"/>
                <w:sz w:val="22"/>
                <w:szCs w:val="22"/>
              </w:rPr>
            </w:pPr>
            <w:r>
              <w:rPr>
                <w:rFonts w:ascii="Open Sans" w:hAnsi="Open Sans" w:cs="Open Sans"/>
                <w:bCs/>
                <w:color w:val="002060"/>
                <w:w w:val="95"/>
                <w:sz w:val="22"/>
                <w:szCs w:val="22"/>
              </w:rPr>
              <w:t xml:space="preserve">If lots are created a final </w:t>
            </w:r>
            <w:proofErr w:type="gramStart"/>
            <w:r>
              <w:rPr>
                <w:rFonts w:ascii="Open Sans" w:hAnsi="Open Sans" w:cs="Open Sans"/>
                <w:bCs/>
                <w:color w:val="002060"/>
                <w:w w:val="95"/>
                <w:sz w:val="22"/>
                <w:szCs w:val="22"/>
              </w:rPr>
              <w:t>plat</w:t>
            </w:r>
            <w:proofErr w:type="gramEnd"/>
            <w:r>
              <w:rPr>
                <w:rFonts w:ascii="Open Sans" w:hAnsi="Open Sans" w:cs="Open Sans"/>
                <w:bCs/>
                <w:color w:val="002060"/>
                <w:w w:val="95"/>
                <w:sz w:val="22"/>
                <w:szCs w:val="22"/>
              </w:rPr>
              <w:t xml:space="preserve"> is required.  One final Plat for project – 3 lots</w:t>
            </w:r>
          </w:p>
        </w:tc>
      </w:tr>
    </w:tbl>
    <w:p w14:paraId="63306931" w14:textId="4DE66FB9" w:rsidR="00050385" w:rsidRPr="006C3FE6" w:rsidRDefault="00050385" w:rsidP="0094623F">
      <w:pPr>
        <w:pStyle w:val="BodyText"/>
        <w:spacing w:before="0"/>
        <w:ind w:left="300"/>
        <w:rPr>
          <w:rFonts w:ascii="Open Sans" w:hAnsi="Open Sans" w:cs="Open Sans"/>
          <w:bCs/>
          <w:color w:val="000000" w:themeColor="text1"/>
          <w:sz w:val="22"/>
          <w:szCs w:val="22"/>
        </w:rPr>
      </w:pPr>
    </w:p>
    <w:p w14:paraId="29C30279" w14:textId="7463D572" w:rsidR="005946D8" w:rsidRPr="006C3FE6" w:rsidRDefault="005946D8" w:rsidP="0098014B">
      <w:pPr>
        <w:ind w:left="300"/>
        <w:rPr>
          <w:rFonts w:ascii="Open Sans" w:hAnsi="Open Sans" w:cs="Open Sans"/>
          <w:b/>
          <w:color w:val="000000" w:themeColor="text1"/>
        </w:rPr>
      </w:pPr>
      <w:r w:rsidRPr="006C3FE6">
        <w:rPr>
          <w:rFonts w:ascii="Open Sans" w:hAnsi="Open Sans" w:cs="Open Sans"/>
          <w:b/>
          <w:color w:val="000000" w:themeColor="text1"/>
        </w:rPr>
        <w:t>Re</w:t>
      </w:r>
      <w:r w:rsidR="00050385" w:rsidRPr="006C3FE6">
        <w:rPr>
          <w:rFonts w:ascii="Open Sans" w:hAnsi="Open Sans" w:cs="Open Sans"/>
          <w:b/>
          <w:color w:val="000000" w:themeColor="text1"/>
        </w:rPr>
        <w:t>l</w:t>
      </w:r>
      <w:r w:rsidRPr="006C3FE6">
        <w:rPr>
          <w:rFonts w:ascii="Open Sans" w:hAnsi="Open Sans" w:cs="Open Sans"/>
          <w:b/>
          <w:color w:val="000000" w:themeColor="text1"/>
        </w:rPr>
        <w:t>evant</w:t>
      </w:r>
      <w:r w:rsidR="00EE6FF7" w:rsidRPr="006C3FE6">
        <w:rPr>
          <w:rFonts w:ascii="Open Sans" w:hAnsi="Open Sans" w:cs="Open Sans"/>
          <w:b/>
          <w:color w:val="000000" w:themeColor="text1"/>
        </w:rPr>
        <w:t xml:space="preserve"> </w:t>
      </w:r>
      <w:r w:rsidR="000D7335" w:rsidRPr="006C3FE6">
        <w:rPr>
          <w:rFonts w:ascii="Open Sans" w:hAnsi="Open Sans" w:cs="Open Sans"/>
          <w:b/>
          <w:color w:val="000000" w:themeColor="text1"/>
        </w:rPr>
        <w:t>H</w:t>
      </w:r>
      <w:r w:rsidRPr="006C3FE6">
        <w:rPr>
          <w:rFonts w:ascii="Open Sans" w:hAnsi="Open Sans" w:cs="Open Sans"/>
          <w:b/>
          <w:color w:val="000000" w:themeColor="text1"/>
        </w:rPr>
        <w:t>istory</w:t>
      </w:r>
      <w:r w:rsidR="00BC1949">
        <w:rPr>
          <w:rFonts w:ascii="Open Sans" w:hAnsi="Open Sans" w:cs="Open Sans"/>
          <w:b/>
          <w:color w:val="000000" w:themeColor="text1"/>
        </w:rPr>
        <w:t>/Discussion at EA</w:t>
      </w:r>
      <w:r w:rsidRPr="006C3FE6">
        <w:rPr>
          <w:rFonts w:ascii="Open Sans" w:hAnsi="Open Sans" w:cs="Open Sans"/>
          <w:b/>
          <w:color w:val="000000" w:themeColor="text1"/>
        </w:rPr>
        <w:t>:</w:t>
      </w:r>
    </w:p>
    <w:tbl>
      <w:tblPr>
        <w:tblStyle w:val="TableGrid"/>
        <w:tblW w:w="10490" w:type="dxa"/>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ayout w:type="fixed"/>
        <w:tblLook w:val="0480" w:firstRow="0" w:lastRow="0" w:firstColumn="1" w:lastColumn="0" w:noHBand="0" w:noVBand="1"/>
      </w:tblPr>
      <w:tblGrid>
        <w:gridCol w:w="10490"/>
      </w:tblGrid>
      <w:tr w:rsidR="002F6670" w:rsidRPr="006C3FE6" w14:paraId="6843D448" w14:textId="77777777" w:rsidTr="00D853F3">
        <w:trPr>
          <w:trHeight w:val="853"/>
        </w:trPr>
        <w:tc>
          <w:tcPr>
            <w:tcW w:w="10490" w:type="dxa"/>
          </w:tcPr>
          <w:p w14:paraId="5CEE742F" w14:textId="77777777" w:rsidR="00E252D8" w:rsidRDefault="00AA37ED" w:rsidP="00F74125">
            <w:pPr>
              <w:pStyle w:val="BodyText"/>
              <w:spacing w:before="0"/>
              <w:rPr>
                <w:rFonts w:ascii="Open Sans" w:hAnsi="Open Sans" w:cs="Open Sans"/>
                <w:b/>
                <w:noProof/>
                <w:color w:val="002D5D"/>
                <w:sz w:val="22"/>
                <w:szCs w:val="22"/>
              </w:rPr>
            </w:pPr>
            <w:r>
              <w:rPr>
                <w:rFonts w:ascii="Open Sans" w:hAnsi="Open Sans" w:cs="Open Sans"/>
                <w:b/>
                <w:noProof/>
                <w:color w:val="002D5D"/>
                <w:sz w:val="22"/>
                <w:szCs w:val="22"/>
              </w:rPr>
              <w:t>Previous PUD zoning</w:t>
            </w:r>
          </w:p>
          <w:p w14:paraId="43B1EF3D" w14:textId="77777777" w:rsidR="00BC1949" w:rsidRDefault="00761B53" w:rsidP="00F74125">
            <w:pPr>
              <w:pStyle w:val="BodyText"/>
              <w:spacing w:before="0"/>
              <w:rPr>
                <w:rFonts w:ascii="Open Sans" w:hAnsi="Open Sans" w:cs="Open Sans"/>
                <w:b/>
                <w:noProof/>
                <w:color w:val="002D5D"/>
                <w:sz w:val="22"/>
                <w:szCs w:val="22"/>
              </w:rPr>
            </w:pPr>
            <w:r>
              <w:rPr>
                <w:rFonts w:ascii="Open Sans" w:hAnsi="Open Sans" w:cs="Open Sans"/>
                <w:b/>
                <w:noProof/>
                <w:color w:val="002D5D"/>
                <w:sz w:val="22"/>
                <w:szCs w:val="22"/>
              </w:rPr>
              <w:t>EPC Health 2000 gallons per day per lot; if pad sites one lot exceeding 2000 gallons per day may implement policy 6 zone of influence cant overlap no more than 6000 gallons per day; higher level treatments for commercial in this area a larger footprint is common due to soil;  gas station high strength waste system ; systems have to modified as use changes so build to best highest use… professional design required for commercial systems- paper products may not impact flow significantly for restaurant; well required to be 100 feeet outside of zone of influence area</w:t>
            </w:r>
            <w:r w:rsidR="00BC1949">
              <w:rPr>
                <w:rFonts w:ascii="Open Sans" w:hAnsi="Open Sans" w:cs="Open Sans"/>
                <w:b/>
                <w:noProof/>
                <w:color w:val="002D5D"/>
                <w:sz w:val="22"/>
                <w:szCs w:val="22"/>
              </w:rPr>
              <w:t xml:space="preserve">s.  Advanced filter could reduce w? Variance of Board Examiners to 75’- CDPHE non-community groundwater regs.;  </w:t>
            </w:r>
          </w:p>
          <w:p w14:paraId="22B4C686" w14:textId="0C30B58F" w:rsidR="00761B53" w:rsidRDefault="00BC1949" w:rsidP="00F74125">
            <w:pPr>
              <w:pStyle w:val="BodyText"/>
              <w:spacing w:before="0"/>
              <w:rPr>
                <w:rFonts w:ascii="Open Sans" w:hAnsi="Open Sans" w:cs="Open Sans"/>
                <w:b/>
                <w:noProof/>
                <w:color w:val="002D5D"/>
                <w:sz w:val="22"/>
                <w:szCs w:val="22"/>
              </w:rPr>
            </w:pPr>
            <w:r>
              <w:rPr>
                <w:rFonts w:ascii="Open Sans" w:hAnsi="Open Sans" w:cs="Open Sans"/>
                <w:b/>
                <w:noProof/>
                <w:color w:val="002D5D"/>
                <w:sz w:val="22"/>
                <w:szCs w:val="22"/>
              </w:rPr>
              <w:t>Parking not allowed over septic systems.</w:t>
            </w:r>
          </w:p>
          <w:p w14:paraId="0A0588C3" w14:textId="25607233" w:rsidR="00BC1949" w:rsidRDefault="00BC1949" w:rsidP="00F74125">
            <w:pPr>
              <w:pStyle w:val="BodyText"/>
              <w:spacing w:before="0"/>
              <w:rPr>
                <w:rFonts w:ascii="Open Sans" w:hAnsi="Open Sans" w:cs="Open Sans"/>
                <w:b/>
                <w:noProof/>
                <w:color w:val="002D5D"/>
                <w:sz w:val="22"/>
                <w:szCs w:val="22"/>
              </w:rPr>
            </w:pPr>
            <w:r>
              <w:rPr>
                <w:rFonts w:ascii="Open Sans" w:hAnsi="Open Sans" w:cs="Open Sans"/>
                <w:b/>
                <w:noProof/>
                <w:color w:val="002D5D"/>
                <w:sz w:val="22"/>
                <w:szCs w:val="22"/>
              </w:rPr>
              <w:t xml:space="preserve">Septic systems not allowed under detention – 50’ distance from drainage system crest </w:t>
            </w:r>
          </w:p>
          <w:p w14:paraId="1701B160" w14:textId="2E469FF7" w:rsidR="00BC1949" w:rsidRDefault="00BC1949" w:rsidP="00F74125">
            <w:pPr>
              <w:pStyle w:val="BodyText"/>
              <w:spacing w:before="0"/>
              <w:rPr>
                <w:rFonts w:ascii="Open Sans" w:hAnsi="Open Sans" w:cs="Open Sans"/>
                <w:b/>
                <w:noProof/>
                <w:color w:val="002D5D"/>
                <w:sz w:val="22"/>
                <w:szCs w:val="22"/>
              </w:rPr>
            </w:pPr>
            <w:r>
              <w:rPr>
                <w:rFonts w:ascii="Open Sans" w:hAnsi="Open Sans" w:cs="Open Sans"/>
                <w:b/>
                <w:noProof/>
                <w:color w:val="002D5D"/>
                <w:sz w:val="22"/>
                <w:szCs w:val="22"/>
              </w:rPr>
              <w:t>3:1 or 4:1 sloped are evaluated by an engineered septic designer.</w:t>
            </w:r>
          </w:p>
          <w:p w14:paraId="79321D42" w14:textId="77777777" w:rsidR="00BC1949" w:rsidRDefault="00BC1949" w:rsidP="00F74125">
            <w:pPr>
              <w:pStyle w:val="BodyText"/>
              <w:spacing w:before="0"/>
              <w:rPr>
                <w:rFonts w:ascii="Open Sans" w:hAnsi="Open Sans" w:cs="Open Sans"/>
                <w:b/>
                <w:noProof/>
                <w:color w:val="002D5D"/>
                <w:sz w:val="22"/>
                <w:szCs w:val="22"/>
              </w:rPr>
            </w:pPr>
          </w:p>
          <w:p w14:paraId="1F245BBE" w14:textId="3932C2D6" w:rsidR="00BC1949" w:rsidRDefault="00BC1949" w:rsidP="00F74125">
            <w:pPr>
              <w:pStyle w:val="BodyText"/>
              <w:spacing w:before="0"/>
              <w:rPr>
                <w:rFonts w:ascii="Open Sans" w:hAnsi="Open Sans" w:cs="Open Sans"/>
                <w:b/>
                <w:noProof/>
                <w:color w:val="002D5D"/>
                <w:sz w:val="22"/>
                <w:szCs w:val="22"/>
              </w:rPr>
            </w:pPr>
            <w:r>
              <w:rPr>
                <w:rFonts w:ascii="Open Sans" w:hAnsi="Open Sans" w:cs="Open Sans"/>
                <w:b/>
                <w:noProof/>
                <w:color w:val="002D5D"/>
                <w:sz w:val="22"/>
                <w:szCs w:val="22"/>
              </w:rPr>
              <w:t xml:space="preserve">CDOT access permit review TIS- applicant not directly accessing HWY 83 but will access Hodgen road connecting to Hwy 83. </w:t>
            </w:r>
          </w:p>
          <w:p w14:paraId="44CF9DC9" w14:textId="2CA4F755" w:rsidR="00BC1949" w:rsidRDefault="00BC1949" w:rsidP="00F74125">
            <w:pPr>
              <w:pStyle w:val="BodyText"/>
              <w:spacing w:before="0"/>
              <w:rPr>
                <w:rFonts w:ascii="Open Sans" w:hAnsi="Open Sans" w:cs="Open Sans"/>
                <w:b/>
                <w:noProof/>
                <w:color w:val="002D5D"/>
                <w:sz w:val="22"/>
                <w:szCs w:val="22"/>
              </w:rPr>
            </w:pPr>
            <w:r>
              <w:rPr>
                <w:rFonts w:ascii="Open Sans" w:hAnsi="Open Sans" w:cs="Open Sans"/>
                <w:b/>
                <w:noProof/>
                <w:color w:val="002D5D"/>
                <w:sz w:val="22"/>
                <w:szCs w:val="22"/>
              </w:rPr>
              <w:t>Applicant proposing Right In and Right Out – DPW responds. Deviation ri/ro denied in 2000? Spacing short.</w:t>
            </w:r>
          </w:p>
          <w:p w14:paraId="6ADC7F49" w14:textId="77777777" w:rsidR="00BC1949" w:rsidRDefault="00BC1949" w:rsidP="00F74125">
            <w:pPr>
              <w:pStyle w:val="BodyText"/>
              <w:spacing w:before="0"/>
              <w:rPr>
                <w:rFonts w:ascii="Open Sans" w:hAnsi="Open Sans" w:cs="Open Sans"/>
                <w:b/>
                <w:noProof/>
                <w:color w:val="002D5D"/>
                <w:sz w:val="22"/>
                <w:szCs w:val="22"/>
              </w:rPr>
            </w:pPr>
          </w:p>
          <w:p w14:paraId="6FA8B132" w14:textId="76E26DA1" w:rsidR="00BC1949" w:rsidRDefault="003F0381" w:rsidP="00F74125">
            <w:pPr>
              <w:pStyle w:val="BodyText"/>
              <w:spacing w:before="0"/>
              <w:rPr>
                <w:rFonts w:ascii="Open Sans" w:hAnsi="Open Sans" w:cs="Open Sans"/>
                <w:b/>
                <w:noProof/>
                <w:color w:val="002D5D"/>
                <w:sz w:val="22"/>
                <w:szCs w:val="22"/>
              </w:rPr>
            </w:pPr>
            <w:r>
              <w:rPr>
                <w:rFonts w:ascii="Open Sans" w:hAnsi="Open Sans" w:cs="Open Sans"/>
                <w:b/>
                <w:noProof/>
                <w:color w:val="002D5D"/>
                <w:sz w:val="22"/>
                <w:szCs w:val="22"/>
              </w:rPr>
              <w:t>EPC Parks- 25 ‘ trail easement for Fox Run (runoff concerns to trail)</w:t>
            </w:r>
          </w:p>
          <w:p w14:paraId="5826EC4B" w14:textId="11A8086C" w:rsidR="00BC1949" w:rsidRPr="00F74125" w:rsidRDefault="00BC1949" w:rsidP="00F74125">
            <w:pPr>
              <w:pStyle w:val="BodyText"/>
              <w:spacing w:before="0"/>
              <w:rPr>
                <w:rFonts w:ascii="Open Sans" w:hAnsi="Open Sans" w:cs="Open Sans"/>
                <w:b/>
                <w:noProof/>
                <w:color w:val="002D5D"/>
                <w:sz w:val="22"/>
                <w:szCs w:val="22"/>
              </w:rPr>
            </w:pPr>
          </w:p>
        </w:tc>
      </w:tr>
    </w:tbl>
    <w:p w14:paraId="67A64272" w14:textId="77777777" w:rsidR="00C4636D" w:rsidRDefault="00C4636D" w:rsidP="005645BC">
      <w:pPr>
        <w:rPr>
          <w:rFonts w:ascii="Open Sans" w:hAnsi="Open Sans" w:cs="Open Sans"/>
          <w:b/>
          <w:color w:val="000000" w:themeColor="text1"/>
        </w:rPr>
      </w:pPr>
    </w:p>
    <w:p w14:paraId="2843B2A4" w14:textId="4FE38D08" w:rsidR="0014766B" w:rsidRPr="006C3FE6" w:rsidRDefault="0014766B" w:rsidP="005645BC">
      <w:pPr>
        <w:rPr>
          <w:rFonts w:ascii="Open Sans" w:hAnsi="Open Sans" w:cs="Open Sans"/>
          <w:b/>
          <w:color w:val="000000" w:themeColor="text1"/>
        </w:rPr>
      </w:pPr>
      <w:r w:rsidRPr="006C3FE6">
        <w:rPr>
          <w:rFonts w:ascii="Open Sans" w:hAnsi="Open Sans" w:cs="Open Sans"/>
          <w:b/>
          <w:color w:val="000000" w:themeColor="text1"/>
        </w:rPr>
        <w:t>Property Conditions</w:t>
      </w:r>
    </w:p>
    <w:tbl>
      <w:tblPr>
        <w:tblStyle w:val="TableGrid"/>
        <w:tblW w:w="0" w:type="auto"/>
        <w:tblInd w:w="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5"/>
        <w:gridCol w:w="4503"/>
        <w:gridCol w:w="1397"/>
        <w:gridCol w:w="4000"/>
      </w:tblGrid>
      <w:tr w:rsidR="002F6670" w:rsidRPr="006C3FE6" w14:paraId="09F7DA90" w14:textId="77777777" w:rsidTr="00C01899">
        <w:sdt>
          <w:sdtPr>
            <w:rPr>
              <w:rFonts w:ascii="Open Sans" w:hAnsi="Open Sans" w:cs="Open Sans"/>
              <w:bCs/>
              <w:color w:val="000000" w:themeColor="text1"/>
              <w:sz w:val="22"/>
              <w:szCs w:val="22"/>
            </w:rPr>
            <w:id w:val="-1107891848"/>
            <w14:checkbox>
              <w14:checked w14:val="0"/>
              <w14:checkedState w14:val="2612" w14:font="MS Gothic"/>
              <w14:uncheckedState w14:val="2610" w14:font="MS Gothic"/>
            </w14:checkbox>
          </w:sdtPr>
          <w:sdtEndPr/>
          <w:sdtContent>
            <w:tc>
              <w:tcPr>
                <w:tcW w:w="365" w:type="dxa"/>
              </w:tcPr>
              <w:p w14:paraId="485C1E30" w14:textId="13F0691F" w:rsidR="00EF10D1" w:rsidRPr="00151546" w:rsidRDefault="00016C3F" w:rsidP="0094623F">
                <w:pPr>
                  <w:pStyle w:val="BodyText"/>
                  <w:spacing w:before="0"/>
                  <w:rPr>
                    <w:rFonts w:ascii="Open Sans" w:hAnsi="Open Sans" w:cs="Open Sans"/>
                    <w:bCs/>
                    <w:color w:val="000000" w:themeColor="text1"/>
                    <w:sz w:val="22"/>
                    <w:szCs w:val="22"/>
                  </w:rPr>
                </w:pPr>
                <w:r w:rsidRPr="00151546">
                  <w:rPr>
                    <w:rFonts w:ascii="MS Gothic" w:eastAsia="MS Gothic" w:hAnsi="MS Gothic" w:cs="Open Sans" w:hint="eastAsia"/>
                    <w:bCs/>
                    <w:color w:val="000000" w:themeColor="text1"/>
                    <w:sz w:val="22"/>
                    <w:szCs w:val="22"/>
                  </w:rPr>
                  <w:t>☐</w:t>
                </w:r>
              </w:p>
            </w:tc>
          </w:sdtContent>
        </w:sdt>
        <w:tc>
          <w:tcPr>
            <w:tcW w:w="4503" w:type="dxa"/>
          </w:tcPr>
          <w:p w14:paraId="10FEE5AA" w14:textId="77777777" w:rsidR="00EF10D1" w:rsidRPr="006C3FE6" w:rsidRDefault="00EF10D1" w:rsidP="0094623F">
            <w:pPr>
              <w:pStyle w:val="BodyText"/>
              <w:spacing w:before="0"/>
              <w:rPr>
                <w:rFonts w:ascii="Open Sans" w:hAnsi="Open Sans" w:cs="Open Sans"/>
                <w:b/>
                <w:color w:val="000000" w:themeColor="text1"/>
                <w:sz w:val="22"/>
                <w:szCs w:val="22"/>
              </w:rPr>
            </w:pPr>
            <w:r w:rsidRPr="006C3FE6">
              <w:rPr>
                <w:rFonts w:ascii="Open Sans" w:hAnsi="Open Sans" w:cs="Open Sans"/>
                <w:color w:val="000000" w:themeColor="text1"/>
                <w:sz w:val="22"/>
                <w:szCs w:val="22"/>
              </w:rPr>
              <w:t>30% or</w:t>
            </w:r>
            <w:r w:rsidRPr="006C3FE6">
              <w:rPr>
                <w:rFonts w:ascii="Open Sans" w:hAnsi="Open Sans" w:cs="Open Sans"/>
                <w:color w:val="000000" w:themeColor="text1"/>
                <w:spacing w:val="-3"/>
                <w:sz w:val="22"/>
                <w:szCs w:val="22"/>
              </w:rPr>
              <w:t xml:space="preserve"> </w:t>
            </w:r>
            <w:r w:rsidRPr="006C3FE6">
              <w:rPr>
                <w:rFonts w:ascii="Open Sans" w:hAnsi="Open Sans" w:cs="Open Sans"/>
                <w:color w:val="000000" w:themeColor="text1"/>
                <w:sz w:val="22"/>
                <w:szCs w:val="22"/>
              </w:rPr>
              <w:t>greater</w:t>
            </w:r>
            <w:r w:rsidRPr="006C3FE6">
              <w:rPr>
                <w:rFonts w:ascii="Open Sans" w:hAnsi="Open Sans" w:cs="Open Sans"/>
                <w:color w:val="000000" w:themeColor="text1"/>
                <w:spacing w:val="-1"/>
                <w:sz w:val="22"/>
                <w:szCs w:val="22"/>
              </w:rPr>
              <w:t xml:space="preserve"> </w:t>
            </w:r>
            <w:r w:rsidRPr="006C3FE6">
              <w:rPr>
                <w:rFonts w:ascii="Open Sans" w:hAnsi="Open Sans" w:cs="Open Sans"/>
                <w:color w:val="000000" w:themeColor="text1"/>
                <w:sz w:val="22"/>
                <w:szCs w:val="22"/>
              </w:rPr>
              <w:t>slope</w:t>
            </w:r>
          </w:p>
        </w:tc>
        <w:tc>
          <w:tcPr>
            <w:tcW w:w="1397" w:type="dxa"/>
          </w:tcPr>
          <w:p w14:paraId="418A3C3A" w14:textId="1D595A22" w:rsidR="00EF10D1" w:rsidRPr="006C3FE6" w:rsidRDefault="00EF10D1" w:rsidP="0094623F">
            <w:pPr>
              <w:pStyle w:val="BodyText"/>
              <w:spacing w:before="0"/>
              <w:rPr>
                <w:rFonts w:ascii="Open Sans" w:hAnsi="Open Sans" w:cs="Open Sans"/>
                <w:bCs/>
                <w:color w:val="000000" w:themeColor="text1"/>
                <w:sz w:val="22"/>
                <w:szCs w:val="22"/>
              </w:rPr>
            </w:pPr>
            <w:r w:rsidRPr="006C3FE6">
              <w:rPr>
                <w:rFonts w:ascii="Open Sans" w:hAnsi="Open Sans" w:cs="Open Sans"/>
                <w:bCs/>
                <w:color w:val="000000" w:themeColor="text1"/>
                <w:sz w:val="22"/>
                <w:szCs w:val="22"/>
                <w:u w:val="single"/>
              </w:rPr>
              <w:t>Comments</w:t>
            </w:r>
            <w:r w:rsidRPr="006C3FE6">
              <w:rPr>
                <w:rFonts w:ascii="Open Sans" w:hAnsi="Open Sans" w:cs="Open Sans"/>
                <w:bCs/>
                <w:color w:val="000000" w:themeColor="text1"/>
                <w:sz w:val="22"/>
                <w:szCs w:val="22"/>
              </w:rPr>
              <w:t>:</w:t>
            </w:r>
          </w:p>
        </w:tc>
        <w:tc>
          <w:tcPr>
            <w:tcW w:w="4000" w:type="dxa"/>
            <w:tcBorders>
              <w:bottom w:val="single" w:sz="4" w:space="0" w:color="auto"/>
            </w:tcBorders>
          </w:tcPr>
          <w:p w14:paraId="08784B92" w14:textId="1CD68A47" w:rsidR="00EF10D1" w:rsidRPr="00016C3F" w:rsidRDefault="00016C3F" w:rsidP="0094623F">
            <w:pPr>
              <w:pStyle w:val="BodyText"/>
              <w:spacing w:before="0"/>
              <w:rPr>
                <w:rFonts w:ascii="Open Sans" w:hAnsi="Open Sans" w:cs="Open Sans"/>
                <w:bCs/>
                <w:color w:val="000000" w:themeColor="text1"/>
                <w:sz w:val="22"/>
                <w:szCs w:val="22"/>
              </w:rPr>
            </w:pPr>
            <w:r w:rsidRPr="00016C3F">
              <w:rPr>
                <w:rFonts w:ascii="Open Sans" w:hAnsi="Open Sans" w:cs="Open Sans"/>
                <w:bCs/>
                <w:color w:val="000000" w:themeColor="text1"/>
                <w:sz w:val="22"/>
                <w:szCs w:val="22"/>
              </w:rPr>
              <w:t>N/A</w:t>
            </w:r>
            <w:r w:rsidR="00151546">
              <w:rPr>
                <w:rFonts w:ascii="Open Sans" w:hAnsi="Open Sans" w:cs="Open Sans"/>
                <w:bCs/>
                <w:color w:val="000000" w:themeColor="text1"/>
                <w:sz w:val="22"/>
                <w:szCs w:val="22"/>
              </w:rPr>
              <w:t xml:space="preserve"> </w:t>
            </w:r>
          </w:p>
        </w:tc>
      </w:tr>
      <w:tr w:rsidR="002F6670" w:rsidRPr="006C3FE6" w14:paraId="74645E6A" w14:textId="77777777" w:rsidTr="00C01899">
        <w:sdt>
          <w:sdtPr>
            <w:rPr>
              <w:rFonts w:ascii="Open Sans" w:hAnsi="Open Sans" w:cs="Open Sans"/>
              <w:bCs/>
              <w:color w:val="000000" w:themeColor="text1"/>
              <w:sz w:val="22"/>
              <w:szCs w:val="22"/>
            </w:rPr>
            <w:id w:val="-1474670204"/>
            <w14:checkbox>
              <w14:checked w14:val="0"/>
              <w14:checkedState w14:val="2612" w14:font="MS Gothic"/>
              <w14:uncheckedState w14:val="2610" w14:font="MS Gothic"/>
            </w14:checkbox>
          </w:sdtPr>
          <w:sdtEndPr/>
          <w:sdtContent>
            <w:tc>
              <w:tcPr>
                <w:tcW w:w="365" w:type="dxa"/>
              </w:tcPr>
              <w:p w14:paraId="04887479" w14:textId="398D54DB" w:rsidR="00EF10D1" w:rsidRPr="00A14F56" w:rsidRDefault="003C6836" w:rsidP="0094623F">
                <w:pPr>
                  <w:pStyle w:val="BodyText"/>
                  <w:spacing w:before="0"/>
                  <w:rPr>
                    <w:rFonts w:ascii="Open Sans" w:hAnsi="Open Sans" w:cs="Open Sans"/>
                    <w:bCs/>
                    <w:color w:val="000000" w:themeColor="text1"/>
                    <w:sz w:val="22"/>
                    <w:szCs w:val="22"/>
                  </w:rPr>
                </w:pPr>
                <w:r>
                  <w:rPr>
                    <w:rFonts w:ascii="MS Gothic" w:eastAsia="MS Gothic" w:hAnsi="MS Gothic" w:cs="Open Sans" w:hint="eastAsia"/>
                    <w:bCs/>
                    <w:color w:val="000000" w:themeColor="text1"/>
                    <w:sz w:val="22"/>
                    <w:szCs w:val="22"/>
                  </w:rPr>
                  <w:t>☐</w:t>
                </w:r>
              </w:p>
            </w:tc>
          </w:sdtContent>
        </w:sdt>
        <w:tc>
          <w:tcPr>
            <w:tcW w:w="4503" w:type="dxa"/>
          </w:tcPr>
          <w:p w14:paraId="01E8F53E" w14:textId="66E9D319" w:rsidR="00EF10D1" w:rsidRPr="00A14F56" w:rsidRDefault="00EF10D1" w:rsidP="0094623F">
            <w:pPr>
              <w:pStyle w:val="BodyText"/>
              <w:spacing w:before="0"/>
              <w:rPr>
                <w:rFonts w:ascii="Open Sans" w:hAnsi="Open Sans" w:cs="Open Sans"/>
                <w:b/>
                <w:color w:val="000000" w:themeColor="text1"/>
                <w:sz w:val="22"/>
                <w:szCs w:val="22"/>
              </w:rPr>
            </w:pPr>
            <w:r w:rsidRPr="003C6836">
              <w:rPr>
                <w:rFonts w:ascii="Open Sans" w:hAnsi="Open Sans" w:cs="Open Sans"/>
                <w:color w:val="000000" w:themeColor="text1"/>
                <w:sz w:val="22"/>
                <w:szCs w:val="22"/>
                <w:highlight w:val="yellow"/>
              </w:rPr>
              <w:t>CGS</w:t>
            </w:r>
            <w:r w:rsidRPr="003C6836">
              <w:rPr>
                <w:rFonts w:ascii="Open Sans" w:hAnsi="Open Sans" w:cs="Open Sans"/>
                <w:color w:val="000000" w:themeColor="text1"/>
                <w:spacing w:val="-2"/>
                <w:sz w:val="22"/>
                <w:szCs w:val="22"/>
                <w:highlight w:val="yellow"/>
              </w:rPr>
              <w:t xml:space="preserve"> </w:t>
            </w:r>
            <w:r w:rsidRPr="003C6836">
              <w:rPr>
                <w:rFonts w:ascii="Open Sans" w:hAnsi="Open Sans" w:cs="Open Sans"/>
                <w:color w:val="000000" w:themeColor="text1"/>
                <w:sz w:val="22"/>
                <w:szCs w:val="22"/>
                <w:highlight w:val="yellow"/>
              </w:rPr>
              <w:t>review</w:t>
            </w:r>
            <w:r w:rsidRPr="00A14F56">
              <w:rPr>
                <w:rFonts w:ascii="Open Sans" w:hAnsi="Open Sans" w:cs="Open Sans"/>
                <w:color w:val="000000" w:themeColor="text1"/>
                <w:spacing w:val="-4"/>
                <w:sz w:val="22"/>
                <w:szCs w:val="22"/>
              </w:rPr>
              <w:t xml:space="preserve"> </w:t>
            </w:r>
          </w:p>
        </w:tc>
        <w:tc>
          <w:tcPr>
            <w:tcW w:w="1397" w:type="dxa"/>
          </w:tcPr>
          <w:p w14:paraId="6D230801" w14:textId="77777777" w:rsidR="00EF10D1" w:rsidRPr="00A14F56" w:rsidRDefault="00EF10D1" w:rsidP="0094623F">
            <w:pPr>
              <w:pStyle w:val="BodyText"/>
              <w:spacing w:before="0"/>
              <w:rPr>
                <w:rFonts w:ascii="Open Sans" w:hAnsi="Open Sans" w:cs="Open Sans"/>
                <w:b/>
                <w:color w:val="000000" w:themeColor="text1"/>
                <w:sz w:val="22"/>
                <w:szCs w:val="22"/>
              </w:rPr>
            </w:pPr>
          </w:p>
        </w:tc>
        <w:tc>
          <w:tcPr>
            <w:tcW w:w="4000" w:type="dxa"/>
            <w:tcBorders>
              <w:top w:val="single" w:sz="4" w:space="0" w:color="auto"/>
              <w:bottom w:val="single" w:sz="4" w:space="0" w:color="auto"/>
            </w:tcBorders>
          </w:tcPr>
          <w:p w14:paraId="7B512E26" w14:textId="25685389" w:rsidR="00EF10D1" w:rsidRPr="006C3FE6" w:rsidRDefault="00A14F56" w:rsidP="0094623F">
            <w:pPr>
              <w:pStyle w:val="BodyText"/>
              <w:spacing w:before="0"/>
              <w:rPr>
                <w:rFonts w:ascii="Open Sans" w:hAnsi="Open Sans" w:cs="Open Sans"/>
                <w:bCs/>
                <w:color w:val="000000" w:themeColor="text1"/>
                <w:sz w:val="22"/>
                <w:szCs w:val="22"/>
              </w:rPr>
            </w:pPr>
            <w:r w:rsidRPr="003C6836">
              <w:rPr>
                <w:rFonts w:ascii="Open Sans" w:hAnsi="Open Sans" w:cs="Open Sans"/>
                <w:bCs/>
                <w:color w:val="000000" w:themeColor="text1"/>
                <w:sz w:val="22"/>
                <w:szCs w:val="22"/>
                <w:highlight w:val="yellow"/>
              </w:rPr>
              <w:t>Required</w:t>
            </w:r>
            <w:r w:rsidR="003C6836" w:rsidRPr="003C6836">
              <w:rPr>
                <w:rFonts w:ascii="Open Sans" w:hAnsi="Open Sans" w:cs="Open Sans"/>
                <w:bCs/>
                <w:color w:val="000000" w:themeColor="text1"/>
                <w:sz w:val="22"/>
                <w:szCs w:val="22"/>
                <w:highlight w:val="yellow"/>
              </w:rPr>
              <w:t xml:space="preserve"> see 8.4.9 of Code</w:t>
            </w:r>
          </w:p>
        </w:tc>
      </w:tr>
      <w:tr w:rsidR="002F6670" w:rsidRPr="006C3FE6" w14:paraId="64D96A67" w14:textId="77777777" w:rsidTr="00C01899">
        <w:sdt>
          <w:sdtPr>
            <w:rPr>
              <w:rFonts w:ascii="Open Sans" w:hAnsi="Open Sans" w:cs="Open Sans"/>
              <w:bCs/>
              <w:color w:val="000000" w:themeColor="text1"/>
              <w:sz w:val="22"/>
              <w:szCs w:val="22"/>
            </w:rPr>
            <w:id w:val="-1613350789"/>
            <w14:checkbox>
              <w14:checked w14:val="0"/>
              <w14:checkedState w14:val="2612" w14:font="MS Gothic"/>
              <w14:uncheckedState w14:val="2610" w14:font="MS Gothic"/>
            </w14:checkbox>
          </w:sdtPr>
          <w:sdtEndPr/>
          <w:sdtContent>
            <w:tc>
              <w:tcPr>
                <w:tcW w:w="365" w:type="dxa"/>
              </w:tcPr>
              <w:p w14:paraId="4986F707" w14:textId="4689325E" w:rsidR="00EF10D1" w:rsidRPr="00151546" w:rsidRDefault="00151546" w:rsidP="0094623F">
                <w:pPr>
                  <w:pStyle w:val="BodyText"/>
                  <w:spacing w:before="0"/>
                  <w:rPr>
                    <w:rFonts w:ascii="Open Sans" w:hAnsi="Open Sans" w:cs="Open Sans"/>
                    <w:bCs/>
                    <w:color w:val="000000" w:themeColor="text1"/>
                    <w:sz w:val="22"/>
                    <w:szCs w:val="22"/>
                  </w:rPr>
                </w:pPr>
                <w:r w:rsidRPr="00151546">
                  <w:rPr>
                    <w:rFonts w:ascii="MS Gothic" w:eastAsia="MS Gothic" w:hAnsi="MS Gothic" w:cs="Open Sans" w:hint="eastAsia"/>
                    <w:bCs/>
                    <w:color w:val="000000" w:themeColor="text1"/>
                    <w:sz w:val="22"/>
                    <w:szCs w:val="22"/>
                  </w:rPr>
                  <w:t>☐</w:t>
                </w:r>
              </w:p>
            </w:tc>
          </w:sdtContent>
        </w:sdt>
        <w:tc>
          <w:tcPr>
            <w:tcW w:w="4503" w:type="dxa"/>
          </w:tcPr>
          <w:p w14:paraId="59BF9E62" w14:textId="77777777" w:rsidR="00EF10D1" w:rsidRPr="006C3FE6" w:rsidRDefault="00EF10D1" w:rsidP="0094623F">
            <w:pPr>
              <w:pStyle w:val="BodyText"/>
              <w:spacing w:before="0"/>
              <w:rPr>
                <w:rFonts w:ascii="Open Sans" w:hAnsi="Open Sans" w:cs="Open Sans"/>
                <w:b/>
                <w:color w:val="000000" w:themeColor="text1"/>
                <w:sz w:val="22"/>
                <w:szCs w:val="22"/>
              </w:rPr>
            </w:pPr>
            <w:r w:rsidRPr="006C3FE6">
              <w:rPr>
                <w:rFonts w:ascii="Open Sans" w:hAnsi="Open Sans" w:cs="Open Sans"/>
                <w:color w:val="000000" w:themeColor="text1"/>
                <w:sz w:val="22"/>
                <w:szCs w:val="22"/>
              </w:rPr>
              <w:t>Floodplain</w:t>
            </w:r>
          </w:p>
        </w:tc>
        <w:tc>
          <w:tcPr>
            <w:tcW w:w="1397" w:type="dxa"/>
          </w:tcPr>
          <w:p w14:paraId="68136121" w14:textId="77777777" w:rsidR="00EF10D1" w:rsidRPr="006C3FE6" w:rsidRDefault="00EF10D1" w:rsidP="0094623F">
            <w:pPr>
              <w:pStyle w:val="BodyText"/>
              <w:spacing w:before="0"/>
              <w:rPr>
                <w:rFonts w:ascii="Open Sans" w:hAnsi="Open Sans" w:cs="Open Sans"/>
                <w:b/>
                <w:color w:val="000000" w:themeColor="text1"/>
                <w:sz w:val="22"/>
                <w:szCs w:val="22"/>
              </w:rPr>
            </w:pPr>
          </w:p>
        </w:tc>
        <w:tc>
          <w:tcPr>
            <w:tcW w:w="4000" w:type="dxa"/>
            <w:tcBorders>
              <w:top w:val="single" w:sz="4" w:space="0" w:color="auto"/>
              <w:bottom w:val="single" w:sz="4" w:space="0" w:color="auto"/>
            </w:tcBorders>
          </w:tcPr>
          <w:p w14:paraId="5E8D1131" w14:textId="71EABFA2" w:rsidR="00EF10D1" w:rsidRPr="00151546" w:rsidRDefault="00151546" w:rsidP="0094623F">
            <w:pPr>
              <w:pStyle w:val="BodyText"/>
              <w:spacing w:before="0"/>
              <w:rPr>
                <w:rFonts w:ascii="Open Sans" w:hAnsi="Open Sans" w:cs="Open Sans"/>
                <w:bCs/>
                <w:color w:val="000000" w:themeColor="text1"/>
                <w:sz w:val="22"/>
                <w:szCs w:val="22"/>
              </w:rPr>
            </w:pPr>
            <w:r>
              <w:rPr>
                <w:rFonts w:ascii="Open Sans" w:hAnsi="Open Sans" w:cs="Open Sans"/>
                <w:bCs/>
                <w:color w:val="000000" w:themeColor="text1"/>
                <w:sz w:val="22"/>
                <w:szCs w:val="22"/>
              </w:rPr>
              <w:t>N/</w:t>
            </w:r>
            <w:r w:rsidR="00B93E76">
              <w:rPr>
                <w:rFonts w:ascii="Open Sans" w:hAnsi="Open Sans" w:cs="Open Sans"/>
                <w:bCs/>
                <w:color w:val="000000" w:themeColor="text1"/>
                <w:sz w:val="22"/>
                <w:szCs w:val="22"/>
              </w:rPr>
              <w:t>A</w:t>
            </w:r>
          </w:p>
        </w:tc>
      </w:tr>
      <w:tr w:rsidR="00DC30A4" w:rsidRPr="006C3FE6" w14:paraId="3A4AEB04" w14:textId="77777777" w:rsidTr="00C01899">
        <w:sdt>
          <w:sdtPr>
            <w:rPr>
              <w:rFonts w:ascii="Open Sans" w:hAnsi="Open Sans" w:cs="Open Sans"/>
              <w:bCs/>
              <w:color w:val="000000" w:themeColor="text1"/>
              <w:sz w:val="22"/>
              <w:szCs w:val="22"/>
            </w:rPr>
            <w:id w:val="-403072111"/>
            <w14:checkbox>
              <w14:checked w14:val="0"/>
              <w14:checkedState w14:val="2612" w14:font="MS Gothic"/>
              <w14:uncheckedState w14:val="2610" w14:font="MS Gothic"/>
            </w14:checkbox>
          </w:sdtPr>
          <w:sdtEndPr/>
          <w:sdtContent>
            <w:tc>
              <w:tcPr>
                <w:tcW w:w="365" w:type="dxa"/>
              </w:tcPr>
              <w:p w14:paraId="03D3D6F3" w14:textId="0A13B387" w:rsidR="00DC30A4" w:rsidRPr="00151546" w:rsidRDefault="00151546" w:rsidP="00DC30A4">
                <w:pPr>
                  <w:pStyle w:val="BodyText"/>
                  <w:spacing w:before="0"/>
                  <w:rPr>
                    <w:rFonts w:ascii="Open Sans" w:hAnsi="Open Sans" w:cs="Open Sans"/>
                    <w:bCs/>
                    <w:color w:val="000000" w:themeColor="text1"/>
                    <w:sz w:val="22"/>
                    <w:szCs w:val="22"/>
                  </w:rPr>
                </w:pPr>
                <w:r>
                  <w:rPr>
                    <w:rFonts w:ascii="MS Gothic" w:eastAsia="MS Gothic" w:hAnsi="MS Gothic" w:cs="Open Sans" w:hint="eastAsia"/>
                    <w:bCs/>
                    <w:color w:val="000000" w:themeColor="text1"/>
                    <w:sz w:val="22"/>
                    <w:szCs w:val="22"/>
                  </w:rPr>
                  <w:t>☐</w:t>
                </w:r>
              </w:p>
            </w:tc>
          </w:sdtContent>
        </w:sdt>
        <w:tc>
          <w:tcPr>
            <w:tcW w:w="4503" w:type="dxa"/>
          </w:tcPr>
          <w:p w14:paraId="70E9E079" w14:textId="77777777" w:rsidR="00DC30A4" w:rsidRPr="006C3FE6" w:rsidRDefault="00DC30A4" w:rsidP="00DC30A4">
            <w:pPr>
              <w:pStyle w:val="BodyText"/>
              <w:spacing w:before="0"/>
              <w:rPr>
                <w:rFonts w:ascii="Open Sans" w:hAnsi="Open Sans" w:cs="Open Sans"/>
                <w:b/>
                <w:color w:val="000000" w:themeColor="text1"/>
                <w:sz w:val="22"/>
                <w:szCs w:val="22"/>
              </w:rPr>
            </w:pPr>
            <w:r w:rsidRPr="006C3FE6">
              <w:rPr>
                <w:rFonts w:ascii="Open Sans" w:hAnsi="Open Sans" w:cs="Open Sans"/>
                <w:color w:val="000000" w:themeColor="text1"/>
                <w:sz w:val="22"/>
                <w:szCs w:val="22"/>
              </w:rPr>
              <w:t>Noise</w:t>
            </w:r>
            <w:r w:rsidRPr="006C3FE6">
              <w:rPr>
                <w:rFonts w:ascii="Open Sans" w:hAnsi="Open Sans" w:cs="Open Sans"/>
                <w:color w:val="000000" w:themeColor="text1"/>
                <w:spacing w:val="-2"/>
                <w:sz w:val="22"/>
                <w:szCs w:val="22"/>
              </w:rPr>
              <w:t xml:space="preserve"> </w:t>
            </w:r>
            <w:r w:rsidRPr="006C3FE6">
              <w:rPr>
                <w:rFonts w:ascii="Open Sans" w:hAnsi="Open Sans" w:cs="Open Sans"/>
                <w:color w:val="000000" w:themeColor="text1"/>
                <w:sz w:val="22"/>
                <w:szCs w:val="22"/>
              </w:rPr>
              <w:t>mitigation</w:t>
            </w:r>
            <w:r w:rsidRPr="006C3FE6">
              <w:rPr>
                <w:rFonts w:ascii="Open Sans" w:hAnsi="Open Sans" w:cs="Open Sans"/>
                <w:color w:val="000000" w:themeColor="text1"/>
                <w:spacing w:val="-2"/>
                <w:sz w:val="22"/>
                <w:szCs w:val="22"/>
              </w:rPr>
              <w:t xml:space="preserve"> </w:t>
            </w:r>
            <w:r w:rsidRPr="006C3FE6">
              <w:rPr>
                <w:rFonts w:ascii="Open Sans" w:hAnsi="Open Sans" w:cs="Open Sans"/>
                <w:color w:val="000000" w:themeColor="text1"/>
                <w:sz w:val="22"/>
                <w:szCs w:val="22"/>
              </w:rPr>
              <w:t>required</w:t>
            </w:r>
          </w:p>
        </w:tc>
        <w:tc>
          <w:tcPr>
            <w:tcW w:w="1397" w:type="dxa"/>
          </w:tcPr>
          <w:p w14:paraId="7A293838" w14:textId="77777777" w:rsidR="00DC30A4" w:rsidRPr="006C3FE6" w:rsidRDefault="00DC30A4" w:rsidP="00DC30A4">
            <w:pPr>
              <w:pStyle w:val="BodyText"/>
              <w:spacing w:before="0"/>
              <w:rPr>
                <w:rFonts w:ascii="Open Sans" w:hAnsi="Open Sans" w:cs="Open Sans"/>
                <w:b/>
                <w:color w:val="000000" w:themeColor="text1"/>
                <w:sz w:val="22"/>
                <w:szCs w:val="22"/>
              </w:rPr>
            </w:pPr>
          </w:p>
        </w:tc>
        <w:tc>
          <w:tcPr>
            <w:tcW w:w="4000" w:type="dxa"/>
            <w:tcBorders>
              <w:top w:val="single" w:sz="4" w:space="0" w:color="auto"/>
              <w:bottom w:val="single" w:sz="4" w:space="0" w:color="auto"/>
            </w:tcBorders>
          </w:tcPr>
          <w:p w14:paraId="0202A39A" w14:textId="78E5CA0A" w:rsidR="00DC30A4" w:rsidRPr="00151546" w:rsidRDefault="00151546" w:rsidP="00DC30A4">
            <w:pPr>
              <w:pStyle w:val="BodyText"/>
              <w:spacing w:before="0"/>
              <w:rPr>
                <w:rFonts w:ascii="Open Sans" w:hAnsi="Open Sans" w:cs="Open Sans"/>
                <w:bCs/>
                <w:color w:val="000000" w:themeColor="text1"/>
                <w:sz w:val="22"/>
                <w:szCs w:val="22"/>
              </w:rPr>
            </w:pPr>
            <w:r w:rsidRPr="00151546">
              <w:rPr>
                <w:rFonts w:ascii="Open Sans" w:hAnsi="Open Sans" w:cs="Open Sans"/>
                <w:bCs/>
                <w:color w:val="000000" w:themeColor="text1"/>
                <w:sz w:val="22"/>
                <w:szCs w:val="22"/>
              </w:rPr>
              <w:t>N/A</w:t>
            </w:r>
          </w:p>
        </w:tc>
      </w:tr>
      <w:tr w:rsidR="002F6670" w:rsidRPr="006C3FE6" w14:paraId="76DD8A91" w14:textId="77777777" w:rsidTr="00C01899">
        <w:sdt>
          <w:sdtPr>
            <w:rPr>
              <w:rFonts w:ascii="Open Sans" w:hAnsi="Open Sans" w:cs="Open Sans"/>
              <w:bCs/>
              <w:color w:val="000000" w:themeColor="text1"/>
              <w:sz w:val="22"/>
              <w:szCs w:val="22"/>
            </w:rPr>
            <w:id w:val="1274588685"/>
            <w14:checkbox>
              <w14:checked w14:val="0"/>
              <w14:checkedState w14:val="2612" w14:font="MS Gothic"/>
              <w14:uncheckedState w14:val="2610" w14:font="MS Gothic"/>
            </w14:checkbox>
          </w:sdtPr>
          <w:sdtEndPr/>
          <w:sdtContent>
            <w:tc>
              <w:tcPr>
                <w:tcW w:w="365" w:type="dxa"/>
              </w:tcPr>
              <w:p w14:paraId="6726C867" w14:textId="23D41231" w:rsidR="00EF10D1" w:rsidRPr="00151546" w:rsidRDefault="005645BC" w:rsidP="0094623F">
                <w:pPr>
                  <w:pStyle w:val="BodyText"/>
                  <w:spacing w:before="0"/>
                  <w:rPr>
                    <w:rFonts w:ascii="Open Sans" w:hAnsi="Open Sans" w:cs="Open Sans"/>
                    <w:bCs/>
                    <w:color w:val="000000" w:themeColor="text1"/>
                    <w:sz w:val="22"/>
                    <w:szCs w:val="22"/>
                  </w:rPr>
                </w:pPr>
                <w:r w:rsidRPr="00151546">
                  <w:rPr>
                    <w:rFonts w:ascii="MS Gothic" w:eastAsia="MS Gothic" w:hAnsi="MS Gothic" w:cs="Open Sans" w:hint="eastAsia"/>
                    <w:bCs/>
                    <w:color w:val="000000" w:themeColor="text1"/>
                    <w:sz w:val="22"/>
                    <w:szCs w:val="22"/>
                  </w:rPr>
                  <w:t>☐</w:t>
                </w:r>
              </w:p>
            </w:tc>
          </w:sdtContent>
        </w:sdt>
        <w:tc>
          <w:tcPr>
            <w:tcW w:w="4503" w:type="dxa"/>
          </w:tcPr>
          <w:p w14:paraId="00A9E77F" w14:textId="388BEB8F" w:rsidR="00EF10D1" w:rsidRPr="006C3FE6" w:rsidRDefault="00EF10D1" w:rsidP="0094623F">
            <w:pPr>
              <w:tabs>
                <w:tab w:val="left" w:pos="608"/>
              </w:tabs>
              <w:rPr>
                <w:rFonts w:ascii="Open Sans" w:hAnsi="Open Sans" w:cs="Open Sans"/>
                <w:b/>
                <w:color w:val="000000" w:themeColor="text1"/>
              </w:rPr>
            </w:pPr>
            <w:r w:rsidRPr="006C3FE6">
              <w:rPr>
                <w:rFonts w:ascii="Open Sans" w:hAnsi="Open Sans" w:cs="Open Sans"/>
                <w:color w:val="000000" w:themeColor="text1"/>
              </w:rPr>
              <w:t>Preble’s</w:t>
            </w:r>
            <w:r w:rsidRPr="006C3FE6">
              <w:rPr>
                <w:rFonts w:ascii="Open Sans" w:hAnsi="Open Sans" w:cs="Open Sans"/>
                <w:color w:val="000000" w:themeColor="text1"/>
                <w:spacing w:val="-3"/>
              </w:rPr>
              <w:t xml:space="preserve"> </w:t>
            </w:r>
            <w:r w:rsidRPr="006C3FE6">
              <w:rPr>
                <w:rFonts w:ascii="Open Sans" w:hAnsi="Open Sans" w:cs="Open Sans"/>
                <w:color w:val="000000" w:themeColor="text1"/>
              </w:rPr>
              <w:t>mouse</w:t>
            </w:r>
          </w:p>
        </w:tc>
        <w:tc>
          <w:tcPr>
            <w:tcW w:w="1397" w:type="dxa"/>
          </w:tcPr>
          <w:p w14:paraId="3D40B1F4" w14:textId="77777777" w:rsidR="00EF10D1" w:rsidRPr="006C3FE6" w:rsidRDefault="00EF10D1" w:rsidP="0094623F">
            <w:pPr>
              <w:pStyle w:val="BodyText"/>
              <w:spacing w:before="0"/>
              <w:rPr>
                <w:rFonts w:ascii="Open Sans" w:hAnsi="Open Sans" w:cs="Open Sans"/>
                <w:b/>
                <w:color w:val="000000" w:themeColor="text1"/>
                <w:sz w:val="22"/>
                <w:szCs w:val="22"/>
              </w:rPr>
            </w:pPr>
          </w:p>
        </w:tc>
        <w:tc>
          <w:tcPr>
            <w:tcW w:w="4000" w:type="dxa"/>
            <w:tcBorders>
              <w:top w:val="single" w:sz="4" w:space="0" w:color="auto"/>
              <w:bottom w:val="single" w:sz="4" w:space="0" w:color="auto"/>
            </w:tcBorders>
          </w:tcPr>
          <w:p w14:paraId="76174C78" w14:textId="41299C4D" w:rsidR="00EF10D1" w:rsidRPr="006C3FE6" w:rsidRDefault="00151546" w:rsidP="0094623F">
            <w:pPr>
              <w:pStyle w:val="BodyText"/>
              <w:spacing w:before="0"/>
              <w:rPr>
                <w:rFonts w:ascii="Open Sans" w:hAnsi="Open Sans" w:cs="Open Sans"/>
                <w:bCs/>
                <w:color w:val="000000" w:themeColor="text1"/>
                <w:sz w:val="22"/>
                <w:szCs w:val="22"/>
              </w:rPr>
            </w:pPr>
            <w:r>
              <w:rPr>
                <w:rFonts w:ascii="Open Sans" w:hAnsi="Open Sans" w:cs="Open Sans"/>
                <w:bCs/>
                <w:color w:val="000000" w:themeColor="text1"/>
                <w:sz w:val="22"/>
                <w:szCs w:val="22"/>
              </w:rPr>
              <w:t>N/A</w:t>
            </w:r>
          </w:p>
        </w:tc>
      </w:tr>
      <w:tr w:rsidR="003D71C1" w:rsidRPr="006C3FE6" w14:paraId="61E24CEA" w14:textId="77777777" w:rsidTr="00C01899">
        <w:sdt>
          <w:sdtPr>
            <w:rPr>
              <w:rFonts w:ascii="Open Sans" w:hAnsi="Open Sans" w:cs="Open Sans"/>
              <w:bCs/>
              <w:color w:val="000000" w:themeColor="text1"/>
              <w:sz w:val="22"/>
              <w:szCs w:val="22"/>
            </w:rPr>
            <w:id w:val="600690094"/>
            <w14:checkbox>
              <w14:checked w14:val="0"/>
              <w14:checkedState w14:val="2612" w14:font="MS Gothic"/>
              <w14:uncheckedState w14:val="2610" w14:font="MS Gothic"/>
            </w14:checkbox>
          </w:sdtPr>
          <w:sdtEndPr/>
          <w:sdtContent>
            <w:tc>
              <w:tcPr>
                <w:tcW w:w="365" w:type="dxa"/>
              </w:tcPr>
              <w:p w14:paraId="6FD9982B" w14:textId="751E8D14" w:rsidR="003D71C1" w:rsidRPr="00151546" w:rsidRDefault="003C6836" w:rsidP="0094623F">
                <w:pPr>
                  <w:pStyle w:val="BodyText"/>
                  <w:spacing w:before="0"/>
                  <w:rPr>
                    <w:rFonts w:ascii="Open Sans" w:hAnsi="Open Sans" w:cs="Open Sans"/>
                    <w:bCs/>
                    <w:color w:val="000000" w:themeColor="text1"/>
                    <w:sz w:val="22"/>
                    <w:szCs w:val="22"/>
                  </w:rPr>
                </w:pPr>
                <w:r>
                  <w:rPr>
                    <w:rFonts w:ascii="MS Gothic" w:eastAsia="MS Gothic" w:hAnsi="MS Gothic" w:cs="Open Sans" w:hint="eastAsia"/>
                    <w:bCs/>
                    <w:color w:val="000000" w:themeColor="text1"/>
                    <w:sz w:val="22"/>
                    <w:szCs w:val="22"/>
                  </w:rPr>
                  <w:t>☐</w:t>
                </w:r>
              </w:p>
            </w:tc>
          </w:sdtContent>
        </w:sdt>
        <w:tc>
          <w:tcPr>
            <w:tcW w:w="4503" w:type="dxa"/>
          </w:tcPr>
          <w:p w14:paraId="09AF918D" w14:textId="322629E1" w:rsidR="003D71C1" w:rsidRPr="006C3FE6" w:rsidRDefault="00567AD8" w:rsidP="0094623F">
            <w:pPr>
              <w:tabs>
                <w:tab w:val="left" w:pos="608"/>
              </w:tabs>
              <w:rPr>
                <w:rFonts w:ascii="Open Sans" w:hAnsi="Open Sans" w:cs="Open Sans"/>
                <w:color w:val="000000" w:themeColor="text1"/>
              </w:rPr>
            </w:pPr>
            <w:r w:rsidRPr="006C3FE6">
              <w:rPr>
                <w:rFonts w:ascii="Open Sans" w:hAnsi="Open Sans" w:cs="Open Sans"/>
                <w:color w:val="000000" w:themeColor="text1"/>
              </w:rPr>
              <w:t>High-Hazard Vegetation</w:t>
            </w:r>
          </w:p>
        </w:tc>
        <w:tc>
          <w:tcPr>
            <w:tcW w:w="1397" w:type="dxa"/>
          </w:tcPr>
          <w:p w14:paraId="2F6F7F4D" w14:textId="77777777" w:rsidR="003D71C1" w:rsidRPr="006C3FE6" w:rsidRDefault="003D71C1" w:rsidP="0094623F">
            <w:pPr>
              <w:pStyle w:val="BodyText"/>
              <w:spacing w:before="0"/>
              <w:rPr>
                <w:rFonts w:ascii="Open Sans" w:hAnsi="Open Sans" w:cs="Open Sans"/>
                <w:b/>
                <w:color w:val="000000" w:themeColor="text1"/>
                <w:sz w:val="22"/>
                <w:szCs w:val="22"/>
              </w:rPr>
            </w:pPr>
          </w:p>
        </w:tc>
        <w:tc>
          <w:tcPr>
            <w:tcW w:w="4000" w:type="dxa"/>
            <w:tcBorders>
              <w:top w:val="single" w:sz="4" w:space="0" w:color="auto"/>
              <w:bottom w:val="single" w:sz="4" w:space="0" w:color="auto"/>
            </w:tcBorders>
          </w:tcPr>
          <w:p w14:paraId="637385D6" w14:textId="0AD1D2DC" w:rsidR="003D71C1" w:rsidRPr="006C3FE6" w:rsidRDefault="00567AD8" w:rsidP="0094623F">
            <w:pPr>
              <w:pStyle w:val="BodyText"/>
              <w:spacing w:before="0"/>
              <w:rPr>
                <w:rFonts w:ascii="Open Sans" w:hAnsi="Open Sans" w:cs="Open Sans"/>
                <w:b/>
                <w:color w:val="000000" w:themeColor="text1"/>
                <w:sz w:val="22"/>
                <w:szCs w:val="22"/>
              </w:rPr>
            </w:pPr>
            <w:r w:rsidRPr="006C3FE6">
              <w:rPr>
                <w:rFonts w:ascii="Open Sans" w:hAnsi="Open Sans" w:cs="Open Sans"/>
                <w:b/>
                <w:color w:val="000000" w:themeColor="text1"/>
                <w:sz w:val="22"/>
                <w:szCs w:val="22"/>
              </w:rPr>
              <w:t>(Green</w:t>
            </w:r>
            <w:r w:rsidR="00151546">
              <w:rPr>
                <w:rFonts w:ascii="Open Sans" w:hAnsi="Open Sans" w:cs="Open Sans"/>
                <w:b/>
                <w:color w:val="000000" w:themeColor="text1"/>
                <w:sz w:val="22"/>
                <w:szCs w:val="22"/>
              </w:rPr>
              <w:t>)</w:t>
            </w:r>
          </w:p>
        </w:tc>
      </w:tr>
    </w:tbl>
    <w:p w14:paraId="3BA1C4CF" w14:textId="48A1AFBF" w:rsidR="003D71C1" w:rsidRPr="006C3FE6" w:rsidRDefault="0016353C" w:rsidP="003D71C1">
      <w:pPr>
        <w:jc w:val="center"/>
        <w:rPr>
          <w:rFonts w:ascii="Open Sans" w:hAnsi="Open Sans" w:cs="Open Sans"/>
          <w:b/>
          <w:color w:val="000000" w:themeColor="text1"/>
        </w:rPr>
      </w:pPr>
      <w:r>
        <w:rPr>
          <w:rFonts w:ascii="Open Sans" w:hAnsi="Open Sans" w:cs="Open Sans"/>
          <w:b/>
          <w:noProof/>
          <w:color w:val="000000" w:themeColor="text1"/>
        </w:rPr>
        <w:drawing>
          <wp:inline distT="0" distB="0" distL="0" distR="0" wp14:anchorId="09599603" wp14:editId="3BC97146">
            <wp:extent cx="2940657" cy="2047875"/>
            <wp:effectExtent l="0" t="0" r="0" b="0"/>
            <wp:docPr id="4377714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44652" cy="2050657"/>
                    </a:xfrm>
                    <a:prstGeom prst="rect">
                      <a:avLst/>
                    </a:prstGeom>
                    <a:noFill/>
                  </pic:spPr>
                </pic:pic>
              </a:graphicData>
            </a:graphic>
          </wp:inline>
        </w:drawing>
      </w:r>
      <w:r>
        <w:rPr>
          <w:rFonts w:ascii="Open Sans" w:hAnsi="Open Sans" w:cs="Open Sans"/>
          <w:b/>
          <w:noProof/>
          <w:color w:val="000000" w:themeColor="text1"/>
        </w:rPr>
        <w:drawing>
          <wp:inline distT="0" distB="0" distL="0" distR="0" wp14:anchorId="7FD18E1B" wp14:editId="0F000AFC">
            <wp:extent cx="3255470" cy="2676525"/>
            <wp:effectExtent l="0" t="0" r="2540" b="0"/>
            <wp:docPr id="18889546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76505" cy="2693819"/>
                    </a:xfrm>
                    <a:prstGeom prst="rect">
                      <a:avLst/>
                    </a:prstGeom>
                    <a:noFill/>
                  </pic:spPr>
                </pic:pic>
              </a:graphicData>
            </a:graphic>
          </wp:inline>
        </w:drawing>
      </w:r>
    </w:p>
    <w:p w14:paraId="769A2851" w14:textId="42077546" w:rsidR="00D02623" w:rsidRPr="006C3FE6" w:rsidRDefault="00567AD8" w:rsidP="003D71C1">
      <w:pPr>
        <w:jc w:val="center"/>
        <w:rPr>
          <w:noProof/>
        </w:rPr>
      </w:pPr>
      <w:r w:rsidRPr="006C3FE6">
        <w:rPr>
          <w:noProof/>
        </w:rPr>
        <w:t xml:space="preserve"> </w:t>
      </w:r>
    </w:p>
    <w:p w14:paraId="40F246BF" w14:textId="0CCC25B4" w:rsidR="00151546" w:rsidRPr="000F51B4" w:rsidRDefault="0016353C" w:rsidP="00D02623">
      <w:pPr>
        <w:rPr>
          <w:rFonts w:ascii="Open Sans" w:hAnsi="Open Sans" w:cs="Open Sans"/>
          <w:b/>
          <w:sz w:val="18"/>
          <w:szCs w:val="18"/>
        </w:rPr>
      </w:pPr>
      <w:r>
        <w:rPr>
          <w:rFonts w:ascii="Open Sans" w:hAnsi="Open Sans" w:cs="Open Sans"/>
          <w:b/>
          <w:noProof/>
          <w:sz w:val="18"/>
          <w:szCs w:val="18"/>
        </w:rPr>
        <w:drawing>
          <wp:inline distT="0" distB="0" distL="0" distR="0" wp14:anchorId="41C3E6D4" wp14:editId="30E21703">
            <wp:extent cx="7279005" cy="2431774"/>
            <wp:effectExtent l="0" t="0" r="0" b="6985"/>
            <wp:docPr id="97539864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315834" cy="2444078"/>
                    </a:xfrm>
                    <a:prstGeom prst="rect">
                      <a:avLst/>
                    </a:prstGeom>
                    <a:noFill/>
                  </pic:spPr>
                </pic:pic>
              </a:graphicData>
            </a:graphic>
          </wp:inline>
        </w:drawing>
      </w:r>
    </w:p>
    <w:p w14:paraId="254C3F96" w14:textId="7C1EB712" w:rsidR="00D02623" w:rsidRPr="006C3FE6" w:rsidRDefault="00D02623" w:rsidP="00D02623">
      <w:pPr>
        <w:rPr>
          <w:rFonts w:ascii="Open Sans" w:hAnsi="Open Sans" w:cs="Open Sans"/>
          <w:b/>
        </w:rPr>
      </w:pPr>
      <w:r w:rsidRPr="006C3FE6">
        <w:rPr>
          <w:rFonts w:ascii="Open Sans" w:hAnsi="Open Sans" w:cs="Open Sans"/>
          <w:b/>
        </w:rPr>
        <w:t xml:space="preserve">Direct Link to PCD Fire Safety and Wildfire Mitigation Resources: </w:t>
      </w:r>
    </w:p>
    <w:p w14:paraId="793033BB" w14:textId="5857E1DB" w:rsidR="00D02623" w:rsidRPr="00AC5016" w:rsidRDefault="00AC5016" w:rsidP="00D02623">
      <w:pPr>
        <w:rPr>
          <w:rFonts w:ascii="Open Sans" w:hAnsi="Open Sans" w:cs="Open Sans"/>
          <w:b/>
          <w:color w:val="4F81BD" w:themeColor="accent1"/>
        </w:rPr>
      </w:pPr>
      <w:hyperlink r:id="rId44" w:anchor="1747935923000-7c355148-4705" w:history="1">
        <w:r w:rsidRPr="00AC5016">
          <w:rPr>
            <w:rStyle w:val="Hyperlink"/>
            <w:rFonts w:ascii="Open Sans" w:hAnsi="Open Sans" w:cs="Open Sans"/>
            <w:b/>
            <w:color w:val="4F81BD" w:themeColor="accent1"/>
          </w:rPr>
          <w:t>https://planningdevelopment.elpasoco.com/#1747935923000-7c355148-4705</w:t>
        </w:r>
      </w:hyperlink>
      <w:r w:rsidRPr="00AC5016">
        <w:rPr>
          <w:rFonts w:ascii="Open Sans" w:hAnsi="Open Sans" w:cs="Open Sans"/>
          <w:b/>
          <w:color w:val="4F81BD" w:themeColor="accent1"/>
        </w:rPr>
        <w:t xml:space="preserve"> </w:t>
      </w:r>
    </w:p>
    <w:p w14:paraId="074DA3D3" w14:textId="4F96EE27" w:rsidR="007D3AD7" w:rsidRDefault="00AC5016" w:rsidP="007D3AD7">
      <w:pPr>
        <w:ind w:left="300"/>
        <w:rPr>
          <w:rFonts w:ascii="Open Sans" w:hAnsi="Open Sans" w:cs="Open Sans"/>
          <w:b/>
          <w:color w:val="000000" w:themeColor="text1"/>
        </w:rPr>
      </w:pPr>
      <w:r w:rsidRPr="006C3FE6">
        <w:rPr>
          <w:rFonts w:ascii="Open Sans" w:hAnsi="Open Sans" w:cs="Open Sans"/>
          <w:b/>
          <w:noProof/>
        </w:rPr>
        <w:lastRenderedPageBreak/>
        <mc:AlternateContent>
          <mc:Choice Requires="wps">
            <w:drawing>
              <wp:anchor distT="0" distB="0" distL="114300" distR="114300" simplePos="0" relativeHeight="251925504" behindDoc="0" locked="0" layoutInCell="1" allowOverlap="1" wp14:anchorId="5286BDD4" wp14:editId="41A809B5">
                <wp:simplePos x="0" y="0"/>
                <wp:positionH relativeFrom="margin">
                  <wp:posOffset>110490</wp:posOffset>
                </wp:positionH>
                <wp:positionV relativeFrom="paragraph">
                  <wp:posOffset>436245</wp:posOffset>
                </wp:positionV>
                <wp:extent cx="333375" cy="139700"/>
                <wp:effectExtent l="0" t="19050" r="47625" b="31750"/>
                <wp:wrapNone/>
                <wp:docPr id="918918911" name="Arrow: Right 2"/>
                <wp:cNvGraphicFramePr/>
                <a:graphic xmlns:a="http://schemas.openxmlformats.org/drawingml/2006/main">
                  <a:graphicData uri="http://schemas.microsoft.com/office/word/2010/wordprocessingShape">
                    <wps:wsp>
                      <wps:cNvSpPr/>
                      <wps:spPr>
                        <a:xfrm rot="10800000" flipH="1">
                          <a:off x="0" y="0"/>
                          <a:ext cx="333375" cy="139700"/>
                        </a:xfrm>
                        <a:prstGeom prst="rightArrow">
                          <a:avLst/>
                        </a:prstGeom>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AFD3AD" id="Arrow: Right 2" o:spid="_x0000_s1026" type="#_x0000_t13" style="position:absolute;margin-left:8.7pt;margin-top:34.35pt;width:26.25pt;height:11pt;rotation:180;flip:x;z-index:251925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" adj="17074" fillcolor="#c0504d [3205]" strokecolor="#1d0a0a [485]" strokeweight="2pt">
                <w10:wrap anchorx="margin"/>
              </v:shape>
            </w:pict>
          </mc:Fallback>
        </mc:AlternateContent>
      </w:r>
      <w:r w:rsidR="000F51B4" w:rsidRPr="006C3FE6">
        <w:rPr>
          <w:rFonts w:ascii="Open Sans" w:hAnsi="Open Sans" w:cs="Open Sans"/>
          <w:b/>
          <w:noProof/>
        </w:rPr>
        <mc:AlternateContent>
          <mc:Choice Requires="wps">
            <w:drawing>
              <wp:anchor distT="0" distB="0" distL="114300" distR="114300" simplePos="0" relativeHeight="251992064" behindDoc="0" locked="0" layoutInCell="1" allowOverlap="1" wp14:anchorId="49AC4AC4" wp14:editId="59C89C03">
                <wp:simplePos x="0" y="0"/>
                <wp:positionH relativeFrom="margin">
                  <wp:posOffset>3829050</wp:posOffset>
                </wp:positionH>
                <wp:positionV relativeFrom="paragraph">
                  <wp:posOffset>276225</wp:posOffset>
                </wp:positionV>
                <wp:extent cx="333375" cy="139700"/>
                <wp:effectExtent l="19050" t="19050" r="28575" b="31750"/>
                <wp:wrapNone/>
                <wp:docPr id="465516310" name="Arrow: Right 2"/>
                <wp:cNvGraphicFramePr/>
                <a:graphic xmlns:a="http://schemas.openxmlformats.org/drawingml/2006/main">
                  <a:graphicData uri="http://schemas.microsoft.com/office/word/2010/wordprocessingShape">
                    <wps:wsp>
                      <wps:cNvSpPr/>
                      <wps:spPr>
                        <a:xfrm flipH="1">
                          <a:off x="0" y="0"/>
                          <a:ext cx="333375" cy="139700"/>
                        </a:xfrm>
                        <a:prstGeom prst="rightArrow">
                          <a:avLst/>
                        </a:prstGeom>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6591B1" id="Arrow: Right 2" o:spid="_x0000_s1026" type="#_x0000_t13" style="position:absolute;margin-left:301.5pt;margin-top:21.75pt;width:26.25pt;height:11pt;flip:x;z-index:251992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" adj="17074" fillcolor="#c0504d [3205]" strokecolor="#1d0a0a [485]" strokeweight="2pt">
                <w10:wrap anchorx="margin"/>
              </v:shape>
            </w:pict>
          </mc:Fallback>
        </mc:AlternateContent>
      </w:r>
      <w:r w:rsidR="008A4942" w:rsidRPr="006C3FE6">
        <w:rPr>
          <w:rFonts w:ascii="Open Sans" w:hAnsi="Open Sans" w:cs="Open Sans"/>
          <w:b/>
          <w:noProof/>
        </w:rPr>
        <mc:AlternateContent>
          <mc:Choice Requires="wps">
            <w:drawing>
              <wp:anchor distT="0" distB="0" distL="114300" distR="114300" simplePos="0" relativeHeight="251927552" behindDoc="0" locked="0" layoutInCell="1" allowOverlap="1" wp14:anchorId="42FE1BDE" wp14:editId="6C3B33A8">
                <wp:simplePos x="0" y="0"/>
                <wp:positionH relativeFrom="margin">
                  <wp:posOffset>111125</wp:posOffset>
                </wp:positionH>
                <wp:positionV relativeFrom="paragraph">
                  <wp:posOffset>1803096</wp:posOffset>
                </wp:positionV>
                <wp:extent cx="333375" cy="139700"/>
                <wp:effectExtent l="0" t="19050" r="47625" b="31750"/>
                <wp:wrapNone/>
                <wp:docPr id="1470683476" name="Arrow: Right 2"/>
                <wp:cNvGraphicFramePr/>
                <a:graphic xmlns:a="http://schemas.openxmlformats.org/drawingml/2006/main">
                  <a:graphicData uri="http://schemas.microsoft.com/office/word/2010/wordprocessingShape">
                    <wps:wsp>
                      <wps:cNvSpPr/>
                      <wps:spPr>
                        <a:xfrm rot="10800000" flipH="1">
                          <a:off x="0" y="0"/>
                          <a:ext cx="333375" cy="139700"/>
                        </a:xfrm>
                        <a:prstGeom prst="rightArrow">
                          <a:avLst/>
                        </a:prstGeom>
                      </wps:spPr>
                      <wps:style>
                        <a:lnRef idx="2">
                          <a:schemeClr val="accent2">
                            <a:shade val="15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28A64" id="Arrow: Right 2" o:spid="_x0000_s1026" type="#_x0000_t13" style="position:absolute;margin-left:8.75pt;margin-top:142pt;width:26.25pt;height:11pt;rotation:180;flip:x;z-index:25192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" adj="17074" fillcolor="#c0504d [3205]" strokecolor="#1d0a0a [485]" strokeweight="2pt">
                <w10:wrap anchorx="margin"/>
              </v:shape>
            </w:pict>
          </mc:Fallback>
        </mc:AlternateContent>
      </w:r>
      <w:r w:rsidR="00D02623" w:rsidRPr="006C3FE6">
        <w:rPr>
          <w:rFonts w:ascii="Open Sans" w:hAnsi="Open Sans" w:cs="Open Sans"/>
          <w:b/>
          <w:noProof/>
        </w:rPr>
        <w:drawing>
          <wp:inline distT="0" distB="0" distL="0" distR="0" wp14:anchorId="581E6E45" wp14:editId="16C9FA60">
            <wp:extent cx="6119568" cy="2417197"/>
            <wp:effectExtent l="0" t="0" r="0" b="2540"/>
            <wp:docPr id="1089555156" name="Picture 1" descr="Graphical user interface,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555156" name="Picture 1" descr="Graphical user interface, application&#10;&#10;AI-generated content may be incorrect."/>
                    <pic:cNvPicPr/>
                  </pic:nvPicPr>
                  <pic:blipFill rotWithShape="1">
                    <a:blip r:embed="rId45"/>
                    <a:srcRect t="5052"/>
                    <a:stretch>
                      <a:fillRect/>
                    </a:stretch>
                  </pic:blipFill>
                  <pic:spPr bwMode="auto">
                    <a:xfrm>
                      <a:off x="0" y="0"/>
                      <a:ext cx="6153427" cy="2430571"/>
                    </a:xfrm>
                    <a:prstGeom prst="rect">
                      <a:avLst/>
                    </a:prstGeom>
                    <a:ln>
                      <a:noFill/>
                    </a:ln>
                    <a:extLst>
                      <a:ext uri="{53640926-AAD7-44D8-BBD7-CCE9431645EC}">
                        <a14:shadowObscured xmlns:a14="http://schemas.microsoft.com/office/drawing/2010/main"/>
                      </a:ext>
                    </a:extLst>
                  </pic:spPr>
                </pic:pic>
              </a:graphicData>
            </a:graphic>
          </wp:inline>
        </w:drawing>
      </w:r>
      <w:r w:rsidR="007D3AD7" w:rsidRPr="006C3FE6">
        <w:rPr>
          <w:rFonts w:ascii="Open Sans" w:hAnsi="Open Sans" w:cs="Open Sans"/>
          <w:b/>
          <w:color w:val="000000" w:themeColor="text1"/>
        </w:rPr>
        <w:t xml:space="preserve"> </w:t>
      </w:r>
    </w:p>
    <w:p w14:paraId="5F961CE8" w14:textId="77777777" w:rsidR="000F51B4" w:rsidRPr="000F51B4" w:rsidRDefault="000F51B4" w:rsidP="007D3AD7">
      <w:pPr>
        <w:ind w:left="300"/>
        <w:rPr>
          <w:rFonts w:ascii="Open Sans" w:hAnsi="Open Sans" w:cs="Open Sans"/>
          <w:b/>
          <w:color w:val="000000" w:themeColor="text1"/>
          <w:sz w:val="20"/>
          <w:szCs w:val="20"/>
        </w:rPr>
      </w:pPr>
    </w:p>
    <w:p w14:paraId="54F1840A" w14:textId="14AEF9F5" w:rsidR="000F51B4" w:rsidRDefault="000F51B4" w:rsidP="000F51B4">
      <w:pPr>
        <w:rPr>
          <w:rFonts w:ascii="Open Sans" w:hAnsi="Open Sans" w:cs="Open Sans"/>
          <w:b/>
          <w:color w:val="1F497D" w:themeColor="text2"/>
        </w:rPr>
      </w:pPr>
      <w:r w:rsidRPr="000F51B4">
        <w:rPr>
          <w:rFonts w:ascii="Open Sans" w:hAnsi="Open Sans" w:cs="Open Sans"/>
          <w:b/>
          <w:color w:val="1F497D" w:themeColor="text2"/>
        </w:rPr>
        <w:t>Land Development Code</w:t>
      </w:r>
      <w:r>
        <w:rPr>
          <w:rFonts w:ascii="Open Sans" w:hAnsi="Open Sans" w:cs="Open Sans"/>
          <w:b/>
          <w:color w:val="000000" w:themeColor="text1"/>
        </w:rPr>
        <w:t xml:space="preserve">, </w:t>
      </w:r>
      <w:hyperlink r:id="rId46" w:anchor=":~:text=6.3.3.%20%E2%80%83%20Fire%20Protection%20and%20Wildfire%20Mitigation" w:history="1">
        <w:r w:rsidRPr="000F51B4">
          <w:rPr>
            <w:rStyle w:val="Hyperlink"/>
            <w:rFonts w:ascii="Open Sans" w:hAnsi="Open Sans" w:cs="Open Sans"/>
            <w:b/>
            <w:color w:val="4F81BD" w:themeColor="accent1"/>
          </w:rPr>
          <w:t>Section 6.3.3</w:t>
        </w:r>
      </w:hyperlink>
      <w:r w:rsidRPr="000F51B4">
        <w:rPr>
          <w:rFonts w:ascii="Open Sans" w:hAnsi="Open Sans" w:cs="Open Sans"/>
          <w:b/>
          <w:color w:val="1F497D" w:themeColor="text2"/>
        </w:rPr>
        <w:t>:</w:t>
      </w:r>
      <w:r w:rsidRPr="000F51B4">
        <w:rPr>
          <w:rFonts w:ascii="Open Sans" w:hAnsi="Open Sans" w:cs="Open Sans"/>
          <w:b/>
          <w:noProof/>
        </w:rPr>
        <w:t xml:space="preserve"> </w:t>
      </w:r>
    </w:p>
    <w:p w14:paraId="2E318A22" w14:textId="3501C0DD" w:rsidR="000F51B4" w:rsidRPr="006C3FE6" w:rsidRDefault="000F51B4" w:rsidP="000F51B4">
      <w:pPr>
        <w:ind w:left="-360"/>
        <w:rPr>
          <w:rFonts w:ascii="Open Sans" w:hAnsi="Open Sans" w:cs="Open Sans"/>
          <w:b/>
          <w:color w:val="000000" w:themeColor="text1"/>
        </w:rPr>
      </w:pPr>
      <w:r w:rsidRPr="000F51B4">
        <w:rPr>
          <w:rFonts w:ascii="Open Sans" w:hAnsi="Open Sans" w:cs="Open Sans"/>
          <w:b/>
          <w:noProof/>
          <w:color w:val="000000" w:themeColor="text1"/>
        </w:rPr>
        <w:drawing>
          <wp:inline distT="0" distB="0" distL="0" distR="0" wp14:anchorId="00478820" wp14:editId="1F50BE0C">
            <wp:extent cx="7448764" cy="1104900"/>
            <wp:effectExtent l="0" t="0" r="0" b="0"/>
            <wp:docPr id="10510338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033821" name=""/>
                    <pic:cNvPicPr/>
                  </pic:nvPicPr>
                  <pic:blipFill>
                    <a:blip r:embed="rId47"/>
                    <a:stretch>
                      <a:fillRect/>
                    </a:stretch>
                  </pic:blipFill>
                  <pic:spPr>
                    <a:xfrm>
                      <a:off x="0" y="0"/>
                      <a:ext cx="7517717" cy="1115128"/>
                    </a:xfrm>
                    <a:prstGeom prst="rect">
                      <a:avLst/>
                    </a:prstGeom>
                  </pic:spPr>
                </pic:pic>
              </a:graphicData>
            </a:graphic>
          </wp:inline>
        </w:drawing>
      </w:r>
    </w:p>
    <w:p w14:paraId="7E3E2B55" w14:textId="3834F660" w:rsidR="000F51B4" w:rsidRDefault="00E150D0" w:rsidP="00E150D0">
      <w:pPr>
        <w:ind w:left="-360"/>
        <w:rPr>
          <w:rFonts w:ascii="Open Sans" w:hAnsi="Open Sans" w:cs="Open Sans"/>
          <w:b/>
          <w:color w:val="000000" w:themeColor="text1"/>
        </w:rPr>
      </w:pPr>
      <w:r w:rsidRPr="00E150D0">
        <w:rPr>
          <w:rFonts w:ascii="Open Sans" w:hAnsi="Open Sans" w:cs="Open Sans"/>
          <w:b/>
          <w:noProof/>
          <w:color w:val="000000" w:themeColor="text1"/>
        </w:rPr>
        <w:drawing>
          <wp:inline distT="0" distB="0" distL="0" distR="0" wp14:anchorId="479C6E5E" wp14:editId="36F4E68E">
            <wp:extent cx="7341128" cy="1367625"/>
            <wp:effectExtent l="0" t="0" r="0" b="4445"/>
            <wp:docPr id="16024686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2468682" name=""/>
                    <pic:cNvPicPr/>
                  </pic:nvPicPr>
                  <pic:blipFill>
                    <a:blip r:embed="rId48"/>
                    <a:stretch>
                      <a:fillRect/>
                    </a:stretch>
                  </pic:blipFill>
                  <pic:spPr>
                    <a:xfrm>
                      <a:off x="0" y="0"/>
                      <a:ext cx="7363385" cy="1371771"/>
                    </a:xfrm>
                    <a:prstGeom prst="rect">
                      <a:avLst/>
                    </a:prstGeom>
                  </pic:spPr>
                </pic:pic>
              </a:graphicData>
            </a:graphic>
          </wp:inline>
        </w:drawing>
      </w:r>
      <w:r w:rsidRPr="00E150D0">
        <w:rPr>
          <w:rFonts w:ascii="Open Sans" w:hAnsi="Open Sans" w:cs="Open Sans"/>
          <w:b/>
          <w:noProof/>
          <w:color w:val="000000" w:themeColor="text1"/>
        </w:rPr>
        <w:drawing>
          <wp:inline distT="0" distB="0" distL="0" distR="0" wp14:anchorId="62DC9BD6" wp14:editId="3FA0416F">
            <wp:extent cx="7459535" cy="993914"/>
            <wp:effectExtent l="0" t="0" r="8255" b="0"/>
            <wp:docPr id="18584993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499314" name=""/>
                    <pic:cNvPicPr/>
                  </pic:nvPicPr>
                  <pic:blipFill>
                    <a:blip r:embed="rId49"/>
                    <a:stretch>
                      <a:fillRect/>
                    </a:stretch>
                  </pic:blipFill>
                  <pic:spPr>
                    <a:xfrm>
                      <a:off x="0" y="0"/>
                      <a:ext cx="7493163" cy="998395"/>
                    </a:xfrm>
                    <a:prstGeom prst="rect">
                      <a:avLst/>
                    </a:prstGeom>
                  </pic:spPr>
                </pic:pic>
              </a:graphicData>
            </a:graphic>
          </wp:inline>
        </w:drawing>
      </w:r>
    </w:p>
    <w:p w14:paraId="159E797A" w14:textId="195A281C" w:rsidR="004D4FFE" w:rsidRDefault="004D4FFE" w:rsidP="004D4FFE">
      <w:pPr>
        <w:rPr>
          <w:rFonts w:ascii="Open Sans" w:hAnsi="Open Sans" w:cs="Open Sans"/>
          <w:b/>
          <w:color w:val="1F497D" w:themeColor="text2"/>
        </w:rPr>
      </w:pPr>
      <w:r w:rsidRPr="004D4FFE">
        <w:rPr>
          <w:rFonts w:ascii="Open Sans" w:hAnsi="Open Sans" w:cs="Open Sans"/>
          <w:b/>
          <w:color w:val="1F497D" w:themeColor="text2"/>
        </w:rPr>
        <w:t xml:space="preserve">Land Development Code, </w:t>
      </w:r>
      <w:hyperlink r:id="rId50" w:anchor=":~:text=6.3.7.%20%E2%80%83%20Noxious%20Weeds" w:history="1">
        <w:r w:rsidRPr="004D4FFE">
          <w:rPr>
            <w:rStyle w:val="Hyperlink"/>
            <w:rFonts w:ascii="Open Sans" w:hAnsi="Open Sans" w:cs="Open Sans"/>
            <w:b/>
            <w:color w:val="4F81BD" w:themeColor="accent1"/>
          </w:rPr>
          <w:t>Section 6.3.7</w:t>
        </w:r>
      </w:hyperlink>
      <w:r w:rsidRPr="004D4FFE">
        <w:rPr>
          <w:rFonts w:ascii="Open Sans" w:hAnsi="Open Sans" w:cs="Open Sans"/>
          <w:b/>
          <w:color w:val="1F497D" w:themeColor="text2"/>
        </w:rPr>
        <w:t>:</w:t>
      </w:r>
    </w:p>
    <w:p w14:paraId="2CD67556" w14:textId="7D17EDB3" w:rsidR="004D4FFE" w:rsidRDefault="004D4FFE" w:rsidP="004D4FFE">
      <w:pPr>
        <w:ind w:left="-360"/>
        <w:rPr>
          <w:rFonts w:ascii="Open Sans" w:hAnsi="Open Sans" w:cs="Open Sans"/>
          <w:b/>
          <w:color w:val="000000" w:themeColor="text1"/>
        </w:rPr>
      </w:pPr>
      <w:r w:rsidRPr="004D4FFE">
        <w:rPr>
          <w:rFonts w:ascii="Open Sans" w:hAnsi="Open Sans" w:cs="Open Sans"/>
          <w:b/>
          <w:noProof/>
          <w:color w:val="000000" w:themeColor="text1"/>
        </w:rPr>
        <w:drawing>
          <wp:inline distT="0" distB="0" distL="0" distR="0" wp14:anchorId="1A06DF7F" wp14:editId="11E7154D">
            <wp:extent cx="5581815" cy="1462125"/>
            <wp:effectExtent l="0" t="0" r="0" b="5080"/>
            <wp:docPr id="1801180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180829" name=""/>
                    <pic:cNvPicPr/>
                  </pic:nvPicPr>
                  <pic:blipFill>
                    <a:blip r:embed="rId51"/>
                    <a:stretch>
                      <a:fillRect/>
                    </a:stretch>
                  </pic:blipFill>
                  <pic:spPr>
                    <a:xfrm>
                      <a:off x="0" y="0"/>
                      <a:ext cx="5613444" cy="1470410"/>
                    </a:xfrm>
                    <a:prstGeom prst="rect">
                      <a:avLst/>
                    </a:prstGeom>
                  </pic:spPr>
                </pic:pic>
              </a:graphicData>
            </a:graphic>
          </wp:inline>
        </w:drawing>
      </w:r>
    </w:p>
    <w:p w14:paraId="09CBE933" w14:textId="402F365D" w:rsidR="00AC5016" w:rsidRDefault="00D877AB" w:rsidP="007D3AD7">
      <w:pPr>
        <w:rPr>
          <w:rFonts w:ascii="Open Sans" w:hAnsi="Open Sans" w:cs="Open Sans"/>
          <w:b/>
          <w:color w:val="000000" w:themeColor="text1"/>
        </w:rPr>
      </w:pPr>
      <w:r>
        <w:rPr>
          <w:rFonts w:ascii="Open Sans" w:hAnsi="Open Sans" w:cs="Open Sans"/>
          <w:b/>
          <w:color w:val="1F497D" w:themeColor="text2"/>
        </w:rPr>
        <w:t xml:space="preserve">Review all of </w:t>
      </w:r>
      <w:r w:rsidR="00AC5016" w:rsidRPr="00AC5016">
        <w:rPr>
          <w:rFonts w:ascii="Open Sans" w:hAnsi="Open Sans" w:cs="Open Sans"/>
          <w:b/>
          <w:color w:val="1F497D" w:themeColor="text2"/>
        </w:rPr>
        <w:t xml:space="preserve">Land Development Code, </w:t>
      </w:r>
      <w:hyperlink r:id="rId52" w:history="1">
        <w:r w:rsidR="00AC5016" w:rsidRPr="00AC5016">
          <w:rPr>
            <w:rStyle w:val="Hyperlink"/>
            <w:rFonts w:ascii="Open Sans" w:hAnsi="Open Sans" w:cs="Open Sans"/>
            <w:b/>
            <w:color w:val="4F81BD" w:themeColor="accent1"/>
          </w:rPr>
          <w:t>Chapter 8</w:t>
        </w:r>
      </w:hyperlink>
    </w:p>
    <w:p w14:paraId="09C53F5C" w14:textId="51D76DC8" w:rsidR="00AC5016" w:rsidRDefault="00AC5016" w:rsidP="00AC5016">
      <w:pPr>
        <w:ind w:left="-360"/>
        <w:rPr>
          <w:rFonts w:ascii="Open Sans" w:hAnsi="Open Sans" w:cs="Open Sans"/>
          <w:b/>
          <w:color w:val="000000" w:themeColor="text1"/>
        </w:rPr>
      </w:pPr>
      <w:r w:rsidRPr="00AC5016">
        <w:rPr>
          <w:rFonts w:ascii="Open Sans" w:hAnsi="Open Sans" w:cs="Open Sans"/>
          <w:b/>
          <w:noProof/>
          <w:color w:val="000000" w:themeColor="text1"/>
        </w:rPr>
        <w:lastRenderedPageBreak/>
        <w:drawing>
          <wp:inline distT="0" distB="0" distL="0" distR="0" wp14:anchorId="509B85B8" wp14:editId="7E8E1B19">
            <wp:extent cx="7386941" cy="1543050"/>
            <wp:effectExtent l="0" t="0" r="5080" b="0"/>
            <wp:docPr id="10250577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057728" name=""/>
                    <pic:cNvPicPr/>
                  </pic:nvPicPr>
                  <pic:blipFill>
                    <a:blip r:embed="rId53"/>
                    <a:stretch>
                      <a:fillRect/>
                    </a:stretch>
                  </pic:blipFill>
                  <pic:spPr>
                    <a:xfrm>
                      <a:off x="0" y="0"/>
                      <a:ext cx="7393799" cy="1544482"/>
                    </a:xfrm>
                    <a:prstGeom prst="rect">
                      <a:avLst/>
                    </a:prstGeom>
                  </pic:spPr>
                </pic:pic>
              </a:graphicData>
            </a:graphic>
          </wp:inline>
        </w:drawing>
      </w:r>
    </w:p>
    <w:p w14:paraId="020EB59D" w14:textId="77777777" w:rsidR="00613B27" w:rsidRPr="004D4FFE" w:rsidRDefault="00613B27" w:rsidP="007D3AD7">
      <w:pPr>
        <w:rPr>
          <w:rFonts w:ascii="Open Sans" w:hAnsi="Open Sans" w:cs="Open Sans"/>
          <w:b/>
          <w:bCs/>
          <w:color w:val="000000" w:themeColor="text1"/>
          <w:sz w:val="16"/>
          <w:szCs w:val="16"/>
        </w:rPr>
      </w:pPr>
    </w:p>
    <w:p w14:paraId="580FF0C5" w14:textId="3AB6635D" w:rsidR="00AC5016" w:rsidRDefault="00613B27" w:rsidP="007D3AD7">
      <w:pPr>
        <w:rPr>
          <w:rFonts w:ascii="Open Sans" w:hAnsi="Open Sans" w:cs="Open Sans"/>
          <w:b/>
          <w:bCs/>
          <w:color w:val="000000" w:themeColor="text1"/>
        </w:rPr>
      </w:pPr>
      <w:r w:rsidRPr="00613B27">
        <w:rPr>
          <w:rFonts w:ascii="Open Sans" w:hAnsi="Open Sans" w:cs="Open Sans"/>
          <w:b/>
          <w:bCs/>
          <w:color w:val="000000" w:themeColor="text1"/>
        </w:rPr>
        <w:t xml:space="preserve">8.4.1. </w:t>
      </w:r>
      <w:r w:rsidRPr="00613B27">
        <w:rPr>
          <w:rFonts w:ascii="Open Sans" w:hAnsi="Open Sans" w:cs="Open Sans"/>
          <w:b/>
          <w:bCs/>
          <w:color w:val="000000" w:themeColor="text1"/>
        </w:rPr>
        <w:t> </w:t>
      </w:r>
      <w:r w:rsidRPr="00613B27">
        <w:rPr>
          <w:rFonts w:ascii="Open Sans" w:hAnsi="Open Sans" w:cs="Open Sans"/>
          <w:b/>
          <w:bCs/>
          <w:color w:val="000000" w:themeColor="text1"/>
        </w:rPr>
        <w:t xml:space="preserve"> Planning Considerations</w:t>
      </w:r>
    </w:p>
    <w:p w14:paraId="31F8E84D" w14:textId="77777777" w:rsidR="008C492A" w:rsidRPr="004D4FFE" w:rsidRDefault="008C492A" w:rsidP="007D3AD7">
      <w:pPr>
        <w:rPr>
          <w:rFonts w:ascii="Open Sans" w:hAnsi="Open Sans" w:cs="Open Sans"/>
          <w:b/>
          <w:bCs/>
          <w:color w:val="000000" w:themeColor="text1"/>
        </w:rPr>
      </w:pPr>
    </w:p>
    <w:p w14:paraId="20101AF9" w14:textId="22D00726" w:rsidR="00613B27" w:rsidRDefault="00613B27" w:rsidP="007D3AD7">
      <w:pPr>
        <w:rPr>
          <w:rFonts w:ascii="Open Sans" w:hAnsi="Open Sans" w:cs="Open Sans"/>
          <w:b/>
          <w:bCs/>
          <w:color w:val="000000" w:themeColor="text1"/>
        </w:rPr>
      </w:pPr>
      <w:r w:rsidRPr="00613B27">
        <w:rPr>
          <w:rFonts w:ascii="Open Sans" w:hAnsi="Open Sans" w:cs="Open Sans"/>
          <w:b/>
          <w:bCs/>
          <w:color w:val="000000" w:themeColor="text1"/>
        </w:rPr>
        <w:t xml:space="preserve">8.4.2. </w:t>
      </w:r>
      <w:r w:rsidRPr="00613B27">
        <w:rPr>
          <w:rFonts w:ascii="Open Sans" w:hAnsi="Open Sans" w:cs="Open Sans"/>
          <w:b/>
          <w:bCs/>
          <w:color w:val="000000" w:themeColor="text1"/>
        </w:rPr>
        <w:t> </w:t>
      </w:r>
      <w:r w:rsidRPr="00613B27">
        <w:rPr>
          <w:rFonts w:ascii="Open Sans" w:hAnsi="Open Sans" w:cs="Open Sans"/>
          <w:b/>
          <w:bCs/>
          <w:color w:val="000000" w:themeColor="text1"/>
        </w:rPr>
        <w:t xml:space="preserve"> Environmental Considerations</w:t>
      </w:r>
    </w:p>
    <w:p w14:paraId="296D3C5E" w14:textId="11054533" w:rsidR="008C492A" w:rsidRDefault="008C492A" w:rsidP="007D3AD7">
      <w:pPr>
        <w:rPr>
          <w:rFonts w:ascii="Open Sans" w:hAnsi="Open Sans" w:cs="Open Sans"/>
          <w:b/>
          <w:bCs/>
          <w:color w:val="000000" w:themeColor="text1"/>
        </w:rPr>
      </w:pPr>
    </w:p>
    <w:p w14:paraId="5C911C93" w14:textId="444F6631" w:rsidR="00613B27" w:rsidRDefault="00613B27" w:rsidP="007D3AD7">
      <w:pPr>
        <w:rPr>
          <w:rFonts w:ascii="Open Sans" w:hAnsi="Open Sans" w:cs="Open Sans"/>
          <w:b/>
          <w:bCs/>
          <w:color w:val="000000" w:themeColor="text1"/>
        </w:rPr>
      </w:pPr>
      <w:r w:rsidRPr="00613B27">
        <w:rPr>
          <w:rFonts w:ascii="Open Sans" w:hAnsi="Open Sans" w:cs="Open Sans"/>
          <w:b/>
          <w:bCs/>
          <w:color w:val="000000" w:themeColor="text1"/>
        </w:rPr>
        <w:t xml:space="preserve">8.4.3. </w:t>
      </w:r>
      <w:r w:rsidRPr="00613B27">
        <w:rPr>
          <w:rFonts w:ascii="Open Sans" w:hAnsi="Open Sans" w:cs="Open Sans"/>
          <w:b/>
          <w:bCs/>
          <w:color w:val="000000" w:themeColor="text1"/>
        </w:rPr>
        <w:t> </w:t>
      </w:r>
      <w:r w:rsidRPr="00613B27">
        <w:rPr>
          <w:rFonts w:ascii="Open Sans" w:hAnsi="Open Sans" w:cs="Open Sans"/>
          <w:b/>
          <w:bCs/>
          <w:color w:val="000000" w:themeColor="text1"/>
        </w:rPr>
        <w:t xml:space="preserve"> Division of Land, Block, Lot, and Tract Layout Standards</w:t>
      </w:r>
    </w:p>
    <w:p w14:paraId="568B8D5B" w14:textId="20776C3A" w:rsidR="00613B27" w:rsidRDefault="00613B27" w:rsidP="00F44F62">
      <w:pPr>
        <w:ind w:firstLine="720"/>
        <w:rPr>
          <w:rFonts w:ascii="Open Sans" w:hAnsi="Open Sans" w:cs="Open Sans"/>
          <w:b/>
          <w:bCs/>
          <w:color w:val="000000" w:themeColor="text1"/>
        </w:rPr>
      </w:pPr>
      <w:r w:rsidRPr="00613B27">
        <w:rPr>
          <w:rFonts w:ascii="Open Sans" w:hAnsi="Open Sans" w:cs="Open Sans"/>
          <w:b/>
          <w:bCs/>
          <w:noProof/>
          <w:color w:val="000000" w:themeColor="text1"/>
        </w:rPr>
        <w:drawing>
          <wp:inline distT="0" distB="0" distL="0" distR="0" wp14:anchorId="207FA040" wp14:editId="2BDE40CA">
            <wp:extent cx="6476443" cy="409575"/>
            <wp:effectExtent l="0" t="0" r="635" b="0"/>
            <wp:docPr id="1796254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254890" name=""/>
                    <pic:cNvPicPr/>
                  </pic:nvPicPr>
                  <pic:blipFill>
                    <a:blip r:embed="rId54"/>
                    <a:stretch>
                      <a:fillRect/>
                    </a:stretch>
                  </pic:blipFill>
                  <pic:spPr>
                    <a:xfrm>
                      <a:off x="0" y="0"/>
                      <a:ext cx="6712009" cy="424472"/>
                    </a:xfrm>
                    <a:prstGeom prst="rect">
                      <a:avLst/>
                    </a:prstGeom>
                  </pic:spPr>
                </pic:pic>
              </a:graphicData>
            </a:graphic>
          </wp:inline>
        </w:drawing>
      </w:r>
    </w:p>
    <w:p w14:paraId="5BEC6769" w14:textId="7C59F755" w:rsidR="00613B27" w:rsidRDefault="00613B27" w:rsidP="007D3AD7">
      <w:pPr>
        <w:rPr>
          <w:rFonts w:ascii="Open Sans" w:hAnsi="Open Sans" w:cs="Open Sans"/>
          <w:b/>
          <w:bCs/>
          <w:color w:val="000000" w:themeColor="text1"/>
        </w:rPr>
      </w:pPr>
      <w:r w:rsidRPr="00613B27">
        <w:rPr>
          <w:rFonts w:ascii="Open Sans" w:hAnsi="Open Sans" w:cs="Open Sans"/>
          <w:b/>
          <w:bCs/>
          <w:color w:val="000000" w:themeColor="text1"/>
        </w:rPr>
        <w:t xml:space="preserve">8.4.4. </w:t>
      </w:r>
      <w:r w:rsidRPr="00613B27">
        <w:rPr>
          <w:rFonts w:ascii="Open Sans" w:hAnsi="Open Sans" w:cs="Open Sans"/>
          <w:b/>
          <w:bCs/>
          <w:color w:val="000000" w:themeColor="text1"/>
        </w:rPr>
        <w:t> </w:t>
      </w:r>
      <w:r w:rsidRPr="00613B27">
        <w:rPr>
          <w:rFonts w:ascii="Open Sans" w:hAnsi="Open Sans" w:cs="Open Sans"/>
          <w:b/>
          <w:bCs/>
          <w:color w:val="000000" w:themeColor="text1"/>
        </w:rPr>
        <w:t xml:space="preserve"> Transportation System Considerations and Standards</w:t>
      </w:r>
    </w:p>
    <w:p w14:paraId="5E52C675" w14:textId="77777777" w:rsidR="008C492A" w:rsidRDefault="008C492A" w:rsidP="007D3AD7">
      <w:pPr>
        <w:rPr>
          <w:rFonts w:ascii="Open Sans" w:hAnsi="Open Sans" w:cs="Open Sans"/>
          <w:b/>
          <w:bCs/>
          <w:color w:val="000000" w:themeColor="text1"/>
        </w:rPr>
      </w:pPr>
    </w:p>
    <w:p w14:paraId="3C702D1D" w14:textId="07143848" w:rsidR="00613B27" w:rsidRDefault="00613B27" w:rsidP="007D3AD7">
      <w:pPr>
        <w:rPr>
          <w:rFonts w:ascii="Open Sans" w:hAnsi="Open Sans" w:cs="Open Sans"/>
          <w:color w:val="1F497D" w:themeColor="text2"/>
        </w:rPr>
      </w:pPr>
      <w:r w:rsidRPr="00613B27">
        <w:rPr>
          <w:rFonts w:ascii="Open Sans" w:hAnsi="Open Sans" w:cs="Open Sans"/>
          <w:b/>
          <w:bCs/>
          <w:color w:val="000000" w:themeColor="text1"/>
        </w:rPr>
        <w:t xml:space="preserve">8.4.5. </w:t>
      </w:r>
      <w:r w:rsidRPr="00613B27">
        <w:rPr>
          <w:rFonts w:ascii="Open Sans" w:hAnsi="Open Sans" w:cs="Open Sans"/>
          <w:b/>
          <w:bCs/>
          <w:color w:val="000000" w:themeColor="text1"/>
        </w:rPr>
        <w:t> </w:t>
      </w:r>
      <w:r w:rsidRPr="00613B27">
        <w:rPr>
          <w:rFonts w:ascii="Open Sans" w:hAnsi="Open Sans" w:cs="Open Sans"/>
          <w:b/>
          <w:bCs/>
          <w:color w:val="000000" w:themeColor="text1"/>
        </w:rPr>
        <w:t xml:space="preserve"> Drainage Considerations and </w:t>
      </w:r>
      <w:proofErr w:type="gramStart"/>
      <w:r w:rsidRPr="00613B27">
        <w:rPr>
          <w:rFonts w:ascii="Open Sans" w:hAnsi="Open Sans" w:cs="Open Sans"/>
          <w:b/>
          <w:bCs/>
          <w:color w:val="000000" w:themeColor="text1"/>
        </w:rPr>
        <w:t>Standards</w:t>
      </w:r>
      <w:r>
        <w:rPr>
          <w:rFonts w:ascii="Open Sans" w:hAnsi="Open Sans" w:cs="Open Sans"/>
          <w:b/>
          <w:bCs/>
          <w:color w:val="000000" w:themeColor="text1"/>
        </w:rPr>
        <w:t xml:space="preserve">  </w:t>
      </w:r>
      <w:r w:rsidRPr="00613B27">
        <w:rPr>
          <w:rFonts w:ascii="Open Sans" w:hAnsi="Open Sans" w:cs="Open Sans"/>
          <w:color w:val="1F497D" w:themeColor="text2"/>
        </w:rPr>
        <w:t>(</w:t>
      </w:r>
      <w:proofErr w:type="gramEnd"/>
      <w:r w:rsidRPr="00613B27">
        <w:rPr>
          <w:rFonts w:ascii="Open Sans" w:hAnsi="Open Sans" w:cs="Open Sans"/>
          <w:color w:val="1F497D" w:themeColor="text2"/>
        </w:rPr>
        <w:t>Easements)</w:t>
      </w:r>
    </w:p>
    <w:p w14:paraId="1D0DB61B" w14:textId="0D172A92" w:rsidR="00F44F62" w:rsidRPr="00F44F62" w:rsidRDefault="00F44F62" w:rsidP="007D3AD7">
      <w:pPr>
        <w:rPr>
          <w:rFonts w:ascii="Open Sans" w:hAnsi="Open Sans" w:cs="Open Sans"/>
          <w:color w:val="1F497D" w:themeColor="text2"/>
        </w:rPr>
      </w:pPr>
      <w:r>
        <w:rPr>
          <w:rFonts w:ascii="Open Sans" w:hAnsi="Open Sans" w:cs="Open Sans"/>
          <w:color w:val="1F497D" w:themeColor="text2"/>
        </w:rPr>
        <w:tab/>
      </w:r>
      <w:r>
        <w:rPr>
          <w:rFonts w:ascii="Open Sans" w:hAnsi="Open Sans" w:cs="Open Sans"/>
          <w:color w:val="1F497D" w:themeColor="text2"/>
        </w:rPr>
        <w:tab/>
        <w:t>Standard drainage easement width for rural lots: 10 feet on all sides.</w:t>
      </w:r>
    </w:p>
    <w:p w14:paraId="6563F758" w14:textId="4C59FC59" w:rsidR="00613B27" w:rsidRDefault="00613B27" w:rsidP="007D3AD7">
      <w:pPr>
        <w:rPr>
          <w:rFonts w:ascii="Open Sans" w:hAnsi="Open Sans" w:cs="Open Sans"/>
          <w:color w:val="1F497D" w:themeColor="text2"/>
        </w:rPr>
      </w:pPr>
      <w:r w:rsidRPr="00613B27">
        <w:rPr>
          <w:rFonts w:ascii="Open Sans" w:hAnsi="Open Sans" w:cs="Open Sans"/>
          <w:b/>
          <w:bCs/>
          <w:color w:val="000000" w:themeColor="text1"/>
        </w:rPr>
        <w:t xml:space="preserve">8.4.6. </w:t>
      </w:r>
      <w:r w:rsidRPr="00613B27">
        <w:rPr>
          <w:rFonts w:ascii="Open Sans" w:hAnsi="Open Sans" w:cs="Open Sans"/>
          <w:b/>
          <w:bCs/>
          <w:color w:val="000000" w:themeColor="text1"/>
        </w:rPr>
        <w:t> </w:t>
      </w:r>
      <w:r w:rsidRPr="00613B27">
        <w:rPr>
          <w:rFonts w:ascii="Open Sans" w:hAnsi="Open Sans" w:cs="Open Sans"/>
          <w:b/>
          <w:bCs/>
          <w:color w:val="000000" w:themeColor="text1"/>
        </w:rPr>
        <w:t xml:space="preserve"> Utilities Considerations and </w:t>
      </w:r>
      <w:proofErr w:type="gramStart"/>
      <w:r w:rsidRPr="00613B27">
        <w:rPr>
          <w:rFonts w:ascii="Open Sans" w:hAnsi="Open Sans" w:cs="Open Sans"/>
          <w:b/>
          <w:bCs/>
          <w:color w:val="000000" w:themeColor="text1"/>
        </w:rPr>
        <w:t>Standards</w:t>
      </w:r>
      <w:r>
        <w:rPr>
          <w:rFonts w:ascii="Open Sans" w:hAnsi="Open Sans" w:cs="Open Sans"/>
          <w:b/>
          <w:bCs/>
          <w:color w:val="000000" w:themeColor="text1"/>
        </w:rPr>
        <w:t xml:space="preserve">  </w:t>
      </w:r>
      <w:r w:rsidRPr="00613B27">
        <w:rPr>
          <w:rFonts w:ascii="Open Sans" w:hAnsi="Open Sans" w:cs="Open Sans"/>
          <w:color w:val="1F497D" w:themeColor="text2"/>
        </w:rPr>
        <w:t>(</w:t>
      </w:r>
      <w:proofErr w:type="gramEnd"/>
      <w:r w:rsidRPr="00613B27">
        <w:rPr>
          <w:rFonts w:ascii="Open Sans" w:hAnsi="Open Sans" w:cs="Open Sans"/>
          <w:color w:val="1F497D" w:themeColor="text2"/>
        </w:rPr>
        <w:t>Easements)</w:t>
      </w:r>
    </w:p>
    <w:p w14:paraId="5349F00D" w14:textId="5E7386BF" w:rsidR="00F44F62" w:rsidRDefault="00F44F62" w:rsidP="007D3AD7">
      <w:pPr>
        <w:rPr>
          <w:rFonts w:ascii="Open Sans" w:hAnsi="Open Sans" w:cs="Open Sans"/>
          <w:color w:val="1F497D" w:themeColor="text2"/>
        </w:rPr>
      </w:pPr>
      <w:r>
        <w:rPr>
          <w:rFonts w:ascii="Open Sans" w:hAnsi="Open Sans" w:cs="Open Sans"/>
          <w:color w:val="1F497D" w:themeColor="text2"/>
        </w:rPr>
        <w:tab/>
      </w:r>
      <w:r>
        <w:rPr>
          <w:rFonts w:ascii="Open Sans" w:hAnsi="Open Sans" w:cs="Open Sans"/>
          <w:color w:val="1F497D" w:themeColor="text2"/>
        </w:rPr>
        <w:tab/>
        <w:t>Standard utility easement width for rural lots: 10 feet on all sides.</w:t>
      </w:r>
    </w:p>
    <w:p w14:paraId="3C284507" w14:textId="5A819BB3" w:rsidR="00F44F62" w:rsidRDefault="00F44F62" w:rsidP="00F44F62">
      <w:pPr>
        <w:rPr>
          <w:rFonts w:ascii="Open Sans" w:hAnsi="Open Sans" w:cs="Open Sans"/>
          <w:b/>
          <w:bCs/>
          <w:color w:val="000000" w:themeColor="text1"/>
        </w:rPr>
      </w:pPr>
      <w:r w:rsidRPr="00F44F62">
        <w:rPr>
          <w:rFonts w:ascii="Open Sans" w:hAnsi="Open Sans" w:cs="Open Sans"/>
          <w:b/>
          <w:bCs/>
          <w:color w:val="000000" w:themeColor="text1"/>
        </w:rPr>
        <w:t xml:space="preserve">8.4.7. </w:t>
      </w:r>
      <w:r w:rsidRPr="00F44F62">
        <w:rPr>
          <w:rFonts w:ascii="Open Sans" w:hAnsi="Open Sans" w:cs="Open Sans"/>
          <w:b/>
          <w:bCs/>
          <w:color w:val="000000" w:themeColor="text1"/>
        </w:rPr>
        <w:t> </w:t>
      </w:r>
      <w:r w:rsidRPr="00F44F62">
        <w:rPr>
          <w:rFonts w:ascii="Open Sans" w:hAnsi="Open Sans" w:cs="Open Sans"/>
          <w:b/>
          <w:bCs/>
          <w:color w:val="000000" w:themeColor="text1"/>
        </w:rPr>
        <w:t xml:space="preserve"> Water Supply Standar</w:t>
      </w:r>
      <w:r>
        <w:rPr>
          <w:rFonts w:ascii="Open Sans" w:hAnsi="Open Sans" w:cs="Open Sans"/>
          <w:b/>
          <w:bCs/>
          <w:color w:val="000000" w:themeColor="text1"/>
        </w:rPr>
        <w:t>ds</w:t>
      </w:r>
      <w:r w:rsidR="000D4056">
        <w:rPr>
          <w:rFonts w:ascii="Open Sans" w:hAnsi="Open Sans" w:cs="Open Sans"/>
          <w:b/>
          <w:bCs/>
          <w:color w:val="000000" w:themeColor="text1"/>
        </w:rPr>
        <w:t xml:space="preserve"> </w:t>
      </w:r>
    </w:p>
    <w:p w14:paraId="77659204" w14:textId="45ED5024" w:rsidR="00F44F62" w:rsidRDefault="00F44F62" w:rsidP="008C492A">
      <w:pPr>
        <w:ind w:firstLine="360"/>
        <w:rPr>
          <w:rFonts w:ascii="Open Sans" w:hAnsi="Open Sans" w:cs="Open Sans"/>
          <w:b/>
          <w:bCs/>
          <w:color w:val="000000" w:themeColor="text1"/>
        </w:rPr>
      </w:pPr>
      <w:r w:rsidRPr="00F44F62">
        <w:rPr>
          <w:rFonts w:ascii="Open Sans" w:hAnsi="Open Sans" w:cs="Open Sans"/>
          <w:b/>
          <w:bCs/>
          <w:noProof/>
          <w:color w:val="000000" w:themeColor="text1"/>
        </w:rPr>
        <w:drawing>
          <wp:inline distT="0" distB="0" distL="0" distR="0" wp14:anchorId="4FACA899" wp14:editId="4A81573E">
            <wp:extent cx="6966188" cy="1676400"/>
            <wp:effectExtent l="0" t="0" r="6350" b="0"/>
            <wp:docPr id="9158230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23060" name=""/>
                    <pic:cNvPicPr/>
                  </pic:nvPicPr>
                  <pic:blipFill>
                    <a:blip r:embed="rId55"/>
                    <a:stretch>
                      <a:fillRect/>
                    </a:stretch>
                  </pic:blipFill>
                  <pic:spPr>
                    <a:xfrm>
                      <a:off x="0" y="0"/>
                      <a:ext cx="6971589" cy="1677700"/>
                    </a:xfrm>
                    <a:prstGeom prst="rect">
                      <a:avLst/>
                    </a:prstGeom>
                  </pic:spPr>
                </pic:pic>
              </a:graphicData>
            </a:graphic>
          </wp:inline>
        </w:drawing>
      </w:r>
    </w:p>
    <w:p w14:paraId="5CF60380" w14:textId="2CCEA129" w:rsidR="00F44F62" w:rsidRPr="00F44F62" w:rsidRDefault="00F44F62" w:rsidP="008C492A">
      <w:pPr>
        <w:ind w:firstLine="360"/>
        <w:rPr>
          <w:rFonts w:ascii="Open Sans" w:hAnsi="Open Sans" w:cs="Open Sans"/>
          <w:b/>
          <w:bCs/>
          <w:color w:val="000000" w:themeColor="text1"/>
        </w:rPr>
      </w:pPr>
      <w:r w:rsidRPr="00F44F62">
        <w:rPr>
          <w:rFonts w:ascii="Open Sans" w:hAnsi="Open Sans" w:cs="Open Sans"/>
          <w:b/>
          <w:bCs/>
          <w:noProof/>
          <w:color w:val="000000" w:themeColor="text1"/>
        </w:rPr>
        <w:drawing>
          <wp:inline distT="0" distB="0" distL="0" distR="0" wp14:anchorId="0E095D04" wp14:editId="552AD7E7">
            <wp:extent cx="7141221" cy="1219200"/>
            <wp:effectExtent l="0" t="0" r="2540" b="0"/>
            <wp:docPr id="18196463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646300" name=""/>
                    <pic:cNvPicPr/>
                  </pic:nvPicPr>
                  <pic:blipFill rotWithShape="1">
                    <a:blip r:embed="rId56"/>
                    <a:srcRect l="1945"/>
                    <a:stretch>
                      <a:fillRect/>
                    </a:stretch>
                  </pic:blipFill>
                  <pic:spPr bwMode="auto">
                    <a:xfrm>
                      <a:off x="0" y="0"/>
                      <a:ext cx="7153623" cy="1221317"/>
                    </a:xfrm>
                    <a:prstGeom prst="rect">
                      <a:avLst/>
                    </a:prstGeom>
                    <a:ln>
                      <a:noFill/>
                    </a:ln>
                    <a:extLst>
                      <a:ext uri="{53640926-AAD7-44D8-BBD7-CCE9431645EC}">
                        <a14:shadowObscured xmlns:a14="http://schemas.microsoft.com/office/drawing/2010/main"/>
                      </a:ext>
                    </a:extLst>
                  </pic:spPr>
                </pic:pic>
              </a:graphicData>
            </a:graphic>
          </wp:inline>
        </w:drawing>
      </w:r>
    </w:p>
    <w:p w14:paraId="418587C5" w14:textId="473BAC84" w:rsidR="00613B27" w:rsidRDefault="00F44F62" w:rsidP="007D3AD7">
      <w:pPr>
        <w:rPr>
          <w:rFonts w:ascii="Open Sans" w:hAnsi="Open Sans" w:cs="Open Sans"/>
          <w:b/>
          <w:bCs/>
          <w:color w:val="000000" w:themeColor="text1"/>
        </w:rPr>
      </w:pPr>
      <w:r w:rsidRPr="00F44F62">
        <w:rPr>
          <w:rFonts w:ascii="Open Sans" w:hAnsi="Open Sans" w:cs="Open Sans"/>
          <w:b/>
          <w:bCs/>
          <w:color w:val="000000" w:themeColor="text1"/>
        </w:rPr>
        <w:t xml:space="preserve">8.4.8. </w:t>
      </w:r>
      <w:r w:rsidRPr="00F44F62">
        <w:rPr>
          <w:rFonts w:ascii="Open Sans" w:hAnsi="Open Sans" w:cs="Open Sans"/>
          <w:b/>
          <w:bCs/>
          <w:color w:val="000000" w:themeColor="text1"/>
        </w:rPr>
        <w:t> </w:t>
      </w:r>
      <w:r w:rsidRPr="00F44F62">
        <w:rPr>
          <w:rFonts w:ascii="Open Sans" w:hAnsi="Open Sans" w:cs="Open Sans"/>
          <w:b/>
          <w:bCs/>
          <w:color w:val="000000" w:themeColor="text1"/>
        </w:rPr>
        <w:t xml:space="preserve"> Wastewater Disposal</w:t>
      </w:r>
    </w:p>
    <w:p w14:paraId="55737F7B" w14:textId="39A5448C" w:rsidR="00F44F62" w:rsidRDefault="00A14F56" w:rsidP="008C492A">
      <w:pPr>
        <w:ind w:firstLine="360"/>
        <w:rPr>
          <w:rFonts w:ascii="Open Sans" w:hAnsi="Open Sans" w:cs="Open Sans"/>
          <w:b/>
          <w:bCs/>
          <w:color w:val="000000" w:themeColor="text1"/>
        </w:rPr>
      </w:pPr>
      <w:r w:rsidRPr="00F44F62">
        <w:rPr>
          <w:rFonts w:ascii="Open Sans" w:hAnsi="Open Sans" w:cs="Open Sans"/>
          <w:b/>
          <w:bCs/>
          <w:noProof/>
          <w:color w:val="000000" w:themeColor="text1"/>
        </w:rPr>
        <w:drawing>
          <wp:inline distT="0" distB="0" distL="0" distR="0" wp14:anchorId="14437585" wp14:editId="2F89D653">
            <wp:extent cx="6857745" cy="1073426"/>
            <wp:effectExtent l="0" t="0" r="635" b="0"/>
            <wp:docPr id="6317280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09322" name=""/>
                    <pic:cNvPicPr/>
                  </pic:nvPicPr>
                  <pic:blipFill rotWithShape="1">
                    <a:blip r:embed="rId57"/>
                    <a:srcRect b="54101"/>
                    <a:stretch>
                      <a:fillRect/>
                    </a:stretch>
                  </pic:blipFill>
                  <pic:spPr bwMode="auto">
                    <a:xfrm>
                      <a:off x="0" y="0"/>
                      <a:ext cx="6858000" cy="1073466"/>
                    </a:xfrm>
                    <a:prstGeom prst="rect">
                      <a:avLst/>
                    </a:prstGeom>
                    <a:ln>
                      <a:noFill/>
                    </a:ln>
                    <a:extLst>
                      <a:ext uri="{53640926-AAD7-44D8-BBD7-CCE9431645EC}">
                        <a14:shadowObscured xmlns:a14="http://schemas.microsoft.com/office/drawing/2010/main"/>
                      </a:ext>
                    </a:extLst>
                  </pic:spPr>
                </pic:pic>
              </a:graphicData>
            </a:graphic>
          </wp:inline>
        </w:drawing>
      </w:r>
      <w:r w:rsidR="00F44F62" w:rsidRPr="00F44F62">
        <w:rPr>
          <w:rFonts w:ascii="Open Sans" w:hAnsi="Open Sans" w:cs="Open Sans"/>
          <w:b/>
          <w:bCs/>
          <w:noProof/>
          <w:color w:val="000000" w:themeColor="text1"/>
        </w:rPr>
        <w:lastRenderedPageBreak/>
        <w:drawing>
          <wp:inline distT="0" distB="0" distL="0" distR="0" wp14:anchorId="1C93BF34" wp14:editId="6DA756F6">
            <wp:extent cx="7094220" cy="1290175"/>
            <wp:effectExtent l="0" t="0" r="0" b="5715"/>
            <wp:docPr id="2293093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309322" name=""/>
                    <pic:cNvPicPr/>
                  </pic:nvPicPr>
                  <pic:blipFill rotWithShape="1">
                    <a:blip r:embed="rId57"/>
                    <a:srcRect t="46671"/>
                    <a:stretch>
                      <a:fillRect/>
                    </a:stretch>
                  </pic:blipFill>
                  <pic:spPr bwMode="auto">
                    <a:xfrm>
                      <a:off x="0" y="0"/>
                      <a:ext cx="7095282" cy="1290368"/>
                    </a:xfrm>
                    <a:prstGeom prst="rect">
                      <a:avLst/>
                    </a:prstGeom>
                    <a:ln>
                      <a:noFill/>
                    </a:ln>
                    <a:extLst>
                      <a:ext uri="{53640926-AAD7-44D8-BBD7-CCE9431645EC}">
                        <a14:shadowObscured xmlns:a14="http://schemas.microsoft.com/office/drawing/2010/main"/>
                      </a:ext>
                    </a:extLst>
                  </pic:spPr>
                </pic:pic>
              </a:graphicData>
            </a:graphic>
          </wp:inline>
        </w:drawing>
      </w:r>
    </w:p>
    <w:p w14:paraId="36F62CFC" w14:textId="033DD977" w:rsidR="00F44F62" w:rsidRPr="00AC5016" w:rsidRDefault="008C492A" w:rsidP="008C492A">
      <w:pPr>
        <w:ind w:firstLine="360"/>
        <w:rPr>
          <w:rFonts w:ascii="Open Sans" w:hAnsi="Open Sans" w:cs="Open Sans"/>
          <w:b/>
          <w:color w:val="000000" w:themeColor="text1"/>
        </w:rPr>
      </w:pPr>
      <w:r w:rsidRPr="008C492A">
        <w:rPr>
          <w:rFonts w:ascii="Open Sans" w:hAnsi="Open Sans" w:cs="Open Sans"/>
          <w:b/>
          <w:noProof/>
          <w:color w:val="000000" w:themeColor="text1"/>
        </w:rPr>
        <w:drawing>
          <wp:inline distT="0" distB="0" distL="0" distR="0" wp14:anchorId="682EAFE4" wp14:editId="0C068174">
            <wp:extent cx="6972929" cy="838200"/>
            <wp:effectExtent l="0" t="0" r="0" b="0"/>
            <wp:docPr id="438618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618084" name=""/>
                    <pic:cNvPicPr/>
                  </pic:nvPicPr>
                  <pic:blipFill rotWithShape="1">
                    <a:blip r:embed="rId58"/>
                    <a:srcRect l="1945"/>
                    <a:stretch>
                      <a:fillRect/>
                    </a:stretch>
                  </pic:blipFill>
                  <pic:spPr bwMode="auto">
                    <a:xfrm>
                      <a:off x="0" y="0"/>
                      <a:ext cx="6978397" cy="838857"/>
                    </a:xfrm>
                    <a:prstGeom prst="rect">
                      <a:avLst/>
                    </a:prstGeom>
                    <a:ln>
                      <a:noFill/>
                    </a:ln>
                    <a:extLst>
                      <a:ext uri="{53640926-AAD7-44D8-BBD7-CCE9431645EC}">
                        <a14:shadowObscured xmlns:a14="http://schemas.microsoft.com/office/drawing/2010/main"/>
                      </a:ext>
                    </a:extLst>
                  </pic:spPr>
                </pic:pic>
              </a:graphicData>
            </a:graphic>
          </wp:inline>
        </w:drawing>
      </w:r>
    </w:p>
    <w:p w14:paraId="248EAA64" w14:textId="1D492E31" w:rsidR="008C492A" w:rsidRDefault="008C492A" w:rsidP="007D3AD7">
      <w:pPr>
        <w:rPr>
          <w:rFonts w:ascii="Open Sans" w:hAnsi="Open Sans" w:cs="Open Sans"/>
          <w:b/>
          <w:bCs/>
          <w:color w:val="000000" w:themeColor="text1"/>
        </w:rPr>
      </w:pPr>
      <w:r w:rsidRPr="008C492A">
        <w:rPr>
          <w:rFonts w:ascii="Open Sans" w:hAnsi="Open Sans" w:cs="Open Sans"/>
          <w:b/>
          <w:bCs/>
          <w:color w:val="000000" w:themeColor="text1"/>
        </w:rPr>
        <w:t xml:space="preserve">8.4.9. </w:t>
      </w:r>
      <w:r w:rsidRPr="008C492A">
        <w:rPr>
          <w:rFonts w:ascii="Open Sans" w:hAnsi="Open Sans" w:cs="Open Sans"/>
          <w:b/>
          <w:bCs/>
          <w:color w:val="000000" w:themeColor="text1"/>
        </w:rPr>
        <w:t> </w:t>
      </w:r>
      <w:r w:rsidRPr="008C492A">
        <w:rPr>
          <w:rFonts w:ascii="Open Sans" w:hAnsi="Open Sans" w:cs="Open Sans"/>
          <w:b/>
          <w:bCs/>
          <w:color w:val="000000" w:themeColor="text1"/>
        </w:rPr>
        <w:t xml:space="preserve"> Geology and Soils Standards and Report</w:t>
      </w:r>
      <w:r>
        <w:rPr>
          <w:rFonts w:ascii="Open Sans" w:hAnsi="Open Sans" w:cs="Open Sans"/>
          <w:b/>
          <w:bCs/>
          <w:color w:val="000000" w:themeColor="text1"/>
        </w:rPr>
        <w:t>s</w:t>
      </w:r>
    </w:p>
    <w:p w14:paraId="55884870" w14:textId="7F316222" w:rsidR="008C492A" w:rsidRDefault="008C492A" w:rsidP="008C492A">
      <w:pPr>
        <w:ind w:firstLine="360"/>
        <w:rPr>
          <w:rFonts w:ascii="Open Sans" w:hAnsi="Open Sans" w:cs="Open Sans"/>
          <w:b/>
          <w:color w:val="000000" w:themeColor="text1"/>
        </w:rPr>
      </w:pPr>
      <w:r w:rsidRPr="008C492A">
        <w:rPr>
          <w:rFonts w:ascii="Open Sans" w:hAnsi="Open Sans" w:cs="Open Sans"/>
          <w:b/>
          <w:noProof/>
          <w:color w:val="000000" w:themeColor="text1"/>
        </w:rPr>
        <w:drawing>
          <wp:inline distT="0" distB="0" distL="0" distR="0" wp14:anchorId="4A8B9D7A" wp14:editId="1ABBD8C4">
            <wp:extent cx="6969102" cy="876300"/>
            <wp:effectExtent l="0" t="0" r="3810" b="0"/>
            <wp:docPr id="1244844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84452" name=""/>
                    <pic:cNvPicPr/>
                  </pic:nvPicPr>
                  <pic:blipFill>
                    <a:blip r:embed="rId59"/>
                    <a:stretch>
                      <a:fillRect/>
                    </a:stretch>
                  </pic:blipFill>
                  <pic:spPr>
                    <a:xfrm>
                      <a:off x="0" y="0"/>
                      <a:ext cx="6989900" cy="878915"/>
                    </a:xfrm>
                    <a:prstGeom prst="rect">
                      <a:avLst/>
                    </a:prstGeom>
                  </pic:spPr>
                </pic:pic>
              </a:graphicData>
            </a:graphic>
          </wp:inline>
        </w:drawing>
      </w:r>
    </w:p>
    <w:p w14:paraId="595E401A" w14:textId="77777777" w:rsidR="008C492A" w:rsidRDefault="008C492A" w:rsidP="007D3AD7">
      <w:pPr>
        <w:rPr>
          <w:rFonts w:ascii="Open Sans" w:hAnsi="Open Sans" w:cs="Open Sans"/>
          <w:b/>
          <w:color w:val="000000" w:themeColor="text1"/>
        </w:rPr>
      </w:pPr>
    </w:p>
    <w:p w14:paraId="6AF8AD68" w14:textId="77777777" w:rsidR="004A3399" w:rsidRPr="004A3399" w:rsidRDefault="004A3399" w:rsidP="004A3399">
      <w:pPr>
        <w:rPr>
          <w:rFonts w:ascii="Open Sans" w:hAnsi="Open Sans" w:cs="Open Sans"/>
          <w:b/>
          <w:bCs/>
          <w:color w:val="000000" w:themeColor="text1"/>
        </w:rPr>
      </w:pPr>
      <w:r w:rsidRPr="004A3399">
        <w:rPr>
          <w:rFonts w:ascii="Open Sans" w:hAnsi="Open Sans" w:cs="Open Sans"/>
          <w:b/>
          <w:bCs/>
          <w:color w:val="000000" w:themeColor="text1"/>
        </w:rPr>
        <w:t>8.5. - DEDICATION AND FEE STANDARDS AND REQUIREMENTS</w:t>
      </w:r>
    </w:p>
    <w:p w14:paraId="46FAFB2C" w14:textId="77777777" w:rsidR="00D877AB" w:rsidRPr="00D877AB" w:rsidRDefault="00D877AB" w:rsidP="00D877AB">
      <w:pPr>
        <w:rPr>
          <w:rFonts w:ascii="Open Sans" w:hAnsi="Open Sans" w:cs="Open Sans"/>
          <w:b/>
          <w:bCs/>
          <w:color w:val="000000" w:themeColor="text1"/>
        </w:rPr>
      </w:pPr>
      <w:r w:rsidRPr="00D877AB">
        <w:rPr>
          <w:rFonts w:ascii="Open Sans" w:hAnsi="Open Sans" w:cs="Open Sans"/>
          <w:b/>
          <w:bCs/>
          <w:color w:val="000000" w:themeColor="text1"/>
        </w:rPr>
        <w:t>8.6. - CONSTRUCTION AND ACCEPTANCE OF REQUIRED IMPROVEMENTS</w:t>
      </w:r>
    </w:p>
    <w:p w14:paraId="5FD5E22B" w14:textId="77777777" w:rsidR="00D877AB" w:rsidRPr="00D877AB" w:rsidRDefault="00D877AB" w:rsidP="00D877AB">
      <w:pPr>
        <w:rPr>
          <w:rFonts w:ascii="Open Sans" w:hAnsi="Open Sans" w:cs="Open Sans"/>
          <w:b/>
          <w:bCs/>
          <w:color w:val="000000" w:themeColor="text1"/>
        </w:rPr>
      </w:pPr>
      <w:r w:rsidRPr="00D877AB">
        <w:rPr>
          <w:rFonts w:ascii="Open Sans" w:hAnsi="Open Sans" w:cs="Open Sans"/>
          <w:b/>
          <w:bCs/>
          <w:color w:val="000000" w:themeColor="text1"/>
        </w:rPr>
        <w:t>8.7. - PUBLIC INFRASTRUCTURE FINANCING PROVISIONS</w:t>
      </w:r>
    </w:p>
    <w:p w14:paraId="2D4E9C01" w14:textId="77777777" w:rsidR="004A3399" w:rsidRDefault="004A3399" w:rsidP="007D3AD7">
      <w:pPr>
        <w:rPr>
          <w:rFonts w:ascii="Open Sans" w:hAnsi="Open Sans" w:cs="Open Sans"/>
          <w:b/>
          <w:color w:val="000000" w:themeColor="text1"/>
        </w:rPr>
      </w:pPr>
    </w:p>
    <w:p w14:paraId="075D04B6" w14:textId="77777777" w:rsidR="00035D94" w:rsidRDefault="00035D94" w:rsidP="007D3AD7">
      <w:pPr>
        <w:rPr>
          <w:rFonts w:ascii="Open Sans" w:hAnsi="Open Sans" w:cs="Open Sans"/>
          <w:b/>
          <w:color w:val="000000" w:themeColor="text1"/>
        </w:rPr>
      </w:pPr>
    </w:p>
    <w:p w14:paraId="6EB017D2" w14:textId="684FD2FE" w:rsidR="007D3AD7" w:rsidRDefault="007D3AD7" w:rsidP="007D3AD7">
      <w:pPr>
        <w:rPr>
          <w:rFonts w:ascii="Open Sans" w:hAnsi="Open Sans" w:cs="Open Sans"/>
          <w:b/>
          <w:color w:val="000000" w:themeColor="text1"/>
        </w:rPr>
      </w:pPr>
      <w:r w:rsidRPr="006C3FE6">
        <w:rPr>
          <w:rFonts w:ascii="Open Sans" w:hAnsi="Open Sans" w:cs="Open Sans"/>
          <w:b/>
          <w:color w:val="000000" w:themeColor="text1"/>
        </w:rPr>
        <w:t>Taxing Entities</w:t>
      </w:r>
    </w:p>
    <w:p w14:paraId="55B24385" w14:textId="7EAC541F" w:rsidR="00035D94" w:rsidRPr="006C3FE6" w:rsidRDefault="00035D94" w:rsidP="007D3AD7">
      <w:pPr>
        <w:rPr>
          <w:rFonts w:ascii="Open Sans" w:hAnsi="Open Sans" w:cs="Open Sans"/>
          <w:b/>
          <w:color w:val="000000" w:themeColor="text1"/>
        </w:rPr>
      </w:pPr>
      <w:r w:rsidRPr="00035D94">
        <w:rPr>
          <w:rFonts w:ascii="Open Sans" w:hAnsi="Open Sans" w:cs="Open Sans"/>
          <w:b/>
          <w:noProof/>
          <w:color w:val="000000" w:themeColor="text1"/>
        </w:rPr>
        <w:drawing>
          <wp:inline distT="0" distB="0" distL="0" distR="0" wp14:anchorId="34242C03" wp14:editId="3B61765C">
            <wp:extent cx="6858000" cy="2106295"/>
            <wp:effectExtent l="0" t="0" r="0" b="8255"/>
            <wp:docPr id="16680095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8009567" name=""/>
                    <pic:cNvPicPr/>
                  </pic:nvPicPr>
                  <pic:blipFill>
                    <a:blip r:embed="rId60"/>
                    <a:stretch>
                      <a:fillRect/>
                    </a:stretch>
                  </pic:blipFill>
                  <pic:spPr>
                    <a:xfrm>
                      <a:off x="0" y="0"/>
                      <a:ext cx="6858000" cy="2106295"/>
                    </a:xfrm>
                    <a:prstGeom prst="rect">
                      <a:avLst/>
                    </a:prstGeom>
                  </pic:spPr>
                </pic:pic>
              </a:graphicData>
            </a:graphic>
          </wp:inline>
        </w:drawing>
      </w:r>
    </w:p>
    <w:p w14:paraId="4F539DCA" w14:textId="6E4575DC" w:rsidR="000F455C" w:rsidRDefault="000F455C" w:rsidP="007D3AD7">
      <w:pPr>
        <w:rPr>
          <w:rFonts w:ascii="Open Sans" w:hAnsi="Open Sans" w:cs="Open Sans"/>
          <w:b/>
        </w:rPr>
      </w:pPr>
    </w:p>
    <w:p w14:paraId="35219FAE" w14:textId="77777777" w:rsidR="008C492A" w:rsidRDefault="008C492A" w:rsidP="007D3AD7">
      <w:pPr>
        <w:rPr>
          <w:rFonts w:ascii="Open Sans" w:hAnsi="Open Sans" w:cs="Open Sans"/>
          <w:b/>
          <w:color w:val="000000" w:themeColor="text1"/>
        </w:rPr>
      </w:pPr>
    </w:p>
    <w:p w14:paraId="2CDD8F1F" w14:textId="123C7A04" w:rsidR="00B710FD" w:rsidRPr="006C3FE6" w:rsidRDefault="00B710FD" w:rsidP="007D3AD7">
      <w:pPr>
        <w:rPr>
          <w:rFonts w:ascii="Open Sans" w:hAnsi="Open Sans" w:cs="Open Sans"/>
          <w:b/>
          <w:color w:val="000000" w:themeColor="text1"/>
        </w:rPr>
      </w:pPr>
      <w:r w:rsidRPr="006C3FE6">
        <w:rPr>
          <w:rFonts w:ascii="Open Sans" w:hAnsi="Open Sans" w:cs="Open Sans"/>
          <w:b/>
          <w:color w:val="000000" w:themeColor="text1"/>
        </w:rPr>
        <w:t>Road Impact Fees</w:t>
      </w:r>
      <w:r w:rsidR="00AA1897" w:rsidRPr="006C3FE6">
        <w:rPr>
          <w:rFonts w:ascii="Open Sans" w:hAnsi="Open Sans" w:cs="Open Sans"/>
          <w:b/>
          <w:color w:val="000000" w:themeColor="text1"/>
        </w:rPr>
        <w:t xml:space="preserve">: </w:t>
      </w:r>
    </w:p>
    <w:tbl>
      <w:tblPr>
        <w:tblStyle w:val="TableGrid"/>
        <w:tblW w:w="10490" w:type="dxa"/>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10490"/>
      </w:tblGrid>
      <w:tr w:rsidR="00BA6CE7" w:rsidRPr="006C3FE6" w14:paraId="2A6FF39E" w14:textId="77777777" w:rsidTr="00F8608B">
        <w:trPr>
          <w:trHeight w:val="691"/>
        </w:trPr>
        <w:tc>
          <w:tcPr>
            <w:tcW w:w="10490" w:type="dxa"/>
          </w:tcPr>
          <w:p w14:paraId="57AF3A2F" w14:textId="23391FE1" w:rsidR="00C4795C" w:rsidRPr="006C3FE6" w:rsidRDefault="00B93E76" w:rsidP="00923138">
            <w:pPr>
              <w:pStyle w:val="BodyText"/>
              <w:spacing w:before="0"/>
              <w:rPr>
                <w:rFonts w:ascii="Open Sans" w:hAnsi="Open Sans" w:cs="Open Sans"/>
                <w:b/>
                <w:bCs/>
                <w:color w:val="002D5D"/>
                <w:sz w:val="22"/>
                <w:szCs w:val="22"/>
              </w:rPr>
            </w:pPr>
            <w:r>
              <w:rPr>
                <w:rFonts w:ascii="Open Sans" w:hAnsi="Open Sans" w:cs="Open Sans"/>
                <w:b/>
                <w:bCs/>
                <w:color w:val="002D5D"/>
                <w:sz w:val="22"/>
                <w:szCs w:val="22"/>
              </w:rPr>
              <w:t>PID application? Apply to County Attorney</w:t>
            </w:r>
          </w:p>
          <w:p w14:paraId="188466FF" w14:textId="6B53AE17" w:rsidR="00A26C24" w:rsidRPr="006C3FE6" w:rsidRDefault="00A26C24" w:rsidP="000F51B4">
            <w:pPr>
              <w:pStyle w:val="BodyText"/>
              <w:spacing w:before="0"/>
              <w:rPr>
                <w:rFonts w:ascii="Open Sans" w:hAnsi="Open Sans" w:cs="Open Sans"/>
                <w:b/>
                <w:bCs/>
                <w:color w:val="002D5D"/>
                <w:sz w:val="22"/>
                <w:szCs w:val="22"/>
              </w:rPr>
            </w:pPr>
          </w:p>
        </w:tc>
      </w:tr>
    </w:tbl>
    <w:p w14:paraId="166905F0" w14:textId="1B89BEB7" w:rsidR="00536371" w:rsidRPr="006C3FE6" w:rsidRDefault="00536371" w:rsidP="0094623F">
      <w:pPr>
        <w:pStyle w:val="BodyText"/>
        <w:spacing w:before="0"/>
        <w:rPr>
          <w:rFonts w:ascii="Open Sans" w:hAnsi="Open Sans" w:cs="Open Sans"/>
          <w:color w:val="000000" w:themeColor="text1"/>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5"/>
        <w:gridCol w:w="1350"/>
        <w:gridCol w:w="2615"/>
        <w:gridCol w:w="406"/>
        <w:gridCol w:w="1334"/>
        <w:gridCol w:w="3600"/>
        <w:gridCol w:w="100"/>
      </w:tblGrid>
      <w:tr w:rsidR="002F6670" w:rsidRPr="006C3FE6" w14:paraId="6B2C2FD9" w14:textId="77777777" w:rsidTr="007D3AD7">
        <w:trPr>
          <w:gridAfter w:val="1"/>
          <w:wAfter w:w="100" w:type="dxa"/>
        </w:trPr>
        <w:tc>
          <w:tcPr>
            <w:tcW w:w="4470" w:type="dxa"/>
            <w:gridSpan w:val="3"/>
          </w:tcPr>
          <w:p w14:paraId="07D556A8" w14:textId="77777777" w:rsidR="00F57763" w:rsidRPr="006C3FE6" w:rsidRDefault="00F57763" w:rsidP="00923138">
            <w:pPr>
              <w:pStyle w:val="BodyText"/>
              <w:tabs>
                <w:tab w:val="left" w:pos="3900"/>
              </w:tabs>
              <w:spacing w:before="0"/>
              <w:rPr>
                <w:rFonts w:ascii="Open Sans" w:hAnsi="Open Sans" w:cs="Open Sans"/>
                <w:b/>
                <w:bCs/>
                <w:color w:val="000000" w:themeColor="text1"/>
                <w:sz w:val="22"/>
                <w:szCs w:val="22"/>
              </w:rPr>
            </w:pPr>
            <w:r w:rsidRPr="006C3FE6">
              <w:rPr>
                <w:rFonts w:ascii="Open Sans" w:hAnsi="Open Sans" w:cs="Open Sans"/>
                <w:b/>
                <w:bCs/>
                <w:color w:val="000000" w:themeColor="text1"/>
                <w:sz w:val="22"/>
                <w:szCs w:val="22"/>
              </w:rPr>
              <w:t>Proposed source</w:t>
            </w:r>
            <w:r w:rsidRPr="006C3FE6">
              <w:rPr>
                <w:rFonts w:ascii="Open Sans" w:hAnsi="Open Sans" w:cs="Open Sans"/>
                <w:b/>
                <w:bCs/>
                <w:color w:val="000000" w:themeColor="text1"/>
                <w:spacing w:val="-6"/>
                <w:sz w:val="22"/>
                <w:szCs w:val="22"/>
              </w:rPr>
              <w:t xml:space="preserve"> </w:t>
            </w:r>
            <w:r w:rsidRPr="006C3FE6">
              <w:rPr>
                <w:rFonts w:ascii="Open Sans" w:hAnsi="Open Sans" w:cs="Open Sans"/>
                <w:b/>
                <w:bCs/>
                <w:color w:val="000000" w:themeColor="text1"/>
                <w:sz w:val="22"/>
                <w:szCs w:val="22"/>
              </w:rPr>
              <w:t>of</w:t>
            </w:r>
            <w:r w:rsidRPr="006C3FE6">
              <w:rPr>
                <w:rFonts w:ascii="Open Sans" w:hAnsi="Open Sans" w:cs="Open Sans"/>
                <w:b/>
                <w:bCs/>
                <w:color w:val="000000" w:themeColor="text1"/>
                <w:spacing w:val="1"/>
                <w:sz w:val="22"/>
                <w:szCs w:val="22"/>
              </w:rPr>
              <w:t xml:space="preserve"> </w:t>
            </w:r>
            <w:r w:rsidRPr="006C3FE6">
              <w:rPr>
                <w:rFonts w:ascii="Open Sans" w:hAnsi="Open Sans" w:cs="Open Sans"/>
                <w:b/>
                <w:bCs/>
                <w:color w:val="000000" w:themeColor="text1"/>
                <w:sz w:val="22"/>
                <w:szCs w:val="22"/>
              </w:rPr>
              <w:t>water</w:t>
            </w:r>
          </w:p>
        </w:tc>
        <w:tc>
          <w:tcPr>
            <w:tcW w:w="5340" w:type="dxa"/>
            <w:gridSpan w:val="3"/>
          </w:tcPr>
          <w:p w14:paraId="1E6A32D1" w14:textId="77777777" w:rsidR="00F57763" w:rsidRPr="006C3FE6" w:rsidRDefault="00F57763" w:rsidP="00923138">
            <w:pPr>
              <w:pStyle w:val="BodyText"/>
              <w:tabs>
                <w:tab w:val="left" w:pos="3900"/>
              </w:tabs>
              <w:spacing w:before="0"/>
              <w:ind w:left="-14"/>
              <w:rPr>
                <w:rFonts w:ascii="Open Sans" w:hAnsi="Open Sans" w:cs="Open Sans"/>
                <w:b/>
                <w:bCs/>
                <w:color w:val="000000" w:themeColor="text1"/>
                <w:sz w:val="22"/>
                <w:szCs w:val="22"/>
              </w:rPr>
            </w:pPr>
            <w:r w:rsidRPr="006C3FE6">
              <w:rPr>
                <w:rFonts w:ascii="Open Sans" w:hAnsi="Open Sans" w:cs="Open Sans"/>
                <w:b/>
                <w:bCs/>
                <w:color w:val="000000" w:themeColor="text1"/>
                <w:sz w:val="22"/>
                <w:szCs w:val="22"/>
              </w:rPr>
              <w:t>Proposed method of wastewater</w:t>
            </w:r>
            <w:r w:rsidRPr="006C3FE6">
              <w:rPr>
                <w:rFonts w:ascii="Open Sans" w:hAnsi="Open Sans" w:cs="Open Sans"/>
                <w:b/>
                <w:bCs/>
                <w:color w:val="000000" w:themeColor="text1"/>
                <w:spacing w:val="-5"/>
                <w:sz w:val="22"/>
                <w:szCs w:val="22"/>
              </w:rPr>
              <w:t xml:space="preserve"> </w:t>
            </w:r>
            <w:r w:rsidRPr="006C3FE6">
              <w:rPr>
                <w:rFonts w:ascii="Open Sans" w:hAnsi="Open Sans" w:cs="Open Sans"/>
                <w:b/>
                <w:bCs/>
                <w:color w:val="000000" w:themeColor="text1"/>
                <w:sz w:val="22"/>
                <w:szCs w:val="22"/>
              </w:rPr>
              <w:t>disposal</w:t>
            </w:r>
          </w:p>
        </w:tc>
      </w:tr>
      <w:tr w:rsidR="002F6670" w:rsidRPr="006C3FE6" w14:paraId="197B0CE0" w14:textId="77777777" w:rsidTr="007D3AD7">
        <w:sdt>
          <w:sdtPr>
            <w:rPr>
              <w:rFonts w:ascii="Open Sans" w:hAnsi="Open Sans" w:cs="Open Sans"/>
              <w:color w:val="000000" w:themeColor="text1"/>
              <w:sz w:val="22"/>
              <w:szCs w:val="22"/>
            </w:rPr>
            <w:id w:val="892000145"/>
            <w14:checkbox>
              <w14:checked w14:val="0"/>
              <w14:checkedState w14:val="2612" w14:font="MS Gothic"/>
              <w14:uncheckedState w14:val="2610" w14:font="MS Gothic"/>
            </w14:checkbox>
          </w:sdtPr>
          <w:sdtEndPr/>
          <w:sdtContent>
            <w:tc>
              <w:tcPr>
                <w:tcW w:w="505" w:type="dxa"/>
              </w:tcPr>
              <w:p w14:paraId="19349351" w14:textId="77777777" w:rsidR="00F57763" w:rsidRPr="006C3FE6" w:rsidRDefault="00F57763" w:rsidP="00923138">
                <w:pPr>
                  <w:pStyle w:val="BodyText"/>
                  <w:tabs>
                    <w:tab w:val="left" w:pos="3900"/>
                  </w:tabs>
                  <w:spacing w:before="0"/>
                  <w:rPr>
                    <w:rFonts w:ascii="Open Sans" w:hAnsi="Open Sans" w:cs="Open Sans"/>
                    <w:color w:val="000000" w:themeColor="text1"/>
                    <w:sz w:val="22"/>
                    <w:szCs w:val="22"/>
                  </w:rPr>
                </w:pPr>
                <w:r w:rsidRPr="006C3FE6">
                  <w:rPr>
                    <w:rFonts w:ascii="Segoe UI Symbol" w:eastAsia="MS Gothic" w:hAnsi="Segoe UI Symbol" w:cs="Segoe UI Symbol"/>
                    <w:color w:val="000000" w:themeColor="text1"/>
                    <w:sz w:val="22"/>
                    <w:szCs w:val="22"/>
                  </w:rPr>
                  <w:t>☐</w:t>
                </w:r>
              </w:p>
            </w:tc>
          </w:sdtContent>
        </w:sdt>
        <w:tc>
          <w:tcPr>
            <w:tcW w:w="3965" w:type="dxa"/>
            <w:gridSpan w:val="2"/>
          </w:tcPr>
          <w:p w14:paraId="11044B18" w14:textId="77777777" w:rsidR="00F57763" w:rsidRPr="006C3FE6" w:rsidRDefault="00F57763" w:rsidP="00923138">
            <w:pPr>
              <w:pStyle w:val="BodyText"/>
              <w:tabs>
                <w:tab w:val="left" w:pos="3900"/>
              </w:tabs>
              <w:spacing w:before="0"/>
              <w:rPr>
                <w:rFonts w:ascii="Open Sans" w:hAnsi="Open Sans" w:cs="Open Sans"/>
                <w:color w:val="000000" w:themeColor="text1"/>
                <w:sz w:val="22"/>
                <w:szCs w:val="22"/>
              </w:rPr>
            </w:pPr>
            <w:r w:rsidRPr="006C3FE6">
              <w:rPr>
                <w:rFonts w:ascii="Open Sans" w:hAnsi="Open Sans" w:cs="Open Sans"/>
                <w:color w:val="000000" w:themeColor="text1"/>
                <w:sz w:val="22"/>
                <w:szCs w:val="22"/>
              </w:rPr>
              <w:t>Central System</w:t>
            </w:r>
          </w:p>
        </w:tc>
        <w:sdt>
          <w:sdtPr>
            <w:rPr>
              <w:rFonts w:ascii="Open Sans" w:hAnsi="Open Sans" w:cs="Open Sans"/>
              <w:color w:val="000000" w:themeColor="text1"/>
              <w:sz w:val="22"/>
              <w:szCs w:val="22"/>
            </w:rPr>
            <w:id w:val="-621913885"/>
            <w14:checkbox>
              <w14:checked w14:val="0"/>
              <w14:checkedState w14:val="2612" w14:font="MS Gothic"/>
              <w14:uncheckedState w14:val="2610" w14:font="MS Gothic"/>
            </w14:checkbox>
          </w:sdtPr>
          <w:sdtEndPr/>
          <w:sdtContent>
            <w:tc>
              <w:tcPr>
                <w:tcW w:w="406" w:type="dxa"/>
              </w:tcPr>
              <w:p w14:paraId="6CC181D3" w14:textId="77777777" w:rsidR="00F57763" w:rsidRPr="006C3FE6" w:rsidRDefault="00F57763" w:rsidP="00923138">
                <w:pPr>
                  <w:pStyle w:val="BodyText"/>
                  <w:tabs>
                    <w:tab w:val="left" w:pos="3900"/>
                  </w:tabs>
                  <w:spacing w:before="0"/>
                  <w:rPr>
                    <w:rFonts w:ascii="Open Sans" w:hAnsi="Open Sans" w:cs="Open Sans"/>
                    <w:color w:val="000000" w:themeColor="text1"/>
                    <w:sz w:val="22"/>
                    <w:szCs w:val="22"/>
                  </w:rPr>
                </w:pPr>
                <w:r w:rsidRPr="006C3FE6">
                  <w:rPr>
                    <w:rFonts w:ascii="Segoe UI Symbol" w:eastAsia="MS Gothic" w:hAnsi="Segoe UI Symbol" w:cs="Segoe UI Symbol"/>
                    <w:color w:val="000000" w:themeColor="text1"/>
                    <w:sz w:val="22"/>
                    <w:szCs w:val="22"/>
                  </w:rPr>
                  <w:t>☐</w:t>
                </w:r>
              </w:p>
            </w:tc>
          </w:sdtContent>
        </w:sdt>
        <w:tc>
          <w:tcPr>
            <w:tcW w:w="5034" w:type="dxa"/>
            <w:gridSpan w:val="3"/>
          </w:tcPr>
          <w:p w14:paraId="569E7F00" w14:textId="77777777" w:rsidR="00F57763" w:rsidRPr="006C3FE6" w:rsidRDefault="00F57763" w:rsidP="00923138">
            <w:pPr>
              <w:pStyle w:val="BodyText"/>
              <w:tabs>
                <w:tab w:val="left" w:pos="3900"/>
              </w:tabs>
              <w:spacing w:before="0"/>
              <w:rPr>
                <w:rFonts w:ascii="Open Sans" w:hAnsi="Open Sans" w:cs="Open Sans"/>
                <w:color w:val="000000" w:themeColor="text1"/>
                <w:sz w:val="22"/>
                <w:szCs w:val="22"/>
              </w:rPr>
            </w:pPr>
            <w:r w:rsidRPr="006C3FE6">
              <w:rPr>
                <w:rFonts w:ascii="Open Sans" w:hAnsi="Open Sans" w:cs="Open Sans"/>
                <w:color w:val="000000" w:themeColor="text1"/>
                <w:sz w:val="22"/>
                <w:szCs w:val="22"/>
              </w:rPr>
              <w:t>Central System</w:t>
            </w:r>
          </w:p>
        </w:tc>
      </w:tr>
      <w:tr w:rsidR="00F57763" w:rsidRPr="006C3FE6" w14:paraId="3C83DA07" w14:textId="77777777" w:rsidTr="007D3AD7">
        <w:trPr>
          <w:gridAfter w:val="1"/>
          <w:wAfter w:w="100" w:type="dxa"/>
        </w:trPr>
        <w:tc>
          <w:tcPr>
            <w:tcW w:w="1855" w:type="dxa"/>
            <w:gridSpan w:val="2"/>
          </w:tcPr>
          <w:p w14:paraId="20A9BA1B" w14:textId="77777777" w:rsidR="00F57763" w:rsidRPr="006C3FE6" w:rsidRDefault="00F57763" w:rsidP="00923138">
            <w:pPr>
              <w:pStyle w:val="BodyText"/>
              <w:tabs>
                <w:tab w:val="left" w:pos="3900"/>
              </w:tabs>
              <w:spacing w:before="0"/>
              <w:rPr>
                <w:rFonts w:ascii="Open Sans" w:hAnsi="Open Sans" w:cs="Open Sans"/>
                <w:color w:val="000000" w:themeColor="text1"/>
                <w:sz w:val="22"/>
                <w:szCs w:val="22"/>
              </w:rPr>
            </w:pPr>
            <w:r w:rsidRPr="006C3FE6">
              <w:rPr>
                <w:rFonts w:ascii="Open Sans" w:hAnsi="Open Sans" w:cs="Open Sans"/>
                <w:color w:val="000000" w:themeColor="text1"/>
                <w:sz w:val="22"/>
                <w:szCs w:val="22"/>
              </w:rPr>
              <w:t>District Name:</w:t>
            </w:r>
          </w:p>
        </w:tc>
        <w:tc>
          <w:tcPr>
            <w:tcW w:w="2615" w:type="dxa"/>
            <w:tcBorders>
              <w:bottom w:val="single" w:sz="4" w:space="0" w:color="auto"/>
            </w:tcBorders>
          </w:tcPr>
          <w:p w14:paraId="2A555149" w14:textId="605157A0" w:rsidR="00F57763" w:rsidRPr="006C3FE6" w:rsidRDefault="00C01899" w:rsidP="00923138">
            <w:pPr>
              <w:pStyle w:val="BodyText"/>
              <w:tabs>
                <w:tab w:val="left" w:pos="3900"/>
              </w:tabs>
              <w:spacing w:before="0"/>
              <w:rPr>
                <w:rFonts w:ascii="Open Sans" w:hAnsi="Open Sans" w:cs="Open Sans"/>
                <w:b/>
                <w:bCs/>
                <w:color w:val="000000" w:themeColor="text1"/>
                <w:sz w:val="22"/>
                <w:szCs w:val="22"/>
              </w:rPr>
            </w:pPr>
            <w:r>
              <w:rPr>
                <w:rFonts w:ascii="Open Sans" w:hAnsi="Open Sans" w:cs="Open Sans"/>
                <w:color w:val="000000" w:themeColor="text1"/>
                <w:sz w:val="22"/>
                <w:szCs w:val="22"/>
              </w:rPr>
              <w:t xml:space="preserve">N/A - </w:t>
            </w:r>
            <w:r w:rsidR="006C47CE" w:rsidRPr="006C3FE6">
              <w:rPr>
                <w:rFonts w:ascii="Open Sans" w:hAnsi="Open Sans" w:cs="Open Sans"/>
                <w:b/>
                <w:bCs/>
                <w:color w:val="000000" w:themeColor="text1"/>
                <w:sz w:val="22"/>
                <w:szCs w:val="22"/>
              </w:rPr>
              <w:t>Well</w:t>
            </w:r>
            <w:r w:rsidR="00C85A7A" w:rsidRPr="006C3FE6">
              <w:rPr>
                <w:rFonts w:ascii="Open Sans" w:hAnsi="Open Sans" w:cs="Open Sans"/>
                <w:b/>
                <w:bCs/>
                <w:color w:val="000000" w:themeColor="text1"/>
                <w:sz w:val="22"/>
                <w:szCs w:val="22"/>
              </w:rPr>
              <w:t xml:space="preserve"> </w:t>
            </w:r>
            <w:r w:rsidR="00D14B5E">
              <w:rPr>
                <w:rFonts w:ascii="Open Sans" w:hAnsi="Open Sans" w:cs="Open Sans"/>
                <w:b/>
                <w:bCs/>
                <w:color w:val="000000" w:themeColor="text1"/>
                <w:sz w:val="22"/>
                <w:szCs w:val="22"/>
              </w:rPr>
              <w:t>11.2 ac ft / year</w:t>
            </w:r>
          </w:p>
        </w:tc>
        <w:tc>
          <w:tcPr>
            <w:tcW w:w="1740" w:type="dxa"/>
            <w:gridSpan w:val="2"/>
          </w:tcPr>
          <w:p w14:paraId="261C2F31" w14:textId="77777777" w:rsidR="00F57763" w:rsidRPr="006C3FE6" w:rsidRDefault="00F57763" w:rsidP="00923138">
            <w:pPr>
              <w:pStyle w:val="BodyText"/>
              <w:tabs>
                <w:tab w:val="left" w:pos="3900"/>
              </w:tabs>
              <w:spacing w:before="0"/>
              <w:rPr>
                <w:rFonts w:ascii="Open Sans" w:hAnsi="Open Sans" w:cs="Open Sans"/>
                <w:color w:val="000000" w:themeColor="text1"/>
                <w:sz w:val="22"/>
                <w:szCs w:val="22"/>
              </w:rPr>
            </w:pPr>
            <w:r w:rsidRPr="006C3FE6">
              <w:rPr>
                <w:rFonts w:ascii="Open Sans" w:hAnsi="Open Sans" w:cs="Open Sans"/>
                <w:color w:val="000000" w:themeColor="text1"/>
                <w:sz w:val="22"/>
                <w:szCs w:val="22"/>
              </w:rPr>
              <w:t>District Name:</w:t>
            </w:r>
          </w:p>
        </w:tc>
        <w:tc>
          <w:tcPr>
            <w:tcW w:w="3600" w:type="dxa"/>
            <w:tcBorders>
              <w:bottom w:val="single" w:sz="4" w:space="0" w:color="auto"/>
            </w:tcBorders>
          </w:tcPr>
          <w:p w14:paraId="224B4431" w14:textId="627152BA" w:rsidR="00F57763" w:rsidRPr="006C3FE6" w:rsidRDefault="00C01899" w:rsidP="00923138">
            <w:pPr>
              <w:pStyle w:val="BodyText"/>
              <w:tabs>
                <w:tab w:val="left" w:pos="3900"/>
              </w:tabs>
              <w:spacing w:before="0"/>
              <w:rPr>
                <w:rFonts w:ascii="Open Sans" w:hAnsi="Open Sans" w:cs="Open Sans"/>
                <w:b/>
                <w:bCs/>
                <w:color w:val="000000" w:themeColor="text1"/>
                <w:sz w:val="22"/>
                <w:szCs w:val="22"/>
              </w:rPr>
            </w:pPr>
            <w:r>
              <w:rPr>
                <w:rFonts w:ascii="Open Sans" w:hAnsi="Open Sans" w:cs="Open Sans"/>
                <w:color w:val="000000" w:themeColor="text1"/>
                <w:sz w:val="22"/>
                <w:szCs w:val="22"/>
              </w:rPr>
              <w:t xml:space="preserve">N/A - </w:t>
            </w:r>
            <w:r w:rsidR="006C47CE" w:rsidRPr="006C3FE6">
              <w:rPr>
                <w:rFonts w:ascii="Open Sans" w:hAnsi="Open Sans" w:cs="Open Sans"/>
                <w:b/>
                <w:bCs/>
                <w:color w:val="000000" w:themeColor="text1"/>
                <w:sz w:val="22"/>
                <w:szCs w:val="22"/>
              </w:rPr>
              <w:t>Septic</w:t>
            </w:r>
          </w:p>
        </w:tc>
      </w:tr>
    </w:tbl>
    <w:p w14:paraId="1C59D6CF" w14:textId="481BC144" w:rsidR="00536371" w:rsidRPr="006C3FE6" w:rsidRDefault="00C16F57" w:rsidP="007D3AD7">
      <w:pPr>
        <w:rPr>
          <w:rFonts w:ascii="Open Sans" w:hAnsi="Open Sans" w:cs="Open Sans"/>
          <w:b/>
          <w:color w:val="000000" w:themeColor="text1"/>
        </w:rPr>
      </w:pPr>
      <w:r w:rsidRPr="006C3FE6">
        <w:rPr>
          <w:rFonts w:ascii="Open Sans" w:hAnsi="Open Sans" w:cs="Open Sans"/>
          <w:b/>
          <w:color w:val="000000" w:themeColor="text1"/>
        </w:rPr>
        <w:t xml:space="preserve">Fire District </w:t>
      </w:r>
      <w:r w:rsidR="000F455C" w:rsidRPr="006C3FE6">
        <w:rPr>
          <w:rFonts w:ascii="Open Sans" w:hAnsi="Open Sans" w:cs="Open Sans"/>
          <w:b/>
          <w:color w:val="000000" w:themeColor="text1"/>
        </w:rPr>
        <w:t xml:space="preserve">- </w:t>
      </w:r>
      <w:r w:rsidRPr="006C3FE6">
        <w:rPr>
          <w:rFonts w:ascii="Open Sans" w:hAnsi="Open Sans" w:cs="Open Sans"/>
          <w:b/>
          <w:color w:val="000000" w:themeColor="text1"/>
        </w:rPr>
        <w:t>Design Concerns/</w:t>
      </w:r>
      <w:r w:rsidR="00050385" w:rsidRPr="006C3FE6">
        <w:rPr>
          <w:rFonts w:ascii="Open Sans" w:hAnsi="Open Sans" w:cs="Open Sans"/>
          <w:b/>
          <w:color w:val="000000" w:themeColor="text1"/>
        </w:rPr>
        <w:t>Emergency Services Issues: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10400"/>
      </w:tblGrid>
      <w:tr w:rsidR="00A5094C" w:rsidRPr="006C3FE6" w14:paraId="5F1AFDC2" w14:textId="77777777" w:rsidTr="00F8608B">
        <w:trPr>
          <w:trHeight w:val="682"/>
        </w:trPr>
        <w:tc>
          <w:tcPr>
            <w:tcW w:w="10400" w:type="dxa"/>
          </w:tcPr>
          <w:p w14:paraId="11049BC1" w14:textId="6F99C111" w:rsidR="000F455C" w:rsidRPr="006C3FE6" w:rsidRDefault="00B93E76" w:rsidP="0094623F">
            <w:pPr>
              <w:pStyle w:val="BodyText"/>
              <w:spacing w:before="0"/>
              <w:rPr>
                <w:rFonts w:ascii="Open Sans" w:hAnsi="Open Sans" w:cs="Open Sans"/>
                <w:b/>
                <w:bCs/>
                <w:color w:val="000000" w:themeColor="text1"/>
                <w:sz w:val="22"/>
                <w:szCs w:val="22"/>
              </w:rPr>
            </w:pPr>
            <w:proofErr w:type="spellStart"/>
            <w:r>
              <w:rPr>
                <w:rFonts w:ascii="Open Sans" w:hAnsi="Open Sans" w:cs="Open Sans"/>
                <w:b/>
                <w:bCs/>
                <w:color w:val="000000" w:themeColor="text1"/>
                <w:sz w:val="22"/>
                <w:szCs w:val="22"/>
              </w:rPr>
              <w:lastRenderedPageBreak/>
              <w:t>TriLakes</w:t>
            </w:r>
            <w:proofErr w:type="spellEnd"/>
            <w:r w:rsidR="000F455C" w:rsidRPr="006C3FE6">
              <w:rPr>
                <w:rFonts w:ascii="Open Sans" w:hAnsi="Open Sans" w:cs="Open Sans"/>
                <w:b/>
                <w:bCs/>
                <w:color w:val="000000" w:themeColor="text1"/>
                <w:sz w:val="22"/>
                <w:szCs w:val="22"/>
              </w:rPr>
              <w:t xml:space="preserve"> Protection District </w:t>
            </w:r>
          </w:p>
          <w:p w14:paraId="04255C68" w14:textId="77777777" w:rsidR="00030D45" w:rsidRPr="006C3FE6" w:rsidRDefault="00030D45" w:rsidP="0094623F">
            <w:pPr>
              <w:pStyle w:val="BodyText"/>
              <w:spacing w:before="0"/>
              <w:rPr>
                <w:rFonts w:ascii="Open Sans" w:hAnsi="Open Sans" w:cs="Open Sans"/>
                <w:b/>
                <w:bCs/>
                <w:color w:val="1F497D" w:themeColor="text2"/>
                <w:sz w:val="22"/>
                <w:szCs w:val="22"/>
              </w:rPr>
            </w:pPr>
          </w:p>
          <w:p w14:paraId="00F200F2" w14:textId="020A26DC" w:rsidR="009E55E6" w:rsidRPr="006C3FE6" w:rsidRDefault="006323B9" w:rsidP="0094623F">
            <w:pPr>
              <w:pStyle w:val="BodyText"/>
              <w:spacing w:before="0"/>
              <w:rPr>
                <w:rFonts w:ascii="Open Sans" w:hAnsi="Open Sans" w:cs="Open Sans"/>
                <w:b/>
                <w:bCs/>
                <w:color w:val="1F497D" w:themeColor="text2"/>
                <w:sz w:val="22"/>
                <w:szCs w:val="22"/>
              </w:rPr>
            </w:pPr>
            <w:r w:rsidRPr="006C3FE6">
              <w:rPr>
                <w:rFonts w:ascii="Open Sans" w:hAnsi="Open Sans" w:cs="Open Sans"/>
                <w:b/>
                <w:bCs/>
                <w:color w:val="1F497D" w:themeColor="text2"/>
                <w:sz w:val="22"/>
                <w:szCs w:val="22"/>
              </w:rPr>
              <w:t xml:space="preserve">The </w:t>
            </w:r>
            <w:proofErr w:type="spellStart"/>
            <w:r w:rsidRPr="006C3FE6">
              <w:rPr>
                <w:rFonts w:ascii="Open Sans" w:hAnsi="Open Sans" w:cs="Open Sans"/>
                <w:b/>
                <w:bCs/>
                <w:color w:val="1F497D" w:themeColor="text2"/>
                <w:sz w:val="22"/>
                <w:szCs w:val="22"/>
              </w:rPr>
              <w:t>FPD</w:t>
            </w:r>
            <w:proofErr w:type="spellEnd"/>
            <w:r w:rsidRPr="006C3FE6">
              <w:rPr>
                <w:rFonts w:ascii="Open Sans" w:hAnsi="Open Sans" w:cs="Open Sans"/>
                <w:b/>
                <w:bCs/>
                <w:color w:val="1F497D" w:themeColor="text2"/>
                <w:sz w:val="22"/>
                <w:szCs w:val="22"/>
              </w:rPr>
              <w:t xml:space="preserve"> will be a review agency</w:t>
            </w:r>
            <w:r w:rsidR="00C25C4C" w:rsidRPr="006C3FE6">
              <w:rPr>
                <w:rFonts w:ascii="Open Sans" w:hAnsi="Open Sans" w:cs="Open Sans"/>
                <w:b/>
                <w:bCs/>
                <w:color w:val="1F497D" w:themeColor="text2"/>
                <w:sz w:val="22"/>
                <w:szCs w:val="22"/>
              </w:rPr>
              <w:t xml:space="preserve"> – all returned comments will be made available in EDARP.</w:t>
            </w:r>
            <w:r w:rsidR="00030D45" w:rsidRPr="006C3FE6">
              <w:rPr>
                <w:rFonts w:ascii="Open Sans" w:hAnsi="Open Sans" w:cs="Open Sans"/>
                <w:b/>
                <w:bCs/>
                <w:color w:val="1F497D" w:themeColor="text2"/>
                <w:sz w:val="22"/>
                <w:szCs w:val="22"/>
              </w:rPr>
              <w:t xml:space="preserve"> </w:t>
            </w:r>
          </w:p>
        </w:tc>
      </w:tr>
    </w:tbl>
    <w:p w14:paraId="19E69517" w14:textId="3886BDDD" w:rsidR="00536371" w:rsidRPr="006C3FE6" w:rsidRDefault="00536371" w:rsidP="0094623F">
      <w:pPr>
        <w:pStyle w:val="BodyText"/>
        <w:spacing w:before="0"/>
        <w:rPr>
          <w:rFonts w:ascii="Open Sans" w:hAnsi="Open Sans" w:cs="Open Sans"/>
          <w:b/>
          <w:color w:val="000000" w:themeColor="text1"/>
          <w:sz w:val="22"/>
          <w:szCs w:val="22"/>
        </w:rPr>
      </w:pPr>
    </w:p>
    <w:p w14:paraId="3DF26447" w14:textId="4236DAE5" w:rsidR="00536371" w:rsidRPr="006C3FE6" w:rsidRDefault="00050385" w:rsidP="007D3AD7">
      <w:pPr>
        <w:tabs>
          <w:tab w:val="left" w:pos="3603"/>
        </w:tabs>
        <w:rPr>
          <w:rFonts w:ascii="Open Sans" w:hAnsi="Open Sans" w:cs="Open Sans"/>
          <w:b/>
          <w:color w:val="000000" w:themeColor="text1"/>
        </w:rPr>
      </w:pPr>
      <w:r w:rsidRPr="006C3FE6">
        <w:rPr>
          <w:rFonts w:ascii="Open Sans" w:hAnsi="Open Sans" w:cs="Open Sans"/>
          <w:b/>
          <w:color w:val="000000" w:themeColor="text1"/>
        </w:rPr>
        <w:t>Commissioner</w:t>
      </w:r>
      <w:r w:rsidRPr="006C3FE6">
        <w:rPr>
          <w:rFonts w:ascii="Open Sans" w:hAnsi="Open Sans" w:cs="Open Sans"/>
          <w:b/>
          <w:color w:val="000000" w:themeColor="text1"/>
          <w:spacing w:val="-5"/>
        </w:rPr>
        <w:t xml:space="preserve"> </w:t>
      </w:r>
      <w:r w:rsidRPr="006C3FE6">
        <w:rPr>
          <w:rFonts w:ascii="Open Sans" w:hAnsi="Open Sans" w:cs="Open Sans"/>
          <w:b/>
          <w:color w:val="000000" w:themeColor="text1"/>
        </w:rPr>
        <w:t>District:</w:t>
      </w:r>
      <w:r w:rsidRPr="006C3FE6">
        <w:rPr>
          <w:rFonts w:ascii="Open Sans" w:hAnsi="Open Sans" w:cs="Open Sans"/>
          <w:b/>
          <w:color w:val="000000" w:themeColor="text1"/>
          <w:spacing w:val="2"/>
        </w:rPr>
        <w:t xml:space="preserve"> </w:t>
      </w:r>
      <w:r w:rsidR="00AC5016">
        <w:rPr>
          <w:rFonts w:ascii="Open Sans" w:hAnsi="Open Sans" w:cs="Open Sans"/>
          <w:b/>
          <w:color w:val="002D5D"/>
          <w:spacing w:val="2"/>
        </w:rPr>
        <w:t>1</w:t>
      </w:r>
      <w:r w:rsidR="00A14F56">
        <w:rPr>
          <w:rFonts w:ascii="Open Sans" w:hAnsi="Open Sans" w:cs="Open Sans"/>
          <w:b/>
          <w:color w:val="002D5D"/>
          <w:spacing w:val="2"/>
        </w:rPr>
        <w:t xml:space="preserve"> (Commissioner Williams)</w:t>
      </w:r>
    </w:p>
    <w:p w14:paraId="037512ED" w14:textId="77777777" w:rsidR="008475B7" w:rsidRDefault="008475B7" w:rsidP="007D3AD7">
      <w:pPr>
        <w:rPr>
          <w:rFonts w:ascii="Open Sans" w:hAnsi="Open Sans" w:cs="Open Sans"/>
          <w:b/>
          <w:color w:val="000000" w:themeColor="text1"/>
        </w:rPr>
      </w:pPr>
    </w:p>
    <w:p w14:paraId="235CFA25" w14:textId="0B13EF82" w:rsidR="00536371" w:rsidRPr="00D877AB" w:rsidRDefault="00341FB7" w:rsidP="007D3AD7">
      <w:pPr>
        <w:rPr>
          <w:rFonts w:ascii="Open Sans" w:hAnsi="Open Sans" w:cs="Open Sans"/>
          <w:bCs/>
          <w:color w:val="000000" w:themeColor="text1"/>
        </w:rPr>
      </w:pPr>
      <w:r>
        <w:rPr>
          <w:rFonts w:ascii="Open Sans" w:hAnsi="Open Sans" w:cs="Open Sans"/>
          <w:b/>
          <w:color w:val="000000" w:themeColor="text1"/>
          <w:u w:val="words"/>
        </w:rPr>
        <w:t>Waivers</w:t>
      </w:r>
      <w:r w:rsidR="00050385" w:rsidRPr="006C3FE6">
        <w:rPr>
          <w:rFonts w:ascii="Open Sans" w:hAnsi="Open Sans" w:cs="Open Sans"/>
          <w:b/>
          <w:color w:val="000000" w:themeColor="text1"/>
        </w:rPr>
        <w:t>:</w:t>
      </w:r>
      <w:r w:rsidR="00BD36E7" w:rsidRPr="006C3FE6">
        <w:rPr>
          <w:rFonts w:ascii="Open Sans" w:hAnsi="Open Sans" w:cs="Open Sans"/>
          <w:b/>
          <w:color w:val="000000" w:themeColor="text1"/>
        </w:rPr>
        <w:t xml:space="preserve"> </w:t>
      </w:r>
      <w:r w:rsidR="00D877AB">
        <w:rPr>
          <w:rFonts w:ascii="Open Sans" w:hAnsi="Open Sans" w:cs="Open Sans"/>
          <w:bCs/>
          <w:color w:val="000000" w:themeColor="text1"/>
        </w:rPr>
        <w:t>(not anticipated)</w:t>
      </w:r>
    </w:p>
    <w:tbl>
      <w:tblPr>
        <w:tblStyle w:val="TableGrid"/>
        <w:tblW w:w="0" w:type="auto"/>
        <w:tblInd w:w="30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80" w:firstRow="0" w:lastRow="0" w:firstColumn="1" w:lastColumn="0" w:noHBand="0" w:noVBand="1"/>
      </w:tblPr>
      <w:tblGrid>
        <w:gridCol w:w="10480"/>
      </w:tblGrid>
      <w:tr w:rsidR="00894FF5" w:rsidRPr="006C3FE6" w14:paraId="371A6A31" w14:textId="77777777" w:rsidTr="00F8608B">
        <w:trPr>
          <w:trHeight w:val="475"/>
        </w:trPr>
        <w:tc>
          <w:tcPr>
            <w:tcW w:w="10400" w:type="dxa"/>
          </w:tcPr>
          <w:p w14:paraId="306BC301" w14:textId="77777777" w:rsidR="00C4795C" w:rsidRDefault="004A3399" w:rsidP="0094623F">
            <w:pPr>
              <w:pStyle w:val="BodyText"/>
              <w:spacing w:before="0"/>
              <w:rPr>
                <w:rFonts w:ascii="Open Sans" w:hAnsi="Open Sans" w:cs="Open Sans"/>
                <w:b/>
                <w:bCs/>
                <w:color w:val="000000" w:themeColor="text1"/>
                <w:sz w:val="22"/>
                <w:szCs w:val="22"/>
              </w:rPr>
            </w:pPr>
            <w:r w:rsidRPr="004A3399">
              <w:rPr>
                <w:rFonts w:ascii="Open Sans" w:hAnsi="Open Sans" w:cs="Open Sans"/>
                <w:b/>
                <w:bCs/>
                <w:noProof/>
                <w:color w:val="000000" w:themeColor="text1"/>
                <w:sz w:val="22"/>
                <w:szCs w:val="22"/>
              </w:rPr>
              <w:drawing>
                <wp:inline distT="0" distB="0" distL="0" distR="0" wp14:anchorId="354A8578" wp14:editId="63476E30">
                  <wp:extent cx="6467475" cy="1822271"/>
                  <wp:effectExtent l="0" t="0" r="0" b="6985"/>
                  <wp:docPr id="1026185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185484" name=""/>
                          <pic:cNvPicPr/>
                        </pic:nvPicPr>
                        <pic:blipFill>
                          <a:blip r:embed="rId61"/>
                          <a:stretch>
                            <a:fillRect/>
                          </a:stretch>
                        </pic:blipFill>
                        <pic:spPr>
                          <a:xfrm>
                            <a:off x="0" y="0"/>
                            <a:ext cx="6489957" cy="1828606"/>
                          </a:xfrm>
                          <a:prstGeom prst="rect">
                            <a:avLst/>
                          </a:prstGeom>
                        </pic:spPr>
                      </pic:pic>
                    </a:graphicData>
                  </a:graphic>
                </wp:inline>
              </w:drawing>
            </w:r>
          </w:p>
          <w:p w14:paraId="6ADFB466" w14:textId="70F804EE" w:rsidR="004A3399" w:rsidRDefault="004A3399" w:rsidP="0094623F">
            <w:pPr>
              <w:pStyle w:val="BodyText"/>
              <w:spacing w:before="0"/>
              <w:rPr>
                <w:rFonts w:ascii="Open Sans" w:hAnsi="Open Sans" w:cs="Open Sans"/>
                <w:b/>
                <w:bCs/>
                <w:color w:val="000000" w:themeColor="text1"/>
                <w:sz w:val="22"/>
                <w:szCs w:val="22"/>
              </w:rPr>
            </w:pPr>
            <w:r w:rsidRPr="004A3399">
              <w:rPr>
                <w:rFonts w:ascii="Open Sans" w:hAnsi="Open Sans" w:cs="Open Sans"/>
                <w:b/>
                <w:bCs/>
                <w:noProof/>
                <w:color w:val="000000" w:themeColor="text1"/>
                <w:sz w:val="22"/>
                <w:szCs w:val="22"/>
              </w:rPr>
              <w:drawing>
                <wp:inline distT="0" distB="0" distL="0" distR="0" wp14:anchorId="75E21FDC" wp14:editId="410456CE">
                  <wp:extent cx="6581775" cy="2387112"/>
                  <wp:effectExtent l="0" t="0" r="0" b="0"/>
                  <wp:docPr id="1038372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372107" name=""/>
                          <pic:cNvPicPr/>
                        </pic:nvPicPr>
                        <pic:blipFill>
                          <a:blip r:embed="rId62"/>
                          <a:stretch>
                            <a:fillRect/>
                          </a:stretch>
                        </pic:blipFill>
                        <pic:spPr>
                          <a:xfrm>
                            <a:off x="0" y="0"/>
                            <a:ext cx="6594561" cy="2391749"/>
                          </a:xfrm>
                          <a:prstGeom prst="rect">
                            <a:avLst/>
                          </a:prstGeom>
                        </pic:spPr>
                      </pic:pic>
                    </a:graphicData>
                  </a:graphic>
                </wp:inline>
              </w:drawing>
            </w:r>
          </w:p>
          <w:p w14:paraId="03BE5047" w14:textId="473B4A7D" w:rsidR="004A3399" w:rsidRPr="004A3399" w:rsidRDefault="004A3399" w:rsidP="004A3399">
            <w:pPr>
              <w:pStyle w:val="BodyText"/>
              <w:spacing w:before="0"/>
              <w:jc w:val="both"/>
              <w:rPr>
                <w:rFonts w:ascii="Open Sans" w:hAnsi="Open Sans" w:cs="Open Sans"/>
                <w:color w:val="000000" w:themeColor="text1"/>
                <w:spacing w:val="-12"/>
                <w:sz w:val="22"/>
                <w:szCs w:val="22"/>
              </w:rPr>
            </w:pPr>
            <w:hyperlink r:id="rId63" w:history="1">
              <w:r w:rsidRPr="004A3399">
                <w:rPr>
                  <w:rStyle w:val="Hyperlink"/>
                  <w:rFonts w:ascii="Open Sans" w:hAnsi="Open Sans" w:cs="Open Sans"/>
                  <w:color w:val="4F81BD" w:themeColor="accent1"/>
                  <w:spacing w:val="-12"/>
                  <w:sz w:val="22"/>
                  <w:szCs w:val="22"/>
                </w:rPr>
                <w:t>https://library.municode.com/co/el_paso_county/codes/land_development_code?nodeId=CH7RUGODILA_7.3WA</w:t>
              </w:r>
            </w:hyperlink>
            <w:r w:rsidRPr="004A3399">
              <w:rPr>
                <w:rFonts w:ascii="Open Sans" w:hAnsi="Open Sans" w:cs="Open Sans"/>
                <w:color w:val="4F81BD" w:themeColor="accent1"/>
                <w:spacing w:val="-12"/>
                <w:sz w:val="22"/>
                <w:szCs w:val="22"/>
              </w:rPr>
              <w:t xml:space="preserve"> </w:t>
            </w:r>
          </w:p>
        </w:tc>
      </w:tr>
    </w:tbl>
    <w:p w14:paraId="686AEF18" w14:textId="77777777" w:rsidR="000D7335" w:rsidRPr="006C3FE6" w:rsidRDefault="000D7335" w:rsidP="0094623F">
      <w:pPr>
        <w:ind w:left="300"/>
        <w:rPr>
          <w:rFonts w:ascii="Open Sans" w:hAnsi="Open Sans" w:cs="Open Sans"/>
          <w:b/>
          <w:color w:val="000000" w:themeColor="text1"/>
        </w:rPr>
      </w:pPr>
    </w:p>
    <w:p w14:paraId="0F8F8437" w14:textId="3D63D0C9" w:rsidR="00536371" w:rsidRPr="006C3FE6" w:rsidRDefault="00050385" w:rsidP="00A26C24">
      <w:pPr>
        <w:rPr>
          <w:rFonts w:ascii="Open Sans" w:hAnsi="Open Sans" w:cs="Open Sans"/>
          <w:b/>
          <w:color w:val="000000" w:themeColor="text1"/>
        </w:rPr>
      </w:pPr>
      <w:r w:rsidRPr="008C492A">
        <w:rPr>
          <w:rFonts w:ascii="Open Sans" w:hAnsi="Open Sans" w:cs="Open Sans"/>
          <w:b/>
          <w:color w:val="000000" w:themeColor="text1"/>
        </w:rPr>
        <w:t>Parks and trails:</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10400"/>
      </w:tblGrid>
      <w:tr w:rsidR="00A5094C" w:rsidRPr="006C3FE6" w14:paraId="550E5862" w14:textId="77777777" w:rsidTr="00F8608B">
        <w:trPr>
          <w:trHeight w:val="403"/>
        </w:trPr>
        <w:tc>
          <w:tcPr>
            <w:tcW w:w="10400" w:type="dxa"/>
          </w:tcPr>
          <w:p w14:paraId="0AE5DB2D" w14:textId="57DA38B7" w:rsidR="00046635" w:rsidRPr="00046635" w:rsidRDefault="00DC4394" w:rsidP="00046635">
            <w:pPr>
              <w:pStyle w:val="BodyText"/>
              <w:rPr>
                <w:rFonts w:ascii="Open Sans" w:hAnsi="Open Sans" w:cs="Open Sans"/>
                <w:color w:val="000000" w:themeColor="text1"/>
                <w:sz w:val="22"/>
                <w:szCs w:val="22"/>
              </w:rPr>
            </w:pPr>
            <w:bookmarkStart w:id="0" w:name="_Hlk102979971"/>
            <w:r>
              <w:rPr>
                <w:rFonts w:ascii="Open Sans" w:hAnsi="Open Sans" w:cs="Open Sans"/>
                <w:noProof/>
                <w:color w:val="000000" w:themeColor="text1"/>
                <w:sz w:val="22"/>
                <w:szCs w:val="22"/>
              </w:rPr>
              <w:drawing>
                <wp:inline distT="0" distB="0" distL="0" distR="0" wp14:anchorId="5310E317" wp14:editId="5F19D15A">
                  <wp:extent cx="3360869" cy="2202707"/>
                  <wp:effectExtent l="0" t="0" r="0" b="7620"/>
                  <wp:docPr id="30883361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365087" cy="2205472"/>
                          </a:xfrm>
                          <a:prstGeom prst="rect">
                            <a:avLst/>
                          </a:prstGeom>
                          <a:noFill/>
                        </pic:spPr>
                      </pic:pic>
                    </a:graphicData>
                  </a:graphic>
                </wp:inline>
              </w:drawing>
            </w:r>
            <w:r>
              <w:rPr>
                <w:rFonts w:ascii="Open Sans" w:hAnsi="Open Sans" w:cs="Open Sans"/>
                <w:noProof/>
                <w:color w:val="000000" w:themeColor="text1"/>
                <w:sz w:val="22"/>
                <w:szCs w:val="22"/>
              </w:rPr>
              <w:drawing>
                <wp:inline distT="0" distB="0" distL="0" distR="0" wp14:anchorId="0A63FE44" wp14:editId="02901C33">
                  <wp:extent cx="2864407" cy="1428375"/>
                  <wp:effectExtent l="0" t="0" r="0" b="635"/>
                  <wp:docPr id="112943737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868877" cy="1430604"/>
                          </a:xfrm>
                          <a:prstGeom prst="rect">
                            <a:avLst/>
                          </a:prstGeom>
                          <a:noFill/>
                        </pic:spPr>
                      </pic:pic>
                    </a:graphicData>
                  </a:graphic>
                </wp:inline>
              </w:drawing>
            </w:r>
            <w:r w:rsidR="00046635" w:rsidRPr="00046635">
              <w:rPr>
                <w:rFonts w:ascii="Open Sans" w:hAnsi="Open Sans" w:cs="Open Sans"/>
                <w:color w:val="000000" w:themeColor="text1"/>
                <w:sz w:val="22"/>
                <w:szCs w:val="22"/>
              </w:rPr>
              <w:tab/>
              <w:t xml:space="preserve">The 2022 El Paso County Parks Master Plan identifies impacts to a proposed trail within this property. The Fox Run Primary Regional Trail is planned to pass through the site, creating a connection between the existing segment and the west side of Cherry Creek Road. The proposed </w:t>
            </w:r>
            <w:r w:rsidR="00046635" w:rsidRPr="00046635">
              <w:rPr>
                <w:rFonts w:ascii="Open Sans" w:hAnsi="Open Sans" w:cs="Open Sans"/>
                <w:color w:val="000000" w:themeColor="text1"/>
                <w:sz w:val="22"/>
                <w:szCs w:val="22"/>
              </w:rPr>
              <w:lastRenderedPageBreak/>
              <w:t>alignment falls within a utility easement, and the County would like the trail to continue through the property as planned.</w:t>
            </w:r>
          </w:p>
          <w:p w14:paraId="2F15F270" w14:textId="77777777" w:rsidR="00046635" w:rsidRPr="00046635" w:rsidRDefault="00046635" w:rsidP="00046635">
            <w:pPr>
              <w:pStyle w:val="BodyText"/>
              <w:rPr>
                <w:rFonts w:ascii="Open Sans" w:hAnsi="Open Sans" w:cs="Open Sans"/>
                <w:color w:val="000000" w:themeColor="text1"/>
                <w:sz w:val="22"/>
                <w:szCs w:val="22"/>
              </w:rPr>
            </w:pPr>
          </w:p>
          <w:p w14:paraId="78028927" w14:textId="77777777" w:rsidR="00046635" w:rsidRPr="00046635" w:rsidRDefault="00046635" w:rsidP="00046635">
            <w:pPr>
              <w:pStyle w:val="BodyText"/>
              <w:rPr>
                <w:rFonts w:ascii="Open Sans" w:hAnsi="Open Sans" w:cs="Open Sans"/>
                <w:color w:val="000000" w:themeColor="text1"/>
                <w:sz w:val="22"/>
                <w:szCs w:val="22"/>
              </w:rPr>
            </w:pPr>
            <w:r w:rsidRPr="00046635">
              <w:rPr>
                <w:rFonts w:ascii="Open Sans" w:hAnsi="Open Sans" w:cs="Open Sans"/>
                <w:color w:val="000000" w:themeColor="text1"/>
                <w:sz w:val="22"/>
                <w:szCs w:val="22"/>
              </w:rPr>
              <w:t xml:space="preserve">Staff requests that a 25-foot trail easement be dedicated and clearly labeled as a </w:t>
            </w:r>
            <w:proofErr w:type="gramStart"/>
            <w:r w:rsidRPr="00046635">
              <w:rPr>
                <w:rFonts w:ascii="Open Sans" w:hAnsi="Open Sans" w:cs="Open Sans"/>
                <w:color w:val="000000" w:themeColor="text1"/>
                <w:sz w:val="22"/>
                <w:szCs w:val="22"/>
              </w:rPr>
              <w:t>County</w:t>
            </w:r>
            <w:proofErr w:type="gramEnd"/>
            <w:r w:rsidRPr="00046635">
              <w:rPr>
                <w:rFonts w:ascii="Open Sans" w:hAnsi="Open Sans" w:cs="Open Sans"/>
                <w:color w:val="000000" w:themeColor="text1"/>
                <w:sz w:val="22"/>
                <w:szCs w:val="22"/>
              </w:rPr>
              <w:t xml:space="preserve"> trail on the </w:t>
            </w:r>
            <w:proofErr w:type="gramStart"/>
            <w:r w:rsidRPr="00046635">
              <w:rPr>
                <w:rFonts w:ascii="Open Sans" w:hAnsi="Open Sans" w:cs="Open Sans"/>
                <w:color w:val="000000" w:themeColor="text1"/>
                <w:sz w:val="22"/>
                <w:szCs w:val="22"/>
              </w:rPr>
              <w:t>plat</w:t>
            </w:r>
            <w:proofErr w:type="gramEnd"/>
            <w:r w:rsidRPr="00046635">
              <w:rPr>
                <w:rFonts w:ascii="Open Sans" w:hAnsi="Open Sans" w:cs="Open Sans"/>
                <w:color w:val="000000" w:themeColor="text1"/>
                <w:sz w:val="22"/>
                <w:szCs w:val="22"/>
              </w:rPr>
              <w:t xml:space="preserve">, along with an accompanying </w:t>
            </w:r>
            <w:proofErr w:type="gramStart"/>
            <w:r w:rsidRPr="00046635">
              <w:rPr>
                <w:rFonts w:ascii="Open Sans" w:hAnsi="Open Sans" w:cs="Open Sans"/>
                <w:color w:val="000000" w:themeColor="text1"/>
                <w:sz w:val="22"/>
                <w:szCs w:val="22"/>
              </w:rPr>
              <w:t>plat note</w:t>
            </w:r>
            <w:proofErr w:type="gramEnd"/>
            <w:r w:rsidRPr="00046635">
              <w:rPr>
                <w:rFonts w:ascii="Open Sans" w:hAnsi="Open Sans" w:cs="Open Sans"/>
                <w:color w:val="000000" w:themeColor="text1"/>
                <w:sz w:val="22"/>
                <w:szCs w:val="22"/>
              </w:rPr>
              <w:t>.</w:t>
            </w:r>
          </w:p>
          <w:p w14:paraId="14548E8A" w14:textId="77777777" w:rsidR="00046635" w:rsidRPr="00046635" w:rsidRDefault="00046635" w:rsidP="00046635">
            <w:pPr>
              <w:pStyle w:val="BodyText"/>
              <w:rPr>
                <w:rFonts w:ascii="Open Sans" w:hAnsi="Open Sans" w:cs="Open Sans"/>
                <w:color w:val="000000" w:themeColor="text1"/>
                <w:sz w:val="22"/>
                <w:szCs w:val="22"/>
              </w:rPr>
            </w:pPr>
          </w:p>
          <w:p w14:paraId="0AECF0DE" w14:textId="77777777" w:rsidR="00046635" w:rsidRPr="00046635" w:rsidRDefault="00046635" w:rsidP="00046635">
            <w:pPr>
              <w:pStyle w:val="BodyText"/>
              <w:rPr>
                <w:rFonts w:ascii="Open Sans" w:hAnsi="Open Sans" w:cs="Open Sans"/>
                <w:color w:val="000000" w:themeColor="text1"/>
                <w:sz w:val="22"/>
                <w:szCs w:val="22"/>
              </w:rPr>
            </w:pPr>
            <w:r w:rsidRPr="00046635">
              <w:rPr>
                <w:rFonts w:ascii="Open Sans" w:hAnsi="Open Sans" w:cs="Open Sans"/>
                <w:color w:val="000000" w:themeColor="text1"/>
                <w:sz w:val="22"/>
                <w:szCs w:val="22"/>
              </w:rPr>
              <w:t>Additionally, for any grading proposed on the property, staff requests that it be conducted in a sustainable manner that supports the long-term viability of the trail corridor and avoids creating negative impacts.</w:t>
            </w:r>
          </w:p>
          <w:p w14:paraId="3EE138FC" w14:textId="77777777" w:rsidR="00046635" w:rsidRPr="00046635" w:rsidRDefault="00046635" w:rsidP="00046635">
            <w:pPr>
              <w:pStyle w:val="BodyText"/>
              <w:rPr>
                <w:rFonts w:ascii="Open Sans" w:hAnsi="Open Sans" w:cs="Open Sans"/>
                <w:color w:val="000000" w:themeColor="text1"/>
                <w:sz w:val="22"/>
                <w:szCs w:val="22"/>
              </w:rPr>
            </w:pPr>
          </w:p>
          <w:p w14:paraId="6153E832" w14:textId="77777777" w:rsidR="00046635" w:rsidRPr="00046635" w:rsidRDefault="00046635" w:rsidP="00046635">
            <w:pPr>
              <w:pStyle w:val="BodyText"/>
              <w:rPr>
                <w:rFonts w:ascii="Open Sans" w:hAnsi="Open Sans" w:cs="Open Sans"/>
                <w:color w:val="000000" w:themeColor="text1"/>
                <w:sz w:val="22"/>
                <w:szCs w:val="22"/>
              </w:rPr>
            </w:pPr>
            <w:proofErr w:type="gramStart"/>
            <w:r w:rsidRPr="00046635">
              <w:rPr>
                <w:rFonts w:ascii="Open Sans" w:hAnsi="Open Sans" w:cs="Open Sans"/>
                <w:color w:val="000000" w:themeColor="text1"/>
                <w:sz w:val="22"/>
                <w:szCs w:val="22"/>
              </w:rPr>
              <w:t>Regional park</w:t>
            </w:r>
            <w:proofErr w:type="gramEnd"/>
            <w:r w:rsidRPr="00046635">
              <w:rPr>
                <w:rFonts w:ascii="Open Sans" w:hAnsi="Open Sans" w:cs="Open Sans"/>
                <w:color w:val="000000" w:themeColor="text1"/>
                <w:sz w:val="22"/>
                <w:szCs w:val="22"/>
              </w:rPr>
              <w:t xml:space="preserve"> fees will be assessed upon review of the forthcoming preliminary plans and final </w:t>
            </w:r>
            <w:proofErr w:type="gramStart"/>
            <w:r w:rsidRPr="00046635">
              <w:rPr>
                <w:rFonts w:ascii="Open Sans" w:hAnsi="Open Sans" w:cs="Open Sans"/>
                <w:color w:val="000000" w:themeColor="text1"/>
                <w:sz w:val="22"/>
                <w:szCs w:val="22"/>
              </w:rPr>
              <w:t>plats</w:t>
            </w:r>
            <w:proofErr w:type="gramEnd"/>
            <w:r w:rsidRPr="00046635">
              <w:rPr>
                <w:rFonts w:ascii="Open Sans" w:hAnsi="Open Sans" w:cs="Open Sans"/>
                <w:color w:val="000000" w:themeColor="text1"/>
                <w:sz w:val="22"/>
                <w:szCs w:val="22"/>
              </w:rPr>
              <w:t>.</w:t>
            </w:r>
          </w:p>
          <w:p w14:paraId="6AFFBF65" w14:textId="77777777" w:rsidR="00046635" w:rsidRPr="00046635" w:rsidRDefault="00046635" w:rsidP="00046635">
            <w:pPr>
              <w:pStyle w:val="BodyText"/>
              <w:rPr>
                <w:rFonts w:ascii="Open Sans" w:hAnsi="Open Sans" w:cs="Open Sans"/>
                <w:color w:val="000000" w:themeColor="text1"/>
                <w:sz w:val="22"/>
                <w:szCs w:val="22"/>
              </w:rPr>
            </w:pPr>
          </w:p>
          <w:p w14:paraId="705E81D8" w14:textId="77777777" w:rsidR="00046635" w:rsidRPr="00046635" w:rsidRDefault="00046635" w:rsidP="00046635">
            <w:pPr>
              <w:pStyle w:val="BodyText"/>
              <w:rPr>
                <w:rFonts w:ascii="Open Sans" w:hAnsi="Open Sans" w:cs="Open Sans"/>
                <w:color w:val="000000" w:themeColor="text1"/>
                <w:sz w:val="22"/>
                <w:szCs w:val="22"/>
              </w:rPr>
            </w:pPr>
            <w:r w:rsidRPr="00046635">
              <w:rPr>
                <w:rFonts w:ascii="Open Sans" w:hAnsi="Open Sans" w:cs="Open Sans"/>
                <w:color w:val="000000" w:themeColor="text1"/>
                <w:sz w:val="22"/>
                <w:szCs w:val="22"/>
              </w:rPr>
              <w:t>EPC Parks staff will attend this early assistance meeting, please send an invite to ashlynmathy@elpasoco.com.</w:t>
            </w:r>
          </w:p>
          <w:p w14:paraId="74A83AEB" w14:textId="77777777" w:rsidR="00046635" w:rsidRPr="00046635" w:rsidRDefault="00046635" w:rsidP="00046635">
            <w:pPr>
              <w:pStyle w:val="BodyText"/>
              <w:rPr>
                <w:rFonts w:ascii="Open Sans" w:hAnsi="Open Sans" w:cs="Open Sans"/>
                <w:color w:val="000000" w:themeColor="text1"/>
                <w:sz w:val="22"/>
                <w:szCs w:val="22"/>
              </w:rPr>
            </w:pPr>
          </w:p>
          <w:p w14:paraId="74E94886" w14:textId="77777777" w:rsidR="00046635" w:rsidRPr="00046635" w:rsidRDefault="00046635" w:rsidP="00046635">
            <w:pPr>
              <w:pStyle w:val="BodyText"/>
              <w:rPr>
                <w:rFonts w:ascii="Open Sans" w:hAnsi="Open Sans" w:cs="Open Sans"/>
                <w:color w:val="000000" w:themeColor="text1"/>
                <w:sz w:val="22"/>
                <w:szCs w:val="22"/>
              </w:rPr>
            </w:pPr>
            <w:r w:rsidRPr="00046635">
              <w:rPr>
                <w:rFonts w:ascii="Open Sans" w:hAnsi="Open Sans" w:cs="Open Sans"/>
                <w:color w:val="000000" w:themeColor="text1"/>
                <w:sz w:val="22"/>
                <w:szCs w:val="22"/>
              </w:rPr>
              <w:t>Thank you!</w:t>
            </w:r>
          </w:p>
          <w:p w14:paraId="34901FF6" w14:textId="77777777" w:rsidR="00046635" w:rsidRPr="00046635" w:rsidRDefault="00046635" w:rsidP="00046635">
            <w:pPr>
              <w:pStyle w:val="BodyText"/>
              <w:rPr>
                <w:rFonts w:ascii="Open Sans" w:hAnsi="Open Sans" w:cs="Open Sans"/>
                <w:color w:val="000000" w:themeColor="text1"/>
                <w:sz w:val="22"/>
                <w:szCs w:val="22"/>
              </w:rPr>
            </w:pPr>
          </w:p>
          <w:p w14:paraId="1826EDC5" w14:textId="77777777" w:rsidR="00046635" w:rsidRPr="00046635" w:rsidRDefault="00046635" w:rsidP="00046635">
            <w:pPr>
              <w:pStyle w:val="BodyText"/>
              <w:rPr>
                <w:rFonts w:ascii="Open Sans" w:hAnsi="Open Sans" w:cs="Open Sans"/>
                <w:color w:val="000000" w:themeColor="text1"/>
                <w:sz w:val="22"/>
                <w:szCs w:val="22"/>
              </w:rPr>
            </w:pPr>
            <w:r w:rsidRPr="00046635">
              <w:rPr>
                <w:rFonts w:ascii="Open Sans" w:hAnsi="Open Sans" w:cs="Open Sans"/>
                <w:color w:val="000000" w:themeColor="text1"/>
                <w:sz w:val="22"/>
                <w:szCs w:val="22"/>
              </w:rPr>
              <w:t>Ashlyn Mathy</w:t>
            </w:r>
          </w:p>
          <w:p w14:paraId="287C6A65" w14:textId="77777777" w:rsidR="00046635" w:rsidRPr="00046635" w:rsidRDefault="00046635" w:rsidP="00046635">
            <w:pPr>
              <w:pStyle w:val="BodyText"/>
              <w:rPr>
                <w:rFonts w:ascii="Open Sans" w:hAnsi="Open Sans" w:cs="Open Sans"/>
                <w:color w:val="000000" w:themeColor="text1"/>
                <w:sz w:val="22"/>
                <w:szCs w:val="22"/>
              </w:rPr>
            </w:pPr>
            <w:r w:rsidRPr="00046635">
              <w:rPr>
                <w:rFonts w:ascii="Open Sans" w:hAnsi="Open Sans" w:cs="Open Sans"/>
                <w:color w:val="000000" w:themeColor="text1"/>
                <w:sz w:val="22"/>
                <w:szCs w:val="22"/>
              </w:rPr>
              <w:t>Parks Planner</w:t>
            </w:r>
          </w:p>
          <w:p w14:paraId="480A77A3" w14:textId="77777777" w:rsidR="00046635" w:rsidRPr="00046635" w:rsidRDefault="00046635" w:rsidP="00046635">
            <w:pPr>
              <w:pStyle w:val="BodyText"/>
              <w:rPr>
                <w:rFonts w:ascii="Open Sans" w:hAnsi="Open Sans" w:cs="Open Sans"/>
                <w:color w:val="000000" w:themeColor="text1"/>
                <w:sz w:val="22"/>
                <w:szCs w:val="22"/>
              </w:rPr>
            </w:pPr>
            <w:r w:rsidRPr="00046635">
              <w:rPr>
                <w:rFonts w:ascii="Open Sans" w:hAnsi="Open Sans" w:cs="Open Sans"/>
                <w:color w:val="000000" w:themeColor="text1"/>
                <w:sz w:val="22"/>
                <w:szCs w:val="22"/>
              </w:rPr>
              <w:t>Park Planning Division</w:t>
            </w:r>
          </w:p>
          <w:p w14:paraId="549C84FA" w14:textId="77777777" w:rsidR="00046635" w:rsidRPr="00046635" w:rsidRDefault="00046635" w:rsidP="00046635">
            <w:pPr>
              <w:pStyle w:val="BodyText"/>
              <w:rPr>
                <w:rFonts w:ascii="Open Sans" w:hAnsi="Open Sans" w:cs="Open Sans"/>
                <w:color w:val="000000" w:themeColor="text1"/>
                <w:sz w:val="22"/>
                <w:szCs w:val="22"/>
              </w:rPr>
            </w:pPr>
            <w:r w:rsidRPr="00046635">
              <w:rPr>
                <w:rFonts w:ascii="Open Sans" w:hAnsi="Open Sans" w:cs="Open Sans"/>
                <w:color w:val="000000" w:themeColor="text1"/>
                <w:sz w:val="22"/>
                <w:szCs w:val="22"/>
              </w:rPr>
              <w:t>El Paso County Parks Department</w:t>
            </w:r>
          </w:p>
          <w:p w14:paraId="2CE47FFA" w14:textId="13A63FB8" w:rsidR="003D5E4C" w:rsidRPr="006C3FE6" w:rsidRDefault="00046635" w:rsidP="00046635">
            <w:pPr>
              <w:pStyle w:val="BodyText"/>
              <w:spacing w:before="0"/>
              <w:rPr>
                <w:rFonts w:ascii="Open Sans" w:hAnsi="Open Sans" w:cs="Open Sans"/>
                <w:color w:val="000000" w:themeColor="text1"/>
                <w:sz w:val="22"/>
                <w:szCs w:val="22"/>
              </w:rPr>
            </w:pPr>
            <w:r w:rsidRPr="00046635">
              <w:rPr>
                <w:rFonts w:ascii="Open Sans" w:hAnsi="Open Sans" w:cs="Open Sans"/>
                <w:color w:val="000000" w:themeColor="text1"/>
                <w:sz w:val="22"/>
                <w:szCs w:val="22"/>
              </w:rPr>
              <w:t>ashlynmathy@elpasoco.com</w:t>
            </w:r>
          </w:p>
        </w:tc>
      </w:tr>
      <w:bookmarkEnd w:id="0"/>
    </w:tbl>
    <w:p w14:paraId="6E06BF30" w14:textId="77777777" w:rsidR="003D5E4C" w:rsidRPr="006C3FE6" w:rsidRDefault="003D5E4C" w:rsidP="0094623F">
      <w:pPr>
        <w:ind w:left="300"/>
        <w:rPr>
          <w:rFonts w:ascii="Open Sans" w:hAnsi="Open Sans" w:cs="Open Sans"/>
          <w:b/>
          <w:color w:val="000000" w:themeColor="text1"/>
        </w:rPr>
      </w:pPr>
    </w:p>
    <w:p w14:paraId="0570939C" w14:textId="6C940818" w:rsidR="00536371" w:rsidRPr="006C3FE6" w:rsidRDefault="00050385" w:rsidP="00A26C24">
      <w:pPr>
        <w:rPr>
          <w:rFonts w:ascii="Open Sans" w:hAnsi="Open Sans" w:cs="Open Sans"/>
          <w:color w:val="000000" w:themeColor="text1"/>
        </w:rPr>
      </w:pPr>
      <w:r w:rsidRPr="006C3FE6">
        <w:rPr>
          <w:rFonts w:ascii="Open Sans" w:hAnsi="Open Sans" w:cs="Open Sans"/>
          <w:b/>
          <w:color w:val="000000" w:themeColor="text1"/>
        </w:rPr>
        <w:t>Annexations/Intergovernmental</w:t>
      </w:r>
      <w:r w:rsidR="00691E04" w:rsidRPr="006C3FE6">
        <w:rPr>
          <w:rFonts w:ascii="Open Sans" w:hAnsi="Open Sans" w:cs="Open Sans"/>
          <w:b/>
          <w:color w:val="000000" w:themeColor="text1"/>
        </w:rPr>
        <w:t>/ Jurisdictional Access</w:t>
      </w:r>
      <w:r w:rsidRPr="006C3FE6">
        <w:rPr>
          <w:rFonts w:ascii="Open Sans" w:hAnsi="Open Sans" w:cs="Open Sans"/>
          <w:b/>
          <w:color w:val="000000" w:themeColor="text1"/>
        </w:rPr>
        <w:t xml:space="preserve"> issues</w:t>
      </w:r>
      <w:r w:rsidRPr="006C3FE6">
        <w:rPr>
          <w:rFonts w:ascii="Open Sans" w:hAnsi="Open Sans" w:cs="Open Sans"/>
          <w:color w:val="000000" w:themeColor="text1"/>
        </w:rPr>
        <w:t>:</w:t>
      </w:r>
    </w:p>
    <w:tbl>
      <w:tblPr>
        <w:tblStyle w:val="TableGrid"/>
        <w:tblW w:w="0" w:type="auto"/>
        <w:tblInd w:w="30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80" w:firstRow="0" w:lastRow="0" w:firstColumn="1" w:lastColumn="0" w:noHBand="0" w:noVBand="1"/>
      </w:tblPr>
      <w:tblGrid>
        <w:gridCol w:w="10400"/>
      </w:tblGrid>
      <w:tr w:rsidR="00F42172" w:rsidRPr="006C3FE6" w14:paraId="0F0CA764" w14:textId="77777777" w:rsidTr="00F8608B">
        <w:trPr>
          <w:trHeight w:val="358"/>
        </w:trPr>
        <w:tc>
          <w:tcPr>
            <w:tcW w:w="10400" w:type="dxa"/>
          </w:tcPr>
          <w:p w14:paraId="0E84931E" w14:textId="04DB0E6E" w:rsidR="00F42172" w:rsidRPr="006C3FE6" w:rsidRDefault="00182520" w:rsidP="0094623F">
            <w:pPr>
              <w:pStyle w:val="BodyText"/>
              <w:spacing w:before="0"/>
              <w:rPr>
                <w:rFonts w:ascii="Open Sans" w:hAnsi="Open Sans" w:cs="Open Sans"/>
                <w:color w:val="000000" w:themeColor="text1"/>
                <w:sz w:val="22"/>
                <w:szCs w:val="22"/>
              </w:rPr>
            </w:pPr>
            <w:r>
              <w:rPr>
                <w:rFonts w:ascii="Open Sans" w:hAnsi="Open Sans" w:cs="Open Sans"/>
                <w:color w:val="000000" w:themeColor="text1"/>
                <w:sz w:val="22"/>
                <w:szCs w:val="22"/>
              </w:rPr>
              <w:t>CDOT</w:t>
            </w:r>
          </w:p>
        </w:tc>
      </w:tr>
    </w:tbl>
    <w:p w14:paraId="368D693F" w14:textId="06F3662D" w:rsidR="0094623F" w:rsidRDefault="0094623F" w:rsidP="0094623F">
      <w:pPr>
        <w:pStyle w:val="BodyText"/>
        <w:spacing w:before="0"/>
        <w:rPr>
          <w:rFonts w:ascii="Open Sans" w:hAnsi="Open Sans" w:cs="Open Sans"/>
          <w:color w:val="000000" w:themeColor="text1"/>
          <w:sz w:val="22"/>
          <w:szCs w:val="22"/>
        </w:rPr>
      </w:pPr>
    </w:p>
    <w:p w14:paraId="27F51867" w14:textId="77777777" w:rsidR="00C01899" w:rsidRPr="006C3FE6" w:rsidRDefault="00C01899" w:rsidP="0094623F">
      <w:pPr>
        <w:pStyle w:val="BodyText"/>
        <w:spacing w:before="0"/>
        <w:rPr>
          <w:rFonts w:ascii="Open Sans" w:hAnsi="Open Sans" w:cs="Open Sans"/>
          <w:color w:val="000000" w:themeColor="text1"/>
          <w:sz w:val="22"/>
          <w:szCs w:val="22"/>
        </w:rPr>
      </w:pPr>
    </w:p>
    <w:p w14:paraId="7AAE2415" w14:textId="7B064FBD" w:rsidR="00894FF5" w:rsidRPr="006C3FE6" w:rsidRDefault="00894FF5" w:rsidP="0094623F">
      <w:pPr>
        <w:pStyle w:val="BodyText"/>
        <w:spacing w:before="0"/>
        <w:rPr>
          <w:rFonts w:ascii="Open Sans" w:hAnsi="Open Sans" w:cs="Open Sans"/>
          <w:b/>
          <w:bCs/>
          <w:color w:val="000000" w:themeColor="text1"/>
          <w:sz w:val="22"/>
          <w:szCs w:val="22"/>
        </w:rPr>
      </w:pPr>
      <w:r w:rsidRPr="00270654">
        <w:rPr>
          <w:rFonts w:ascii="Open Sans" w:hAnsi="Open Sans" w:cs="Open Sans"/>
          <w:b/>
          <w:bCs/>
          <w:color w:val="000000" w:themeColor="text1"/>
          <w:sz w:val="22"/>
          <w:szCs w:val="22"/>
        </w:rPr>
        <w:t>Your El Paso Master Plan:</w:t>
      </w:r>
    </w:p>
    <w:p w14:paraId="07FF4FEE" w14:textId="41BE7EAA" w:rsidR="0069611F" w:rsidRPr="006C3FE6" w:rsidRDefault="0069611F" w:rsidP="0094623F">
      <w:pPr>
        <w:pStyle w:val="BodyText"/>
        <w:spacing w:before="0"/>
        <w:rPr>
          <w:rFonts w:ascii="Open Sans" w:hAnsi="Open Sans" w:cs="Open Sans"/>
          <w:b/>
          <w:bCs/>
          <w:color w:val="000000" w:themeColor="text1"/>
          <w:sz w:val="22"/>
          <w:szCs w:val="22"/>
        </w:rPr>
      </w:pPr>
      <w:r w:rsidRPr="006C3FE6">
        <w:rPr>
          <w:rFonts w:ascii="Open Sans" w:hAnsi="Open Sans" w:cs="Open Sans"/>
          <w:b/>
          <w:bCs/>
          <w:noProof/>
          <w:color w:val="000000" w:themeColor="text1"/>
          <w:sz w:val="22"/>
          <w:szCs w:val="22"/>
        </w:rPr>
        <w:drawing>
          <wp:inline distT="0" distB="0" distL="0" distR="0" wp14:anchorId="440E26A2" wp14:editId="6DECFDC0">
            <wp:extent cx="5401429" cy="285790"/>
            <wp:effectExtent l="0" t="0" r="0" b="0"/>
            <wp:docPr id="15486637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663733" name=""/>
                    <pic:cNvPicPr/>
                  </pic:nvPicPr>
                  <pic:blipFill>
                    <a:blip r:embed="rId66"/>
                    <a:stretch>
                      <a:fillRect/>
                    </a:stretch>
                  </pic:blipFill>
                  <pic:spPr>
                    <a:xfrm>
                      <a:off x="0" y="0"/>
                      <a:ext cx="5401429" cy="285790"/>
                    </a:xfrm>
                    <a:prstGeom prst="rect">
                      <a:avLst/>
                    </a:prstGeom>
                  </pic:spPr>
                </pic:pic>
              </a:graphicData>
            </a:graphic>
          </wp:inline>
        </w:drawing>
      </w:r>
    </w:p>
    <w:p w14:paraId="5A483550" w14:textId="6708338B" w:rsidR="00DC30A4" w:rsidRPr="006C3FE6" w:rsidRDefault="0069611F" w:rsidP="0069611F">
      <w:pPr>
        <w:pStyle w:val="BodyText"/>
        <w:spacing w:before="0"/>
        <w:ind w:right="2700"/>
        <w:jc w:val="center"/>
        <w:rPr>
          <w:rFonts w:ascii="Open Sans" w:hAnsi="Open Sans" w:cs="Open Sans"/>
          <w:b/>
          <w:bCs/>
          <w:color w:val="000000" w:themeColor="text1"/>
          <w:sz w:val="22"/>
          <w:szCs w:val="22"/>
        </w:rPr>
      </w:pPr>
      <w:r w:rsidRPr="006C3FE6">
        <w:rPr>
          <w:rFonts w:ascii="Open Sans" w:hAnsi="Open Sans" w:cs="Open Sans"/>
          <w:b/>
          <w:bCs/>
          <w:noProof/>
          <w:color w:val="000000" w:themeColor="text1"/>
          <w:sz w:val="22"/>
          <w:szCs w:val="22"/>
        </w:rPr>
        <w:drawing>
          <wp:anchor distT="0" distB="0" distL="114300" distR="114300" simplePos="0" relativeHeight="251827200" behindDoc="0" locked="0" layoutInCell="1" allowOverlap="1" wp14:anchorId="1A29F69D" wp14:editId="300C6840">
            <wp:simplePos x="0" y="0"/>
            <wp:positionH relativeFrom="column">
              <wp:posOffset>4997450</wp:posOffset>
            </wp:positionH>
            <wp:positionV relativeFrom="paragraph">
              <wp:posOffset>273685</wp:posOffset>
            </wp:positionV>
            <wp:extent cx="1657350" cy="771525"/>
            <wp:effectExtent l="190500" t="190500" r="190500" b="200025"/>
            <wp:wrapNone/>
            <wp:docPr id="296524611" name="Picture 1" descr="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524611" name="Picture 1" descr="Text&#10;&#10;AI-generated content may be incorrect."/>
                    <pic:cNvPicPr/>
                  </pic:nvPicPr>
                  <pic:blipFill>
                    <a:blip r:embed="rId67">
                      <a:extLst>
                        <a:ext uri="{28A0092B-C50C-407E-A947-70E740481C1C}">
                          <a14:useLocalDpi xmlns:a14="http://schemas.microsoft.com/office/drawing/2010/main" val="0"/>
                        </a:ext>
                      </a:extLst>
                    </a:blip>
                    <a:stretch>
                      <a:fillRect/>
                    </a:stretch>
                  </pic:blipFill>
                  <pic:spPr>
                    <a:xfrm>
                      <a:off x="0" y="0"/>
                      <a:ext cx="1657350" cy="771525"/>
                    </a:xfrm>
                    <a:prstGeom prst="rect">
                      <a:avLst/>
                    </a:prstGeom>
                    <a:ln>
                      <a:noFill/>
                    </a:ln>
                    <a:effectLst>
                      <a:outerShdw blurRad="190500" algn="tl" rotWithShape="0">
                        <a:srgbClr val="000000">
                          <a:alpha val="70000"/>
                        </a:srgbClr>
                      </a:outerShdw>
                    </a:effectLst>
                  </pic:spPr>
                </pic:pic>
              </a:graphicData>
            </a:graphic>
          </wp:anchor>
        </w:drawing>
      </w:r>
      <w:r w:rsidRPr="006C3FE6">
        <w:rPr>
          <w:rFonts w:ascii="Open Sans" w:hAnsi="Open Sans" w:cs="Open Sans"/>
          <w:b/>
          <w:bCs/>
          <w:noProof/>
          <w:color w:val="000000" w:themeColor="text1"/>
          <w:sz w:val="22"/>
          <w:szCs w:val="22"/>
        </w:rPr>
        <w:drawing>
          <wp:inline distT="0" distB="0" distL="0" distR="0" wp14:anchorId="72C516B7" wp14:editId="38E00F98">
            <wp:extent cx="4654550" cy="1469045"/>
            <wp:effectExtent l="0" t="0" r="0" b="0"/>
            <wp:docPr id="21052493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5249371" name=""/>
                    <pic:cNvPicPr/>
                  </pic:nvPicPr>
                  <pic:blipFill>
                    <a:blip r:embed="rId68"/>
                    <a:stretch>
                      <a:fillRect/>
                    </a:stretch>
                  </pic:blipFill>
                  <pic:spPr>
                    <a:xfrm>
                      <a:off x="0" y="0"/>
                      <a:ext cx="4663363" cy="1471827"/>
                    </a:xfrm>
                    <a:prstGeom prst="rect">
                      <a:avLst/>
                    </a:prstGeom>
                  </pic:spPr>
                </pic:pic>
              </a:graphicData>
            </a:graphic>
          </wp:inline>
        </w:drawing>
      </w:r>
    </w:p>
    <w:p w14:paraId="3000B181" w14:textId="77777777" w:rsidR="0069611F" w:rsidRPr="006C3FE6" w:rsidRDefault="0069611F" w:rsidP="0069611F">
      <w:pPr>
        <w:ind w:left="300"/>
        <w:rPr>
          <w:rFonts w:ascii="Open Sans" w:hAnsi="Open Sans" w:cs="Open Sans"/>
          <w:b/>
          <w:color w:val="000000" w:themeColor="text1"/>
        </w:rPr>
      </w:pPr>
    </w:p>
    <w:p w14:paraId="24318026" w14:textId="659FE047" w:rsidR="00341FB7" w:rsidRPr="00341FB7" w:rsidRDefault="00341FB7" w:rsidP="00341FB7">
      <w:pPr>
        <w:rPr>
          <w:rFonts w:ascii="Open Sans" w:hAnsi="Open Sans" w:cs="Open Sans"/>
          <w:b/>
          <w:bCs/>
          <w:color w:val="000000" w:themeColor="text1"/>
        </w:rPr>
      </w:pPr>
      <w:r w:rsidRPr="00341FB7">
        <w:rPr>
          <w:rFonts w:ascii="Open Sans" w:hAnsi="Open Sans" w:cs="Open Sans"/>
          <w:b/>
          <w:bCs/>
          <w:color w:val="000000" w:themeColor="text1"/>
        </w:rPr>
        <w:t>Placetype:</w:t>
      </w:r>
      <w:r w:rsidR="00BB2DB1">
        <w:rPr>
          <w:rFonts w:ascii="Open Sans" w:hAnsi="Open Sans" w:cs="Open Sans"/>
          <w:b/>
          <w:bCs/>
          <w:color w:val="000000" w:themeColor="text1"/>
        </w:rPr>
        <w:t xml:space="preserve"> Large Lot Residential</w:t>
      </w:r>
    </w:p>
    <w:p w14:paraId="240A7E31" w14:textId="77777777" w:rsidR="00341FB7" w:rsidRPr="00341FB7" w:rsidRDefault="00341FB7" w:rsidP="00341FB7">
      <w:pPr>
        <w:rPr>
          <w:rFonts w:ascii="Open Sans" w:hAnsi="Open Sans" w:cs="Open Sans"/>
          <w:b/>
          <w:bCs/>
          <w:color w:val="000000" w:themeColor="text1"/>
        </w:rPr>
      </w:pPr>
    </w:p>
    <w:p w14:paraId="4197F5D7" w14:textId="72511F08" w:rsidR="00341FB7" w:rsidRPr="00341FB7" w:rsidRDefault="00341FB7" w:rsidP="00341FB7">
      <w:pPr>
        <w:rPr>
          <w:rFonts w:ascii="Open Sans" w:hAnsi="Open Sans" w:cs="Open Sans"/>
          <w:b/>
          <w:bCs/>
          <w:color w:val="000000" w:themeColor="text1"/>
        </w:rPr>
      </w:pPr>
      <w:r w:rsidRPr="00341FB7">
        <w:rPr>
          <w:rFonts w:ascii="Open Sans" w:hAnsi="Open Sans" w:cs="Open Sans"/>
          <w:b/>
          <w:bCs/>
          <w:color w:val="000000" w:themeColor="text1"/>
        </w:rPr>
        <w:lastRenderedPageBreak/>
        <w:t xml:space="preserve"> </w:t>
      </w:r>
      <w:r w:rsidR="00ED0BFC">
        <w:rPr>
          <w:rFonts w:ascii="Open Sans" w:hAnsi="Open Sans" w:cs="Open Sans"/>
          <w:b/>
          <w:bCs/>
          <w:noProof/>
          <w:color w:val="000000" w:themeColor="text1"/>
        </w:rPr>
        <w:drawing>
          <wp:inline distT="0" distB="0" distL="0" distR="0" wp14:anchorId="2D20670D" wp14:editId="02E017E5">
            <wp:extent cx="5201518" cy="3366844"/>
            <wp:effectExtent l="0" t="0" r="0" b="5080"/>
            <wp:docPr id="106078609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207269" cy="3370567"/>
                    </a:xfrm>
                    <a:prstGeom prst="rect">
                      <a:avLst/>
                    </a:prstGeom>
                    <a:noFill/>
                  </pic:spPr>
                </pic:pic>
              </a:graphicData>
            </a:graphic>
          </wp:inline>
        </w:drawing>
      </w:r>
      <w:r w:rsidR="00BB2DB1">
        <w:rPr>
          <w:rFonts w:ascii="Open Sans" w:hAnsi="Open Sans" w:cs="Open Sans"/>
          <w:b/>
          <w:bCs/>
          <w:noProof/>
          <w:color w:val="000000" w:themeColor="text1"/>
        </w:rPr>
        <w:drawing>
          <wp:inline distT="0" distB="0" distL="0" distR="0" wp14:anchorId="31A7054E" wp14:editId="357D5F8E">
            <wp:extent cx="3956350" cy="2667000"/>
            <wp:effectExtent l="0" t="0" r="6350" b="0"/>
            <wp:docPr id="187037281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967057" cy="2674218"/>
                    </a:xfrm>
                    <a:prstGeom prst="rect">
                      <a:avLst/>
                    </a:prstGeom>
                    <a:noFill/>
                  </pic:spPr>
                </pic:pic>
              </a:graphicData>
            </a:graphic>
          </wp:inline>
        </w:drawing>
      </w:r>
      <w:r w:rsidR="00973CBC">
        <w:rPr>
          <w:rFonts w:ascii="Open Sans" w:hAnsi="Open Sans" w:cs="Open Sans"/>
          <w:b/>
          <w:bCs/>
          <w:noProof/>
          <w:color w:val="000000" w:themeColor="text1"/>
        </w:rPr>
        <w:lastRenderedPageBreak/>
        <w:drawing>
          <wp:inline distT="0" distB="0" distL="0" distR="0" wp14:anchorId="4B92FF4A" wp14:editId="7AB4774F">
            <wp:extent cx="6382385" cy="4410710"/>
            <wp:effectExtent l="0" t="0" r="0" b="8890"/>
            <wp:docPr id="86539461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382385" cy="4410710"/>
                    </a:xfrm>
                    <a:prstGeom prst="rect">
                      <a:avLst/>
                    </a:prstGeom>
                    <a:noFill/>
                  </pic:spPr>
                </pic:pic>
              </a:graphicData>
            </a:graphic>
          </wp:inline>
        </w:drawing>
      </w:r>
    </w:p>
    <w:p w14:paraId="0A02529B" w14:textId="77777777" w:rsidR="00BA7B5F" w:rsidRDefault="00BA7B5F" w:rsidP="0094623F">
      <w:pPr>
        <w:pStyle w:val="BodyText"/>
        <w:spacing w:before="0"/>
        <w:rPr>
          <w:rFonts w:ascii="Open Sans" w:hAnsi="Open Sans" w:cs="Open Sans"/>
          <w:b/>
          <w:bCs/>
          <w:color w:val="1F497D" w:themeColor="text2"/>
          <w:sz w:val="22"/>
          <w:szCs w:val="22"/>
          <w:u w:val="single"/>
        </w:rPr>
      </w:pPr>
    </w:p>
    <w:p w14:paraId="62A7C82F" w14:textId="77777777" w:rsidR="002D289E" w:rsidRDefault="002D289E" w:rsidP="0094623F">
      <w:pPr>
        <w:pStyle w:val="BodyText"/>
        <w:spacing w:before="0"/>
        <w:rPr>
          <w:rFonts w:ascii="Open Sans" w:hAnsi="Open Sans" w:cs="Open Sans"/>
          <w:b/>
          <w:bCs/>
          <w:color w:val="1F497D" w:themeColor="text2"/>
          <w:sz w:val="22"/>
          <w:szCs w:val="22"/>
          <w:u w:val="single"/>
        </w:rPr>
      </w:pPr>
    </w:p>
    <w:p w14:paraId="74A6B795" w14:textId="77777777" w:rsidR="002D289E" w:rsidRDefault="002D289E" w:rsidP="0094623F">
      <w:pPr>
        <w:pStyle w:val="BodyText"/>
        <w:spacing w:before="0"/>
        <w:rPr>
          <w:rFonts w:ascii="Open Sans" w:hAnsi="Open Sans" w:cs="Open Sans"/>
          <w:b/>
          <w:bCs/>
          <w:color w:val="1F497D" w:themeColor="text2"/>
          <w:sz w:val="22"/>
          <w:szCs w:val="22"/>
          <w:u w:val="single"/>
        </w:rPr>
      </w:pPr>
    </w:p>
    <w:p w14:paraId="6B2E18A0" w14:textId="77777777" w:rsidR="002D289E" w:rsidRPr="00182520" w:rsidRDefault="002D289E" w:rsidP="0094623F">
      <w:pPr>
        <w:pStyle w:val="BodyText"/>
        <w:spacing w:before="0"/>
        <w:rPr>
          <w:rFonts w:ascii="Open Sans" w:hAnsi="Open Sans" w:cs="Open Sans"/>
          <w:b/>
          <w:bCs/>
          <w:color w:val="1F497D" w:themeColor="text2"/>
          <w:sz w:val="22"/>
          <w:szCs w:val="22"/>
          <w:u w:val="single"/>
        </w:rPr>
      </w:pPr>
    </w:p>
    <w:p w14:paraId="733119B7" w14:textId="52371EF2" w:rsidR="00341FB7" w:rsidRPr="00182520" w:rsidRDefault="00341FB7" w:rsidP="00341FB7">
      <w:pPr>
        <w:pStyle w:val="BodyText"/>
        <w:ind w:left="360"/>
        <w:rPr>
          <w:rFonts w:ascii="Open Sans" w:hAnsi="Open Sans" w:cs="Open Sans"/>
          <w:b/>
          <w:bCs/>
          <w:color w:val="000000" w:themeColor="text1"/>
          <w:sz w:val="22"/>
          <w:szCs w:val="22"/>
        </w:rPr>
      </w:pPr>
      <w:r w:rsidRPr="00182520">
        <w:rPr>
          <w:rFonts w:ascii="Open Sans" w:hAnsi="Open Sans" w:cs="Open Sans"/>
          <w:b/>
          <w:bCs/>
          <w:color w:val="000000" w:themeColor="text1"/>
          <w:sz w:val="22"/>
          <w:szCs w:val="22"/>
        </w:rPr>
        <w:t xml:space="preserve">Key Areas: </w:t>
      </w:r>
      <w:r w:rsidR="00BB2DB1">
        <w:rPr>
          <w:rFonts w:ascii="Open Sans" w:hAnsi="Open Sans" w:cs="Open Sans"/>
          <w:b/>
          <w:bCs/>
          <w:color w:val="000000" w:themeColor="text1"/>
          <w:sz w:val="22"/>
          <w:szCs w:val="22"/>
        </w:rPr>
        <w:t>Tri Lakes</w:t>
      </w:r>
    </w:p>
    <w:p w14:paraId="3DB46A88" w14:textId="73D87060" w:rsidR="00341FB7" w:rsidRPr="00182520" w:rsidRDefault="00235E00" w:rsidP="00341FB7">
      <w:pPr>
        <w:pStyle w:val="BodyText"/>
        <w:ind w:left="360"/>
        <w:rPr>
          <w:rFonts w:ascii="Open Sans" w:hAnsi="Open Sans" w:cs="Open Sans"/>
          <w:b/>
          <w:bCs/>
          <w:color w:val="000000" w:themeColor="text1"/>
          <w:sz w:val="22"/>
          <w:szCs w:val="22"/>
        </w:rPr>
      </w:pPr>
      <w:r>
        <w:rPr>
          <w:rFonts w:ascii="Open Sans" w:hAnsi="Open Sans" w:cs="Open Sans"/>
          <w:b/>
          <w:bCs/>
          <w:noProof/>
          <w:color w:val="000000" w:themeColor="text1"/>
          <w:sz w:val="22"/>
          <w:szCs w:val="22"/>
        </w:rPr>
        <w:drawing>
          <wp:inline distT="0" distB="0" distL="0" distR="0" wp14:anchorId="6A5BA866" wp14:editId="192A1A9B">
            <wp:extent cx="2286171" cy="3360888"/>
            <wp:effectExtent l="0" t="0" r="0" b="0"/>
            <wp:docPr id="577460924"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289877" cy="3366336"/>
                    </a:xfrm>
                    <a:prstGeom prst="rect">
                      <a:avLst/>
                    </a:prstGeom>
                    <a:noFill/>
                  </pic:spPr>
                </pic:pic>
              </a:graphicData>
            </a:graphic>
          </wp:inline>
        </w:drawing>
      </w:r>
      <w:r w:rsidR="00ED0BFC">
        <w:rPr>
          <w:rFonts w:ascii="Open Sans" w:hAnsi="Open Sans" w:cs="Open Sans"/>
          <w:b/>
          <w:bCs/>
          <w:noProof/>
          <w:color w:val="000000" w:themeColor="text1"/>
          <w:sz w:val="22"/>
          <w:szCs w:val="22"/>
        </w:rPr>
        <w:drawing>
          <wp:inline distT="0" distB="0" distL="0" distR="0" wp14:anchorId="515C0D15" wp14:editId="536EC25C">
            <wp:extent cx="3555143" cy="2252389"/>
            <wp:effectExtent l="0" t="0" r="7620" b="0"/>
            <wp:docPr id="94554227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580912" cy="2268715"/>
                    </a:xfrm>
                    <a:prstGeom prst="rect">
                      <a:avLst/>
                    </a:prstGeom>
                    <a:noFill/>
                  </pic:spPr>
                </pic:pic>
              </a:graphicData>
            </a:graphic>
          </wp:inline>
        </w:drawing>
      </w:r>
    </w:p>
    <w:p w14:paraId="4D67B05B" w14:textId="77777777" w:rsidR="00341FB7" w:rsidRPr="00182520" w:rsidRDefault="00341FB7" w:rsidP="00341FB7">
      <w:pPr>
        <w:pStyle w:val="BodyText"/>
        <w:ind w:left="360"/>
        <w:rPr>
          <w:rFonts w:ascii="Open Sans" w:hAnsi="Open Sans" w:cs="Open Sans"/>
          <w:b/>
          <w:bCs/>
          <w:color w:val="000000" w:themeColor="text1"/>
          <w:sz w:val="22"/>
          <w:szCs w:val="22"/>
        </w:rPr>
      </w:pPr>
    </w:p>
    <w:p w14:paraId="1DE581CE" w14:textId="77777777" w:rsidR="00341FB7" w:rsidRPr="00182520" w:rsidRDefault="00341FB7" w:rsidP="00341FB7">
      <w:pPr>
        <w:pStyle w:val="BodyText"/>
        <w:ind w:left="360"/>
        <w:rPr>
          <w:rFonts w:ascii="Open Sans" w:hAnsi="Open Sans" w:cs="Open Sans"/>
          <w:b/>
          <w:bCs/>
          <w:color w:val="000000" w:themeColor="text1"/>
          <w:sz w:val="22"/>
          <w:szCs w:val="22"/>
        </w:rPr>
      </w:pPr>
    </w:p>
    <w:p w14:paraId="08B18126" w14:textId="77777777" w:rsidR="00341FB7" w:rsidRPr="00182520" w:rsidRDefault="00341FB7" w:rsidP="00341FB7">
      <w:pPr>
        <w:pStyle w:val="BodyText"/>
        <w:ind w:left="360"/>
        <w:rPr>
          <w:rFonts w:ascii="Open Sans" w:hAnsi="Open Sans" w:cs="Open Sans"/>
          <w:b/>
          <w:bCs/>
          <w:color w:val="000000" w:themeColor="text1"/>
          <w:sz w:val="22"/>
          <w:szCs w:val="22"/>
        </w:rPr>
      </w:pPr>
      <w:r w:rsidRPr="00182520">
        <w:rPr>
          <w:rFonts w:ascii="Open Sans" w:hAnsi="Open Sans" w:cs="Open Sans"/>
          <w:b/>
          <w:bCs/>
          <w:color w:val="000000" w:themeColor="text1"/>
          <w:sz w:val="22"/>
          <w:szCs w:val="22"/>
        </w:rPr>
        <w:lastRenderedPageBreak/>
        <w:t xml:space="preserve"> </w:t>
      </w:r>
    </w:p>
    <w:p w14:paraId="1CB442F5" w14:textId="77777777" w:rsidR="00341FB7" w:rsidRPr="00182520" w:rsidRDefault="00341FB7" w:rsidP="00341FB7">
      <w:pPr>
        <w:pStyle w:val="BodyText"/>
        <w:ind w:left="360"/>
        <w:rPr>
          <w:rFonts w:ascii="Open Sans" w:hAnsi="Open Sans" w:cs="Open Sans"/>
          <w:b/>
          <w:bCs/>
          <w:color w:val="000000" w:themeColor="text1"/>
          <w:sz w:val="22"/>
          <w:szCs w:val="22"/>
        </w:rPr>
      </w:pPr>
    </w:p>
    <w:p w14:paraId="4A7974AA" w14:textId="6F2CAA9A" w:rsidR="00341FB7" w:rsidRPr="00182520" w:rsidRDefault="00341FB7" w:rsidP="00341FB7">
      <w:pPr>
        <w:pStyle w:val="BodyText"/>
        <w:ind w:left="360"/>
        <w:rPr>
          <w:rFonts w:ascii="Open Sans" w:hAnsi="Open Sans" w:cs="Open Sans"/>
          <w:b/>
          <w:bCs/>
          <w:color w:val="000000" w:themeColor="text1"/>
          <w:sz w:val="22"/>
          <w:szCs w:val="22"/>
        </w:rPr>
      </w:pPr>
      <w:r w:rsidRPr="00182520">
        <w:rPr>
          <w:rFonts w:ascii="Open Sans" w:hAnsi="Open Sans" w:cs="Open Sans"/>
          <w:b/>
          <w:bCs/>
          <w:color w:val="000000" w:themeColor="text1"/>
          <w:sz w:val="22"/>
          <w:szCs w:val="22"/>
        </w:rPr>
        <w:t>Area of Change:</w:t>
      </w:r>
      <w:r w:rsidR="00BB2DB1">
        <w:rPr>
          <w:rFonts w:ascii="Open Sans" w:hAnsi="Open Sans" w:cs="Open Sans"/>
          <w:b/>
          <w:bCs/>
          <w:color w:val="000000" w:themeColor="text1"/>
          <w:sz w:val="22"/>
          <w:szCs w:val="22"/>
        </w:rPr>
        <w:t xml:space="preserve"> Minimal Changed Developed</w:t>
      </w:r>
    </w:p>
    <w:p w14:paraId="307D786C" w14:textId="6BCDDA7A" w:rsidR="00341FB7" w:rsidRPr="00341FB7" w:rsidRDefault="00BB2DB1" w:rsidP="00341FB7">
      <w:pPr>
        <w:pStyle w:val="BodyText"/>
        <w:ind w:left="360"/>
        <w:rPr>
          <w:rFonts w:ascii="Open Sans" w:hAnsi="Open Sans" w:cs="Open Sans"/>
          <w:color w:val="000000" w:themeColor="text1"/>
          <w:sz w:val="22"/>
          <w:szCs w:val="22"/>
        </w:rPr>
      </w:pPr>
      <w:r>
        <w:rPr>
          <w:rFonts w:ascii="Open Sans" w:hAnsi="Open Sans" w:cs="Open Sans"/>
          <w:b/>
          <w:bCs/>
          <w:noProof/>
          <w:color w:val="000000" w:themeColor="text1"/>
          <w:sz w:val="22"/>
          <w:szCs w:val="22"/>
        </w:rPr>
        <w:drawing>
          <wp:inline distT="0" distB="0" distL="0" distR="0" wp14:anchorId="032D79F5" wp14:editId="6C72D8B4">
            <wp:extent cx="3837806" cy="2161063"/>
            <wp:effectExtent l="0" t="0" r="0" b="0"/>
            <wp:docPr id="169805014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55937" cy="2171273"/>
                    </a:xfrm>
                    <a:prstGeom prst="rect">
                      <a:avLst/>
                    </a:prstGeom>
                    <a:noFill/>
                  </pic:spPr>
                </pic:pic>
              </a:graphicData>
            </a:graphic>
          </wp:inline>
        </w:drawing>
      </w:r>
      <w:r w:rsidR="00323A6E">
        <w:rPr>
          <w:rFonts w:ascii="Open Sans" w:hAnsi="Open Sans" w:cs="Open Sans"/>
          <w:noProof/>
          <w:color w:val="000000" w:themeColor="text1"/>
          <w:sz w:val="22"/>
          <w:szCs w:val="22"/>
        </w:rPr>
        <w:drawing>
          <wp:inline distT="0" distB="0" distL="0" distR="0" wp14:anchorId="0711D39D" wp14:editId="1ED2EC3D">
            <wp:extent cx="2550710" cy="3145744"/>
            <wp:effectExtent l="0" t="0" r="2540" b="0"/>
            <wp:docPr id="3410715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552822" cy="3148349"/>
                    </a:xfrm>
                    <a:prstGeom prst="rect">
                      <a:avLst/>
                    </a:prstGeom>
                    <a:noFill/>
                  </pic:spPr>
                </pic:pic>
              </a:graphicData>
            </a:graphic>
          </wp:inline>
        </w:drawing>
      </w:r>
    </w:p>
    <w:p w14:paraId="2D90DD67" w14:textId="588198D5" w:rsidR="008220D3" w:rsidRPr="006C3FE6" w:rsidRDefault="00341FB7" w:rsidP="00341FB7">
      <w:pPr>
        <w:pStyle w:val="BodyText"/>
        <w:spacing w:before="0"/>
        <w:ind w:left="360"/>
        <w:rPr>
          <w:rFonts w:ascii="Open Sans" w:hAnsi="Open Sans" w:cs="Open Sans"/>
          <w:color w:val="000000" w:themeColor="text1"/>
          <w:sz w:val="22"/>
          <w:szCs w:val="22"/>
        </w:rPr>
      </w:pPr>
      <w:r w:rsidRPr="00341FB7">
        <w:rPr>
          <w:rFonts w:ascii="Open Sans" w:hAnsi="Open Sans" w:cs="Open Sans"/>
          <w:color w:val="000000" w:themeColor="text1"/>
          <w:sz w:val="22"/>
          <w:szCs w:val="22"/>
        </w:rPr>
        <w:t xml:space="preserve"> </w:t>
      </w:r>
    </w:p>
    <w:p w14:paraId="348A0FB3" w14:textId="77777777" w:rsidR="002D289E" w:rsidRDefault="002D289E" w:rsidP="0000195F">
      <w:pPr>
        <w:pStyle w:val="BodyText"/>
        <w:spacing w:before="0"/>
        <w:jc w:val="both"/>
        <w:rPr>
          <w:rFonts w:ascii="Open Sans" w:hAnsi="Open Sans" w:cs="Open Sans"/>
          <w:b/>
          <w:bCs/>
          <w:sz w:val="22"/>
          <w:szCs w:val="22"/>
        </w:rPr>
      </w:pPr>
    </w:p>
    <w:p w14:paraId="3A78BABE" w14:textId="77777777" w:rsidR="002D289E" w:rsidRDefault="002D289E" w:rsidP="0000195F">
      <w:pPr>
        <w:pStyle w:val="BodyText"/>
        <w:spacing w:before="0"/>
        <w:jc w:val="both"/>
        <w:rPr>
          <w:rFonts w:ascii="Open Sans" w:hAnsi="Open Sans" w:cs="Open Sans"/>
          <w:b/>
          <w:bCs/>
          <w:sz w:val="22"/>
          <w:szCs w:val="22"/>
        </w:rPr>
      </w:pPr>
    </w:p>
    <w:p w14:paraId="10A0A518" w14:textId="2F891F0B" w:rsidR="00C01899" w:rsidRDefault="00182520" w:rsidP="0000195F">
      <w:pPr>
        <w:pStyle w:val="BodyText"/>
        <w:spacing w:before="0"/>
        <w:jc w:val="both"/>
        <w:rPr>
          <w:rFonts w:ascii="Open Sans" w:hAnsi="Open Sans" w:cs="Open Sans"/>
          <w:b/>
          <w:bCs/>
          <w:sz w:val="22"/>
          <w:szCs w:val="22"/>
        </w:rPr>
      </w:pPr>
      <w:r w:rsidRPr="00182520">
        <w:rPr>
          <w:rFonts w:ascii="Open Sans" w:hAnsi="Open Sans" w:cs="Open Sans"/>
          <w:b/>
          <w:bCs/>
          <w:sz w:val="22"/>
          <w:szCs w:val="22"/>
        </w:rPr>
        <w:t>WATER MASTER PLAN</w:t>
      </w:r>
    </w:p>
    <w:p w14:paraId="7F6F9136" w14:textId="70958828" w:rsidR="00182520" w:rsidRDefault="0016353C" w:rsidP="0000195F">
      <w:pPr>
        <w:pStyle w:val="BodyText"/>
        <w:spacing w:before="0"/>
        <w:jc w:val="both"/>
        <w:rPr>
          <w:rFonts w:ascii="Open Sans" w:hAnsi="Open Sans" w:cs="Open Sans"/>
          <w:b/>
          <w:bCs/>
          <w:sz w:val="22"/>
          <w:szCs w:val="22"/>
        </w:rPr>
      </w:pPr>
      <w:r>
        <w:rPr>
          <w:rFonts w:ascii="Open Sans" w:hAnsi="Open Sans" w:cs="Open Sans"/>
          <w:b/>
          <w:bCs/>
          <w:noProof/>
          <w:sz w:val="22"/>
          <w:szCs w:val="22"/>
        </w:rPr>
        <w:drawing>
          <wp:inline distT="0" distB="0" distL="0" distR="0" wp14:anchorId="080B3BD2" wp14:editId="44A0EB62">
            <wp:extent cx="3384368" cy="2143741"/>
            <wp:effectExtent l="0" t="0" r="6985" b="9525"/>
            <wp:docPr id="100497269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399116" cy="2153083"/>
                    </a:xfrm>
                    <a:prstGeom prst="rect">
                      <a:avLst/>
                    </a:prstGeom>
                    <a:noFill/>
                  </pic:spPr>
                </pic:pic>
              </a:graphicData>
            </a:graphic>
          </wp:inline>
        </w:drawing>
      </w:r>
    </w:p>
    <w:p w14:paraId="7B5DC1D6" w14:textId="77777777" w:rsidR="002D289E" w:rsidRDefault="002D289E" w:rsidP="0000195F">
      <w:pPr>
        <w:pStyle w:val="BodyText"/>
        <w:spacing w:before="0"/>
        <w:jc w:val="both"/>
        <w:rPr>
          <w:rFonts w:ascii="Open Sans" w:hAnsi="Open Sans" w:cs="Open Sans"/>
          <w:b/>
          <w:bCs/>
          <w:sz w:val="22"/>
          <w:szCs w:val="22"/>
        </w:rPr>
      </w:pPr>
    </w:p>
    <w:p w14:paraId="3F3B1F8F" w14:textId="77777777" w:rsidR="002D289E" w:rsidRDefault="002D289E" w:rsidP="0000195F">
      <w:pPr>
        <w:pStyle w:val="BodyText"/>
        <w:spacing w:before="0"/>
        <w:jc w:val="both"/>
        <w:rPr>
          <w:rFonts w:ascii="Open Sans" w:hAnsi="Open Sans" w:cs="Open Sans"/>
          <w:b/>
          <w:bCs/>
          <w:sz w:val="22"/>
          <w:szCs w:val="22"/>
        </w:rPr>
      </w:pPr>
    </w:p>
    <w:p w14:paraId="2B816518" w14:textId="265A31A1" w:rsidR="00182520" w:rsidRPr="00182520" w:rsidRDefault="005F283F" w:rsidP="0000195F">
      <w:pPr>
        <w:pStyle w:val="BodyText"/>
        <w:spacing w:before="0"/>
        <w:jc w:val="both"/>
        <w:rPr>
          <w:rFonts w:ascii="Open Sans" w:hAnsi="Open Sans" w:cs="Open Sans"/>
          <w:b/>
          <w:bCs/>
          <w:sz w:val="22"/>
          <w:szCs w:val="22"/>
        </w:rPr>
      </w:pPr>
      <w:r>
        <w:rPr>
          <w:rFonts w:ascii="Open Sans" w:hAnsi="Open Sans" w:cs="Open Sans"/>
          <w:b/>
          <w:bCs/>
          <w:noProof/>
          <w:sz w:val="22"/>
          <w:szCs w:val="22"/>
        </w:rPr>
        <w:drawing>
          <wp:inline distT="0" distB="0" distL="0" distR="0" wp14:anchorId="5461541B" wp14:editId="18022BE2">
            <wp:extent cx="4448810" cy="1685925"/>
            <wp:effectExtent l="0" t="0" r="8890" b="9525"/>
            <wp:docPr id="84554339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448810" cy="1685925"/>
                    </a:xfrm>
                    <a:prstGeom prst="rect">
                      <a:avLst/>
                    </a:prstGeom>
                    <a:noFill/>
                  </pic:spPr>
                </pic:pic>
              </a:graphicData>
            </a:graphic>
          </wp:inline>
        </w:drawing>
      </w:r>
    </w:p>
    <w:p w14:paraId="4CEAFE48" w14:textId="77777777" w:rsidR="00182520" w:rsidRDefault="00182520" w:rsidP="0000195F">
      <w:pPr>
        <w:pStyle w:val="BodyText"/>
        <w:spacing w:before="0"/>
        <w:jc w:val="both"/>
        <w:rPr>
          <w:rFonts w:ascii="Open Sans" w:hAnsi="Open Sans" w:cs="Open Sans"/>
          <w:b/>
          <w:bCs/>
          <w:sz w:val="20"/>
          <w:szCs w:val="20"/>
        </w:rPr>
      </w:pPr>
    </w:p>
    <w:p w14:paraId="09143D37" w14:textId="77777777" w:rsidR="00182520" w:rsidRDefault="00182520" w:rsidP="0000195F">
      <w:pPr>
        <w:pStyle w:val="BodyText"/>
        <w:spacing w:before="0"/>
        <w:jc w:val="both"/>
        <w:rPr>
          <w:rFonts w:ascii="Open Sans" w:hAnsi="Open Sans" w:cs="Open Sans"/>
          <w:b/>
          <w:bCs/>
          <w:sz w:val="20"/>
          <w:szCs w:val="20"/>
        </w:rPr>
      </w:pPr>
    </w:p>
    <w:p w14:paraId="22F1063B" w14:textId="77777777" w:rsidR="00182520" w:rsidRDefault="00182520" w:rsidP="0000195F">
      <w:pPr>
        <w:pStyle w:val="BodyText"/>
        <w:spacing w:before="0"/>
        <w:jc w:val="both"/>
        <w:rPr>
          <w:rFonts w:ascii="Open Sans" w:hAnsi="Open Sans" w:cs="Open Sans"/>
          <w:b/>
          <w:bCs/>
          <w:sz w:val="20"/>
          <w:szCs w:val="20"/>
        </w:rPr>
      </w:pPr>
    </w:p>
    <w:p w14:paraId="588FB27B" w14:textId="77777777" w:rsidR="00182520" w:rsidRPr="00182520" w:rsidRDefault="00182520" w:rsidP="0000195F">
      <w:pPr>
        <w:pStyle w:val="BodyText"/>
        <w:spacing w:before="0"/>
        <w:jc w:val="both"/>
        <w:rPr>
          <w:rFonts w:ascii="Open Sans" w:hAnsi="Open Sans" w:cs="Open Sans"/>
          <w:b/>
          <w:bCs/>
          <w:sz w:val="20"/>
          <w:szCs w:val="20"/>
        </w:rPr>
      </w:pPr>
    </w:p>
    <w:p w14:paraId="1A868BE5" w14:textId="7AF52CA4" w:rsidR="008475B7" w:rsidRPr="006C3FE6" w:rsidRDefault="008475B7" w:rsidP="00D7269E">
      <w:pPr>
        <w:rPr>
          <w:rFonts w:ascii="Open Sans" w:hAnsi="Open Sans" w:cs="Open Sans"/>
          <w:b/>
          <w:bCs/>
          <w:color w:val="002D5D"/>
        </w:rPr>
      </w:pPr>
    </w:p>
    <w:p w14:paraId="65829F0F" w14:textId="3F7B18D7" w:rsidR="00923138" w:rsidRPr="006C3FE6" w:rsidRDefault="009E781D" w:rsidP="00D7269E">
      <w:pPr>
        <w:rPr>
          <w:rFonts w:ascii="Open Sans" w:hAnsi="Open Sans" w:cs="Open Sans"/>
          <w:b/>
          <w:bCs/>
          <w:color w:val="002D5D"/>
        </w:rPr>
      </w:pPr>
      <w:r w:rsidRPr="006C3FE6">
        <w:rPr>
          <w:rFonts w:ascii="Open Sans" w:hAnsi="Open Sans" w:cs="Open Sans"/>
          <w:b/>
          <w:bCs/>
          <w:color w:val="002D5D"/>
        </w:rPr>
        <w:t>Helpful Links</w:t>
      </w:r>
      <w:r w:rsidR="00D7269E" w:rsidRPr="006C3FE6">
        <w:rPr>
          <w:rFonts w:ascii="Open Sans" w:hAnsi="Open Sans" w:cs="Open Sans"/>
          <w:b/>
          <w:bCs/>
          <w:color w:val="002D5D"/>
        </w:rPr>
        <w:t>:</w:t>
      </w:r>
    </w:p>
    <w:p w14:paraId="1B40D2F5" w14:textId="7BAECA27" w:rsidR="0057726D" w:rsidRPr="008475B7" w:rsidRDefault="0057726D" w:rsidP="00E2247E">
      <w:pPr>
        <w:pStyle w:val="Heading1"/>
        <w:spacing w:before="0"/>
        <w:ind w:left="360"/>
        <w:rPr>
          <w:rFonts w:ascii="Open Sans" w:hAnsi="Open Sans" w:cs="Open Sans"/>
          <w:b w:val="0"/>
          <w:bCs w:val="0"/>
          <w:color w:val="000000" w:themeColor="text1"/>
          <w:spacing w:val="-4"/>
          <w:sz w:val="20"/>
          <w:szCs w:val="20"/>
        </w:rPr>
      </w:pPr>
      <w:r w:rsidRPr="008475B7">
        <w:rPr>
          <w:rFonts w:ascii="Open Sans" w:hAnsi="Open Sans" w:cs="Open Sans"/>
          <w:color w:val="000000" w:themeColor="text1"/>
          <w:spacing w:val="-4"/>
          <w:sz w:val="20"/>
          <w:szCs w:val="20"/>
        </w:rPr>
        <w:t xml:space="preserve">Engineering Docs: </w:t>
      </w:r>
      <w:hyperlink r:id="rId78" w:history="1">
        <w:r w:rsidRPr="00C01899">
          <w:rPr>
            <w:rStyle w:val="Hyperlink"/>
            <w:rFonts w:ascii="Open Sans" w:hAnsi="Open Sans" w:cs="Open Sans"/>
            <w:b w:val="0"/>
            <w:bCs w:val="0"/>
            <w:color w:val="auto"/>
            <w:spacing w:val="-4"/>
            <w:sz w:val="18"/>
            <w:szCs w:val="18"/>
          </w:rPr>
          <w:t>https://publicworks.elpasoco.com/department-public-works/county-engineer/</w:t>
        </w:r>
      </w:hyperlink>
      <w:r w:rsidRPr="00C01899">
        <w:rPr>
          <w:rFonts w:ascii="Open Sans" w:hAnsi="Open Sans" w:cs="Open Sans"/>
          <w:spacing w:val="-4"/>
          <w:sz w:val="18"/>
          <w:szCs w:val="18"/>
        </w:rPr>
        <w:t xml:space="preserve"> </w:t>
      </w:r>
    </w:p>
    <w:p w14:paraId="1C496BC4" w14:textId="7DEE5B83" w:rsidR="0057726D" w:rsidRPr="008475B7" w:rsidRDefault="0057726D" w:rsidP="00E2247E">
      <w:pPr>
        <w:pStyle w:val="Heading1"/>
        <w:spacing w:before="0"/>
        <w:ind w:left="360"/>
        <w:rPr>
          <w:rFonts w:ascii="Open Sans" w:hAnsi="Open Sans" w:cs="Open Sans"/>
          <w:b w:val="0"/>
          <w:bCs w:val="0"/>
          <w:color w:val="000000" w:themeColor="text1"/>
          <w:spacing w:val="-4"/>
          <w:sz w:val="20"/>
          <w:szCs w:val="20"/>
        </w:rPr>
      </w:pPr>
      <w:r w:rsidRPr="008475B7">
        <w:rPr>
          <w:rFonts w:ascii="Open Sans" w:hAnsi="Open Sans" w:cs="Open Sans"/>
          <w:color w:val="000000" w:themeColor="text1"/>
          <w:spacing w:val="-4"/>
          <w:sz w:val="20"/>
          <w:szCs w:val="20"/>
        </w:rPr>
        <w:t xml:space="preserve">Stormwater Docs: </w:t>
      </w:r>
      <w:hyperlink r:id="rId79" w:history="1">
        <w:r w:rsidRPr="00C01899">
          <w:rPr>
            <w:rStyle w:val="Hyperlink"/>
            <w:rFonts w:ascii="Open Sans" w:hAnsi="Open Sans" w:cs="Open Sans"/>
            <w:b w:val="0"/>
            <w:bCs w:val="0"/>
            <w:color w:val="auto"/>
            <w:spacing w:val="-4"/>
            <w:sz w:val="18"/>
            <w:szCs w:val="18"/>
          </w:rPr>
          <w:t>https://publicworks.elpasoco.com/stormwater/</w:t>
        </w:r>
      </w:hyperlink>
      <w:r w:rsidRPr="00C01899">
        <w:rPr>
          <w:rFonts w:ascii="Open Sans" w:hAnsi="Open Sans" w:cs="Open Sans"/>
          <w:spacing w:val="-4"/>
          <w:sz w:val="18"/>
          <w:szCs w:val="18"/>
        </w:rPr>
        <w:t xml:space="preserve"> </w:t>
      </w:r>
    </w:p>
    <w:p w14:paraId="4E7ABDF2" w14:textId="56486B77" w:rsidR="0057726D" w:rsidRPr="008475B7" w:rsidRDefault="0057726D" w:rsidP="00C01899">
      <w:pPr>
        <w:pStyle w:val="Heading1"/>
        <w:spacing w:before="0"/>
        <w:ind w:left="360"/>
        <w:rPr>
          <w:rFonts w:ascii="Open Sans" w:hAnsi="Open Sans" w:cs="Open Sans"/>
          <w:b w:val="0"/>
          <w:bCs w:val="0"/>
          <w:color w:val="000000" w:themeColor="text1"/>
          <w:spacing w:val="-4"/>
          <w:sz w:val="20"/>
          <w:szCs w:val="20"/>
        </w:rPr>
      </w:pPr>
      <w:r w:rsidRPr="008475B7">
        <w:rPr>
          <w:rFonts w:ascii="Open Sans" w:hAnsi="Open Sans" w:cs="Open Sans"/>
          <w:color w:val="000000" w:themeColor="text1"/>
          <w:spacing w:val="-4"/>
          <w:sz w:val="20"/>
          <w:szCs w:val="20"/>
        </w:rPr>
        <w:t>Planning</w:t>
      </w:r>
      <w:r w:rsidR="00C01899" w:rsidRPr="00C01899">
        <w:rPr>
          <w:rFonts w:ascii="Open Sans" w:hAnsi="Open Sans" w:cs="Open Sans"/>
          <w:color w:val="000000" w:themeColor="text1"/>
          <w:spacing w:val="-4"/>
          <w:sz w:val="16"/>
          <w:szCs w:val="16"/>
        </w:rPr>
        <w:t xml:space="preserve"> </w:t>
      </w:r>
      <w:r w:rsidRPr="008475B7">
        <w:rPr>
          <w:rFonts w:ascii="Open Sans" w:hAnsi="Open Sans" w:cs="Open Sans"/>
          <w:color w:val="000000" w:themeColor="text1"/>
          <w:spacing w:val="-4"/>
          <w:sz w:val="20"/>
          <w:szCs w:val="20"/>
        </w:rPr>
        <w:t>Docs</w:t>
      </w:r>
      <w:r w:rsidRPr="00C01899">
        <w:rPr>
          <w:rFonts w:ascii="Open Sans" w:hAnsi="Open Sans" w:cs="Open Sans"/>
          <w:b w:val="0"/>
          <w:bCs w:val="0"/>
          <w:color w:val="000000" w:themeColor="text1"/>
          <w:spacing w:val="-4"/>
          <w:sz w:val="16"/>
          <w:szCs w:val="16"/>
        </w:rPr>
        <w:t>:</w:t>
      </w:r>
      <w:r w:rsidRPr="00C01899">
        <w:rPr>
          <w:spacing w:val="-8"/>
          <w:sz w:val="14"/>
          <w:szCs w:val="14"/>
        </w:rPr>
        <w:t xml:space="preserve"> </w:t>
      </w:r>
      <w:hyperlink r:id="rId80" w:anchor="1510677560407-ff8cfff5-69b2716b-00f9cbba-0c21" w:history="1">
        <w:r w:rsidRPr="00C01899">
          <w:rPr>
            <w:rStyle w:val="Hyperlink"/>
            <w:rFonts w:ascii="Open Sans" w:hAnsi="Open Sans" w:cs="Open Sans"/>
            <w:b w:val="0"/>
            <w:bCs w:val="0"/>
            <w:color w:val="000000" w:themeColor="text1"/>
            <w:sz w:val="18"/>
            <w:szCs w:val="18"/>
          </w:rPr>
          <w:t>https://planningdevelopment.elpasoco.com/planning-development-forms/#1510677560407-ff8cfff5-69b2716b-00f9cbba-0c21</w:t>
        </w:r>
      </w:hyperlink>
    </w:p>
    <w:p w14:paraId="226BF295" w14:textId="77777777" w:rsidR="0057726D" w:rsidRPr="008475B7" w:rsidRDefault="0057726D" w:rsidP="0057726D">
      <w:pPr>
        <w:pStyle w:val="Heading1"/>
        <w:spacing w:before="0"/>
        <w:ind w:left="360"/>
        <w:rPr>
          <w:rFonts w:ascii="Open Sans" w:hAnsi="Open Sans" w:cs="Open Sans"/>
          <w:b w:val="0"/>
          <w:bCs w:val="0"/>
          <w:color w:val="000000" w:themeColor="text1"/>
          <w:spacing w:val="-4"/>
          <w:sz w:val="20"/>
          <w:szCs w:val="20"/>
        </w:rPr>
      </w:pPr>
      <w:r w:rsidRPr="008475B7">
        <w:rPr>
          <w:rFonts w:ascii="Open Sans" w:hAnsi="Open Sans" w:cs="Open Sans"/>
          <w:color w:val="000000" w:themeColor="text1"/>
          <w:spacing w:val="-4"/>
          <w:sz w:val="20"/>
          <w:szCs w:val="20"/>
        </w:rPr>
        <w:t>Planning Website</w:t>
      </w:r>
      <w:r w:rsidRPr="008475B7">
        <w:rPr>
          <w:rFonts w:ascii="Open Sans" w:hAnsi="Open Sans" w:cs="Open Sans"/>
          <w:b w:val="0"/>
          <w:bCs w:val="0"/>
          <w:color w:val="000000" w:themeColor="text1"/>
          <w:spacing w:val="-4"/>
          <w:sz w:val="20"/>
          <w:szCs w:val="20"/>
        </w:rPr>
        <w:t xml:space="preserve">: </w:t>
      </w:r>
      <w:hyperlink r:id="rId81" w:history="1">
        <w:r w:rsidRPr="00C01899">
          <w:rPr>
            <w:rStyle w:val="Hyperlink"/>
            <w:rFonts w:ascii="Open Sans" w:hAnsi="Open Sans" w:cs="Open Sans"/>
            <w:b w:val="0"/>
            <w:bCs w:val="0"/>
            <w:color w:val="000000" w:themeColor="text1"/>
            <w:spacing w:val="-4"/>
            <w:sz w:val="18"/>
            <w:szCs w:val="18"/>
          </w:rPr>
          <w:t>https://planningdevelopment.elpasoco.com/</w:t>
        </w:r>
      </w:hyperlink>
      <w:r w:rsidRPr="00C01899">
        <w:rPr>
          <w:rFonts w:ascii="Open Sans" w:hAnsi="Open Sans" w:cs="Open Sans"/>
          <w:b w:val="0"/>
          <w:bCs w:val="0"/>
          <w:color w:val="000000" w:themeColor="text1"/>
          <w:spacing w:val="-4"/>
          <w:sz w:val="18"/>
          <w:szCs w:val="18"/>
        </w:rPr>
        <w:t xml:space="preserve"> </w:t>
      </w:r>
    </w:p>
    <w:p w14:paraId="73B3886E" w14:textId="020F33F8" w:rsidR="009E781D" w:rsidRPr="008475B7" w:rsidRDefault="009E781D" w:rsidP="00E2247E">
      <w:pPr>
        <w:pStyle w:val="Heading1"/>
        <w:spacing w:before="0"/>
        <w:ind w:left="360"/>
        <w:rPr>
          <w:rFonts w:ascii="Open Sans" w:hAnsi="Open Sans" w:cs="Open Sans"/>
          <w:b w:val="0"/>
          <w:bCs w:val="0"/>
          <w:color w:val="000000" w:themeColor="text1"/>
          <w:spacing w:val="-4"/>
          <w:sz w:val="20"/>
          <w:szCs w:val="20"/>
        </w:rPr>
      </w:pPr>
      <w:r w:rsidRPr="008475B7">
        <w:rPr>
          <w:rFonts w:ascii="Open Sans" w:hAnsi="Open Sans" w:cs="Open Sans"/>
          <w:color w:val="000000" w:themeColor="text1"/>
          <w:spacing w:val="-4"/>
          <w:sz w:val="20"/>
          <w:szCs w:val="20"/>
        </w:rPr>
        <w:t>El Paso County Master Plan</w:t>
      </w:r>
      <w:r w:rsidRPr="008475B7">
        <w:rPr>
          <w:rFonts w:ascii="Open Sans" w:hAnsi="Open Sans" w:cs="Open Sans"/>
          <w:b w:val="0"/>
          <w:bCs w:val="0"/>
          <w:color w:val="000000" w:themeColor="text1"/>
          <w:spacing w:val="-4"/>
          <w:sz w:val="20"/>
          <w:szCs w:val="20"/>
        </w:rPr>
        <w:t xml:space="preserve">: </w:t>
      </w:r>
      <w:hyperlink r:id="rId82" w:anchor="1510603950097-f5d985dc-35b2" w:history="1">
        <w:r w:rsidRPr="00C01899">
          <w:rPr>
            <w:rStyle w:val="Hyperlink"/>
            <w:rFonts w:ascii="Open Sans" w:hAnsi="Open Sans" w:cs="Open Sans"/>
            <w:b w:val="0"/>
            <w:bCs w:val="0"/>
            <w:color w:val="000000" w:themeColor="text1"/>
            <w:spacing w:val="-4"/>
            <w:sz w:val="18"/>
            <w:szCs w:val="18"/>
          </w:rPr>
          <w:t>https://planningdevelopment.elpasoco.com/#1510603950097-f5d985dc-35b2</w:t>
        </w:r>
      </w:hyperlink>
    </w:p>
    <w:p w14:paraId="56151034" w14:textId="19614DD0" w:rsidR="000D7ADA" w:rsidRPr="008475B7" w:rsidRDefault="000D7ADA" w:rsidP="00E2247E">
      <w:pPr>
        <w:pStyle w:val="BodyText"/>
        <w:spacing w:before="0"/>
        <w:ind w:left="360"/>
        <w:rPr>
          <w:rFonts w:ascii="Open Sans" w:hAnsi="Open Sans" w:cs="Open Sans"/>
          <w:color w:val="000000" w:themeColor="text1"/>
          <w:spacing w:val="-4"/>
          <w:sz w:val="20"/>
          <w:szCs w:val="20"/>
        </w:rPr>
      </w:pPr>
      <w:r w:rsidRPr="008475B7">
        <w:rPr>
          <w:rFonts w:ascii="Open Sans" w:hAnsi="Open Sans" w:cs="Open Sans"/>
          <w:b/>
          <w:bCs/>
          <w:color w:val="000000" w:themeColor="text1"/>
          <w:spacing w:val="-4"/>
          <w:sz w:val="20"/>
          <w:szCs w:val="20"/>
        </w:rPr>
        <w:t>Parks, Mineral and Water Master Plan</w:t>
      </w:r>
      <w:r w:rsidR="00D7269E" w:rsidRPr="008475B7">
        <w:rPr>
          <w:rFonts w:ascii="Open Sans" w:hAnsi="Open Sans" w:cs="Open Sans"/>
          <w:b/>
          <w:bCs/>
          <w:color w:val="000000" w:themeColor="text1"/>
          <w:spacing w:val="-4"/>
          <w:sz w:val="20"/>
          <w:szCs w:val="20"/>
        </w:rPr>
        <w:t>s</w:t>
      </w:r>
      <w:r w:rsidRPr="008475B7">
        <w:rPr>
          <w:rFonts w:ascii="Open Sans" w:hAnsi="Open Sans" w:cs="Open Sans"/>
          <w:color w:val="000000" w:themeColor="text1"/>
          <w:spacing w:val="-4"/>
          <w:sz w:val="20"/>
          <w:szCs w:val="20"/>
        </w:rPr>
        <w:t xml:space="preserve">: </w:t>
      </w:r>
      <w:hyperlink r:id="rId83" w:anchor="1516982531779-52cc0e87-01af" w:history="1">
        <w:r w:rsidRPr="00C01899">
          <w:rPr>
            <w:rStyle w:val="Hyperlink"/>
            <w:rFonts w:ascii="Open Sans" w:hAnsi="Open Sans" w:cs="Open Sans"/>
            <w:color w:val="000000" w:themeColor="text1"/>
            <w:spacing w:val="-4"/>
            <w:sz w:val="18"/>
            <w:szCs w:val="18"/>
          </w:rPr>
          <w:t>https://planningdevelopment.elpasoco.com/resources-and-references/#1516982531779-52cc0e87-01af</w:t>
        </w:r>
      </w:hyperlink>
    </w:p>
    <w:p w14:paraId="312FD3CA" w14:textId="20D5B16C" w:rsidR="000D7ADA" w:rsidRPr="00C01899" w:rsidRDefault="000D7ADA" w:rsidP="00E2247E">
      <w:pPr>
        <w:pStyle w:val="Heading1"/>
        <w:spacing w:before="0"/>
        <w:ind w:left="360"/>
        <w:rPr>
          <w:rFonts w:ascii="Open Sans" w:hAnsi="Open Sans" w:cs="Open Sans"/>
          <w:b w:val="0"/>
          <w:bCs w:val="0"/>
          <w:color w:val="000000" w:themeColor="text1"/>
          <w:spacing w:val="-4"/>
          <w:sz w:val="18"/>
          <w:szCs w:val="18"/>
        </w:rPr>
      </w:pPr>
      <w:r w:rsidRPr="008475B7">
        <w:rPr>
          <w:rFonts w:ascii="Open Sans" w:hAnsi="Open Sans" w:cs="Open Sans"/>
          <w:color w:val="000000" w:themeColor="text1"/>
          <w:spacing w:val="-4"/>
          <w:sz w:val="20"/>
          <w:szCs w:val="20"/>
        </w:rPr>
        <w:t>Land Development Code</w:t>
      </w:r>
      <w:r w:rsidRPr="008475B7">
        <w:rPr>
          <w:rFonts w:ascii="Open Sans" w:hAnsi="Open Sans" w:cs="Open Sans"/>
          <w:b w:val="0"/>
          <w:bCs w:val="0"/>
          <w:color w:val="000000" w:themeColor="text1"/>
          <w:spacing w:val="-4"/>
          <w:sz w:val="20"/>
          <w:szCs w:val="20"/>
        </w:rPr>
        <w:t>:</w:t>
      </w:r>
      <w:r w:rsidRPr="008475B7">
        <w:rPr>
          <w:rFonts w:ascii="Open Sans" w:hAnsi="Open Sans" w:cs="Open Sans"/>
          <w:color w:val="000000" w:themeColor="text1"/>
          <w:spacing w:val="-4"/>
          <w:sz w:val="20"/>
          <w:szCs w:val="20"/>
        </w:rPr>
        <w:t xml:space="preserve">  </w:t>
      </w:r>
      <w:hyperlink r:id="rId84" w:history="1">
        <w:r w:rsidRPr="00C01899">
          <w:rPr>
            <w:rStyle w:val="Hyperlink"/>
            <w:rFonts w:ascii="Open Sans" w:hAnsi="Open Sans" w:cs="Open Sans"/>
            <w:b w:val="0"/>
            <w:bCs w:val="0"/>
            <w:color w:val="000000" w:themeColor="text1"/>
            <w:spacing w:val="-4"/>
            <w:sz w:val="18"/>
            <w:szCs w:val="18"/>
          </w:rPr>
          <w:t>https://library.municode.com/co/el_paso_county/codes/land_development_code</w:t>
        </w:r>
      </w:hyperlink>
      <w:r w:rsidRPr="00C01899">
        <w:rPr>
          <w:rFonts w:ascii="Open Sans" w:hAnsi="Open Sans" w:cs="Open Sans"/>
          <w:b w:val="0"/>
          <w:bCs w:val="0"/>
          <w:color w:val="000000" w:themeColor="text1"/>
          <w:spacing w:val="-4"/>
          <w:sz w:val="18"/>
          <w:szCs w:val="18"/>
        </w:rPr>
        <w:t xml:space="preserve"> </w:t>
      </w:r>
    </w:p>
    <w:p w14:paraId="5FB065F9" w14:textId="51B5F98B" w:rsidR="000D7ADA" w:rsidRPr="008475B7" w:rsidRDefault="000D7ADA" w:rsidP="00E2247E">
      <w:pPr>
        <w:pStyle w:val="Heading1"/>
        <w:spacing w:before="0"/>
        <w:ind w:left="360"/>
        <w:rPr>
          <w:rFonts w:ascii="Open Sans" w:hAnsi="Open Sans" w:cs="Open Sans"/>
          <w:b w:val="0"/>
          <w:bCs w:val="0"/>
          <w:color w:val="000000" w:themeColor="text1"/>
          <w:spacing w:val="-4"/>
          <w:sz w:val="20"/>
          <w:szCs w:val="20"/>
        </w:rPr>
      </w:pPr>
      <w:r w:rsidRPr="008475B7">
        <w:rPr>
          <w:rFonts w:ascii="Open Sans" w:hAnsi="Open Sans" w:cs="Open Sans"/>
          <w:color w:val="000000" w:themeColor="text1"/>
          <w:spacing w:val="-4"/>
          <w:sz w:val="20"/>
          <w:szCs w:val="20"/>
        </w:rPr>
        <w:t>EDARP</w:t>
      </w:r>
      <w:r w:rsidRPr="008475B7">
        <w:rPr>
          <w:rFonts w:ascii="Open Sans" w:hAnsi="Open Sans" w:cs="Open Sans"/>
          <w:b w:val="0"/>
          <w:bCs w:val="0"/>
          <w:color w:val="000000" w:themeColor="text1"/>
          <w:spacing w:val="-4"/>
          <w:sz w:val="20"/>
          <w:szCs w:val="20"/>
        </w:rPr>
        <w:t xml:space="preserve">: </w:t>
      </w:r>
      <w:hyperlink r:id="rId85" w:history="1">
        <w:r w:rsidRPr="00C01899">
          <w:rPr>
            <w:rStyle w:val="Hyperlink"/>
            <w:rFonts w:ascii="Open Sans" w:hAnsi="Open Sans" w:cs="Open Sans"/>
            <w:b w:val="0"/>
            <w:bCs w:val="0"/>
            <w:color w:val="000000" w:themeColor="text1"/>
            <w:spacing w:val="-4"/>
            <w:sz w:val="18"/>
            <w:szCs w:val="18"/>
          </w:rPr>
          <w:t>https://epcdevplanreview.com/</w:t>
        </w:r>
      </w:hyperlink>
      <w:r w:rsidRPr="00C01899">
        <w:rPr>
          <w:rFonts w:ascii="Open Sans" w:hAnsi="Open Sans" w:cs="Open Sans"/>
          <w:b w:val="0"/>
          <w:bCs w:val="0"/>
          <w:color w:val="000000" w:themeColor="text1"/>
          <w:spacing w:val="-4"/>
          <w:sz w:val="18"/>
          <w:szCs w:val="18"/>
        </w:rPr>
        <w:t xml:space="preserve"> </w:t>
      </w:r>
    </w:p>
    <w:p w14:paraId="4F870789" w14:textId="160C6F22" w:rsidR="000D7ADA" w:rsidRPr="00C01899" w:rsidRDefault="000D7ADA" w:rsidP="00FF6DE0">
      <w:pPr>
        <w:pStyle w:val="Heading1"/>
        <w:spacing w:before="0"/>
        <w:ind w:left="360"/>
        <w:rPr>
          <w:rFonts w:ascii="Open Sans" w:hAnsi="Open Sans" w:cs="Open Sans"/>
          <w:b w:val="0"/>
          <w:bCs w:val="0"/>
          <w:color w:val="000000" w:themeColor="text1"/>
          <w:spacing w:val="-4"/>
          <w:sz w:val="18"/>
          <w:szCs w:val="18"/>
        </w:rPr>
      </w:pPr>
      <w:r w:rsidRPr="008475B7">
        <w:rPr>
          <w:rFonts w:ascii="Open Sans" w:hAnsi="Open Sans" w:cs="Open Sans"/>
          <w:color w:val="000000" w:themeColor="text1"/>
          <w:spacing w:val="-4"/>
          <w:sz w:val="20"/>
          <w:szCs w:val="20"/>
        </w:rPr>
        <w:t>Public GIS</w:t>
      </w:r>
      <w:r w:rsidRPr="008475B7">
        <w:rPr>
          <w:rFonts w:ascii="Open Sans" w:hAnsi="Open Sans" w:cs="Open Sans"/>
          <w:b w:val="0"/>
          <w:bCs w:val="0"/>
          <w:color w:val="000000" w:themeColor="text1"/>
          <w:spacing w:val="-4"/>
          <w:sz w:val="20"/>
          <w:szCs w:val="20"/>
        </w:rPr>
        <w:t xml:space="preserve">: </w:t>
      </w:r>
      <w:hyperlink r:id="rId86" w:history="1">
        <w:r w:rsidRPr="00C01899">
          <w:rPr>
            <w:rStyle w:val="Hyperlink"/>
            <w:rFonts w:ascii="Open Sans" w:hAnsi="Open Sans" w:cs="Open Sans"/>
            <w:b w:val="0"/>
            <w:bCs w:val="0"/>
            <w:color w:val="000000" w:themeColor="text1"/>
            <w:spacing w:val="-4"/>
            <w:sz w:val="18"/>
            <w:szCs w:val="18"/>
          </w:rPr>
          <w:t>https://elpasoco.maps.arcgis.com/apps/View/index.html?appid=5be6431018594c67b035ad0aad3e7e8a</w:t>
        </w:r>
      </w:hyperlink>
      <w:r w:rsidRPr="00C01899">
        <w:rPr>
          <w:rFonts w:ascii="Open Sans" w:hAnsi="Open Sans" w:cs="Open Sans"/>
          <w:b w:val="0"/>
          <w:bCs w:val="0"/>
          <w:color w:val="000000" w:themeColor="text1"/>
          <w:spacing w:val="-4"/>
          <w:sz w:val="18"/>
          <w:szCs w:val="18"/>
        </w:rPr>
        <w:t xml:space="preserve"> </w:t>
      </w:r>
    </w:p>
    <w:p w14:paraId="756C0450" w14:textId="761018C1" w:rsidR="00923138" w:rsidRPr="008475B7" w:rsidRDefault="00050385" w:rsidP="008475B7">
      <w:pPr>
        <w:pStyle w:val="Heading1"/>
        <w:spacing w:before="0"/>
        <w:ind w:left="0"/>
        <w:jc w:val="both"/>
        <w:rPr>
          <w:rFonts w:ascii="Open Sans" w:hAnsi="Open Sans" w:cs="Open Sans"/>
          <w:color w:val="1F497D" w:themeColor="text2"/>
          <w:sz w:val="22"/>
          <w:szCs w:val="22"/>
        </w:rPr>
      </w:pPr>
      <w:r w:rsidRPr="008475B7">
        <w:rPr>
          <w:rFonts w:ascii="Open Sans" w:hAnsi="Open Sans" w:cs="Open Sans"/>
          <w:color w:val="1F497D" w:themeColor="text2"/>
          <w:sz w:val="22"/>
          <w:szCs w:val="22"/>
        </w:rPr>
        <w:t>Wrap Up</w:t>
      </w:r>
      <w:r w:rsidR="00FF6DE0" w:rsidRPr="008475B7">
        <w:rPr>
          <w:rFonts w:ascii="Open Sans" w:hAnsi="Open Sans" w:cs="Open Sans"/>
          <w:color w:val="1F497D" w:themeColor="text2"/>
          <w:sz w:val="22"/>
          <w:szCs w:val="22"/>
        </w:rPr>
        <w:t>:</w:t>
      </w:r>
    </w:p>
    <w:p w14:paraId="533A4AB5" w14:textId="6292A729" w:rsidR="00536371" w:rsidRPr="00C01899" w:rsidRDefault="00050385" w:rsidP="00FF6DE0">
      <w:pPr>
        <w:pStyle w:val="BodyText"/>
        <w:spacing w:before="0"/>
        <w:ind w:left="360"/>
        <w:jc w:val="both"/>
        <w:rPr>
          <w:rFonts w:ascii="Open Sans" w:hAnsi="Open Sans" w:cs="Open Sans"/>
          <w:color w:val="000000" w:themeColor="text1"/>
          <w:spacing w:val="-6"/>
          <w:sz w:val="18"/>
          <w:szCs w:val="18"/>
        </w:rPr>
      </w:pPr>
      <w:r w:rsidRPr="00C01899">
        <w:rPr>
          <w:rFonts w:ascii="Open Sans" w:hAnsi="Open Sans" w:cs="Open Sans"/>
          <w:color w:val="000000" w:themeColor="text1"/>
          <w:spacing w:val="-6"/>
          <w:sz w:val="18"/>
          <w:szCs w:val="18"/>
        </w:rPr>
        <w:t>-</w:t>
      </w:r>
      <w:r w:rsidR="00FF6DE0" w:rsidRPr="00C01899">
        <w:rPr>
          <w:rFonts w:ascii="Open Sans" w:hAnsi="Open Sans" w:cs="Open Sans"/>
          <w:color w:val="000000" w:themeColor="text1"/>
          <w:spacing w:val="-6"/>
          <w:sz w:val="18"/>
          <w:szCs w:val="18"/>
        </w:rPr>
        <w:t xml:space="preserve"> </w:t>
      </w:r>
      <w:r w:rsidRPr="00C01899">
        <w:rPr>
          <w:rFonts w:ascii="Open Sans" w:hAnsi="Open Sans" w:cs="Open Sans"/>
          <w:color w:val="000000" w:themeColor="text1"/>
          <w:spacing w:val="-6"/>
          <w:sz w:val="18"/>
          <w:szCs w:val="18"/>
        </w:rPr>
        <w:t>If subdivision is proposed, recording fees, park and school fees and road impact fees apply.</w:t>
      </w:r>
    </w:p>
    <w:p w14:paraId="7E50E960" w14:textId="2F23C442" w:rsidR="00536371" w:rsidRPr="00C01899" w:rsidRDefault="00050385" w:rsidP="00FF6DE0">
      <w:pPr>
        <w:pStyle w:val="BodyText"/>
        <w:spacing w:before="0"/>
        <w:ind w:left="360"/>
        <w:jc w:val="both"/>
        <w:rPr>
          <w:rFonts w:ascii="Open Sans" w:hAnsi="Open Sans" w:cs="Open Sans"/>
          <w:color w:val="000000" w:themeColor="text1"/>
          <w:spacing w:val="-6"/>
          <w:sz w:val="18"/>
          <w:szCs w:val="18"/>
        </w:rPr>
      </w:pPr>
      <w:r w:rsidRPr="00C01899">
        <w:rPr>
          <w:rFonts w:ascii="Open Sans" w:hAnsi="Open Sans" w:cs="Open Sans"/>
          <w:color w:val="000000" w:themeColor="text1"/>
          <w:spacing w:val="-6"/>
          <w:sz w:val="18"/>
          <w:szCs w:val="18"/>
        </w:rPr>
        <w:t>-</w:t>
      </w:r>
      <w:r w:rsidR="00FF6DE0" w:rsidRPr="00C01899">
        <w:rPr>
          <w:rFonts w:ascii="Open Sans" w:hAnsi="Open Sans" w:cs="Open Sans"/>
          <w:color w:val="000000" w:themeColor="text1"/>
          <w:spacing w:val="-6"/>
          <w:sz w:val="18"/>
          <w:szCs w:val="18"/>
        </w:rPr>
        <w:t xml:space="preserve"> </w:t>
      </w:r>
      <w:r w:rsidRPr="00C01899">
        <w:rPr>
          <w:rFonts w:ascii="Open Sans" w:hAnsi="Open Sans" w:cs="Open Sans"/>
          <w:color w:val="000000" w:themeColor="text1"/>
          <w:spacing w:val="-6"/>
          <w:sz w:val="18"/>
          <w:szCs w:val="18"/>
        </w:rPr>
        <w:t>Fees are subject to change. The fees at the time of application apply.</w:t>
      </w:r>
    </w:p>
    <w:p w14:paraId="01161019" w14:textId="2236E644" w:rsidR="00536371" w:rsidRPr="00C01899" w:rsidRDefault="00050385" w:rsidP="00FF6DE0">
      <w:pPr>
        <w:pStyle w:val="BodyText"/>
        <w:spacing w:before="0"/>
        <w:ind w:left="360"/>
        <w:jc w:val="both"/>
        <w:rPr>
          <w:rFonts w:ascii="Open Sans" w:hAnsi="Open Sans" w:cs="Open Sans"/>
          <w:color w:val="000000" w:themeColor="text1"/>
          <w:spacing w:val="-6"/>
          <w:sz w:val="18"/>
          <w:szCs w:val="18"/>
        </w:rPr>
      </w:pPr>
      <w:r w:rsidRPr="00C01899">
        <w:rPr>
          <w:rFonts w:ascii="Open Sans" w:hAnsi="Open Sans" w:cs="Open Sans"/>
          <w:color w:val="000000" w:themeColor="text1"/>
          <w:spacing w:val="-6"/>
          <w:sz w:val="18"/>
          <w:szCs w:val="18"/>
        </w:rPr>
        <w:t>-</w:t>
      </w:r>
      <w:r w:rsidR="00FF6DE0" w:rsidRPr="00C01899">
        <w:rPr>
          <w:rFonts w:ascii="Open Sans" w:hAnsi="Open Sans" w:cs="Open Sans"/>
          <w:color w:val="000000" w:themeColor="text1"/>
          <w:spacing w:val="-6"/>
          <w:sz w:val="18"/>
          <w:szCs w:val="18"/>
        </w:rPr>
        <w:t xml:space="preserve"> </w:t>
      </w:r>
      <w:r w:rsidRPr="00C01899">
        <w:rPr>
          <w:rFonts w:ascii="Open Sans" w:hAnsi="Open Sans" w:cs="Open Sans"/>
          <w:color w:val="000000" w:themeColor="text1"/>
          <w:spacing w:val="-6"/>
          <w:sz w:val="18"/>
          <w:szCs w:val="18"/>
        </w:rPr>
        <w:t>Pursuant to the adopted El Paso County Road Impact Fee Program (Resolution No. 12-382), a transportation impact fee, calculated on a per trip basis, may be due at the time of building permit issuance. Starting January 1, 2020</w:t>
      </w:r>
      <w:r w:rsidR="006323B9" w:rsidRPr="00C01899">
        <w:rPr>
          <w:rFonts w:ascii="Open Sans" w:hAnsi="Open Sans" w:cs="Open Sans"/>
          <w:color w:val="000000" w:themeColor="text1"/>
          <w:spacing w:val="-6"/>
          <w:sz w:val="18"/>
          <w:szCs w:val="18"/>
        </w:rPr>
        <w:t>,</w:t>
      </w:r>
      <w:r w:rsidRPr="00C01899">
        <w:rPr>
          <w:rFonts w:ascii="Open Sans" w:hAnsi="Open Sans" w:cs="Open Sans"/>
          <w:color w:val="000000" w:themeColor="text1"/>
          <w:spacing w:val="-6"/>
          <w:sz w:val="18"/>
          <w:szCs w:val="18"/>
        </w:rPr>
        <w:t xml:space="preserve"> the transportation impact fee will be due for all new construction (Resolution No. 1</w:t>
      </w:r>
      <w:r w:rsidR="000563C1" w:rsidRPr="00C01899">
        <w:rPr>
          <w:rFonts w:ascii="Open Sans" w:hAnsi="Open Sans" w:cs="Open Sans"/>
          <w:color w:val="000000" w:themeColor="text1"/>
          <w:spacing w:val="-6"/>
          <w:sz w:val="18"/>
          <w:szCs w:val="18"/>
        </w:rPr>
        <w:t>9</w:t>
      </w:r>
      <w:r w:rsidRPr="00C01899">
        <w:rPr>
          <w:rFonts w:ascii="Open Sans" w:hAnsi="Open Sans" w:cs="Open Sans"/>
          <w:color w:val="000000" w:themeColor="text1"/>
          <w:spacing w:val="-6"/>
          <w:sz w:val="18"/>
          <w:szCs w:val="18"/>
        </w:rPr>
        <w:t>-4</w:t>
      </w:r>
      <w:r w:rsidR="000563C1" w:rsidRPr="00C01899">
        <w:rPr>
          <w:rFonts w:ascii="Open Sans" w:hAnsi="Open Sans" w:cs="Open Sans"/>
          <w:color w:val="000000" w:themeColor="text1"/>
          <w:spacing w:val="-6"/>
          <w:sz w:val="18"/>
          <w:szCs w:val="18"/>
        </w:rPr>
        <w:t>71</w:t>
      </w:r>
      <w:r w:rsidRPr="00C01899">
        <w:rPr>
          <w:rFonts w:ascii="Open Sans" w:hAnsi="Open Sans" w:cs="Open Sans"/>
          <w:color w:val="000000" w:themeColor="text1"/>
          <w:spacing w:val="-6"/>
          <w:sz w:val="18"/>
          <w:szCs w:val="18"/>
        </w:rPr>
        <w:t>)</w:t>
      </w:r>
      <w:r w:rsidR="00FF6DE0" w:rsidRPr="00C01899">
        <w:rPr>
          <w:rFonts w:ascii="Open Sans" w:hAnsi="Open Sans" w:cs="Open Sans"/>
          <w:color w:val="000000" w:themeColor="text1"/>
          <w:spacing w:val="-6"/>
          <w:sz w:val="18"/>
          <w:szCs w:val="18"/>
        </w:rPr>
        <w:t>, as amended</w:t>
      </w:r>
      <w:r w:rsidRPr="00C01899">
        <w:rPr>
          <w:rFonts w:ascii="Open Sans" w:hAnsi="Open Sans" w:cs="Open Sans"/>
          <w:color w:val="000000" w:themeColor="text1"/>
          <w:spacing w:val="-6"/>
          <w:sz w:val="18"/>
          <w:szCs w:val="18"/>
        </w:rPr>
        <w:t>.</w:t>
      </w:r>
    </w:p>
    <w:p w14:paraId="46744B40" w14:textId="79C70AC6" w:rsidR="00536371" w:rsidRPr="00C01899" w:rsidRDefault="00050385" w:rsidP="00FF6DE0">
      <w:pPr>
        <w:pStyle w:val="BodyText"/>
        <w:spacing w:before="0"/>
        <w:ind w:left="360"/>
        <w:jc w:val="both"/>
        <w:rPr>
          <w:rFonts w:ascii="Open Sans" w:hAnsi="Open Sans" w:cs="Open Sans"/>
          <w:color w:val="000000" w:themeColor="text1"/>
          <w:spacing w:val="-6"/>
          <w:sz w:val="18"/>
          <w:szCs w:val="18"/>
        </w:rPr>
      </w:pPr>
      <w:r w:rsidRPr="00C01899">
        <w:rPr>
          <w:rFonts w:ascii="Open Sans" w:hAnsi="Open Sans" w:cs="Open Sans"/>
          <w:color w:val="000000" w:themeColor="text1"/>
          <w:spacing w:val="-6"/>
          <w:sz w:val="18"/>
          <w:szCs w:val="18"/>
        </w:rPr>
        <w:t>-</w:t>
      </w:r>
      <w:r w:rsidR="00FF6DE0" w:rsidRPr="00C01899">
        <w:rPr>
          <w:rFonts w:ascii="Open Sans" w:hAnsi="Open Sans" w:cs="Open Sans"/>
          <w:color w:val="000000" w:themeColor="text1"/>
          <w:spacing w:val="-6"/>
          <w:sz w:val="18"/>
          <w:szCs w:val="18"/>
        </w:rPr>
        <w:t xml:space="preserve"> </w:t>
      </w:r>
      <w:r w:rsidRPr="00C01899">
        <w:rPr>
          <w:rFonts w:ascii="Open Sans" w:hAnsi="Open Sans" w:cs="Open Sans"/>
          <w:color w:val="000000" w:themeColor="text1"/>
          <w:spacing w:val="-6"/>
          <w:sz w:val="18"/>
          <w:szCs w:val="18"/>
        </w:rPr>
        <w:t>The fee for any additional waiver/deviation requests (more than two) - $550.00 each. Please note that requests for waivers and/or deviations may result in additional processing/review delay.</w:t>
      </w:r>
    </w:p>
    <w:p w14:paraId="67D968EE" w14:textId="13D7E3C7" w:rsidR="00536371" w:rsidRPr="00C01899" w:rsidRDefault="00050385" w:rsidP="00FF6DE0">
      <w:pPr>
        <w:pStyle w:val="BodyText"/>
        <w:spacing w:before="0"/>
        <w:ind w:left="360"/>
        <w:jc w:val="both"/>
        <w:rPr>
          <w:rFonts w:ascii="Open Sans" w:hAnsi="Open Sans" w:cs="Open Sans"/>
          <w:color w:val="000000" w:themeColor="text1"/>
          <w:spacing w:val="-6"/>
          <w:sz w:val="18"/>
          <w:szCs w:val="18"/>
        </w:rPr>
      </w:pPr>
      <w:r w:rsidRPr="00C01899">
        <w:rPr>
          <w:rFonts w:ascii="Open Sans" w:hAnsi="Open Sans" w:cs="Open Sans"/>
          <w:color w:val="000000" w:themeColor="text1"/>
          <w:spacing w:val="-6"/>
          <w:sz w:val="18"/>
          <w:szCs w:val="18"/>
        </w:rPr>
        <w:t>-</w:t>
      </w:r>
      <w:r w:rsidR="00FF6DE0" w:rsidRPr="00C01899">
        <w:rPr>
          <w:rFonts w:ascii="Open Sans" w:hAnsi="Open Sans" w:cs="Open Sans"/>
          <w:color w:val="000000" w:themeColor="text1"/>
          <w:spacing w:val="-6"/>
          <w:sz w:val="18"/>
          <w:szCs w:val="18"/>
        </w:rPr>
        <w:t xml:space="preserve"> </w:t>
      </w:r>
      <w:r w:rsidRPr="00C01899">
        <w:rPr>
          <w:rFonts w:ascii="Open Sans" w:hAnsi="Open Sans" w:cs="Open Sans"/>
          <w:color w:val="000000" w:themeColor="text1"/>
          <w:spacing w:val="-6"/>
          <w:sz w:val="18"/>
          <w:szCs w:val="18"/>
        </w:rPr>
        <w:t>All items requested must accompany the submittal for it to be complete</w:t>
      </w:r>
      <w:r w:rsidR="00892C32" w:rsidRPr="00C01899">
        <w:rPr>
          <w:rFonts w:ascii="Open Sans" w:hAnsi="Open Sans" w:cs="Open Sans"/>
          <w:color w:val="000000" w:themeColor="text1"/>
          <w:spacing w:val="-6"/>
          <w:sz w:val="18"/>
          <w:szCs w:val="18"/>
        </w:rPr>
        <w:t>, prior to payment request</w:t>
      </w:r>
      <w:r w:rsidRPr="00C01899">
        <w:rPr>
          <w:rFonts w:ascii="Open Sans" w:hAnsi="Open Sans" w:cs="Open Sans"/>
          <w:color w:val="000000" w:themeColor="text1"/>
          <w:spacing w:val="-6"/>
          <w:sz w:val="18"/>
          <w:szCs w:val="18"/>
        </w:rPr>
        <w:t xml:space="preserve"> or </w:t>
      </w:r>
      <w:r w:rsidR="00FF6DE0" w:rsidRPr="00C01899">
        <w:rPr>
          <w:rFonts w:ascii="Open Sans" w:hAnsi="Open Sans" w:cs="Open Sans"/>
          <w:color w:val="000000" w:themeColor="text1"/>
          <w:spacing w:val="-6"/>
          <w:sz w:val="18"/>
          <w:szCs w:val="18"/>
        </w:rPr>
        <w:t>t</w:t>
      </w:r>
      <w:r w:rsidRPr="00C01899">
        <w:rPr>
          <w:rFonts w:ascii="Open Sans" w:hAnsi="Open Sans" w:cs="Open Sans"/>
          <w:color w:val="000000" w:themeColor="text1"/>
          <w:spacing w:val="-6"/>
          <w:sz w:val="18"/>
          <w:szCs w:val="18"/>
        </w:rPr>
        <w:t xml:space="preserve">he submittal will </w:t>
      </w:r>
      <w:r w:rsidR="00892C32" w:rsidRPr="00C01899">
        <w:rPr>
          <w:rFonts w:ascii="Open Sans" w:hAnsi="Open Sans" w:cs="Open Sans"/>
          <w:color w:val="000000" w:themeColor="text1"/>
          <w:spacing w:val="-6"/>
          <w:sz w:val="18"/>
          <w:szCs w:val="18"/>
        </w:rPr>
        <w:t>not be complete and ready for review agencies</w:t>
      </w:r>
      <w:r w:rsidRPr="00C01899">
        <w:rPr>
          <w:rFonts w:ascii="Open Sans" w:hAnsi="Open Sans" w:cs="Open Sans"/>
          <w:color w:val="000000" w:themeColor="text1"/>
          <w:spacing w:val="-6"/>
          <w:sz w:val="18"/>
          <w:szCs w:val="18"/>
        </w:rPr>
        <w:t>.</w:t>
      </w:r>
    </w:p>
    <w:p w14:paraId="1A9B6448" w14:textId="55A655F5" w:rsidR="00536371" w:rsidRPr="00C01899" w:rsidRDefault="00050385" w:rsidP="00FF6DE0">
      <w:pPr>
        <w:pStyle w:val="BodyText"/>
        <w:spacing w:before="0"/>
        <w:ind w:left="360"/>
        <w:jc w:val="both"/>
        <w:rPr>
          <w:rFonts w:ascii="Open Sans" w:hAnsi="Open Sans" w:cs="Open Sans"/>
          <w:color w:val="000000" w:themeColor="text1"/>
          <w:spacing w:val="-6"/>
          <w:sz w:val="18"/>
          <w:szCs w:val="18"/>
        </w:rPr>
      </w:pPr>
      <w:r w:rsidRPr="00C01899">
        <w:rPr>
          <w:rFonts w:ascii="Open Sans" w:hAnsi="Open Sans" w:cs="Open Sans"/>
          <w:color w:val="000000" w:themeColor="text1"/>
          <w:spacing w:val="-6"/>
          <w:sz w:val="18"/>
          <w:szCs w:val="18"/>
        </w:rPr>
        <w:t>-</w:t>
      </w:r>
      <w:r w:rsidR="00FF6DE0" w:rsidRPr="00C01899">
        <w:rPr>
          <w:rFonts w:ascii="Open Sans" w:hAnsi="Open Sans" w:cs="Open Sans"/>
          <w:color w:val="000000" w:themeColor="text1"/>
          <w:spacing w:val="-6"/>
          <w:sz w:val="18"/>
          <w:szCs w:val="18"/>
        </w:rPr>
        <w:t xml:space="preserve"> </w:t>
      </w:r>
      <w:r w:rsidRPr="00C01899">
        <w:rPr>
          <w:rFonts w:ascii="Open Sans" w:hAnsi="Open Sans" w:cs="Open Sans"/>
          <w:color w:val="000000" w:themeColor="text1"/>
          <w:spacing w:val="-6"/>
          <w:sz w:val="18"/>
          <w:szCs w:val="18"/>
        </w:rPr>
        <w:t xml:space="preserve">A temporary use permit shall be applied for and approved for any staging area associated with development, such as a sales office, construction trailer, or contractor's equipment yard, prior to scheduling of the </w:t>
      </w:r>
      <w:r w:rsidR="00DE7FF7" w:rsidRPr="00C01899">
        <w:rPr>
          <w:rFonts w:ascii="Open Sans" w:hAnsi="Open Sans" w:cs="Open Sans"/>
          <w:color w:val="000000" w:themeColor="text1"/>
          <w:spacing w:val="-6"/>
          <w:sz w:val="18"/>
          <w:szCs w:val="18"/>
        </w:rPr>
        <w:t>pre-construction</w:t>
      </w:r>
      <w:r w:rsidRPr="00C01899">
        <w:rPr>
          <w:rFonts w:ascii="Open Sans" w:hAnsi="Open Sans" w:cs="Open Sans"/>
          <w:color w:val="000000" w:themeColor="text1"/>
          <w:spacing w:val="-6"/>
          <w:sz w:val="18"/>
          <w:szCs w:val="18"/>
        </w:rPr>
        <w:t xml:space="preserve"> meeting with El Paso County Planning and Community Development. If a Planned Unit Development is proposed, the temporary staging area should be shown on the development </w:t>
      </w:r>
      <w:r w:rsidR="006323B9" w:rsidRPr="00C01899">
        <w:rPr>
          <w:rFonts w:ascii="Open Sans" w:hAnsi="Open Sans" w:cs="Open Sans"/>
          <w:color w:val="000000" w:themeColor="text1"/>
          <w:spacing w:val="-6"/>
          <w:sz w:val="18"/>
          <w:szCs w:val="18"/>
        </w:rPr>
        <w:t>guidelines</w:t>
      </w:r>
      <w:r w:rsidRPr="00C01899">
        <w:rPr>
          <w:rFonts w:ascii="Open Sans" w:hAnsi="Open Sans" w:cs="Open Sans"/>
          <w:color w:val="000000" w:themeColor="text1"/>
          <w:spacing w:val="-6"/>
          <w:sz w:val="18"/>
          <w:szCs w:val="18"/>
        </w:rPr>
        <w:t xml:space="preserve"> and phasing plan.</w:t>
      </w:r>
    </w:p>
    <w:p w14:paraId="5662CE42" w14:textId="693C6CAC" w:rsidR="00536371" w:rsidRPr="00C01899" w:rsidRDefault="00050385" w:rsidP="00FF6DE0">
      <w:pPr>
        <w:pStyle w:val="BodyText"/>
        <w:spacing w:before="0"/>
        <w:ind w:left="360"/>
        <w:jc w:val="both"/>
        <w:rPr>
          <w:rFonts w:ascii="Open Sans" w:hAnsi="Open Sans" w:cs="Open Sans"/>
          <w:color w:val="000000" w:themeColor="text1"/>
          <w:spacing w:val="-6"/>
          <w:sz w:val="18"/>
          <w:szCs w:val="18"/>
        </w:rPr>
      </w:pPr>
      <w:r w:rsidRPr="00C01899">
        <w:rPr>
          <w:rFonts w:ascii="Open Sans" w:hAnsi="Open Sans" w:cs="Open Sans"/>
          <w:color w:val="000000" w:themeColor="text1"/>
          <w:spacing w:val="-6"/>
          <w:sz w:val="18"/>
          <w:szCs w:val="18"/>
        </w:rPr>
        <w:t>-</w:t>
      </w:r>
      <w:r w:rsidR="00FF6DE0" w:rsidRPr="00C01899">
        <w:rPr>
          <w:rFonts w:ascii="Open Sans" w:hAnsi="Open Sans" w:cs="Open Sans"/>
          <w:color w:val="000000" w:themeColor="text1"/>
          <w:spacing w:val="-6"/>
          <w:sz w:val="18"/>
          <w:szCs w:val="18"/>
        </w:rPr>
        <w:t xml:space="preserve"> </w:t>
      </w:r>
      <w:r w:rsidRPr="00C01899">
        <w:rPr>
          <w:rFonts w:ascii="Open Sans" w:hAnsi="Open Sans" w:cs="Open Sans"/>
          <w:color w:val="000000" w:themeColor="text1"/>
          <w:spacing w:val="-6"/>
          <w:sz w:val="18"/>
          <w:szCs w:val="18"/>
        </w:rPr>
        <w:t>All prospective timelines for review are subject to departmental staffing and workload.</w:t>
      </w:r>
    </w:p>
    <w:p w14:paraId="7E72AB51" w14:textId="2D44C054" w:rsidR="00714533" w:rsidRPr="00C01899" w:rsidRDefault="00714533" w:rsidP="00FF6DE0">
      <w:pPr>
        <w:pStyle w:val="BodyText"/>
        <w:spacing w:before="0"/>
        <w:ind w:left="360"/>
        <w:jc w:val="both"/>
        <w:rPr>
          <w:rFonts w:ascii="Open Sans" w:hAnsi="Open Sans" w:cs="Open Sans"/>
          <w:color w:val="000000" w:themeColor="text1"/>
          <w:spacing w:val="-6"/>
          <w:sz w:val="18"/>
          <w:szCs w:val="18"/>
        </w:rPr>
      </w:pPr>
      <w:r w:rsidRPr="00C01899">
        <w:rPr>
          <w:rFonts w:ascii="Open Sans" w:hAnsi="Open Sans" w:cs="Open Sans"/>
          <w:color w:val="000000" w:themeColor="text1"/>
          <w:spacing w:val="-6"/>
          <w:sz w:val="18"/>
          <w:szCs w:val="18"/>
        </w:rPr>
        <w:t xml:space="preserve">- Applications scheduled for public hearings may be heard as a regular item at the request of staff or </w:t>
      </w:r>
      <w:r w:rsidR="00FF6DE0" w:rsidRPr="00C01899">
        <w:rPr>
          <w:rFonts w:ascii="Open Sans" w:hAnsi="Open Sans" w:cs="Open Sans"/>
          <w:color w:val="000000" w:themeColor="text1"/>
          <w:spacing w:val="-6"/>
          <w:sz w:val="18"/>
          <w:szCs w:val="18"/>
        </w:rPr>
        <w:t>the</w:t>
      </w:r>
      <w:r w:rsidRPr="00C01899">
        <w:rPr>
          <w:rFonts w:ascii="Open Sans" w:hAnsi="Open Sans" w:cs="Open Sans"/>
          <w:color w:val="000000" w:themeColor="text1"/>
          <w:spacing w:val="-6"/>
          <w:sz w:val="18"/>
          <w:szCs w:val="18"/>
        </w:rPr>
        <w:t xml:space="preserve"> hearing body</w:t>
      </w:r>
      <w:r w:rsidR="00C678AC" w:rsidRPr="00C01899">
        <w:rPr>
          <w:rFonts w:ascii="Open Sans" w:hAnsi="Open Sans" w:cs="Open Sans"/>
          <w:color w:val="000000" w:themeColor="text1"/>
          <w:spacing w:val="-6"/>
          <w:sz w:val="18"/>
          <w:szCs w:val="18"/>
        </w:rPr>
        <w:t>.</w:t>
      </w:r>
    </w:p>
    <w:p w14:paraId="078B35CD" w14:textId="4C002A7D" w:rsidR="00714533" w:rsidRPr="00C01899" w:rsidRDefault="00327D51" w:rsidP="00FF6DE0">
      <w:pPr>
        <w:pStyle w:val="BodyText"/>
        <w:spacing w:before="0"/>
        <w:ind w:left="360"/>
        <w:jc w:val="both"/>
        <w:rPr>
          <w:rFonts w:ascii="Open Sans" w:hAnsi="Open Sans" w:cs="Open Sans"/>
          <w:color w:val="000000" w:themeColor="text1"/>
          <w:spacing w:val="-6"/>
          <w:sz w:val="18"/>
          <w:szCs w:val="18"/>
        </w:rPr>
      </w:pPr>
      <w:r w:rsidRPr="00C01899">
        <w:rPr>
          <w:rFonts w:ascii="Open Sans" w:hAnsi="Open Sans" w:cs="Open Sans"/>
          <w:color w:val="000000" w:themeColor="text1"/>
          <w:spacing w:val="-6"/>
          <w:sz w:val="18"/>
          <w:szCs w:val="18"/>
        </w:rPr>
        <w:t xml:space="preserve">- Any comments or commitments made by any member of the County Staff during this early assistance meeting are only preliminary in nature and should not be relied upon by the applicant. </w:t>
      </w:r>
      <w:r w:rsidRPr="00C01899">
        <w:rPr>
          <w:rFonts w:ascii="Open Sans" w:hAnsi="Open Sans" w:cs="Open Sans"/>
          <w:i/>
          <w:iCs/>
          <w:color w:val="000000" w:themeColor="text1"/>
          <w:spacing w:val="-6"/>
          <w:sz w:val="18"/>
          <w:szCs w:val="18"/>
        </w:rPr>
        <w:t>All prospective applicants should be informed that formal comments cannot be made by staff until after the application is submitted.</w:t>
      </w:r>
    </w:p>
    <w:p w14:paraId="2CA94F45" w14:textId="6DEB73DC" w:rsidR="00714533" w:rsidRPr="00C01899" w:rsidRDefault="00923138" w:rsidP="00E36F97">
      <w:pPr>
        <w:pStyle w:val="BodyText"/>
        <w:spacing w:before="0"/>
        <w:ind w:left="360"/>
        <w:jc w:val="both"/>
        <w:rPr>
          <w:rFonts w:ascii="Open Sans" w:hAnsi="Open Sans" w:cs="Open Sans"/>
          <w:color w:val="000000" w:themeColor="text1"/>
          <w:spacing w:val="-6"/>
          <w:sz w:val="18"/>
          <w:szCs w:val="18"/>
        </w:rPr>
      </w:pPr>
      <w:r w:rsidRPr="00C01899">
        <w:rPr>
          <w:rFonts w:ascii="Open Sans" w:hAnsi="Open Sans" w:cs="Open Sans"/>
          <w:color w:val="000000" w:themeColor="text1"/>
          <w:spacing w:val="-6"/>
          <w:sz w:val="18"/>
          <w:szCs w:val="18"/>
        </w:rPr>
        <w:t>-</w:t>
      </w:r>
      <w:r w:rsidR="00FF6DE0" w:rsidRPr="00C01899">
        <w:rPr>
          <w:rFonts w:ascii="Open Sans" w:hAnsi="Open Sans" w:cs="Open Sans"/>
          <w:color w:val="000000" w:themeColor="text1"/>
          <w:spacing w:val="-6"/>
          <w:sz w:val="18"/>
          <w:szCs w:val="18"/>
        </w:rPr>
        <w:t xml:space="preserve"> </w:t>
      </w:r>
      <w:r w:rsidRPr="00C01899">
        <w:rPr>
          <w:rFonts w:ascii="Open Sans" w:hAnsi="Open Sans" w:cs="Open Sans"/>
          <w:color w:val="000000" w:themeColor="text1"/>
          <w:spacing w:val="-6"/>
          <w:sz w:val="18"/>
          <w:szCs w:val="18"/>
        </w:rPr>
        <w:t>Early Assistance is valid for 12 months from submitting the EA application. If a project submittal is not received within 12 months, a new EA meeting may be required. An audio/video copy of th</w:t>
      </w:r>
      <w:r w:rsidR="008475B7" w:rsidRPr="00C01899">
        <w:rPr>
          <w:rFonts w:ascii="Open Sans" w:hAnsi="Open Sans" w:cs="Open Sans"/>
          <w:color w:val="000000" w:themeColor="text1"/>
          <w:spacing w:val="-6"/>
          <w:sz w:val="18"/>
          <w:szCs w:val="18"/>
        </w:rPr>
        <w:t>is</w:t>
      </w:r>
      <w:r w:rsidRPr="00C01899">
        <w:rPr>
          <w:rFonts w:ascii="Open Sans" w:hAnsi="Open Sans" w:cs="Open Sans"/>
          <w:color w:val="000000" w:themeColor="text1"/>
          <w:spacing w:val="-6"/>
          <w:sz w:val="18"/>
          <w:szCs w:val="18"/>
        </w:rPr>
        <w:t xml:space="preserve"> meeting is available in EDARP within the EA </w:t>
      </w:r>
      <w:r w:rsidR="008475B7" w:rsidRPr="00C01899">
        <w:rPr>
          <w:rFonts w:ascii="Open Sans" w:hAnsi="Open Sans" w:cs="Open Sans"/>
          <w:color w:val="000000" w:themeColor="text1"/>
          <w:spacing w:val="-6"/>
          <w:sz w:val="18"/>
          <w:szCs w:val="18"/>
        </w:rPr>
        <w:t xml:space="preserve">project </w:t>
      </w:r>
      <w:r w:rsidRPr="00C01899">
        <w:rPr>
          <w:rFonts w:ascii="Open Sans" w:hAnsi="Open Sans" w:cs="Open Sans"/>
          <w:color w:val="000000" w:themeColor="text1"/>
          <w:spacing w:val="-6"/>
          <w:sz w:val="18"/>
          <w:szCs w:val="18"/>
        </w:rPr>
        <w:t>folder.</w:t>
      </w:r>
    </w:p>
    <w:sectPr w:rsidR="00714533" w:rsidRPr="00C01899" w:rsidSect="0094623F">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8AF88E" w14:textId="77777777" w:rsidR="00F6716A" w:rsidRDefault="00F6716A" w:rsidP="0092118F">
      <w:r>
        <w:separator/>
      </w:r>
    </w:p>
  </w:endnote>
  <w:endnote w:type="continuationSeparator" w:id="0">
    <w:p w14:paraId="634A5482" w14:textId="77777777" w:rsidR="00F6716A" w:rsidRDefault="00F6716A" w:rsidP="00921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 Sans">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F9C607" w14:textId="77777777" w:rsidR="00F6716A" w:rsidRDefault="00F6716A" w:rsidP="0092118F">
      <w:r>
        <w:separator/>
      </w:r>
    </w:p>
  </w:footnote>
  <w:footnote w:type="continuationSeparator" w:id="0">
    <w:p w14:paraId="14FE009F" w14:textId="77777777" w:rsidR="00F6716A" w:rsidRDefault="00F6716A" w:rsidP="0092118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19CCF86"/>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5A8E47E"/>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5680F00"/>
    <w:multiLevelType w:val="hybridMultilevel"/>
    <w:tmpl w:val="26B2D0EE"/>
    <w:lvl w:ilvl="0" w:tplc="B8A4FD3E">
      <w:numFmt w:val="bullet"/>
      <w:lvlText w:val="☐"/>
      <w:lvlJc w:val="left"/>
      <w:pPr>
        <w:ind w:left="660" w:hanging="308"/>
      </w:pPr>
      <w:rPr>
        <w:rFonts w:ascii="MS Gothic" w:eastAsia="MS Gothic" w:hAnsi="MS Gothic" w:cs="MS Gothic" w:hint="default"/>
        <w:w w:val="100"/>
        <w:sz w:val="24"/>
        <w:szCs w:val="24"/>
        <w:lang w:val="en-US" w:eastAsia="en-US" w:bidi="en-US"/>
      </w:rPr>
    </w:lvl>
    <w:lvl w:ilvl="1" w:tplc="F16C79F4">
      <w:numFmt w:val="bullet"/>
      <w:lvlText w:val="•"/>
      <w:lvlJc w:val="left"/>
      <w:pPr>
        <w:ind w:left="1576" w:hanging="308"/>
      </w:pPr>
      <w:rPr>
        <w:rFonts w:hint="default"/>
        <w:lang w:val="en-US" w:eastAsia="en-US" w:bidi="en-US"/>
      </w:rPr>
    </w:lvl>
    <w:lvl w:ilvl="2" w:tplc="20604FBC">
      <w:numFmt w:val="bullet"/>
      <w:lvlText w:val="•"/>
      <w:lvlJc w:val="left"/>
      <w:pPr>
        <w:ind w:left="2492" w:hanging="308"/>
      </w:pPr>
      <w:rPr>
        <w:rFonts w:hint="default"/>
        <w:lang w:val="en-US" w:eastAsia="en-US" w:bidi="en-US"/>
      </w:rPr>
    </w:lvl>
    <w:lvl w:ilvl="3" w:tplc="3FFE4C4E">
      <w:numFmt w:val="bullet"/>
      <w:lvlText w:val="•"/>
      <w:lvlJc w:val="left"/>
      <w:pPr>
        <w:ind w:left="3408" w:hanging="308"/>
      </w:pPr>
      <w:rPr>
        <w:rFonts w:hint="default"/>
        <w:lang w:val="en-US" w:eastAsia="en-US" w:bidi="en-US"/>
      </w:rPr>
    </w:lvl>
    <w:lvl w:ilvl="4" w:tplc="A50089B2">
      <w:numFmt w:val="bullet"/>
      <w:lvlText w:val="•"/>
      <w:lvlJc w:val="left"/>
      <w:pPr>
        <w:ind w:left="4324" w:hanging="308"/>
      </w:pPr>
      <w:rPr>
        <w:rFonts w:hint="default"/>
        <w:lang w:val="en-US" w:eastAsia="en-US" w:bidi="en-US"/>
      </w:rPr>
    </w:lvl>
    <w:lvl w:ilvl="5" w:tplc="FB801D2C">
      <w:numFmt w:val="bullet"/>
      <w:lvlText w:val="•"/>
      <w:lvlJc w:val="left"/>
      <w:pPr>
        <w:ind w:left="5240" w:hanging="308"/>
      </w:pPr>
      <w:rPr>
        <w:rFonts w:hint="default"/>
        <w:lang w:val="en-US" w:eastAsia="en-US" w:bidi="en-US"/>
      </w:rPr>
    </w:lvl>
    <w:lvl w:ilvl="6" w:tplc="814CE8C2">
      <w:numFmt w:val="bullet"/>
      <w:lvlText w:val="•"/>
      <w:lvlJc w:val="left"/>
      <w:pPr>
        <w:ind w:left="6156" w:hanging="308"/>
      </w:pPr>
      <w:rPr>
        <w:rFonts w:hint="default"/>
        <w:lang w:val="en-US" w:eastAsia="en-US" w:bidi="en-US"/>
      </w:rPr>
    </w:lvl>
    <w:lvl w:ilvl="7" w:tplc="033C7750">
      <w:numFmt w:val="bullet"/>
      <w:lvlText w:val="•"/>
      <w:lvlJc w:val="left"/>
      <w:pPr>
        <w:ind w:left="7072" w:hanging="308"/>
      </w:pPr>
      <w:rPr>
        <w:rFonts w:hint="default"/>
        <w:lang w:val="en-US" w:eastAsia="en-US" w:bidi="en-US"/>
      </w:rPr>
    </w:lvl>
    <w:lvl w:ilvl="8" w:tplc="A08A732E">
      <w:numFmt w:val="bullet"/>
      <w:lvlText w:val="•"/>
      <w:lvlJc w:val="left"/>
      <w:pPr>
        <w:ind w:left="7988" w:hanging="308"/>
      </w:pPr>
      <w:rPr>
        <w:rFonts w:hint="default"/>
        <w:lang w:val="en-US" w:eastAsia="en-US" w:bidi="en-US"/>
      </w:rPr>
    </w:lvl>
  </w:abstractNum>
  <w:abstractNum w:abstractNumId="3" w15:restartNumberingAfterBreak="0">
    <w:nsid w:val="0C5131B7"/>
    <w:multiLevelType w:val="hybridMultilevel"/>
    <w:tmpl w:val="7DAC9632"/>
    <w:lvl w:ilvl="0" w:tplc="8EB8BC5A">
      <w:start w:val="5"/>
      <w:numFmt w:val="bullet"/>
      <w:lvlText w:val="-"/>
      <w:lvlJc w:val="left"/>
      <w:pPr>
        <w:ind w:left="675" w:hanging="360"/>
      </w:pPr>
      <w:rPr>
        <w:rFonts w:ascii="Arial" w:eastAsia="Arial" w:hAnsi="Arial" w:cs="Arial"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4" w15:restartNumberingAfterBreak="0">
    <w:nsid w:val="128818B9"/>
    <w:multiLevelType w:val="hybridMultilevel"/>
    <w:tmpl w:val="3526617C"/>
    <w:lvl w:ilvl="0" w:tplc="CD5E0662">
      <w:start w:val="1"/>
      <w:numFmt w:val="decimal"/>
      <w:lvlText w:val="%1."/>
      <w:lvlJc w:val="left"/>
      <w:pPr>
        <w:ind w:left="1080" w:hanging="360"/>
      </w:pPr>
      <w:rPr>
        <w:rFonts w:ascii="Times New Roman" w:hAnsi="Times New Roman" w:cs="Times New Roman" w:hint="default"/>
        <w:color w:val="auto"/>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1EDD2D3A"/>
    <w:multiLevelType w:val="hybridMultilevel"/>
    <w:tmpl w:val="5FB62D84"/>
    <w:lvl w:ilvl="0" w:tplc="6CD8FAF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63F65D2"/>
    <w:multiLevelType w:val="hybridMultilevel"/>
    <w:tmpl w:val="17A6B9D0"/>
    <w:lvl w:ilvl="0" w:tplc="7CB0E9CA">
      <w:start w:val="6"/>
      <w:numFmt w:val="bullet"/>
      <w:lvlText w:val=""/>
      <w:lvlJc w:val="left"/>
      <w:pPr>
        <w:ind w:left="720" w:hanging="360"/>
      </w:pPr>
      <w:rPr>
        <w:rFonts w:ascii="Wingdings" w:eastAsia="Arial" w:hAnsi="Wingdings" w:cs="Open San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CCD5E42"/>
    <w:multiLevelType w:val="hybridMultilevel"/>
    <w:tmpl w:val="C3228A94"/>
    <w:lvl w:ilvl="0" w:tplc="5DCA9272">
      <w:start w:val="1"/>
      <w:numFmt w:val="bullet"/>
      <w:lvlText w:val=""/>
      <w:lvlJc w:val="left"/>
      <w:pPr>
        <w:ind w:left="6480" w:hanging="360"/>
      </w:pPr>
      <w:rPr>
        <w:rFonts w:ascii="Symbol" w:hAnsi="Symbol" w:hint="default"/>
        <w:color w:val="1F497D" w:themeColor="text2"/>
      </w:rPr>
    </w:lvl>
    <w:lvl w:ilvl="1" w:tplc="FFFFFFFF">
      <w:start w:val="1"/>
      <w:numFmt w:val="bullet"/>
      <w:lvlText w:val="o"/>
      <w:lvlJc w:val="left"/>
      <w:pPr>
        <w:ind w:left="7200" w:hanging="360"/>
      </w:pPr>
      <w:rPr>
        <w:rFonts w:ascii="Courier New" w:hAnsi="Courier New" w:cs="Courier New" w:hint="default"/>
      </w:rPr>
    </w:lvl>
    <w:lvl w:ilvl="2" w:tplc="FFFFFFFF">
      <w:start w:val="1"/>
      <w:numFmt w:val="bullet"/>
      <w:lvlText w:val=""/>
      <w:lvlJc w:val="left"/>
      <w:pPr>
        <w:ind w:left="7920" w:hanging="360"/>
      </w:pPr>
      <w:rPr>
        <w:rFonts w:ascii="Wingdings" w:hAnsi="Wingdings" w:hint="default"/>
      </w:rPr>
    </w:lvl>
    <w:lvl w:ilvl="3" w:tplc="FFFFFFFF">
      <w:start w:val="1"/>
      <w:numFmt w:val="bullet"/>
      <w:lvlText w:val=""/>
      <w:lvlJc w:val="left"/>
      <w:pPr>
        <w:ind w:left="8640" w:hanging="360"/>
      </w:pPr>
      <w:rPr>
        <w:rFonts w:ascii="Symbol" w:hAnsi="Symbol" w:hint="default"/>
      </w:rPr>
    </w:lvl>
    <w:lvl w:ilvl="4" w:tplc="FFFFFFFF">
      <w:start w:val="1"/>
      <w:numFmt w:val="bullet"/>
      <w:lvlText w:val="o"/>
      <w:lvlJc w:val="left"/>
      <w:pPr>
        <w:ind w:left="9360" w:hanging="360"/>
      </w:pPr>
      <w:rPr>
        <w:rFonts w:ascii="Courier New" w:hAnsi="Courier New" w:cs="Courier New" w:hint="default"/>
      </w:rPr>
    </w:lvl>
    <w:lvl w:ilvl="5" w:tplc="FFFFFFFF">
      <w:start w:val="1"/>
      <w:numFmt w:val="bullet"/>
      <w:lvlText w:val=""/>
      <w:lvlJc w:val="left"/>
      <w:pPr>
        <w:ind w:left="10080" w:hanging="360"/>
      </w:pPr>
      <w:rPr>
        <w:rFonts w:ascii="Wingdings" w:hAnsi="Wingdings" w:hint="default"/>
      </w:rPr>
    </w:lvl>
    <w:lvl w:ilvl="6" w:tplc="FFFFFFFF">
      <w:start w:val="1"/>
      <w:numFmt w:val="bullet"/>
      <w:lvlText w:val=""/>
      <w:lvlJc w:val="left"/>
      <w:pPr>
        <w:ind w:left="10800" w:hanging="360"/>
      </w:pPr>
      <w:rPr>
        <w:rFonts w:ascii="Symbol" w:hAnsi="Symbol" w:hint="default"/>
      </w:rPr>
    </w:lvl>
    <w:lvl w:ilvl="7" w:tplc="FFFFFFFF">
      <w:start w:val="1"/>
      <w:numFmt w:val="bullet"/>
      <w:lvlText w:val="o"/>
      <w:lvlJc w:val="left"/>
      <w:pPr>
        <w:ind w:left="11520" w:hanging="360"/>
      </w:pPr>
      <w:rPr>
        <w:rFonts w:ascii="Courier New" w:hAnsi="Courier New" w:cs="Courier New" w:hint="default"/>
      </w:rPr>
    </w:lvl>
    <w:lvl w:ilvl="8" w:tplc="FFFFFFFF">
      <w:start w:val="1"/>
      <w:numFmt w:val="bullet"/>
      <w:lvlText w:val=""/>
      <w:lvlJc w:val="left"/>
      <w:pPr>
        <w:ind w:left="12240" w:hanging="360"/>
      </w:pPr>
      <w:rPr>
        <w:rFonts w:ascii="Wingdings" w:hAnsi="Wingdings" w:hint="default"/>
      </w:rPr>
    </w:lvl>
  </w:abstractNum>
  <w:abstractNum w:abstractNumId="8" w15:restartNumberingAfterBreak="0">
    <w:nsid w:val="2E8565BD"/>
    <w:multiLevelType w:val="hybridMultilevel"/>
    <w:tmpl w:val="D938E3CA"/>
    <w:lvl w:ilvl="0" w:tplc="1E5ABEBC">
      <w:start w:val="1"/>
      <w:numFmt w:val="bullet"/>
      <w:lvlText w:val="-"/>
      <w:lvlJc w:val="left"/>
      <w:pPr>
        <w:ind w:left="360" w:hanging="360"/>
      </w:pPr>
      <w:rPr>
        <w:rFonts w:ascii="Open Sans" w:eastAsia="Arial" w:hAnsi="Open Sans" w:cs="Open San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FBE5097"/>
    <w:multiLevelType w:val="hybridMultilevel"/>
    <w:tmpl w:val="4A3A208E"/>
    <w:lvl w:ilvl="0" w:tplc="A672CDE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3661165"/>
    <w:multiLevelType w:val="hybridMultilevel"/>
    <w:tmpl w:val="16004CBE"/>
    <w:lvl w:ilvl="0" w:tplc="8B42FF9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33877506"/>
    <w:multiLevelType w:val="hybridMultilevel"/>
    <w:tmpl w:val="FB522710"/>
    <w:lvl w:ilvl="0" w:tplc="7814F7E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B5275DC"/>
    <w:multiLevelType w:val="hybridMultilevel"/>
    <w:tmpl w:val="0226DE12"/>
    <w:lvl w:ilvl="0" w:tplc="A198D9EE">
      <w:start w:val="6"/>
      <w:numFmt w:val="bullet"/>
      <w:lvlText w:val=""/>
      <w:lvlJc w:val="left"/>
      <w:pPr>
        <w:ind w:left="720" w:hanging="360"/>
      </w:pPr>
      <w:rPr>
        <w:rFonts w:ascii="Wingdings" w:eastAsia="Arial" w:hAnsi="Wingding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AF65AD"/>
    <w:multiLevelType w:val="hybridMultilevel"/>
    <w:tmpl w:val="5ED0D9AA"/>
    <w:lvl w:ilvl="0" w:tplc="04090001">
      <w:start w:val="1"/>
      <w:numFmt w:val="bullet"/>
      <w:lvlText w:val=""/>
      <w:lvlJc w:val="left"/>
      <w:pPr>
        <w:ind w:left="1020" w:hanging="360"/>
      </w:pPr>
      <w:rPr>
        <w:rFonts w:ascii="Symbol" w:hAnsi="Symbol" w:hint="default"/>
      </w:rPr>
    </w:lvl>
    <w:lvl w:ilvl="1" w:tplc="04090003" w:tentative="1">
      <w:start w:val="1"/>
      <w:numFmt w:val="bullet"/>
      <w:lvlText w:val="o"/>
      <w:lvlJc w:val="left"/>
      <w:pPr>
        <w:ind w:left="1740" w:hanging="360"/>
      </w:pPr>
      <w:rPr>
        <w:rFonts w:ascii="Courier New" w:hAnsi="Courier New" w:cs="Courier New" w:hint="default"/>
      </w:rPr>
    </w:lvl>
    <w:lvl w:ilvl="2" w:tplc="04090005" w:tentative="1">
      <w:start w:val="1"/>
      <w:numFmt w:val="bullet"/>
      <w:lvlText w:val=""/>
      <w:lvlJc w:val="left"/>
      <w:pPr>
        <w:ind w:left="2460" w:hanging="360"/>
      </w:pPr>
      <w:rPr>
        <w:rFonts w:ascii="Wingdings" w:hAnsi="Wingdings" w:hint="default"/>
      </w:rPr>
    </w:lvl>
    <w:lvl w:ilvl="3" w:tplc="04090001" w:tentative="1">
      <w:start w:val="1"/>
      <w:numFmt w:val="bullet"/>
      <w:lvlText w:val=""/>
      <w:lvlJc w:val="left"/>
      <w:pPr>
        <w:ind w:left="3180" w:hanging="360"/>
      </w:pPr>
      <w:rPr>
        <w:rFonts w:ascii="Symbol" w:hAnsi="Symbol" w:hint="default"/>
      </w:rPr>
    </w:lvl>
    <w:lvl w:ilvl="4" w:tplc="04090003" w:tentative="1">
      <w:start w:val="1"/>
      <w:numFmt w:val="bullet"/>
      <w:lvlText w:val="o"/>
      <w:lvlJc w:val="left"/>
      <w:pPr>
        <w:ind w:left="3900" w:hanging="360"/>
      </w:pPr>
      <w:rPr>
        <w:rFonts w:ascii="Courier New" w:hAnsi="Courier New" w:cs="Courier New" w:hint="default"/>
      </w:rPr>
    </w:lvl>
    <w:lvl w:ilvl="5" w:tplc="04090005" w:tentative="1">
      <w:start w:val="1"/>
      <w:numFmt w:val="bullet"/>
      <w:lvlText w:val=""/>
      <w:lvlJc w:val="left"/>
      <w:pPr>
        <w:ind w:left="4620" w:hanging="360"/>
      </w:pPr>
      <w:rPr>
        <w:rFonts w:ascii="Wingdings" w:hAnsi="Wingdings" w:hint="default"/>
      </w:rPr>
    </w:lvl>
    <w:lvl w:ilvl="6" w:tplc="04090001" w:tentative="1">
      <w:start w:val="1"/>
      <w:numFmt w:val="bullet"/>
      <w:lvlText w:val=""/>
      <w:lvlJc w:val="left"/>
      <w:pPr>
        <w:ind w:left="5340" w:hanging="360"/>
      </w:pPr>
      <w:rPr>
        <w:rFonts w:ascii="Symbol" w:hAnsi="Symbol" w:hint="default"/>
      </w:rPr>
    </w:lvl>
    <w:lvl w:ilvl="7" w:tplc="04090003" w:tentative="1">
      <w:start w:val="1"/>
      <w:numFmt w:val="bullet"/>
      <w:lvlText w:val="o"/>
      <w:lvlJc w:val="left"/>
      <w:pPr>
        <w:ind w:left="6060" w:hanging="360"/>
      </w:pPr>
      <w:rPr>
        <w:rFonts w:ascii="Courier New" w:hAnsi="Courier New" w:cs="Courier New" w:hint="default"/>
      </w:rPr>
    </w:lvl>
    <w:lvl w:ilvl="8" w:tplc="04090005" w:tentative="1">
      <w:start w:val="1"/>
      <w:numFmt w:val="bullet"/>
      <w:lvlText w:val=""/>
      <w:lvlJc w:val="left"/>
      <w:pPr>
        <w:ind w:left="6780" w:hanging="360"/>
      </w:pPr>
      <w:rPr>
        <w:rFonts w:ascii="Wingdings" w:hAnsi="Wingdings" w:hint="default"/>
      </w:rPr>
    </w:lvl>
  </w:abstractNum>
  <w:abstractNum w:abstractNumId="14" w15:restartNumberingAfterBreak="0">
    <w:nsid w:val="4A015873"/>
    <w:multiLevelType w:val="hybridMultilevel"/>
    <w:tmpl w:val="E21621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8D1755"/>
    <w:multiLevelType w:val="hybridMultilevel"/>
    <w:tmpl w:val="7D8E3C4A"/>
    <w:lvl w:ilvl="0" w:tplc="5DCA9272">
      <w:start w:val="1"/>
      <w:numFmt w:val="bullet"/>
      <w:lvlText w:val=""/>
      <w:lvlJc w:val="left"/>
      <w:pPr>
        <w:ind w:left="1440" w:hanging="360"/>
      </w:pPr>
      <w:rPr>
        <w:rFonts w:ascii="Symbol" w:hAnsi="Symbol" w:hint="default"/>
        <w:color w:val="1F497D" w:themeColor="text2"/>
      </w:rPr>
    </w:lvl>
    <w:lvl w:ilvl="1" w:tplc="FFFFFFFF">
      <w:start w:val="1"/>
      <w:numFmt w:val="bullet"/>
      <w:lvlText w:val=""/>
      <w:lvlJc w:val="left"/>
      <w:pPr>
        <w:ind w:left="2160" w:hanging="360"/>
      </w:pPr>
      <w:rPr>
        <w:rFonts w:ascii="Symbol" w:hAnsi="Symbol" w:hint="default"/>
        <w:color w:val="1F497D" w:themeColor="text2"/>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6" w15:restartNumberingAfterBreak="0">
    <w:nsid w:val="4C1E5EC1"/>
    <w:multiLevelType w:val="hybridMultilevel"/>
    <w:tmpl w:val="D0B403BC"/>
    <w:lvl w:ilvl="0" w:tplc="5034550A">
      <w:start w:val="5"/>
      <w:numFmt w:val="bullet"/>
      <w:lvlText w:val="-"/>
      <w:lvlJc w:val="left"/>
      <w:pPr>
        <w:ind w:left="675" w:hanging="360"/>
      </w:pPr>
      <w:rPr>
        <w:rFonts w:ascii="Arial" w:eastAsia="Arial" w:hAnsi="Arial" w:cs="Arial" w:hint="default"/>
      </w:rPr>
    </w:lvl>
    <w:lvl w:ilvl="1" w:tplc="04090003" w:tentative="1">
      <w:start w:val="1"/>
      <w:numFmt w:val="bullet"/>
      <w:lvlText w:val="o"/>
      <w:lvlJc w:val="left"/>
      <w:pPr>
        <w:ind w:left="1395" w:hanging="360"/>
      </w:pPr>
      <w:rPr>
        <w:rFonts w:ascii="Courier New" w:hAnsi="Courier New" w:cs="Courier New" w:hint="default"/>
      </w:rPr>
    </w:lvl>
    <w:lvl w:ilvl="2" w:tplc="04090005" w:tentative="1">
      <w:start w:val="1"/>
      <w:numFmt w:val="bullet"/>
      <w:lvlText w:val=""/>
      <w:lvlJc w:val="left"/>
      <w:pPr>
        <w:ind w:left="2115" w:hanging="360"/>
      </w:pPr>
      <w:rPr>
        <w:rFonts w:ascii="Wingdings" w:hAnsi="Wingdings" w:hint="default"/>
      </w:rPr>
    </w:lvl>
    <w:lvl w:ilvl="3" w:tplc="04090001" w:tentative="1">
      <w:start w:val="1"/>
      <w:numFmt w:val="bullet"/>
      <w:lvlText w:val=""/>
      <w:lvlJc w:val="left"/>
      <w:pPr>
        <w:ind w:left="2835" w:hanging="360"/>
      </w:pPr>
      <w:rPr>
        <w:rFonts w:ascii="Symbol" w:hAnsi="Symbol" w:hint="default"/>
      </w:rPr>
    </w:lvl>
    <w:lvl w:ilvl="4" w:tplc="04090003" w:tentative="1">
      <w:start w:val="1"/>
      <w:numFmt w:val="bullet"/>
      <w:lvlText w:val="o"/>
      <w:lvlJc w:val="left"/>
      <w:pPr>
        <w:ind w:left="3555" w:hanging="360"/>
      </w:pPr>
      <w:rPr>
        <w:rFonts w:ascii="Courier New" w:hAnsi="Courier New" w:cs="Courier New" w:hint="default"/>
      </w:rPr>
    </w:lvl>
    <w:lvl w:ilvl="5" w:tplc="04090005" w:tentative="1">
      <w:start w:val="1"/>
      <w:numFmt w:val="bullet"/>
      <w:lvlText w:val=""/>
      <w:lvlJc w:val="left"/>
      <w:pPr>
        <w:ind w:left="4275" w:hanging="360"/>
      </w:pPr>
      <w:rPr>
        <w:rFonts w:ascii="Wingdings" w:hAnsi="Wingdings" w:hint="default"/>
      </w:rPr>
    </w:lvl>
    <w:lvl w:ilvl="6" w:tplc="04090001" w:tentative="1">
      <w:start w:val="1"/>
      <w:numFmt w:val="bullet"/>
      <w:lvlText w:val=""/>
      <w:lvlJc w:val="left"/>
      <w:pPr>
        <w:ind w:left="4995" w:hanging="360"/>
      </w:pPr>
      <w:rPr>
        <w:rFonts w:ascii="Symbol" w:hAnsi="Symbol" w:hint="default"/>
      </w:rPr>
    </w:lvl>
    <w:lvl w:ilvl="7" w:tplc="04090003" w:tentative="1">
      <w:start w:val="1"/>
      <w:numFmt w:val="bullet"/>
      <w:lvlText w:val="o"/>
      <w:lvlJc w:val="left"/>
      <w:pPr>
        <w:ind w:left="5715" w:hanging="360"/>
      </w:pPr>
      <w:rPr>
        <w:rFonts w:ascii="Courier New" w:hAnsi="Courier New" w:cs="Courier New" w:hint="default"/>
      </w:rPr>
    </w:lvl>
    <w:lvl w:ilvl="8" w:tplc="04090005" w:tentative="1">
      <w:start w:val="1"/>
      <w:numFmt w:val="bullet"/>
      <w:lvlText w:val=""/>
      <w:lvlJc w:val="left"/>
      <w:pPr>
        <w:ind w:left="6435" w:hanging="360"/>
      </w:pPr>
      <w:rPr>
        <w:rFonts w:ascii="Wingdings" w:hAnsi="Wingdings" w:hint="default"/>
      </w:rPr>
    </w:lvl>
  </w:abstractNum>
  <w:abstractNum w:abstractNumId="17" w15:restartNumberingAfterBreak="0">
    <w:nsid w:val="562179A1"/>
    <w:multiLevelType w:val="hybridMultilevel"/>
    <w:tmpl w:val="C1A446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833638A"/>
    <w:multiLevelType w:val="hybridMultilevel"/>
    <w:tmpl w:val="AF6C32F2"/>
    <w:lvl w:ilvl="0" w:tplc="FF4C8D12">
      <w:numFmt w:val="bullet"/>
      <w:lvlText w:val="-"/>
      <w:lvlJc w:val="left"/>
      <w:pPr>
        <w:ind w:left="720" w:hanging="360"/>
      </w:pPr>
      <w:rPr>
        <w:rFonts w:ascii="Open Sans" w:eastAsia="Arial" w:hAnsi="Open Sans" w:cs="Open Sans" w:hint="default"/>
      </w:rPr>
    </w:lvl>
    <w:lvl w:ilvl="1" w:tplc="5DCA9272">
      <w:start w:val="1"/>
      <w:numFmt w:val="bullet"/>
      <w:lvlText w:val=""/>
      <w:lvlJc w:val="left"/>
      <w:pPr>
        <w:ind w:left="1440" w:hanging="360"/>
      </w:pPr>
      <w:rPr>
        <w:rFonts w:ascii="Symbol" w:hAnsi="Symbol" w:hint="default"/>
        <w:color w:val="1F497D" w:themeColor="text2"/>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7AF04D1"/>
    <w:multiLevelType w:val="hybridMultilevel"/>
    <w:tmpl w:val="587AAEF8"/>
    <w:lvl w:ilvl="0" w:tplc="93F4A2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84A3D49"/>
    <w:multiLevelType w:val="hybridMultilevel"/>
    <w:tmpl w:val="1F8A5E48"/>
    <w:lvl w:ilvl="0" w:tplc="629C6312">
      <w:start w:val="1"/>
      <w:numFmt w:val="bullet"/>
      <w:lvlText w:val=""/>
      <w:lvlJc w:val="left"/>
      <w:pPr>
        <w:ind w:left="627" w:hanging="360"/>
      </w:pPr>
      <w:rPr>
        <w:rFonts w:ascii="Wingdings" w:eastAsia="Arial" w:hAnsi="Wingdings" w:cs="Open Sans" w:hint="default"/>
      </w:rPr>
    </w:lvl>
    <w:lvl w:ilvl="1" w:tplc="04090003" w:tentative="1">
      <w:start w:val="1"/>
      <w:numFmt w:val="bullet"/>
      <w:lvlText w:val="o"/>
      <w:lvlJc w:val="left"/>
      <w:pPr>
        <w:ind w:left="1347" w:hanging="360"/>
      </w:pPr>
      <w:rPr>
        <w:rFonts w:ascii="Courier New" w:hAnsi="Courier New" w:cs="Courier New" w:hint="default"/>
      </w:rPr>
    </w:lvl>
    <w:lvl w:ilvl="2" w:tplc="04090005" w:tentative="1">
      <w:start w:val="1"/>
      <w:numFmt w:val="bullet"/>
      <w:lvlText w:val=""/>
      <w:lvlJc w:val="left"/>
      <w:pPr>
        <w:ind w:left="2067" w:hanging="360"/>
      </w:pPr>
      <w:rPr>
        <w:rFonts w:ascii="Wingdings" w:hAnsi="Wingdings" w:hint="default"/>
      </w:rPr>
    </w:lvl>
    <w:lvl w:ilvl="3" w:tplc="04090001" w:tentative="1">
      <w:start w:val="1"/>
      <w:numFmt w:val="bullet"/>
      <w:lvlText w:val=""/>
      <w:lvlJc w:val="left"/>
      <w:pPr>
        <w:ind w:left="2787" w:hanging="360"/>
      </w:pPr>
      <w:rPr>
        <w:rFonts w:ascii="Symbol" w:hAnsi="Symbol" w:hint="default"/>
      </w:rPr>
    </w:lvl>
    <w:lvl w:ilvl="4" w:tplc="04090003" w:tentative="1">
      <w:start w:val="1"/>
      <w:numFmt w:val="bullet"/>
      <w:lvlText w:val="o"/>
      <w:lvlJc w:val="left"/>
      <w:pPr>
        <w:ind w:left="3507" w:hanging="360"/>
      </w:pPr>
      <w:rPr>
        <w:rFonts w:ascii="Courier New" w:hAnsi="Courier New" w:cs="Courier New" w:hint="default"/>
      </w:rPr>
    </w:lvl>
    <w:lvl w:ilvl="5" w:tplc="04090005" w:tentative="1">
      <w:start w:val="1"/>
      <w:numFmt w:val="bullet"/>
      <w:lvlText w:val=""/>
      <w:lvlJc w:val="left"/>
      <w:pPr>
        <w:ind w:left="4227" w:hanging="360"/>
      </w:pPr>
      <w:rPr>
        <w:rFonts w:ascii="Wingdings" w:hAnsi="Wingdings" w:hint="default"/>
      </w:rPr>
    </w:lvl>
    <w:lvl w:ilvl="6" w:tplc="04090001" w:tentative="1">
      <w:start w:val="1"/>
      <w:numFmt w:val="bullet"/>
      <w:lvlText w:val=""/>
      <w:lvlJc w:val="left"/>
      <w:pPr>
        <w:ind w:left="4947" w:hanging="360"/>
      </w:pPr>
      <w:rPr>
        <w:rFonts w:ascii="Symbol" w:hAnsi="Symbol" w:hint="default"/>
      </w:rPr>
    </w:lvl>
    <w:lvl w:ilvl="7" w:tplc="04090003" w:tentative="1">
      <w:start w:val="1"/>
      <w:numFmt w:val="bullet"/>
      <w:lvlText w:val="o"/>
      <w:lvlJc w:val="left"/>
      <w:pPr>
        <w:ind w:left="5667" w:hanging="360"/>
      </w:pPr>
      <w:rPr>
        <w:rFonts w:ascii="Courier New" w:hAnsi="Courier New" w:cs="Courier New" w:hint="default"/>
      </w:rPr>
    </w:lvl>
    <w:lvl w:ilvl="8" w:tplc="04090005" w:tentative="1">
      <w:start w:val="1"/>
      <w:numFmt w:val="bullet"/>
      <w:lvlText w:val=""/>
      <w:lvlJc w:val="left"/>
      <w:pPr>
        <w:ind w:left="6387" w:hanging="360"/>
      </w:pPr>
      <w:rPr>
        <w:rFonts w:ascii="Wingdings" w:hAnsi="Wingdings" w:hint="default"/>
      </w:rPr>
    </w:lvl>
  </w:abstractNum>
  <w:abstractNum w:abstractNumId="21" w15:restartNumberingAfterBreak="0">
    <w:nsid w:val="6E034947"/>
    <w:multiLevelType w:val="hybridMultilevel"/>
    <w:tmpl w:val="DBDAB9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3611BB2"/>
    <w:multiLevelType w:val="hybridMultilevel"/>
    <w:tmpl w:val="4D007B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36A7A56"/>
    <w:multiLevelType w:val="hybridMultilevel"/>
    <w:tmpl w:val="064A85EA"/>
    <w:lvl w:ilvl="0" w:tplc="2C46D5A8">
      <w:start w:val="6"/>
      <w:numFmt w:val="bullet"/>
      <w:lvlText w:val="-"/>
      <w:lvlJc w:val="left"/>
      <w:pPr>
        <w:ind w:left="720" w:hanging="360"/>
      </w:pPr>
      <w:rPr>
        <w:rFonts w:ascii="Open Sans" w:eastAsia="Arial" w:hAnsi="Open Sans"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016694"/>
    <w:multiLevelType w:val="hybridMultilevel"/>
    <w:tmpl w:val="D6A4EBD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360"/>
      </w:pPr>
      <w:rPr>
        <w:rFonts w:ascii="Courier New" w:hAnsi="Courier New" w:cs="Courier New"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446264294">
    <w:abstractNumId w:val="2"/>
  </w:num>
  <w:num w:numId="2" w16cid:durableId="277105087">
    <w:abstractNumId w:val="13"/>
  </w:num>
  <w:num w:numId="3" w16cid:durableId="779687710">
    <w:abstractNumId w:val="24"/>
  </w:num>
  <w:num w:numId="4" w16cid:durableId="1174805901">
    <w:abstractNumId w:val="21"/>
  </w:num>
  <w:num w:numId="5" w16cid:durableId="1205367536">
    <w:abstractNumId w:val="16"/>
  </w:num>
  <w:num w:numId="6" w16cid:durableId="521019138">
    <w:abstractNumId w:val="3"/>
  </w:num>
  <w:num w:numId="7" w16cid:durableId="493380290">
    <w:abstractNumId w:val="22"/>
  </w:num>
  <w:num w:numId="8" w16cid:durableId="1323122737">
    <w:abstractNumId w:val="0"/>
  </w:num>
  <w:num w:numId="9" w16cid:durableId="1284309213">
    <w:abstractNumId w:val="1"/>
  </w:num>
  <w:num w:numId="10" w16cid:durableId="917667606">
    <w:abstractNumId w:val="19"/>
  </w:num>
  <w:num w:numId="11" w16cid:durableId="1054162859">
    <w:abstractNumId w:val="17"/>
  </w:num>
  <w:num w:numId="12" w16cid:durableId="163789365">
    <w:abstractNumId w:val="14"/>
  </w:num>
  <w:num w:numId="13" w16cid:durableId="683172238">
    <w:abstractNumId w:val="12"/>
  </w:num>
  <w:num w:numId="14" w16cid:durableId="1812406454">
    <w:abstractNumId w:val="23"/>
  </w:num>
  <w:num w:numId="15" w16cid:durableId="756560957">
    <w:abstractNumId w:val="6"/>
  </w:num>
  <w:num w:numId="16" w16cid:durableId="94981575">
    <w:abstractNumId w:val="18"/>
  </w:num>
  <w:num w:numId="17" w16cid:durableId="2032106369">
    <w:abstractNumId w:val="4"/>
  </w:num>
  <w:num w:numId="18" w16cid:durableId="1887255470">
    <w:abstractNumId w:val="10"/>
  </w:num>
  <w:num w:numId="19" w16cid:durableId="1924096967">
    <w:abstractNumId w:val="8"/>
  </w:num>
  <w:num w:numId="20" w16cid:durableId="2105303775">
    <w:abstractNumId w:val="7"/>
  </w:num>
  <w:num w:numId="21" w16cid:durableId="985940820">
    <w:abstractNumId w:val="15"/>
  </w:num>
  <w:num w:numId="22" w16cid:durableId="217979489">
    <w:abstractNumId w:val="11"/>
  </w:num>
  <w:num w:numId="23" w16cid:durableId="770515904">
    <w:abstractNumId w:val="20"/>
  </w:num>
  <w:num w:numId="24" w16cid:durableId="243346222">
    <w:abstractNumId w:val="5"/>
  </w:num>
  <w:num w:numId="25" w16cid:durableId="180527319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6371"/>
    <w:rsid w:val="000012B1"/>
    <w:rsid w:val="0000195F"/>
    <w:rsid w:val="00016C3F"/>
    <w:rsid w:val="00023070"/>
    <w:rsid w:val="000260DB"/>
    <w:rsid w:val="000268C9"/>
    <w:rsid w:val="000273DC"/>
    <w:rsid w:val="00030D45"/>
    <w:rsid w:val="000337CF"/>
    <w:rsid w:val="0003392F"/>
    <w:rsid w:val="00035D94"/>
    <w:rsid w:val="00040611"/>
    <w:rsid w:val="00044D84"/>
    <w:rsid w:val="00046635"/>
    <w:rsid w:val="00047355"/>
    <w:rsid w:val="00050385"/>
    <w:rsid w:val="00051044"/>
    <w:rsid w:val="00053881"/>
    <w:rsid w:val="000563C1"/>
    <w:rsid w:val="00057B64"/>
    <w:rsid w:val="000600D6"/>
    <w:rsid w:val="00062001"/>
    <w:rsid w:val="0006398B"/>
    <w:rsid w:val="00066D81"/>
    <w:rsid w:val="00071695"/>
    <w:rsid w:val="00071A40"/>
    <w:rsid w:val="00074B38"/>
    <w:rsid w:val="00080B42"/>
    <w:rsid w:val="000859DC"/>
    <w:rsid w:val="000B055F"/>
    <w:rsid w:val="000B08A8"/>
    <w:rsid w:val="000C33ED"/>
    <w:rsid w:val="000C3C52"/>
    <w:rsid w:val="000D17FF"/>
    <w:rsid w:val="000D4056"/>
    <w:rsid w:val="000D43F5"/>
    <w:rsid w:val="000D5552"/>
    <w:rsid w:val="000D6F72"/>
    <w:rsid w:val="000D7335"/>
    <w:rsid w:val="000D7ADA"/>
    <w:rsid w:val="000E5C20"/>
    <w:rsid w:val="000E7AFD"/>
    <w:rsid w:val="000F3F6B"/>
    <w:rsid w:val="000F455C"/>
    <w:rsid w:val="000F51B4"/>
    <w:rsid w:val="000F76BF"/>
    <w:rsid w:val="0010014D"/>
    <w:rsid w:val="00105CFA"/>
    <w:rsid w:val="00111AAF"/>
    <w:rsid w:val="00112FB2"/>
    <w:rsid w:val="00122D89"/>
    <w:rsid w:val="001335CE"/>
    <w:rsid w:val="00136A6A"/>
    <w:rsid w:val="0014380A"/>
    <w:rsid w:val="0014766B"/>
    <w:rsid w:val="0015058F"/>
    <w:rsid w:val="00151546"/>
    <w:rsid w:val="00152890"/>
    <w:rsid w:val="00161AE1"/>
    <w:rsid w:val="0016353C"/>
    <w:rsid w:val="00163BF9"/>
    <w:rsid w:val="001718D8"/>
    <w:rsid w:val="00182520"/>
    <w:rsid w:val="00185422"/>
    <w:rsid w:val="001A139D"/>
    <w:rsid w:val="001A73FD"/>
    <w:rsid w:val="001B4137"/>
    <w:rsid w:val="001B41C6"/>
    <w:rsid w:val="001B5261"/>
    <w:rsid w:val="001C7C95"/>
    <w:rsid w:val="001D0456"/>
    <w:rsid w:val="001D1510"/>
    <w:rsid w:val="001D16DE"/>
    <w:rsid w:val="001D1C29"/>
    <w:rsid w:val="001D7CDF"/>
    <w:rsid w:val="001E3A51"/>
    <w:rsid w:val="001E3FFC"/>
    <w:rsid w:val="001E62EA"/>
    <w:rsid w:val="001F6999"/>
    <w:rsid w:val="00204E09"/>
    <w:rsid w:val="00205BF6"/>
    <w:rsid w:val="0020658C"/>
    <w:rsid w:val="00212004"/>
    <w:rsid w:val="0021268A"/>
    <w:rsid w:val="00212706"/>
    <w:rsid w:val="0021298F"/>
    <w:rsid w:val="002176B3"/>
    <w:rsid w:val="0022113A"/>
    <w:rsid w:val="00227056"/>
    <w:rsid w:val="00235E00"/>
    <w:rsid w:val="002409F4"/>
    <w:rsid w:val="00253226"/>
    <w:rsid w:val="00256E29"/>
    <w:rsid w:val="00270654"/>
    <w:rsid w:val="0027588B"/>
    <w:rsid w:val="002830FA"/>
    <w:rsid w:val="002A2666"/>
    <w:rsid w:val="002A6BBA"/>
    <w:rsid w:val="002A7350"/>
    <w:rsid w:val="002B16C2"/>
    <w:rsid w:val="002B2782"/>
    <w:rsid w:val="002B562B"/>
    <w:rsid w:val="002C26C4"/>
    <w:rsid w:val="002C3FC6"/>
    <w:rsid w:val="002C7A06"/>
    <w:rsid w:val="002D289E"/>
    <w:rsid w:val="002D30CA"/>
    <w:rsid w:val="002E0261"/>
    <w:rsid w:val="002E24B5"/>
    <w:rsid w:val="002E7B3C"/>
    <w:rsid w:val="002F6670"/>
    <w:rsid w:val="003002DC"/>
    <w:rsid w:val="00300AE9"/>
    <w:rsid w:val="003021FF"/>
    <w:rsid w:val="003025B7"/>
    <w:rsid w:val="00303268"/>
    <w:rsid w:val="00303F3D"/>
    <w:rsid w:val="00307AC0"/>
    <w:rsid w:val="00307D9F"/>
    <w:rsid w:val="003110D5"/>
    <w:rsid w:val="003217B5"/>
    <w:rsid w:val="00323A6E"/>
    <w:rsid w:val="00326D76"/>
    <w:rsid w:val="00326F90"/>
    <w:rsid w:val="003278F0"/>
    <w:rsid w:val="00327D51"/>
    <w:rsid w:val="00341FB7"/>
    <w:rsid w:val="00346362"/>
    <w:rsid w:val="00353973"/>
    <w:rsid w:val="0035797C"/>
    <w:rsid w:val="00362DD3"/>
    <w:rsid w:val="0036398C"/>
    <w:rsid w:val="003702DC"/>
    <w:rsid w:val="00375F65"/>
    <w:rsid w:val="00375FD1"/>
    <w:rsid w:val="00381BF6"/>
    <w:rsid w:val="00387079"/>
    <w:rsid w:val="0039016D"/>
    <w:rsid w:val="003B182A"/>
    <w:rsid w:val="003B3744"/>
    <w:rsid w:val="003B4116"/>
    <w:rsid w:val="003C3CFA"/>
    <w:rsid w:val="003C6836"/>
    <w:rsid w:val="003C698F"/>
    <w:rsid w:val="003D2946"/>
    <w:rsid w:val="003D46B4"/>
    <w:rsid w:val="003D5E4C"/>
    <w:rsid w:val="003D71C1"/>
    <w:rsid w:val="003F0381"/>
    <w:rsid w:val="003F6B97"/>
    <w:rsid w:val="00400376"/>
    <w:rsid w:val="00402567"/>
    <w:rsid w:val="00422698"/>
    <w:rsid w:val="004309EE"/>
    <w:rsid w:val="00433146"/>
    <w:rsid w:val="00433936"/>
    <w:rsid w:val="00433A79"/>
    <w:rsid w:val="004347B2"/>
    <w:rsid w:val="004355AD"/>
    <w:rsid w:val="00441D68"/>
    <w:rsid w:val="00443163"/>
    <w:rsid w:val="00443BB0"/>
    <w:rsid w:val="00443E19"/>
    <w:rsid w:val="00466E38"/>
    <w:rsid w:val="0046718B"/>
    <w:rsid w:val="00467A65"/>
    <w:rsid w:val="0048010F"/>
    <w:rsid w:val="00484B30"/>
    <w:rsid w:val="004867D6"/>
    <w:rsid w:val="00492DFB"/>
    <w:rsid w:val="00493F13"/>
    <w:rsid w:val="004A3399"/>
    <w:rsid w:val="004B3AE2"/>
    <w:rsid w:val="004B5FF7"/>
    <w:rsid w:val="004C1A40"/>
    <w:rsid w:val="004D4FFE"/>
    <w:rsid w:val="004E454A"/>
    <w:rsid w:val="004E73FC"/>
    <w:rsid w:val="004F75E2"/>
    <w:rsid w:val="00500BC6"/>
    <w:rsid w:val="00504B6E"/>
    <w:rsid w:val="005126E8"/>
    <w:rsid w:val="005159FA"/>
    <w:rsid w:val="005222CB"/>
    <w:rsid w:val="00523AA7"/>
    <w:rsid w:val="00536371"/>
    <w:rsid w:val="00536639"/>
    <w:rsid w:val="00551A00"/>
    <w:rsid w:val="005637F1"/>
    <w:rsid w:val="005645BC"/>
    <w:rsid w:val="00567AD8"/>
    <w:rsid w:val="005707DD"/>
    <w:rsid w:val="00576156"/>
    <w:rsid w:val="0057726D"/>
    <w:rsid w:val="005945CD"/>
    <w:rsid w:val="005946D8"/>
    <w:rsid w:val="005A0DDB"/>
    <w:rsid w:val="005B07B7"/>
    <w:rsid w:val="005B64E3"/>
    <w:rsid w:val="005D77CD"/>
    <w:rsid w:val="005F283F"/>
    <w:rsid w:val="005F5EEC"/>
    <w:rsid w:val="00607F35"/>
    <w:rsid w:val="00610FE3"/>
    <w:rsid w:val="00613B27"/>
    <w:rsid w:val="00614BB7"/>
    <w:rsid w:val="0063020E"/>
    <w:rsid w:val="006323B9"/>
    <w:rsid w:val="006331A2"/>
    <w:rsid w:val="006355AA"/>
    <w:rsid w:val="00636C18"/>
    <w:rsid w:val="00640434"/>
    <w:rsid w:val="00655B77"/>
    <w:rsid w:val="00662EE7"/>
    <w:rsid w:val="00667E82"/>
    <w:rsid w:val="00675C8F"/>
    <w:rsid w:val="00677F1A"/>
    <w:rsid w:val="006837D8"/>
    <w:rsid w:val="006907AE"/>
    <w:rsid w:val="00691E04"/>
    <w:rsid w:val="00695541"/>
    <w:rsid w:val="0069611F"/>
    <w:rsid w:val="00696220"/>
    <w:rsid w:val="00697419"/>
    <w:rsid w:val="006A6111"/>
    <w:rsid w:val="006A6240"/>
    <w:rsid w:val="006A7856"/>
    <w:rsid w:val="006B2139"/>
    <w:rsid w:val="006B43EE"/>
    <w:rsid w:val="006B4F90"/>
    <w:rsid w:val="006B5536"/>
    <w:rsid w:val="006B6E5B"/>
    <w:rsid w:val="006C3FE6"/>
    <w:rsid w:val="006C47CE"/>
    <w:rsid w:val="006D34C1"/>
    <w:rsid w:val="006E2A66"/>
    <w:rsid w:val="006F5A37"/>
    <w:rsid w:val="00700E24"/>
    <w:rsid w:val="007069C8"/>
    <w:rsid w:val="00707E39"/>
    <w:rsid w:val="00714533"/>
    <w:rsid w:val="00735DF1"/>
    <w:rsid w:val="007416D8"/>
    <w:rsid w:val="00744948"/>
    <w:rsid w:val="00745D8B"/>
    <w:rsid w:val="0075142C"/>
    <w:rsid w:val="00752608"/>
    <w:rsid w:val="00754DB3"/>
    <w:rsid w:val="007562FB"/>
    <w:rsid w:val="00761B53"/>
    <w:rsid w:val="00761FDF"/>
    <w:rsid w:val="007629BE"/>
    <w:rsid w:val="00765DD5"/>
    <w:rsid w:val="00771B07"/>
    <w:rsid w:val="00775907"/>
    <w:rsid w:val="00780E1F"/>
    <w:rsid w:val="0078707A"/>
    <w:rsid w:val="00787FA0"/>
    <w:rsid w:val="007918B5"/>
    <w:rsid w:val="00795DC1"/>
    <w:rsid w:val="00797A69"/>
    <w:rsid w:val="007A2EF0"/>
    <w:rsid w:val="007A52B5"/>
    <w:rsid w:val="007B0612"/>
    <w:rsid w:val="007B2CD2"/>
    <w:rsid w:val="007B349D"/>
    <w:rsid w:val="007B4023"/>
    <w:rsid w:val="007C0953"/>
    <w:rsid w:val="007C0F54"/>
    <w:rsid w:val="007C1E46"/>
    <w:rsid w:val="007C39E4"/>
    <w:rsid w:val="007C5D29"/>
    <w:rsid w:val="007D3AD7"/>
    <w:rsid w:val="007E121D"/>
    <w:rsid w:val="007E58AF"/>
    <w:rsid w:val="007E5EDC"/>
    <w:rsid w:val="007F31D7"/>
    <w:rsid w:val="007F4DE7"/>
    <w:rsid w:val="00803C22"/>
    <w:rsid w:val="00815EA9"/>
    <w:rsid w:val="00815F6A"/>
    <w:rsid w:val="00820166"/>
    <w:rsid w:val="008220D3"/>
    <w:rsid w:val="0082283D"/>
    <w:rsid w:val="00826DE0"/>
    <w:rsid w:val="00830B94"/>
    <w:rsid w:val="00834100"/>
    <w:rsid w:val="008359C0"/>
    <w:rsid w:val="00836018"/>
    <w:rsid w:val="008407C8"/>
    <w:rsid w:val="0084310A"/>
    <w:rsid w:val="008475B7"/>
    <w:rsid w:val="00850488"/>
    <w:rsid w:val="00853A0F"/>
    <w:rsid w:val="00857360"/>
    <w:rsid w:val="008613C2"/>
    <w:rsid w:val="0086229E"/>
    <w:rsid w:val="00864063"/>
    <w:rsid w:val="00875B25"/>
    <w:rsid w:val="00881EBD"/>
    <w:rsid w:val="0088318D"/>
    <w:rsid w:val="008849C6"/>
    <w:rsid w:val="00892C32"/>
    <w:rsid w:val="008937EF"/>
    <w:rsid w:val="00894FF5"/>
    <w:rsid w:val="00896B86"/>
    <w:rsid w:val="008A055F"/>
    <w:rsid w:val="008A0C42"/>
    <w:rsid w:val="008A14E3"/>
    <w:rsid w:val="008A4942"/>
    <w:rsid w:val="008A5453"/>
    <w:rsid w:val="008A6EEE"/>
    <w:rsid w:val="008B0305"/>
    <w:rsid w:val="008B0886"/>
    <w:rsid w:val="008B5461"/>
    <w:rsid w:val="008C2E06"/>
    <w:rsid w:val="008C3848"/>
    <w:rsid w:val="008C3910"/>
    <w:rsid w:val="008C492A"/>
    <w:rsid w:val="008D4EED"/>
    <w:rsid w:val="008E2BCD"/>
    <w:rsid w:val="008F0B90"/>
    <w:rsid w:val="008F0BA2"/>
    <w:rsid w:val="008F0C57"/>
    <w:rsid w:val="008F17CB"/>
    <w:rsid w:val="008F493C"/>
    <w:rsid w:val="00901023"/>
    <w:rsid w:val="00902883"/>
    <w:rsid w:val="00903C23"/>
    <w:rsid w:val="00911D8E"/>
    <w:rsid w:val="00912128"/>
    <w:rsid w:val="00914F3D"/>
    <w:rsid w:val="0092118F"/>
    <w:rsid w:val="00923138"/>
    <w:rsid w:val="009243B5"/>
    <w:rsid w:val="00925C7A"/>
    <w:rsid w:val="00935107"/>
    <w:rsid w:val="00944584"/>
    <w:rsid w:val="0094623F"/>
    <w:rsid w:val="009479B1"/>
    <w:rsid w:val="009618DD"/>
    <w:rsid w:val="00966C29"/>
    <w:rsid w:val="00973CBC"/>
    <w:rsid w:val="00977DFB"/>
    <w:rsid w:val="0098014B"/>
    <w:rsid w:val="00982AF6"/>
    <w:rsid w:val="00983243"/>
    <w:rsid w:val="009905F0"/>
    <w:rsid w:val="00990EAF"/>
    <w:rsid w:val="009920DA"/>
    <w:rsid w:val="00992BD3"/>
    <w:rsid w:val="00996275"/>
    <w:rsid w:val="00996306"/>
    <w:rsid w:val="009A0D98"/>
    <w:rsid w:val="009B33B7"/>
    <w:rsid w:val="009B4278"/>
    <w:rsid w:val="009B78D1"/>
    <w:rsid w:val="009C36BE"/>
    <w:rsid w:val="009C5C9B"/>
    <w:rsid w:val="009D1C48"/>
    <w:rsid w:val="009E0F65"/>
    <w:rsid w:val="009E444B"/>
    <w:rsid w:val="009E55E6"/>
    <w:rsid w:val="009E781D"/>
    <w:rsid w:val="009E7BC2"/>
    <w:rsid w:val="009F0C2C"/>
    <w:rsid w:val="00A00559"/>
    <w:rsid w:val="00A10FA7"/>
    <w:rsid w:val="00A131CE"/>
    <w:rsid w:val="00A14F56"/>
    <w:rsid w:val="00A247F0"/>
    <w:rsid w:val="00A26C24"/>
    <w:rsid w:val="00A271E7"/>
    <w:rsid w:val="00A3055E"/>
    <w:rsid w:val="00A31125"/>
    <w:rsid w:val="00A323AF"/>
    <w:rsid w:val="00A3266E"/>
    <w:rsid w:val="00A339A8"/>
    <w:rsid w:val="00A36A07"/>
    <w:rsid w:val="00A42484"/>
    <w:rsid w:val="00A47D57"/>
    <w:rsid w:val="00A5094C"/>
    <w:rsid w:val="00A5462C"/>
    <w:rsid w:val="00A5484D"/>
    <w:rsid w:val="00A62F63"/>
    <w:rsid w:val="00A64D10"/>
    <w:rsid w:val="00A65D30"/>
    <w:rsid w:val="00A66604"/>
    <w:rsid w:val="00A72B32"/>
    <w:rsid w:val="00A741EE"/>
    <w:rsid w:val="00A74B8A"/>
    <w:rsid w:val="00A771EC"/>
    <w:rsid w:val="00A77736"/>
    <w:rsid w:val="00A84C2C"/>
    <w:rsid w:val="00A95075"/>
    <w:rsid w:val="00A96815"/>
    <w:rsid w:val="00AA1897"/>
    <w:rsid w:val="00AA37ED"/>
    <w:rsid w:val="00AA3D50"/>
    <w:rsid w:val="00AB0967"/>
    <w:rsid w:val="00AB2F1C"/>
    <w:rsid w:val="00AB3BD8"/>
    <w:rsid w:val="00AC2C93"/>
    <w:rsid w:val="00AC46EF"/>
    <w:rsid w:val="00AC5016"/>
    <w:rsid w:val="00AD237E"/>
    <w:rsid w:val="00AD781A"/>
    <w:rsid w:val="00AE609F"/>
    <w:rsid w:val="00B02B07"/>
    <w:rsid w:val="00B032B0"/>
    <w:rsid w:val="00B04B67"/>
    <w:rsid w:val="00B065AE"/>
    <w:rsid w:val="00B11B9F"/>
    <w:rsid w:val="00B15D46"/>
    <w:rsid w:val="00B252F7"/>
    <w:rsid w:val="00B3185E"/>
    <w:rsid w:val="00B32A02"/>
    <w:rsid w:val="00B4282A"/>
    <w:rsid w:val="00B53CD9"/>
    <w:rsid w:val="00B5500F"/>
    <w:rsid w:val="00B55F94"/>
    <w:rsid w:val="00B65555"/>
    <w:rsid w:val="00B710FD"/>
    <w:rsid w:val="00B74508"/>
    <w:rsid w:val="00B75B61"/>
    <w:rsid w:val="00B75F17"/>
    <w:rsid w:val="00B83CDE"/>
    <w:rsid w:val="00B84CCA"/>
    <w:rsid w:val="00B84DB6"/>
    <w:rsid w:val="00B93E76"/>
    <w:rsid w:val="00BA10F5"/>
    <w:rsid w:val="00BA2584"/>
    <w:rsid w:val="00BA5879"/>
    <w:rsid w:val="00BA6CE7"/>
    <w:rsid w:val="00BA7B5F"/>
    <w:rsid w:val="00BB0984"/>
    <w:rsid w:val="00BB2DB1"/>
    <w:rsid w:val="00BC08FA"/>
    <w:rsid w:val="00BC1949"/>
    <w:rsid w:val="00BD36E7"/>
    <w:rsid w:val="00BE2F25"/>
    <w:rsid w:val="00BE754B"/>
    <w:rsid w:val="00BF0622"/>
    <w:rsid w:val="00BF4043"/>
    <w:rsid w:val="00C00665"/>
    <w:rsid w:val="00C01899"/>
    <w:rsid w:val="00C05EE7"/>
    <w:rsid w:val="00C16F57"/>
    <w:rsid w:val="00C25C4C"/>
    <w:rsid w:val="00C25CC5"/>
    <w:rsid w:val="00C2776B"/>
    <w:rsid w:val="00C330DB"/>
    <w:rsid w:val="00C43D06"/>
    <w:rsid w:val="00C4636D"/>
    <w:rsid w:val="00C475A6"/>
    <w:rsid w:val="00C4795C"/>
    <w:rsid w:val="00C47A53"/>
    <w:rsid w:val="00C500C3"/>
    <w:rsid w:val="00C62023"/>
    <w:rsid w:val="00C622AA"/>
    <w:rsid w:val="00C678AC"/>
    <w:rsid w:val="00C75712"/>
    <w:rsid w:val="00C76721"/>
    <w:rsid w:val="00C80604"/>
    <w:rsid w:val="00C82CFC"/>
    <w:rsid w:val="00C85A7A"/>
    <w:rsid w:val="00C870C5"/>
    <w:rsid w:val="00CB147B"/>
    <w:rsid w:val="00CB6629"/>
    <w:rsid w:val="00CE13A6"/>
    <w:rsid w:val="00CF0A23"/>
    <w:rsid w:val="00CF555C"/>
    <w:rsid w:val="00CF7FAA"/>
    <w:rsid w:val="00D02623"/>
    <w:rsid w:val="00D042EA"/>
    <w:rsid w:val="00D07D1F"/>
    <w:rsid w:val="00D14B5E"/>
    <w:rsid w:val="00D15D0E"/>
    <w:rsid w:val="00D17E5B"/>
    <w:rsid w:val="00D250CB"/>
    <w:rsid w:val="00D35F1F"/>
    <w:rsid w:val="00D3705C"/>
    <w:rsid w:val="00D50717"/>
    <w:rsid w:val="00D648BC"/>
    <w:rsid w:val="00D65983"/>
    <w:rsid w:val="00D7269E"/>
    <w:rsid w:val="00D75EB6"/>
    <w:rsid w:val="00D760A8"/>
    <w:rsid w:val="00D812DE"/>
    <w:rsid w:val="00D853F3"/>
    <w:rsid w:val="00D85C42"/>
    <w:rsid w:val="00D877AB"/>
    <w:rsid w:val="00D923F0"/>
    <w:rsid w:val="00DA2193"/>
    <w:rsid w:val="00DA2A09"/>
    <w:rsid w:val="00DA78F1"/>
    <w:rsid w:val="00DC08E2"/>
    <w:rsid w:val="00DC30A4"/>
    <w:rsid w:val="00DC4394"/>
    <w:rsid w:val="00DD008C"/>
    <w:rsid w:val="00DD2BB8"/>
    <w:rsid w:val="00DE494B"/>
    <w:rsid w:val="00DE7E9F"/>
    <w:rsid w:val="00DE7FF7"/>
    <w:rsid w:val="00DF18D0"/>
    <w:rsid w:val="00DF45A3"/>
    <w:rsid w:val="00E07877"/>
    <w:rsid w:val="00E10487"/>
    <w:rsid w:val="00E150D0"/>
    <w:rsid w:val="00E2247E"/>
    <w:rsid w:val="00E22ABB"/>
    <w:rsid w:val="00E23F9D"/>
    <w:rsid w:val="00E24DFA"/>
    <w:rsid w:val="00E252D8"/>
    <w:rsid w:val="00E26DA3"/>
    <w:rsid w:val="00E30D6A"/>
    <w:rsid w:val="00E32D45"/>
    <w:rsid w:val="00E36F97"/>
    <w:rsid w:val="00E37311"/>
    <w:rsid w:val="00E4088B"/>
    <w:rsid w:val="00E43F1D"/>
    <w:rsid w:val="00E4622B"/>
    <w:rsid w:val="00E62987"/>
    <w:rsid w:val="00E720E9"/>
    <w:rsid w:val="00E72E1B"/>
    <w:rsid w:val="00E73B51"/>
    <w:rsid w:val="00E7607F"/>
    <w:rsid w:val="00E769EA"/>
    <w:rsid w:val="00E8384E"/>
    <w:rsid w:val="00E8397F"/>
    <w:rsid w:val="00E85689"/>
    <w:rsid w:val="00E927B3"/>
    <w:rsid w:val="00E94748"/>
    <w:rsid w:val="00E978D2"/>
    <w:rsid w:val="00EA66E9"/>
    <w:rsid w:val="00EB1028"/>
    <w:rsid w:val="00EB50F8"/>
    <w:rsid w:val="00EB5F6A"/>
    <w:rsid w:val="00EB719D"/>
    <w:rsid w:val="00EC3EC9"/>
    <w:rsid w:val="00EC7FF0"/>
    <w:rsid w:val="00ED00C5"/>
    <w:rsid w:val="00ED0BFC"/>
    <w:rsid w:val="00ED5184"/>
    <w:rsid w:val="00ED5408"/>
    <w:rsid w:val="00EE6FF7"/>
    <w:rsid w:val="00EF0CB1"/>
    <w:rsid w:val="00EF10D1"/>
    <w:rsid w:val="00EF36EC"/>
    <w:rsid w:val="00EF4953"/>
    <w:rsid w:val="00F00952"/>
    <w:rsid w:val="00F0570D"/>
    <w:rsid w:val="00F11E73"/>
    <w:rsid w:val="00F13127"/>
    <w:rsid w:val="00F20CB0"/>
    <w:rsid w:val="00F248C1"/>
    <w:rsid w:val="00F24A53"/>
    <w:rsid w:val="00F30DB0"/>
    <w:rsid w:val="00F31EA3"/>
    <w:rsid w:val="00F34EEC"/>
    <w:rsid w:val="00F36C1C"/>
    <w:rsid w:val="00F42172"/>
    <w:rsid w:val="00F44F62"/>
    <w:rsid w:val="00F45C39"/>
    <w:rsid w:val="00F57763"/>
    <w:rsid w:val="00F57AA1"/>
    <w:rsid w:val="00F6716A"/>
    <w:rsid w:val="00F74125"/>
    <w:rsid w:val="00F822AE"/>
    <w:rsid w:val="00F854FF"/>
    <w:rsid w:val="00F8608B"/>
    <w:rsid w:val="00F95895"/>
    <w:rsid w:val="00F97106"/>
    <w:rsid w:val="00FA00CF"/>
    <w:rsid w:val="00FA7525"/>
    <w:rsid w:val="00FB20AC"/>
    <w:rsid w:val="00FB2CD7"/>
    <w:rsid w:val="00FC0118"/>
    <w:rsid w:val="00FC4744"/>
    <w:rsid w:val="00FE3185"/>
    <w:rsid w:val="00FE4D57"/>
    <w:rsid w:val="00FF6D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2D1813"/>
  <w15:docId w15:val="{FE5D990C-79F6-4EBB-9ACF-C4D58EF38F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A6CE7"/>
    <w:rPr>
      <w:rFonts w:ascii="Arial" w:eastAsia="Arial" w:hAnsi="Arial" w:cs="Arial"/>
      <w:lang w:bidi="en-US"/>
    </w:rPr>
  </w:style>
  <w:style w:type="paragraph" w:styleId="Heading1">
    <w:name w:val="heading 1"/>
    <w:basedOn w:val="Normal"/>
    <w:uiPriority w:val="9"/>
    <w:qFormat/>
    <w:pPr>
      <w:spacing w:before="92"/>
      <w:ind w:left="300"/>
      <w:outlineLvl w:val="0"/>
    </w:pPr>
    <w:rPr>
      <w:b/>
      <w:bCs/>
      <w:sz w:val="24"/>
      <w:szCs w:val="24"/>
    </w:rPr>
  </w:style>
  <w:style w:type="paragraph" w:styleId="Heading3">
    <w:name w:val="heading 3"/>
    <w:basedOn w:val="Normal"/>
    <w:next w:val="Normal"/>
    <w:link w:val="Heading3Char"/>
    <w:uiPriority w:val="9"/>
    <w:semiHidden/>
    <w:unhideWhenUsed/>
    <w:qFormat/>
    <w:rsid w:val="00A47D57"/>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before="8"/>
    </w:pPr>
    <w:rPr>
      <w:sz w:val="24"/>
      <w:szCs w:val="24"/>
    </w:rPr>
  </w:style>
  <w:style w:type="paragraph" w:styleId="ListParagraph">
    <w:name w:val="List Paragraph"/>
    <w:basedOn w:val="Normal"/>
    <w:uiPriority w:val="34"/>
    <w:qFormat/>
    <w:pPr>
      <w:spacing w:before="5"/>
      <w:ind w:left="660" w:hanging="360"/>
    </w:pPr>
  </w:style>
  <w:style w:type="paragraph" w:customStyle="1" w:styleId="TableParagraph">
    <w:name w:val="Table Paragraph"/>
    <w:basedOn w:val="Normal"/>
    <w:uiPriority w:val="1"/>
    <w:qFormat/>
  </w:style>
  <w:style w:type="character" w:styleId="PlaceholderText">
    <w:name w:val="Placeholder Text"/>
    <w:basedOn w:val="DefaultParagraphFont"/>
    <w:uiPriority w:val="99"/>
    <w:semiHidden/>
    <w:rsid w:val="00A62F63"/>
    <w:rPr>
      <w:color w:val="808080"/>
    </w:rPr>
  </w:style>
  <w:style w:type="table" w:styleId="TableGrid">
    <w:name w:val="Table Grid"/>
    <w:basedOn w:val="TableNormal"/>
    <w:uiPriority w:val="59"/>
    <w:rsid w:val="00A424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uiPriority w:val="1"/>
    <w:rsid w:val="00F34EEC"/>
    <w:rPr>
      <w:rFonts w:ascii="Arial" w:eastAsia="Arial" w:hAnsi="Arial" w:cs="Arial"/>
      <w:sz w:val="24"/>
      <w:szCs w:val="24"/>
      <w:lang w:bidi="en-US"/>
    </w:rPr>
  </w:style>
  <w:style w:type="character" w:styleId="Hyperlink">
    <w:name w:val="Hyperlink"/>
    <w:basedOn w:val="DefaultParagraphFont"/>
    <w:uiPriority w:val="99"/>
    <w:unhideWhenUsed/>
    <w:rsid w:val="009E781D"/>
    <w:rPr>
      <w:color w:val="0000FF" w:themeColor="hyperlink"/>
      <w:u w:val="single"/>
    </w:rPr>
  </w:style>
  <w:style w:type="character" w:styleId="UnresolvedMention">
    <w:name w:val="Unresolved Mention"/>
    <w:basedOn w:val="DefaultParagraphFont"/>
    <w:uiPriority w:val="99"/>
    <w:semiHidden/>
    <w:unhideWhenUsed/>
    <w:rsid w:val="009E781D"/>
    <w:rPr>
      <w:color w:val="605E5C"/>
      <w:shd w:val="clear" w:color="auto" w:fill="E1DFDD"/>
    </w:rPr>
  </w:style>
  <w:style w:type="paragraph" w:styleId="Header">
    <w:name w:val="header"/>
    <w:basedOn w:val="Normal"/>
    <w:link w:val="HeaderChar"/>
    <w:uiPriority w:val="99"/>
    <w:unhideWhenUsed/>
    <w:rsid w:val="0092118F"/>
    <w:pPr>
      <w:tabs>
        <w:tab w:val="center" w:pos="4680"/>
        <w:tab w:val="right" w:pos="9360"/>
      </w:tabs>
    </w:pPr>
  </w:style>
  <w:style w:type="character" w:customStyle="1" w:styleId="HeaderChar">
    <w:name w:val="Header Char"/>
    <w:basedOn w:val="DefaultParagraphFont"/>
    <w:link w:val="Header"/>
    <w:uiPriority w:val="99"/>
    <w:rsid w:val="0092118F"/>
    <w:rPr>
      <w:rFonts w:ascii="Arial" w:eastAsia="Arial" w:hAnsi="Arial" w:cs="Arial"/>
      <w:lang w:bidi="en-US"/>
    </w:rPr>
  </w:style>
  <w:style w:type="paragraph" w:styleId="Footer">
    <w:name w:val="footer"/>
    <w:basedOn w:val="Normal"/>
    <w:link w:val="FooterChar"/>
    <w:uiPriority w:val="99"/>
    <w:unhideWhenUsed/>
    <w:rsid w:val="0092118F"/>
    <w:pPr>
      <w:tabs>
        <w:tab w:val="center" w:pos="4680"/>
        <w:tab w:val="right" w:pos="9360"/>
      </w:tabs>
    </w:pPr>
  </w:style>
  <w:style w:type="character" w:customStyle="1" w:styleId="FooterChar">
    <w:name w:val="Footer Char"/>
    <w:basedOn w:val="DefaultParagraphFont"/>
    <w:link w:val="Footer"/>
    <w:uiPriority w:val="99"/>
    <w:rsid w:val="0092118F"/>
    <w:rPr>
      <w:rFonts w:ascii="Arial" w:eastAsia="Arial" w:hAnsi="Arial" w:cs="Arial"/>
      <w:lang w:bidi="en-US"/>
    </w:rPr>
  </w:style>
  <w:style w:type="table" w:customStyle="1" w:styleId="TableGrid1">
    <w:name w:val="Table Grid1"/>
    <w:basedOn w:val="TableNormal"/>
    <w:next w:val="TableGrid"/>
    <w:rsid w:val="00C43D06"/>
    <w:pPr>
      <w:widowControl/>
      <w:autoSpaceDE/>
      <w:autoSpaceDN/>
    </w:pPr>
    <w:rPr>
      <w:rFonts w:ascii="Times New Roman" w:eastAsia="Times New Roman" w:hAnsi="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D65983"/>
  </w:style>
  <w:style w:type="paragraph" w:customStyle="1" w:styleId="incr1">
    <w:name w:val="incr1"/>
    <w:basedOn w:val="Normal"/>
    <w:rsid w:val="00CF555C"/>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customStyle="1" w:styleId="content2">
    <w:name w:val="content2"/>
    <w:basedOn w:val="Normal"/>
    <w:rsid w:val="00CF555C"/>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character" w:styleId="FollowedHyperlink">
    <w:name w:val="FollowedHyperlink"/>
    <w:basedOn w:val="DefaultParagraphFont"/>
    <w:uiPriority w:val="99"/>
    <w:semiHidden/>
    <w:unhideWhenUsed/>
    <w:rsid w:val="001D16DE"/>
    <w:rPr>
      <w:color w:val="800080" w:themeColor="followedHyperlink"/>
      <w:u w:val="single"/>
    </w:rPr>
  </w:style>
  <w:style w:type="character" w:customStyle="1" w:styleId="Heading3Char">
    <w:name w:val="Heading 3 Char"/>
    <w:basedOn w:val="DefaultParagraphFont"/>
    <w:link w:val="Heading3"/>
    <w:uiPriority w:val="9"/>
    <w:semiHidden/>
    <w:rsid w:val="00A47D57"/>
    <w:rPr>
      <w:rFonts w:asciiTheme="majorHAnsi" w:eastAsiaTheme="majorEastAsia" w:hAnsiTheme="majorHAnsi" w:cstheme="majorBidi"/>
      <w:color w:val="243F60" w:themeColor="accent1" w:themeShade="7F"/>
      <w:sz w:val="24"/>
      <w:szCs w:val="24"/>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376551">
      <w:bodyDiv w:val="1"/>
      <w:marLeft w:val="0"/>
      <w:marRight w:val="0"/>
      <w:marTop w:val="0"/>
      <w:marBottom w:val="0"/>
      <w:divBdr>
        <w:top w:val="none" w:sz="0" w:space="0" w:color="auto"/>
        <w:left w:val="none" w:sz="0" w:space="0" w:color="auto"/>
        <w:bottom w:val="none" w:sz="0" w:space="0" w:color="auto"/>
        <w:right w:val="none" w:sz="0" w:space="0" w:color="auto"/>
      </w:divBdr>
    </w:div>
    <w:div w:id="78524341">
      <w:bodyDiv w:val="1"/>
      <w:marLeft w:val="0"/>
      <w:marRight w:val="0"/>
      <w:marTop w:val="0"/>
      <w:marBottom w:val="0"/>
      <w:divBdr>
        <w:top w:val="none" w:sz="0" w:space="0" w:color="auto"/>
        <w:left w:val="none" w:sz="0" w:space="0" w:color="auto"/>
        <w:bottom w:val="none" w:sz="0" w:space="0" w:color="auto"/>
        <w:right w:val="none" w:sz="0" w:space="0" w:color="auto"/>
      </w:divBdr>
    </w:div>
    <w:div w:id="160584656">
      <w:bodyDiv w:val="1"/>
      <w:marLeft w:val="0"/>
      <w:marRight w:val="0"/>
      <w:marTop w:val="0"/>
      <w:marBottom w:val="0"/>
      <w:divBdr>
        <w:top w:val="none" w:sz="0" w:space="0" w:color="auto"/>
        <w:left w:val="none" w:sz="0" w:space="0" w:color="auto"/>
        <w:bottom w:val="none" w:sz="0" w:space="0" w:color="auto"/>
        <w:right w:val="none" w:sz="0" w:space="0" w:color="auto"/>
      </w:divBdr>
    </w:div>
    <w:div w:id="193621267">
      <w:bodyDiv w:val="1"/>
      <w:marLeft w:val="0"/>
      <w:marRight w:val="0"/>
      <w:marTop w:val="0"/>
      <w:marBottom w:val="0"/>
      <w:divBdr>
        <w:top w:val="none" w:sz="0" w:space="0" w:color="auto"/>
        <w:left w:val="none" w:sz="0" w:space="0" w:color="auto"/>
        <w:bottom w:val="none" w:sz="0" w:space="0" w:color="auto"/>
        <w:right w:val="none" w:sz="0" w:space="0" w:color="auto"/>
      </w:divBdr>
    </w:div>
    <w:div w:id="258292866">
      <w:bodyDiv w:val="1"/>
      <w:marLeft w:val="0"/>
      <w:marRight w:val="0"/>
      <w:marTop w:val="0"/>
      <w:marBottom w:val="0"/>
      <w:divBdr>
        <w:top w:val="none" w:sz="0" w:space="0" w:color="auto"/>
        <w:left w:val="none" w:sz="0" w:space="0" w:color="auto"/>
        <w:bottom w:val="none" w:sz="0" w:space="0" w:color="auto"/>
        <w:right w:val="none" w:sz="0" w:space="0" w:color="auto"/>
      </w:divBdr>
    </w:div>
    <w:div w:id="271788180">
      <w:bodyDiv w:val="1"/>
      <w:marLeft w:val="0"/>
      <w:marRight w:val="0"/>
      <w:marTop w:val="0"/>
      <w:marBottom w:val="0"/>
      <w:divBdr>
        <w:top w:val="none" w:sz="0" w:space="0" w:color="auto"/>
        <w:left w:val="none" w:sz="0" w:space="0" w:color="auto"/>
        <w:bottom w:val="none" w:sz="0" w:space="0" w:color="auto"/>
        <w:right w:val="none" w:sz="0" w:space="0" w:color="auto"/>
      </w:divBdr>
    </w:div>
    <w:div w:id="310256558">
      <w:bodyDiv w:val="1"/>
      <w:marLeft w:val="0"/>
      <w:marRight w:val="0"/>
      <w:marTop w:val="0"/>
      <w:marBottom w:val="0"/>
      <w:divBdr>
        <w:top w:val="none" w:sz="0" w:space="0" w:color="auto"/>
        <w:left w:val="none" w:sz="0" w:space="0" w:color="auto"/>
        <w:bottom w:val="none" w:sz="0" w:space="0" w:color="auto"/>
        <w:right w:val="none" w:sz="0" w:space="0" w:color="auto"/>
      </w:divBdr>
    </w:div>
    <w:div w:id="332145705">
      <w:bodyDiv w:val="1"/>
      <w:marLeft w:val="0"/>
      <w:marRight w:val="0"/>
      <w:marTop w:val="0"/>
      <w:marBottom w:val="0"/>
      <w:divBdr>
        <w:top w:val="none" w:sz="0" w:space="0" w:color="auto"/>
        <w:left w:val="none" w:sz="0" w:space="0" w:color="auto"/>
        <w:bottom w:val="none" w:sz="0" w:space="0" w:color="auto"/>
        <w:right w:val="none" w:sz="0" w:space="0" w:color="auto"/>
      </w:divBdr>
    </w:div>
    <w:div w:id="434979739">
      <w:bodyDiv w:val="1"/>
      <w:marLeft w:val="0"/>
      <w:marRight w:val="0"/>
      <w:marTop w:val="0"/>
      <w:marBottom w:val="0"/>
      <w:divBdr>
        <w:top w:val="none" w:sz="0" w:space="0" w:color="auto"/>
        <w:left w:val="none" w:sz="0" w:space="0" w:color="auto"/>
        <w:bottom w:val="none" w:sz="0" w:space="0" w:color="auto"/>
        <w:right w:val="none" w:sz="0" w:space="0" w:color="auto"/>
      </w:divBdr>
    </w:div>
    <w:div w:id="454301052">
      <w:bodyDiv w:val="1"/>
      <w:marLeft w:val="0"/>
      <w:marRight w:val="0"/>
      <w:marTop w:val="0"/>
      <w:marBottom w:val="0"/>
      <w:divBdr>
        <w:top w:val="none" w:sz="0" w:space="0" w:color="auto"/>
        <w:left w:val="none" w:sz="0" w:space="0" w:color="auto"/>
        <w:bottom w:val="none" w:sz="0" w:space="0" w:color="auto"/>
        <w:right w:val="none" w:sz="0" w:space="0" w:color="auto"/>
      </w:divBdr>
    </w:div>
    <w:div w:id="509223853">
      <w:bodyDiv w:val="1"/>
      <w:marLeft w:val="0"/>
      <w:marRight w:val="0"/>
      <w:marTop w:val="0"/>
      <w:marBottom w:val="0"/>
      <w:divBdr>
        <w:top w:val="none" w:sz="0" w:space="0" w:color="auto"/>
        <w:left w:val="none" w:sz="0" w:space="0" w:color="auto"/>
        <w:bottom w:val="none" w:sz="0" w:space="0" w:color="auto"/>
        <w:right w:val="none" w:sz="0" w:space="0" w:color="auto"/>
      </w:divBdr>
    </w:div>
    <w:div w:id="564991711">
      <w:bodyDiv w:val="1"/>
      <w:marLeft w:val="0"/>
      <w:marRight w:val="0"/>
      <w:marTop w:val="0"/>
      <w:marBottom w:val="0"/>
      <w:divBdr>
        <w:top w:val="none" w:sz="0" w:space="0" w:color="auto"/>
        <w:left w:val="none" w:sz="0" w:space="0" w:color="auto"/>
        <w:bottom w:val="none" w:sz="0" w:space="0" w:color="auto"/>
        <w:right w:val="none" w:sz="0" w:space="0" w:color="auto"/>
      </w:divBdr>
    </w:div>
    <w:div w:id="649217234">
      <w:bodyDiv w:val="1"/>
      <w:marLeft w:val="0"/>
      <w:marRight w:val="0"/>
      <w:marTop w:val="0"/>
      <w:marBottom w:val="0"/>
      <w:divBdr>
        <w:top w:val="none" w:sz="0" w:space="0" w:color="auto"/>
        <w:left w:val="none" w:sz="0" w:space="0" w:color="auto"/>
        <w:bottom w:val="none" w:sz="0" w:space="0" w:color="auto"/>
        <w:right w:val="none" w:sz="0" w:space="0" w:color="auto"/>
      </w:divBdr>
    </w:div>
    <w:div w:id="729117990">
      <w:bodyDiv w:val="1"/>
      <w:marLeft w:val="0"/>
      <w:marRight w:val="0"/>
      <w:marTop w:val="0"/>
      <w:marBottom w:val="0"/>
      <w:divBdr>
        <w:top w:val="none" w:sz="0" w:space="0" w:color="auto"/>
        <w:left w:val="none" w:sz="0" w:space="0" w:color="auto"/>
        <w:bottom w:val="none" w:sz="0" w:space="0" w:color="auto"/>
        <w:right w:val="none" w:sz="0" w:space="0" w:color="auto"/>
      </w:divBdr>
    </w:div>
    <w:div w:id="734401640">
      <w:bodyDiv w:val="1"/>
      <w:marLeft w:val="0"/>
      <w:marRight w:val="0"/>
      <w:marTop w:val="0"/>
      <w:marBottom w:val="0"/>
      <w:divBdr>
        <w:top w:val="none" w:sz="0" w:space="0" w:color="auto"/>
        <w:left w:val="none" w:sz="0" w:space="0" w:color="auto"/>
        <w:bottom w:val="none" w:sz="0" w:space="0" w:color="auto"/>
        <w:right w:val="none" w:sz="0" w:space="0" w:color="auto"/>
      </w:divBdr>
    </w:div>
    <w:div w:id="812874335">
      <w:bodyDiv w:val="1"/>
      <w:marLeft w:val="0"/>
      <w:marRight w:val="0"/>
      <w:marTop w:val="0"/>
      <w:marBottom w:val="0"/>
      <w:divBdr>
        <w:top w:val="none" w:sz="0" w:space="0" w:color="auto"/>
        <w:left w:val="none" w:sz="0" w:space="0" w:color="auto"/>
        <w:bottom w:val="none" w:sz="0" w:space="0" w:color="auto"/>
        <w:right w:val="none" w:sz="0" w:space="0" w:color="auto"/>
      </w:divBdr>
    </w:div>
    <w:div w:id="821970009">
      <w:bodyDiv w:val="1"/>
      <w:marLeft w:val="0"/>
      <w:marRight w:val="0"/>
      <w:marTop w:val="0"/>
      <w:marBottom w:val="0"/>
      <w:divBdr>
        <w:top w:val="none" w:sz="0" w:space="0" w:color="auto"/>
        <w:left w:val="none" w:sz="0" w:space="0" w:color="auto"/>
        <w:bottom w:val="none" w:sz="0" w:space="0" w:color="auto"/>
        <w:right w:val="none" w:sz="0" w:space="0" w:color="auto"/>
      </w:divBdr>
    </w:div>
    <w:div w:id="843593002">
      <w:bodyDiv w:val="1"/>
      <w:marLeft w:val="0"/>
      <w:marRight w:val="0"/>
      <w:marTop w:val="0"/>
      <w:marBottom w:val="0"/>
      <w:divBdr>
        <w:top w:val="none" w:sz="0" w:space="0" w:color="auto"/>
        <w:left w:val="none" w:sz="0" w:space="0" w:color="auto"/>
        <w:bottom w:val="none" w:sz="0" w:space="0" w:color="auto"/>
        <w:right w:val="none" w:sz="0" w:space="0" w:color="auto"/>
      </w:divBdr>
    </w:div>
    <w:div w:id="881791107">
      <w:bodyDiv w:val="1"/>
      <w:marLeft w:val="0"/>
      <w:marRight w:val="0"/>
      <w:marTop w:val="0"/>
      <w:marBottom w:val="0"/>
      <w:divBdr>
        <w:top w:val="none" w:sz="0" w:space="0" w:color="auto"/>
        <w:left w:val="none" w:sz="0" w:space="0" w:color="auto"/>
        <w:bottom w:val="none" w:sz="0" w:space="0" w:color="auto"/>
        <w:right w:val="none" w:sz="0" w:space="0" w:color="auto"/>
      </w:divBdr>
    </w:div>
    <w:div w:id="917592434">
      <w:bodyDiv w:val="1"/>
      <w:marLeft w:val="0"/>
      <w:marRight w:val="0"/>
      <w:marTop w:val="0"/>
      <w:marBottom w:val="0"/>
      <w:divBdr>
        <w:top w:val="none" w:sz="0" w:space="0" w:color="auto"/>
        <w:left w:val="none" w:sz="0" w:space="0" w:color="auto"/>
        <w:bottom w:val="none" w:sz="0" w:space="0" w:color="auto"/>
        <w:right w:val="none" w:sz="0" w:space="0" w:color="auto"/>
      </w:divBdr>
    </w:div>
    <w:div w:id="1031227068">
      <w:bodyDiv w:val="1"/>
      <w:marLeft w:val="0"/>
      <w:marRight w:val="0"/>
      <w:marTop w:val="0"/>
      <w:marBottom w:val="0"/>
      <w:divBdr>
        <w:top w:val="none" w:sz="0" w:space="0" w:color="auto"/>
        <w:left w:val="none" w:sz="0" w:space="0" w:color="auto"/>
        <w:bottom w:val="none" w:sz="0" w:space="0" w:color="auto"/>
        <w:right w:val="none" w:sz="0" w:space="0" w:color="auto"/>
      </w:divBdr>
    </w:div>
    <w:div w:id="1031879607">
      <w:bodyDiv w:val="1"/>
      <w:marLeft w:val="0"/>
      <w:marRight w:val="0"/>
      <w:marTop w:val="0"/>
      <w:marBottom w:val="0"/>
      <w:divBdr>
        <w:top w:val="none" w:sz="0" w:space="0" w:color="auto"/>
        <w:left w:val="none" w:sz="0" w:space="0" w:color="auto"/>
        <w:bottom w:val="none" w:sz="0" w:space="0" w:color="auto"/>
        <w:right w:val="none" w:sz="0" w:space="0" w:color="auto"/>
      </w:divBdr>
    </w:div>
    <w:div w:id="1168524226">
      <w:bodyDiv w:val="1"/>
      <w:marLeft w:val="0"/>
      <w:marRight w:val="0"/>
      <w:marTop w:val="0"/>
      <w:marBottom w:val="0"/>
      <w:divBdr>
        <w:top w:val="none" w:sz="0" w:space="0" w:color="auto"/>
        <w:left w:val="none" w:sz="0" w:space="0" w:color="auto"/>
        <w:bottom w:val="none" w:sz="0" w:space="0" w:color="auto"/>
        <w:right w:val="none" w:sz="0" w:space="0" w:color="auto"/>
      </w:divBdr>
    </w:div>
    <w:div w:id="1184785315">
      <w:bodyDiv w:val="1"/>
      <w:marLeft w:val="0"/>
      <w:marRight w:val="0"/>
      <w:marTop w:val="0"/>
      <w:marBottom w:val="0"/>
      <w:divBdr>
        <w:top w:val="none" w:sz="0" w:space="0" w:color="auto"/>
        <w:left w:val="none" w:sz="0" w:space="0" w:color="auto"/>
        <w:bottom w:val="none" w:sz="0" w:space="0" w:color="auto"/>
        <w:right w:val="none" w:sz="0" w:space="0" w:color="auto"/>
      </w:divBdr>
    </w:div>
    <w:div w:id="1187250696">
      <w:bodyDiv w:val="1"/>
      <w:marLeft w:val="0"/>
      <w:marRight w:val="0"/>
      <w:marTop w:val="0"/>
      <w:marBottom w:val="0"/>
      <w:divBdr>
        <w:top w:val="none" w:sz="0" w:space="0" w:color="auto"/>
        <w:left w:val="none" w:sz="0" w:space="0" w:color="auto"/>
        <w:bottom w:val="none" w:sz="0" w:space="0" w:color="auto"/>
        <w:right w:val="none" w:sz="0" w:space="0" w:color="auto"/>
      </w:divBdr>
    </w:div>
    <w:div w:id="1218862216">
      <w:bodyDiv w:val="1"/>
      <w:marLeft w:val="0"/>
      <w:marRight w:val="0"/>
      <w:marTop w:val="0"/>
      <w:marBottom w:val="0"/>
      <w:divBdr>
        <w:top w:val="none" w:sz="0" w:space="0" w:color="auto"/>
        <w:left w:val="none" w:sz="0" w:space="0" w:color="auto"/>
        <w:bottom w:val="none" w:sz="0" w:space="0" w:color="auto"/>
        <w:right w:val="none" w:sz="0" w:space="0" w:color="auto"/>
      </w:divBdr>
    </w:div>
    <w:div w:id="1272207269">
      <w:bodyDiv w:val="1"/>
      <w:marLeft w:val="0"/>
      <w:marRight w:val="0"/>
      <w:marTop w:val="0"/>
      <w:marBottom w:val="0"/>
      <w:divBdr>
        <w:top w:val="none" w:sz="0" w:space="0" w:color="auto"/>
        <w:left w:val="none" w:sz="0" w:space="0" w:color="auto"/>
        <w:bottom w:val="none" w:sz="0" w:space="0" w:color="auto"/>
        <w:right w:val="none" w:sz="0" w:space="0" w:color="auto"/>
      </w:divBdr>
    </w:div>
    <w:div w:id="1274899733">
      <w:bodyDiv w:val="1"/>
      <w:marLeft w:val="0"/>
      <w:marRight w:val="0"/>
      <w:marTop w:val="0"/>
      <w:marBottom w:val="0"/>
      <w:divBdr>
        <w:top w:val="none" w:sz="0" w:space="0" w:color="auto"/>
        <w:left w:val="none" w:sz="0" w:space="0" w:color="auto"/>
        <w:bottom w:val="none" w:sz="0" w:space="0" w:color="auto"/>
        <w:right w:val="none" w:sz="0" w:space="0" w:color="auto"/>
      </w:divBdr>
    </w:div>
    <w:div w:id="1331637309">
      <w:bodyDiv w:val="1"/>
      <w:marLeft w:val="0"/>
      <w:marRight w:val="0"/>
      <w:marTop w:val="0"/>
      <w:marBottom w:val="0"/>
      <w:divBdr>
        <w:top w:val="none" w:sz="0" w:space="0" w:color="auto"/>
        <w:left w:val="none" w:sz="0" w:space="0" w:color="auto"/>
        <w:bottom w:val="none" w:sz="0" w:space="0" w:color="auto"/>
        <w:right w:val="none" w:sz="0" w:space="0" w:color="auto"/>
      </w:divBdr>
    </w:div>
    <w:div w:id="1377855807">
      <w:bodyDiv w:val="1"/>
      <w:marLeft w:val="0"/>
      <w:marRight w:val="0"/>
      <w:marTop w:val="0"/>
      <w:marBottom w:val="0"/>
      <w:divBdr>
        <w:top w:val="none" w:sz="0" w:space="0" w:color="auto"/>
        <w:left w:val="none" w:sz="0" w:space="0" w:color="auto"/>
        <w:bottom w:val="none" w:sz="0" w:space="0" w:color="auto"/>
        <w:right w:val="none" w:sz="0" w:space="0" w:color="auto"/>
      </w:divBdr>
    </w:div>
    <w:div w:id="1410686968">
      <w:bodyDiv w:val="1"/>
      <w:marLeft w:val="0"/>
      <w:marRight w:val="0"/>
      <w:marTop w:val="0"/>
      <w:marBottom w:val="0"/>
      <w:divBdr>
        <w:top w:val="none" w:sz="0" w:space="0" w:color="auto"/>
        <w:left w:val="none" w:sz="0" w:space="0" w:color="auto"/>
        <w:bottom w:val="none" w:sz="0" w:space="0" w:color="auto"/>
        <w:right w:val="none" w:sz="0" w:space="0" w:color="auto"/>
      </w:divBdr>
    </w:div>
    <w:div w:id="1508863356">
      <w:bodyDiv w:val="1"/>
      <w:marLeft w:val="0"/>
      <w:marRight w:val="0"/>
      <w:marTop w:val="0"/>
      <w:marBottom w:val="0"/>
      <w:divBdr>
        <w:top w:val="none" w:sz="0" w:space="0" w:color="auto"/>
        <w:left w:val="none" w:sz="0" w:space="0" w:color="auto"/>
        <w:bottom w:val="none" w:sz="0" w:space="0" w:color="auto"/>
        <w:right w:val="none" w:sz="0" w:space="0" w:color="auto"/>
      </w:divBdr>
    </w:div>
    <w:div w:id="1514882124">
      <w:bodyDiv w:val="1"/>
      <w:marLeft w:val="0"/>
      <w:marRight w:val="0"/>
      <w:marTop w:val="0"/>
      <w:marBottom w:val="0"/>
      <w:divBdr>
        <w:top w:val="none" w:sz="0" w:space="0" w:color="auto"/>
        <w:left w:val="none" w:sz="0" w:space="0" w:color="auto"/>
        <w:bottom w:val="none" w:sz="0" w:space="0" w:color="auto"/>
        <w:right w:val="none" w:sz="0" w:space="0" w:color="auto"/>
      </w:divBdr>
    </w:div>
    <w:div w:id="1583106953">
      <w:bodyDiv w:val="1"/>
      <w:marLeft w:val="0"/>
      <w:marRight w:val="0"/>
      <w:marTop w:val="0"/>
      <w:marBottom w:val="0"/>
      <w:divBdr>
        <w:top w:val="none" w:sz="0" w:space="0" w:color="auto"/>
        <w:left w:val="none" w:sz="0" w:space="0" w:color="auto"/>
        <w:bottom w:val="none" w:sz="0" w:space="0" w:color="auto"/>
        <w:right w:val="none" w:sz="0" w:space="0" w:color="auto"/>
      </w:divBdr>
    </w:div>
    <w:div w:id="1606619868">
      <w:bodyDiv w:val="1"/>
      <w:marLeft w:val="0"/>
      <w:marRight w:val="0"/>
      <w:marTop w:val="0"/>
      <w:marBottom w:val="0"/>
      <w:divBdr>
        <w:top w:val="none" w:sz="0" w:space="0" w:color="auto"/>
        <w:left w:val="none" w:sz="0" w:space="0" w:color="auto"/>
        <w:bottom w:val="none" w:sz="0" w:space="0" w:color="auto"/>
        <w:right w:val="none" w:sz="0" w:space="0" w:color="auto"/>
      </w:divBdr>
    </w:div>
    <w:div w:id="1660116162">
      <w:bodyDiv w:val="1"/>
      <w:marLeft w:val="0"/>
      <w:marRight w:val="0"/>
      <w:marTop w:val="0"/>
      <w:marBottom w:val="0"/>
      <w:divBdr>
        <w:top w:val="none" w:sz="0" w:space="0" w:color="auto"/>
        <w:left w:val="none" w:sz="0" w:space="0" w:color="auto"/>
        <w:bottom w:val="none" w:sz="0" w:space="0" w:color="auto"/>
        <w:right w:val="none" w:sz="0" w:space="0" w:color="auto"/>
      </w:divBdr>
    </w:div>
    <w:div w:id="1691298191">
      <w:bodyDiv w:val="1"/>
      <w:marLeft w:val="0"/>
      <w:marRight w:val="0"/>
      <w:marTop w:val="0"/>
      <w:marBottom w:val="0"/>
      <w:divBdr>
        <w:top w:val="none" w:sz="0" w:space="0" w:color="auto"/>
        <w:left w:val="none" w:sz="0" w:space="0" w:color="auto"/>
        <w:bottom w:val="none" w:sz="0" w:space="0" w:color="auto"/>
        <w:right w:val="none" w:sz="0" w:space="0" w:color="auto"/>
      </w:divBdr>
    </w:div>
    <w:div w:id="1764765077">
      <w:bodyDiv w:val="1"/>
      <w:marLeft w:val="0"/>
      <w:marRight w:val="0"/>
      <w:marTop w:val="0"/>
      <w:marBottom w:val="0"/>
      <w:divBdr>
        <w:top w:val="none" w:sz="0" w:space="0" w:color="auto"/>
        <w:left w:val="none" w:sz="0" w:space="0" w:color="auto"/>
        <w:bottom w:val="none" w:sz="0" w:space="0" w:color="auto"/>
        <w:right w:val="none" w:sz="0" w:space="0" w:color="auto"/>
      </w:divBdr>
    </w:div>
    <w:div w:id="1862819887">
      <w:bodyDiv w:val="1"/>
      <w:marLeft w:val="0"/>
      <w:marRight w:val="0"/>
      <w:marTop w:val="0"/>
      <w:marBottom w:val="0"/>
      <w:divBdr>
        <w:top w:val="none" w:sz="0" w:space="0" w:color="auto"/>
        <w:left w:val="none" w:sz="0" w:space="0" w:color="auto"/>
        <w:bottom w:val="none" w:sz="0" w:space="0" w:color="auto"/>
        <w:right w:val="none" w:sz="0" w:space="0" w:color="auto"/>
      </w:divBdr>
    </w:div>
    <w:div w:id="1890261169">
      <w:bodyDiv w:val="1"/>
      <w:marLeft w:val="0"/>
      <w:marRight w:val="0"/>
      <w:marTop w:val="0"/>
      <w:marBottom w:val="0"/>
      <w:divBdr>
        <w:top w:val="none" w:sz="0" w:space="0" w:color="auto"/>
        <w:left w:val="none" w:sz="0" w:space="0" w:color="auto"/>
        <w:bottom w:val="none" w:sz="0" w:space="0" w:color="auto"/>
        <w:right w:val="none" w:sz="0" w:space="0" w:color="auto"/>
      </w:divBdr>
    </w:div>
    <w:div w:id="1955745404">
      <w:bodyDiv w:val="1"/>
      <w:marLeft w:val="0"/>
      <w:marRight w:val="0"/>
      <w:marTop w:val="0"/>
      <w:marBottom w:val="0"/>
      <w:divBdr>
        <w:top w:val="none" w:sz="0" w:space="0" w:color="auto"/>
        <w:left w:val="none" w:sz="0" w:space="0" w:color="auto"/>
        <w:bottom w:val="none" w:sz="0" w:space="0" w:color="auto"/>
        <w:right w:val="none" w:sz="0" w:space="0" w:color="auto"/>
      </w:divBdr>
    </w:div>
    <w:div w:id="2021081927">
      <w:bodyDiv w:val="1"/>
      <w:marLeft w:val="0"/>
      <w:marRight w:val="0"/>
      <w:marTop w:val="0"/>
      <w:marBottom w:val="0"/>
      <w:divBdr>
        <w:top w:val="none" w:sz="0" w:space="0" w:color="auto"/>
        <w:left w:val="none" w:sz="0" w:space="0" w:color="auto"/>
        <w:bottom w:val="none" w:sz="0" w:space="0" w:color="auto"/>
        <w:right w:val="none" w:sz="0" w:space="0" w:color="auto"/>
      </w:divBdr>
    </w:div>
    <w:div w:id="2043897898">
      <w:bodyDiv w:val="1"/>
      <w:marLeft w:val="0"/>
      <w:marRight w:val="0"/>
      <w:marTop w:val="0"/>
      <w:marBottom w:val="0"/>
      <w:divBdr>
        <w:top w:val="none" w:sz="0" w:space="0" w:color="auto"/>
        <w:left w:val="none" w:sz="0" w:space="0" w:color="auto"/>
        <w:bottom w:val="none" w:sz="0" w:space="0" w:color="auto"/>
        <w:right w:val="none" w:sz="0" w:space="0" w:color="auto"/>
      </w:divBdr>
    </w:div>
    <w:div w:id="2088645070">
      <w:bodyDiv w:val="1"/>
      <w:marLeft w:val="0"/>
      <w:marRight w:val="0"/>
      <w:marTop w:val="0"/>
      <w:marBottom w:val="0"/>
      <w:divBdr>
        <w:top w:val="none" w:sz="0" w:space="0" w:color="auto"/>
        <w:left w:val="none" w:sz="0" w:space="0" w:color="auto"/>
        <w:bottom w:val="none" w:sz="0" w:space="0" w:color="auto"/>
        <w:right w:val="none" w:sz="0" w:space="0" w:color="auto"/>
      </w:divBdr>
    </w:div>
    <w:div w:id="20959351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3.png"/><Relationship Id="rId39" Type="http://schemas.openxmlformats.org/officeDocument/2006/relationships/image" Target="media/image20.png"/><Relationship Id="rId21" Type="http://schemas.openxmlformats.org/officeDocument/2006/relationships/customXml" Target="ink/ink4.xml"/><Relationship Id="rId34" Type="http://schemas.openxmlformats.org/officeDocument/2006/relationships/image" Target="media/image16.png"/><Relationship Id="rId42" Type="http://schemas.openxmlformats.org/officeDocument/2006/relationships/image" Target="media/image23.png"/><Relationship Id="rId47" Type="http://schemas.openxmlformats.org/officeDocument/2006/relationships/image" Target="media/image26.png"/><Relationship Id="rId50" Type="http://schemas.openxmlformats.org/officeDocument/2006/relationships/hyperlink" Target="https://library.municode.com/co/el_paso_county/codes/land_development_code?nodeId=CH6GEDEST_6.3ENST" TargetMode="External"/><Relationship Id="rId55" Type="http://schemas.openxmlformats.org/officeDocument/2006/relationships/image" Target="media/image32.png"/><Relationship Id="rId63" Type="http://schemas.openxmlformats.org/officeDocument/2006/relationships/hyperlink" Target="https://library.municode.com/co/el_paso_county/codes/land_development_code?nodeId=CH7RUGODILA_7.3WA" TargetMode="External"/><Relationship Id="rId68" Type="http://schemas.openxmlformats.org/officeDocument/2006/relationships/image" Target="media/image44.png"/><Relationship Id="rId76" Type="http://schemas.openxmlformats.org/officeDocument/2006/relationships/image" Target="media/image52.png"/><Relationship Id="rId84" Type="http://schemas.openxmlformats.org/officeDocument/2006/relationships/hyperlink" Target="https://library.municode.com/co/el_paso_county/codes/land_development_code" TargetMode="External"/><Relationship Id="rId7" Type="http://schemas.openxmlformats.org/officeDocument/2006/relationships/endnotes" Target="endnotes.xml"/><Relationship Id="rId71" Type="http://schemas.openxmlformats.org/officeDocument/2006/relationships/image" Target="media/image47.png"/><Relationship Id="rId2" Type="http://schemas.openxmlformats.org/officeDocument/2006/relationships/numbering" Target="numbering.xml"/><Relationship Id="rId16" Type="http://schemas.openxmlformats.org/officeDocument/2006/relationships/customXml" Target="ink/ink2.xml"/><Relationship Id="rId29" Type="http://schemas.openxmlformats.org/officeDocument/2006/relationships/image" Target="media/image130.png"/><Relationship Id="rId11" Type="http://schemas.openxmlformats.org/officeDocument/2006/relationships/image" Target="media/image2.png"/><Relationship Id="rId24" Type="http://schemas.openxmlformats.org/officeDocument/2006/relationships/image" Target="media/image11.pn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5.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image" Target="media/image42.png"/><Relationship Id="rId74" Type="http://schemas.openxmlformats.org/officeDocument/2006/relationships/image" Target="media/image50.png"/><Relationship Id="rId79" Type="http://schemas.openxmlformats.org/officeDocument/2006/relationships/hyperlink" Target="https://publicworks.elpasoco.com/stormwater/" TargetMode="External"/><Relationship Id="rId87"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8.png"/><Relationship Id="rId82" Type="http://schemas.openxmlformats.org/officeDocument/2006/relationships/hyperlink" Target="https://planningdevelopment.elpasoco.com/" TargetMode="External"/><Relationship Id="rId19" Type="http://schemas.openxmlformats.org/officeDocument/2006/relationships/customXml" Target="ink/ink3.xml"/><Relationship Id="rId4" Type="http://schemas.openxmlformats.org/officeDocument/2006/relationships/settings" Target="settings.xml"/><Relationship Id="rId9" Type="http://schemas.openxmlformats.org/officeDocument/2006/relationships/hyperlink" Target="https://epcdevplanreview.com/Public/ProjectDetails/34876" TargetMode="External"/><Relationship Id="rId14" Type="http://schemas.openxmlformats.org/officeDocument/2006/relationships/customXml" Target="ink/ink1.xml"/><Relationship Id="rId22" Type="http://schemas.openxmlformats.org/officeDocument/2006/relationships/image" Target="media/image9.png"/><Relationship Id="rId27" Type="http://schemas.openxmlformats.org/officeDocument/2006/relationships/hyperlink" Target="https://planningdevelopment.elpasoco.com/planning-development-forms/" TargetMode="External"/><Relationship Id="rId30" Type="http://schemas.openxmlformats.org/officeDocument/2006/relationships/image" Target="media/image14.png"/><Relationship Id="rId35" Type="http://schemas.openxmlformats.org/officeDocument/2006/relationships/customXml" Target="ink/ink8.xml"/><Relationship Id="rId43" Type="http://schemas.openxmlformats.org/officeDocument/2006/relationships/image" Target="media/image24.png"/><Relationship Id="rId48" Type="http://schemas.openxmlformats.org/officeDocument/2006/relationships/image" Target="media/image27.png"/><Relationship Id="rId56" Type="http://schemas.openxmlformats.org/officeDocument/2006/relationships/image" Target="media/image33.png"/><Relationship Id="rId64" Type="http://schemas.openxmlformats.org/officeDocument/2006/relationships/image" Target="media/image40.png"/><Relationship Id="rId69" Type="http://schemas.openxmlformats.org/officeDocument/2006/relationships/image" Target="media/image45.png"/><Relationship Id="rId77" Type="http://schemas.openxmlformats.org/officeDocument/2006/relationships/image" Target="media/image53.png"/><Relationship Id="rId8" Type="http://schemas.openxmlformats.org/officeDocument/2006/relationships/image" Target="media/image1.png"/><Relationship Id="rId51" Type="http://schemas.openxmlformats.org/officeDocument/2006/relationships/image" Target="media/image29.png"/><Relationship Id="rId72" Type="http://schemas.openxmlformats.org/officeDocument/2006/relationships/image" Target="media/image48.png"/><Relationship Id="rId80" Type="http://schemas.openxmlformats.org/officeDocument/2006/relationships/hyperlink" Target="https://planningdevelopment.elpasoco.com/planning-development-forms/" TargetMode="External"/><Relationship Id="rId85" Type="http://schemas.openxmlformats.org/officeDocument/2006/relationships/hyperlink" Target="https://epcdevplanreview.com/"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customXml" Target="ink/ink7.xml"/><Relationship Id="rId38" Type="http://schemas.openxmlformats.org/officeDocument/2006/relationships/image" Target="media/image19.png"/><Relationship Id="rId46" Type="http://schemas.openxmlformats.org/officeDocument/2006/relationships/hyperlink" Target="https://library.municode.com/co/el_paso_county/codes/land_development_code?nodeId=CH6GEDEST" TargetMode="External"/><Relationship Id="rId59" Type="http://schemas.openxmlformats.org/officeDocument/2006/relationships/image" Target="media/image36.png"/><Relationship Id="rId67" Type="http://schemas.openxmlformats.org/officeDocument/2006/relationships/image" Target="media/image43.png"/><Relationship Id="rId20" Type="http://schemas.openxmlformats.org/officeDocument/2006/relationships/image" Target="media/image8.png"/><Relationship Id="rId41" Type="http://schemas.openxmlformats.org/officeDocument/2006/relationships/image" Target="media/image22.png"/><Relationship Id="rId54" Type="http://schemas.openxmlformats.org/officeDocument/2006/relationships/image" Target="media/image31.png"/><Relationship Id="rId62" Type="http://schemas.openxmlformats.org/officeDocument/2006/relationships/image" Target="media/image39.png"/><Relationship Id="rId70" Type="http://schemas.openxmlformats.org/officeDocument/2006/relationships/image" Target="media/image46.png"/><Relationship Id="rId75" Type="http://schemas.openxmlformats.org/officeDocument/2006/relationships/image" Target="media/image51.png"/><Relationship Id="rId83" Type="http://schemas.openxmlformats.org/officeDocument/2006/relationships/hyperlink" Target="https://planningdevelopment.elpasoco.com/resources-and-references/" TargetMode="Externa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0.png"/><Relationship Id="rId28" Type="http://schemas.openxmlformats.org/officeDocument/2006/relationships/customXml" Target="ink/ink5.xml"/><Relationship Id="rId36" Type="http://schemas.openxmlformats.org/officeDocument/2006/relationships/image" Target="media/image17.png"/><Relationship Id="rId49" Type="http://schemas.openxmlformats.org/officeDocument/2006/relationships/image" Target="media/image28.png"/><Relationship Id="rId57" Type="http://schemas.openxmlformats.org/officeDocument/2006/relationships/image" Target="media/image34.png"/><Relationship Id="rId10" Type="http://schemas.openxmlformats.org/officeDocument/2006/relationships/hyperlink" Target="https://epcdevplanreview.com/Public/ProjectDetails/33752" TargetMode="External"/><Relationship Id="rId31" Type="http://schemas.openxmlformats.org/officeDocument/2006/relationships/customXml" Target="ink/ink6.xml"/><Relationship Id="rId44" Type="http://schemas.openxmlformats.org/officeDocument/2006/relationships/hyperlink" Target="https://planningdevelopment.elpasoco.com/" TargetMode="External"/><Relationship Id="rId52" Type="http://schemas.openxmlformats.org/officeDocument/2006/relationships/hyperlink" Target="https://library.municode.com/co/el_paso_county/codes/land_development_code?nodeId=CH8SUDEIMDE_8.1GE" TargetMode="External"/><Relationship Id="rId60" Type="http://schemas.openxmlformats.org/officeDocument/2006/relationships/image" Target="media/image37.png"/><Relationship Id="rId65" Type="http://schemas.openxmlformats.org/officeDocument/2006/relationships/image" Target="media/image41.png"/><Relationship Id="rId73" Type="http://schemas.openxmlformats.org/officeDocument/2006/relationships/image" Target="media/image49.png"/><Relationship Id="rId78" Type="http://schemas.openxmlformats.org/officeDocument/2006/relationships/hyperlink" Target="https://publicworks.elpasoco.com/department-public-works/county-engineer/" TargetMode="External"/><Relationship Id="rId81" Type="http://schemas.openxmlformats.org/officeDocument/2006/relationships/hyperlink" Target="https://planningdevelopment.elpasoco.com/" TargetMode="External"/><Relationship Id="rId86" Type="http://schemas.openxmlformats.org/officeDocument/2006/relationships/hyperlink" Target="https://elpasoco.maps.arcgis.com/apps/View/index.html?appid=5be6431018594c67b035ad0aad3e7e8a"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4-13T19:48:03.896"/>
    </inkml:context>
    <inkml:brush xml:id="br0">
      <inkml:brushProperty name="width" value="0.3" units="cm"/>
      <inkml:brushProperty name="height" value="0.6" units="cm"/>
      <inkml:brushProperty name="color" value="#A2D762"/>
      <inkml:brushProperty name="tip" value="rectangle"/>
      <inkml:brushProperty name="rasterOp" value="maskPen"/>
      <inkml:brushProperty name="ignorePressure" value="1"/>
    </inkml:brush>
  </inkml:definitions>
  <inkml:trace contextRef="#ctx0" brushRef="#br0">1 2641,'43'-2,"56"-10,16-1,200-12,-243 21,341-15,-297 19,184 25,-6 25,68 9,-244-45,140-2,-160-14,73 0,173 21,647 14,-965-35,-1-1,0-1,48-14,-44 10,58-8,21 0,-108 16,0 1,1-1,-1 0,1 0,-1 0,1 0,-1 0,1-1,-1 1,1 0,0 0,-1 0,1 0,-1-1,0 1,1 0,-1 0,1-1,-1 1,1 0,-1-1,0 1,1 0,-1-1,1 1,-1-1,0 1,0-1,1 1,-1-1,0 1,0-1,0 1,1-1,-1 1,0-1,0 1,0-1,0 1,0-1,0 1,0-1,0 1,0-1,0 1,-1-1,1 1,0-1,0 1,0-1,-1 1,1-1,0 1,0-1,-1 0,-17-28,-1 0,-1 1,-42-44,10 10,-6-8,-170-217,159 193,-67-124,83 108,4-2,-43-152,60 155,18 56,-2 2,-42-91,-424-779,460 889,22 31,0 1,0 0,0 0,0 0,0 0,0 0,0 0,0-1,0 1,0 0,-1 0,1 0,0 0,0 0,0 0,0 0,0-1,0 1,0 0,0 0,0 0,0 0,-1 0,1 0,0 0,0 0,0 0,0 0,0 0,0 0,-1 0,1-1,0 1,0 0,0 0,0 0,0 0,0 0,-1 0,1 0,0 0,0 1,0-1,0 0,0 0,0 0,-1 0,1 0,0 0,0 0,0 0,0 0,0 0,0 0,0 0,-1 0,1 1,0-1,0 0,0 0,0 0,0 0,0 0,0 0,0 1,0-1,7 26,204 407,-129-277,-30-57,598 1212,-646-1303,0 0,0 0,1 0,0 0,0-1,1 0,0 0,0 0,1-1,0 0,11 9,-4-3,0 0,-1 2,-1 0,0 0,-1 1,-1 0,0 1,9 22,57 149,-72-177,171 468,-97-268,456 1124,-477-1218,217 431,-228-455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13T19:47:50.316"/>
    </inkml:context>
    <inkml:brush xml:id="br0">
      <inkml:brushProperty name="width" value="0.35" units="cm"/>
      <inkml:brushProperty name="height" value="0.35" units="cm"/>
      <inkml:brushProperty name="color" value="#33CCFF"/>
    </inkml:brush>
  </inkml:definitions>
  <inkml:trace contextRef="#ctx0" brushRef="#br0">1 689 24575,'215'687'0,"-151"-423"0,-44-179 0,31 98 0,34 219 0,-70-317 0,34 105 0,-6-32 0,-15-24 0,68 246 0,-7-46 0,-43-140 0,-18-44 0,-4-15 0,-16-102 0,-2-3 0,1-2 0,1 1 0,1-1 0,2 0 0,20 36 0,115 207 0,-113-195-1365</inkml:trace>
  <inkml:trace contextRef="#ctx0" brushRef="#br0" timeOffset="2865.87">1615 1 24575,'6'0'0,"-1"1"0,1 0 0,-1 0 0,1 1 0,-1-1 0,0 1 0,0 0 0,1 0 0,-1 1 0,-1 0 0,1 0 0,6 4 0,51 50 0,-61-56 0,74 84 0,-3 3 0,99 160 0,-99-139 0,-59-89 0,323 508 0,-314-491 0,-2 0 0,-2 2 0,27 80 0,85 314 0,-68-234 0,-6 41 0,-37-147 0,14 66 0,-2 0 0,90 269 0,-94-357 0,-7-13 0,2-2 0,3 0 0,43 69 0,-27-58 0,42 57 0,-73-113 0,1 0 0,1-1 0,0 0 0,21 12 0,8 8 0,-24-17 0,20 15 0,-1 2 0,-1 1 0,-2 2 0,48 60 0,-49-43 0,-3 1 0,-2 2 0,28 75 0,-21-56 0,78 122 0,-63-113 0,3 2-1365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13T19:49:35.363"/>
    </inkml:context>
    <inkml:brush xml:id="br0">
      <inkml:brushProperty name="width" value="0.35" units="cm"/>
      <inkml:brushProperty name="height" value="0.35" units="cm"/>
      <inkml:brushProperty name="color" value="#33CCFF"/>
    </inkml:brush>
  </inkml:definitions>
  <inkml:trace contextRef="#ctx0" brushRef="#br0">1 815 24575,'119'-28'0,"366"-62"0,174-26 0,-23 3 0,-92 12 0,-120 16 0,-93 5 0,-100 15 0,-88 19 0,-68 15 0,-44 13 0,-11 2 0,-12 5 0,2-4 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13T19:49:32.041"/>
    </inkml:context>
    <inkml:brush xml:id="br0">
      <inkml:brushProperty name="width" value="0.35" units="cm"/>
      <inkml:brushProperty name="height" value="0.35" units="cm"/>
      <inkml:brushProperty name="color" value="#33CCFF"/>
    </inkml:brush>
  </inkml:definitions>
  <inkml:trace contextRef="#ctx0" brushRef="#br0">1 2788 24575,'8'-7'0,"683"-517"0,-441 340 0,90-37 0,506-238 0,44 28 0,-303 164 0,-65 42 0,-93 48 0,-112 49 0,18-1 0,-303 117-27,-25 10-196,0 0 0,-1-1 0,0 0 0,1 0 0,10-7 0</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4-08T03:21:57.973"/>
    </inkml:context>
    <inkml:brush xml:id="br0">
      <inkml:brushProperty name="width" value="0.2" units="cm"/>
      <inkml:brushProperty name="height" value="0.4" units="cm"/>
      <inkml:brushProperty name="color" value="#FFFFBD"/>
      <inkml:brushProperty name="tip" value="rectangle"/>
      <inkml:brushProperty name="rasterOp" value="maskPen"/>
      <inkml:brushProperty name="ignorePressure" value="1"/>
    </inkml:brush>
  </inkml:definitions>
  <inkml:trace contextRef="#ctx0" brushRef="#br0">0 0,'160'9,"7"0,396-9,-536 1,0 1,-1 1,48 9,-48-7,0 0,1-2,48 3,700-7,-746 2,54 7,-53-4,51 1,518-6,-585 2,0 0,0 1,0 0,0 1,23 6,-20-5,0 0,0 0,25 2,52-3,96-4,-52-1,-49 1,97 3,-119 7,-49-6,0-1,29 2,-23-4,-3 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08T15:17:01.121"/>
    </inkml:context>
    <inkml:brush xml:id="br0">
      <inkml:brushProperty name="width" value="0.2" units="cm"/>
      <inkml:brushProperty name="height" value="0.4" units="cm"/>
      <inkml:brushProperty name="color" value="#FFFFBD"/>
      <inkml:brushProperty name="tip" value="rectangle"/>
      <inkml:brushProperty name="rasterOp" value="maskPen"/>
      <inkml:brushProperty name="ignorePressure" value="1"/>
    </inkml:brush>
  </inkml:definitions>
  <inkml:trace contextRef="#ctx0" brushRef="#br0">0 122 0,'809'-122'0</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6-04-08T03:30:04.238"/>
    </inkml:context>
    <inkml:brush xml:id="br0">
      <inkml:brushProperty name="width" value="0.2" units="cm"/>
      <inkml:brushProperty name="height" value="0.4" units="cm"/>
      <inkml:brushProperty name="color" value="#FFFFBD"/>
      <inkml:brushProperty name="tip" value="rectangle"/>
      <inkml:brushProperty name="rasterOp" value="maskPen"/>
      <inkml:brushProperty name="ignorePressure" value="1"/>
    </inkml:brush>
  </inkml:definitions>
  <inkml:trace contextRef="#ctx0" brushRef="#br0">0 56,'31'0,"-1"-1,0-2,48-9,-37 4,45-2,-5 0,14 1,190 6,-139 6,-121-3,-2 0</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6-04-08T03:29:58.521"/>
    </inkml:context>
    <inkml:brush xml:id="br0">
      <inkml:brushProperty name="width" value="0.2" units="cm"/>
      <inkml:brushProperty name="height" value="0.4" units="cm"/>
      <inkml:brushProperty name="color" value="#FFFFBD"/>
      <inkml:brushProperty name="tip" value="rectangle"/>
      <inkml:brushProperty name="rasterOp" value="maskPen"/>
      <inkml:brushProperty name="ignorePressure" value="1"/>
    </inkml:brush>
  </inkml:definitions>
  <inkml:trace contextRef="#ctx0" brushRef="#br0">0 27 0,'1243'-27'0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E8FA495-029B-4476-B369-B2C144D190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2215</TotalTime>
  <Pages>18</Pages>
  <Words>1999</Words>
  <Characters>11896</Characters>
  <Application>Microsoft Office Word</Application>
  <DocSecurity>0</DocSecurity>
  <Lines>440</Lines>
  <Paragraphs>235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Hrebenar</dc:creator>
  <cp:keywords/>
  <dc:description/>
  <cp:lastModifiedBy>Kari Parsons</cp:lastModifiedBy>
  <cp:revision>50</cp:revision>
  <cp:lastPrinted>2026-04-08T15:18:00Z</cp:lastPrinted>
  <dcterms:created xsi:type="dcterms:W3CDTF">2026-04-08T05:00:00Z</dcterms:created>
  <dcterms:modified xsi:type="dcterms:W3CDTF">2026-04-13T20:19:00Z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2018-03-02T00:00:00Z</vt:filetime>
  </property>
  <property fmtid="{D5CDD505-2E9C-101B-9397-08002B2CF9AE}" pid="3" name="Creator">
    <vt:lpwstr>Microsoft® Word 2010</vt:lpwstr>
  </property>
  <property fmtid="{D5CDD505-2E9C-101B-9397-08002B2CF9AE}" pid="4" name="LastSaved">
    <vt:filetime>2021-07-21T00:00:00Z</vt:filetime>
  </property>
  <property fmtid="{D5CDD505-2E9C-101B-9397-08002B2CF9AE}" pid="5" name="GrammarlyDocumentId">
    <vt:lpwstr>2b1347ac66de3227a454791ceaaac6ae143cd25bc4b9a34cb2afc0690c184c49</vt:lpwstr>
  </property>
</Properties>
</file>