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68571" w14:textId="4A8294F6" w:rsidR="00334EA4" w:rsidRPr="0057528D" w:rsidRDefault="003E08EF" w:rsidP="006A4EBC">
      <w:pPr>
        <w:spacing w:before="480" w:after="480"/>
        <w:jc w:val="center"/>
        <w:rPr>
          <w:rFonts w:ascii="Century Gothic" w:hAnsi="Century Gothic"/>
          <w:b/>
          <w:sz w:val="48"/>
        </w:rPr>
      </w:pPr>
      <w:r w:rsidRPr="0057528D">
        <w:rPr>
          <w:rFonts w:ascii="Century Gothic" w:hAnsi="Century Gothic"/>
          <w:b/>
          <w:sz w:val="48"/>
        </w:rPr>
        <w:t>Letter of Intent</w:t>
      </w:r>
    </w:p>
    <w:p w14:paraId="27B5854B" w14:textId="6D9597D7" w:rsidR="006A4EBC" w:rsidRDefault="006A4EBC" w:rsidP="000F77BC">
      <w:pPr>
        <w:rPr>
          <w:rFonts w:ascii="Century Gothic" w:hAnsi="Century Gothic"/>
          <w:u w:val="single"/>
        </w:rPr>
      </w:pPr>
      <w:r w:rsidRPr="006A4EBC">
        <w:rPr>
          <w:rFonts w:ascii="Century Gothic" w:hAnsi="Century Gothic"/>
          <w:u w:val="single"/>
        </w:rPr>
        <w:t>Owner</w:t>
      </w:r>
    </w:p>
    <w:p w14:paraId="349DC076" w14:textId="12457BD8" w:rsidR="00BF0A19" w:rsidRDefault="000F622B" w:rsidP="006A4EBC">
      <w:proofErr w:type="spellStart"/>
      <w:r>
        <w:t>Gleneagle</w:t>
      </w:r>
      <w:proofErr w:type="spellEnd"/>
      <w:r>
        <w:t xml:space="preserve"> Square LLC.</w:t>
      </w:r>
    </w:p>
    <w:p w14:paraId="0EACC418" w14:textId="7A6EB239" w:rsidR="000F622B" w:rsidRPr="000F622B" w:rsidRDefault="000F622B" w:rsidP="006A4EBC">
      <w:r>
        <w:t>31 Martin Lane Englewood, CO 80113</w:t>
      </w:r>
    </w:p>
    <w:p w14:paraId="4515C83A" w14:textId="77777777" w:rsidR="006A4EBC" w:rsidRDefault="006A4EBC" w:rsidP="006A4EBC"/>
    <w:p w14:paraId="12BA05BD" w14:textId="6D59C3B2" w:rsidR="005B47F6" w:rsidRPr="006A4EBC" w:rsidRDefault="0057528D" w:rsidP="000F77BC">
      <w:pPr>
        <w:rPr>
          <w:rFonts w:ascii="Century Gothic" w:hAnsi="Century Gothic"/>
          <w:u w:val="single"/>
        </w:rPr>
      </w:pPr>
      <w:r w:rsidRPr="006A4EBC">
        <w:rPr>
          <w:rFonts w:ascii="Century Gothic" w:hAnsi="Century Gothic"/>
          <w:u w:val="single"/>
        </w:rPr>
        <w:t>Applicant</w:t>
      </w:r>
    </w:p>
    <w:p w14:paraId="3963C275" w14:textId="213BAADE" w:rsidR="0057528D" w:rsidRDefault="0057528D" w:rsidP="0057528D">
      <w:r>
        <w:t>Nate Vaccari</w:t>
      </w:r>
    </w:p>
    <w:p w14:paraId="565E2B35" w14:textId="75AC6E70" w:rsidR="00D04651" w:rsidRDefault="00D04651" w:rsidP="0057528D">
      <w:r w:rsidRPr="00D04651">
        <w:t>7201 S</w:t>
      </w:r>
      <w:r>
        <w:t>.</w:t>
      </w:r>
      <w:r w:rsidRPr="00D04651">
        <w:t xml:space="preserve"> Fulton Str</w:t>
      </w:r>
      <w:r>
        <w:t>eet</w:t>
      </w:r>
    </w:p>
    <w:p w14:paraId="0916D9D3" w14:textId="660B30DB" w:rsidR="00D04651" w:rsidRDefault="00D04651" w:rsidP="0057528D">
      <w:r w:rsidRPr="00D04651">
        <w:t>Centennial, CO 80112</w:t>
      </w:r>
    </w:p>
    <w:p w14:paraId="4327E7CF" w14:textId="77777777" w:rsidR="0057528D" w:rsidRDefault="0057528D" w:rsidP="0057528D">
      <w:r>
        <w:t>970.301.1071</w:t>
      </w:r>
    </w:p>
    <w:p w14:paraId="0F388897" w14:textId="038ACF3E" w:rsidR="0057528D" w:rsidRDefault="0057528D" w:rsidP="0057528D">
      <w:proofErr w:type="spellStart"/>
      <w:proofErr w:type="gramStart"/>
      <w:r>
        <w:t>Nathaniel.L.Vaccari</w:t>
      </w:r>
      <w:proofErr w:type="gramEnd"/>
      <w:r>
        <w:t>@ehicom</w:t>
      </w:r>
      <w:proofErr w:type="spellEnd"/>
    </w:p>
    <w:p w14:paraId="7F3D387D" w14:textId="77777777" w:rsidR="0057528D" w:rsidRDefault="0057528D" w:rsidP="0057528D"/>
    <w:p w14:paraId="5EDB4769" w14:textId="114421BC" w:rsidR="0057528D" w:rsidRPr="006A4EBC" w:rsidRDefault="0057528D" w:rsidP="000F77BC">
      <w:pPr>
        <w:rPr>
          <w:rFonts w:ascii="Century Gothic" w:hAnsi="Century Gothic"/>
          <w:u w:val="single"/>
        </w:rPr>
      </w:pPr>
      <w:r w:rsidRPr="006A4EBC">
        <w:rPr>
          <w:rFonts w:ascii="Century Gothic" w:hAnsi="Century Gothic"/>
          <w:u w:val="single"/>
        </w:rPr>
        <w:t>Architect/Consultant</w:t>
      </w:r>
    </w:p>
    <w:p w14:paraId="7DCEE563" w14:textId="02D10122" w:rsidR="0057528D" w:rsidRDefault="0057528D" w:rsidP="000F77BC">
      <w:r>
        <w:t>Bucher Design Studio, Inc.</w:t>
      </w:r>
    </w:p>
    <w:p w14:paraId="27253724" w14:textId="26620805" w:rsidR="0057528D" w:rsidRDefault="0057528D" w:rsidP="000F77BC">
      <w:r>
        <w:t>12325 Oracle Blvd, Suite 111</w:t>
      </w:r>
    </w:p>
    <w:p w14:paraId="19DA6DE1" w14:textId="2096DAAB" w:rsidR="0057528D" w:rsidRDefault="0057528D" w:rsidP="000F77BC">
      <w:r>
        <w:t>Colorado Springs, CO 80921</w:t>
      </w:r>
    </w:p>
    <w:p w14:paraId="564F9ED9" w14:textId="037156BF" w:rsidR="0057528D" w:rsidRDefault="0057528D" w:rsidP="000F77BC">
      <w:r>
        <w:t>(719) 484-0480</w:t>
      </w:r>
    </w:p>
    <w:p w14:paraId="479A5689" w14:textId="3505BAC7" w:rsidR="0057528D" w:rsidRDefault="0057528D" w:rsidP="000F77BC"/>
    <w:p w14:paraId="37DB2555" w14:textId="543E544C" w:rsidR="0057528D" w:rsidRPr="006A4EBC" w:rsidRDefault="0057528D" w:rsidP="000F77BC">
      <w:pPr>
        <w:rPr>
          <w:rFonts w:ascii="Century Gothic" w:hAnsi="Century Gothic"/>
          <w:u w:val="single"/>
        </w:rPr>
      </w:pPr>
      <w:r w:rsidRPr="006A4EBC">
        <w:rPr>
          <w:rFonts w:ascii="Century Gothic" w:hAnsi="Century Gothic"/>
          <w:u w:val="single"/>
        </w:rPr>
        <w:t>Site Information</w:t>
      </w:r>
    </w:p>
    <w:p w14:paraId="7634C1E5" w14:textId="2AD23F5D" w:rsidR="006A4EBC" w:rsidRDefault="00FC1535" w:rsidP="000F77BC">
      <w:r>
        <w:t xml:space="preserve">13854 </w:t>
      </w:r>
      <w:proofErr w:type="spellStart"/>
      <w:r>
        <w:t>Gleneagle</w:t>
      </w:r>
      <w:proofErr w:type="spellEnd"/>
      <w:r>
        <w:t xml:space="preserve"> Drive</w:t>
      </w:r>
    </w:p>
    <w:p w14:paraId="2C1249A4" w14:textId="33F5731A" w:rsidR="006A4EBC" w:rsidRDefault="00FC1535" w:rsidP="000F77BC">
      <w:r>
        <w:t>Colorado Springs, CO 90921</w:t>
      </w:r>
    </w:p>
    <w:p w14:paraId="45C22BA7" w14:textId="3CBE1B5E" w:rsidR="006A4EBC" w:rsidRDefault="006A4EBC" w:rsidP="000F77BC">
      <w:r>
        <w:t xml:space="preserve">Size: </w:t>
      </w:r>
      <w:r w:rsidR="000F622B">
        <w:t>Site - 2.72 Acres</w:t>
      </w:r>
    </w:p>
    <w:p w14:paraId="2D346E72" w14:textId="6C8910FD" w:rsidR="006A4EBC" w:rsidRDefault="006A4EBC" w:rsidP="000F77BC">
      <w:r>
        <w:t xml:space="preserve">Zone: </w:t>
      </w:r>
      <w:r w:rsidR="00FC1535">
        <w:t>R-4</w:t>
      </w:r>
      <w:r w:rsidR="00446D70">
        <w:t xml:space="preserve"> (obsolete)</w:t>
      </w:r>
    </w:p>
    <w:p w14:paraId="057AD44B" w14:textId="77CD4276" w:rsidR="00C41B89" w:rsidRDefault="00C41B89" w:rsidP="00C41B89">
      <w:pPr>
        <w:rPr>
          <w:rFonts w:ascii="Century Gothic" w:hAnsi="Century Gothic"/>
          <w:sz w:val="28"/>
        </w:rPr>
      </w:pPr>
    </w:p>
    <w:p w14:paraId="187BAD31" w14:textId="5F84AE45" w:rsidR="006A4EBC" w:rsidRDefault="006A4EBC" w:rsidP="00C41B89">
      <w:pPr>
        <w:rPr>
          <w:rFonts w:ascii="Century Gothic" w:hAnsi="Century Gothic"/>
          <w:u w:val="single"/>
        </w:rPr>
      </w:pPr>
      <w:r w:rsidRPr="006A4EBC">
        <w:rPr>
          <w:rFonts w:ascii="Century Gothic" w:hAnsi="Century Gothic"/>
          <w:u w:val="single"/>
        </w:rPr>
        <w:t>Requ</w:t>
      </w:r>
      <w:r>
        <w:rPr>
          <w:rFonts w:ascii="Century Gothic" w:hAnsi="Century Gothic"/>
          <w:u w:val="single"/>
        </w:rPr>
        <w:t>est and Justification</w:t>
      </w:r>
    </w:p>
    <w:p w14:paraId="475BE314" w14:textId="3B2EDD64" w:rsidR="006A4EBC" w:rsidRDefault="006A4EBC" w:rsidP="006A4EBC">
      <w:r>
        <w:t xml:space="preserve">We request </w:t>
      </w:r>
      <w:r w:rsidR="00731BDD">
        <w:t>a</w:t>
      </w:r>
      <w:r>
        <w:t xml:space="preserve"> proposed car rental office be a</w:t>
      </w:r>
      <w:r w:rsidR="00731BDD">
        <w:t>pproved for a</w:t>
      </w:r>
      <w:r>
        <w:t xml:space="preserve"> </w:t>
      </w:r>
      <w:r w:rsidR="00731BDD">
        <w:t>variance of use</w:t>
      </w:r>
      <w:r>
        <w:t xml:space="preserve"> </w:t>
      </w:r>
      <w:r w:rsidR="00446D70">
        <w:t xml:space="preserve">within the </w:t>
      </w:r>
      <w:r w:rsidR="00731BDD">
        <w:t>current</w:t>
      </w:r>
      <w:r w:rsidR="00446D70">
        <w:t xml:space="preserve"> lot</w:t>
      </w:r>
      <w:r w:rsidR="00731BDD">
        <w:t xml:space="preserve"> zoned</w:t>
      </w:r>
      <w:r w:rsidR="00446D70">
        <w:t xml:space="preserve"> as R-4</w:t>
      </w:r>
      <w:r>
        <w:t>.</w:t>
      </w:r>
    </w:p>
    <w:p w14:paraId="05E4608D" w14:textId="77777777" w:rsidR="006A4EBC" w:rsidRDefault="006A4EBC" w:rsidP="006A4EBC"/>
    <w:p w14:paraId="536402AC" w14:textId="7A77EF15" w:rsidR="006A4EBC" w:rsidRDefault="006A4EBC" w:rsidP="00C41B89">
      <w:pPr>
        <w:rPr>
          <w:rFonts w:ascii="Century Gothic" w:hAnsi="Century Gothic"/>
          <w:u w:val="single"/>
        </w:rPr>
      </w:pPr>
      <w:r>
        <w:rPr>
          <w:rFonts w:ascii="Century Gothic" w:hAnsi="Century Gothic"/>
          <w:u w:val="single"/>
        </w:rPr>
        <w:t>Existing and Proposed Facilities/Structures</w:t>
      </w:r>
    </w:p>
    <w:p w14:paraId="542EF04D" w14:textId="65B4349B" w:rsidR="00FD2A46" w:rsidRDefault="007366E2" w:rsidP="000F622B">
      <w:r>
        <w:t xml:space="preserve">The suite is currently vacant and was last used as a convenience store and gas station. </w:t>
      </w:r>
      <w:r w:rsidR="00002F60">
        <w:t>The e</w:t>
      </w:r>
      <w:r w:rsidR="006A4EBC">
        <w:t xml:space="preserve">xisting </w:t>
      </w:r>
      <w:r w:rsidR="000F622B">
        <w:t>suite, canopy, and</w:t>
      </w:r>
      <w:r w:rsidR="006A4EBC">
        <w:t xml:space="preserve"> parking lot</w:t>
      </w:r>
      <w:r w:rsidR="00002F60">
        <w:t xml:space="preserve"> shall remain and be used as a car rental office</w:t>
      </w:r>
      <w:r w:rsidR="006A4EBC">
        <w:t xml:space="preserve">. </w:t>
      </w:r>
      <w:r w:rsidR="000F622B">
        <w:t>The existing suite shall be remodeled for the proposed use, along with a new wash bay within the suite.</w:t>
      </w:r>
      <w:r w:rsidR="00DC253E">
        <w:t xml:space="preserve"> The existing buildings will not change in area or footprint.</w:t>
      </w:r>
    </w:p>
    <w:p w14:paraId="299B81C6" w14:textId="4DCE611F" w:rsidR="000F622B" w:rsidRDefault="000F622B" w:rsidP="000F622B"/>
    <w:p w14:paraId="0170B416" w14:textId="5BB970F4" w:rsidR="000F622B" w:rsidRDefault="000F622B" w:rsidP="000F622B"/>
    <w:p w14:paraId="742F2CFC" w14:textId="50DDBDE0" w:rsidR="000F622B" w:rsidRDefault="000F622B" w:rsidP="000F622B"/>
    <w:p w14:paraId="65CA1DCE" w14:textId="15E6431A" w:rsidR="000F622B" w:rsidRDefault="000F622B" w:rsidP="000F622B"/>
    <w:p w14:paraId="3DA8F910" w14:textId="1667B2A2" w:rsidR="000F622B" w:rsidRDefault="000F622B" w:rsidP="000F622B"/>
    <w:p w14:paraId="6D862868" w14:textId="77777777" w:rsidR="003E08EF" w:rsidRPr="006A4EBC" w:rsidRDefault="003E08EF" w:rsidP="003E08EF">
      <w:pPr>
        <w:rPr>
          <w:rFonts w:ascii="Century Gothic" w:hAnsi="Century Gothic"/>
          <w:caps/>
          <w:sz w:val="28"/>
        </w:rPr>
      </w:pPr>
      <w:r w:rsidRPr="006A4EBC">
        <w:rPr>
          <w:rFonts w:ascii="Century Gothic" w:hAnsi="Century Gothic"/>
          <w:caps/>
          <w:sz w:val="28"/>
        </w:rPr>
        <w:lastRenderedPageBreak/>
        <w:t>Standards of Review and Findings</w:t>
      </w:r>
    </w:p>
    <w:p w14:paraId="139948DF" w14:textId="77777777" w:rsidR="003E08EF" w:rsidRPr="006A4EBC" w:rsidRDefault="003E08EF" w:rsidP="003E08EF">
      <w:pPr>
        <w:pStyle w:val="Heading5"/>
        <w:tabs>
          <w:tab w:val="left" w:pos="8550"/>
        </w:tabs>
        <w:rPr>
          <w:b w:val="0"/>
          <w:smallCaps w:val="0"/>
          <w:u w:val="single"/>
        </w:rPr>
      </w:pPr>
      <w:r w:rsidRPr="006A4EBC">
        <w:rPr>
          <w:b w:val="0"/>
          <w:smallCaps w:val="0"/>
          <w:u w:val="single"/>
        </w:rPr>
        <w:t>Adverse Impacts</w:t>
      </w:r>
    </w:p>
    <w:p w14:paraId="11F53C4D" w14:textId="0750AA14" w:rsidR="003E08EF" w:rsidRDefault="003E08EF" w:rsidP="00B41020">
      <w:r>
        <w:t>Adverse impacts to surrounding properties from blowing trash, odors, vectors, noise, lights, and surface water flows caused by the operation of the facility will be minimized by adequate operational controls</w:t>
      </w:r>
      <w:r w:rsidR="007366E2">
        <w:t>.</w:t>
      </w:r>
    </w:p>
    <w:p w14:paraId="49F7539C" w14:textId="77777777" w:rsidR="00593CE4" w:rsidRDefault="00593CE4" w:rsidP="00B41020"/>
    <w:p w14:paraId="55A69CAB" w14:textId="3B810427" w:rsidR="00C7068C" w:rsidRDefault="00C7068C" w:rsidP="00B41020">
      <w:r>
        <w:t xml:space="preserve">The </w:t>
      </w:r>
      <w:r w:rsidR="00FD62C1">
        <w:t>suite is currently vacant and the canopy structure is currently being used for U-Haul truck rental.</w:t>
      </w:r>
      <w:r>
        <w:t xml:space="preserve"> The proposed car rental use will not adversely affect neighboring properties, as it is a low traffic, quiet use that produces no outside trash, noise or odor. The </w:t>
      </w:r>
      <w:r w:rsidR="004B5794">
        <w:t>existing site lighting will be analyzed to insure it is adequate for safety of the property, and will only be enhanced by down casting fixtures mounted to the structure as required by code for security and safe use of the business. Existing surface drainage shall be unchanged</w:t>
      </w:r>
      <w:r w:rsidR="00AB4381">
        <w:t xml:space="preserve"> and will not adversely impact the adjacent properties.</w:t>
      </w:r>
    </w:p>
    <w:p w14:paraId="7A8D4C07" w14:textId="2E949012" w:rsidR="003E08EF" w:rsidRPr="006A4EBC" w:rsidRDefault="003E08EF" w:rsidP="003E08EF">
      <w:pPr>
        <w:pStyle w:val="Heading5"/>
        <w:tabs>
          <w:tab w:val="left" w:pos="8550"/>
        </w:tabs>
        <w:rPr>
          <w:b w:val="0"/>
          <w:smallCaps w:val="0"/>
          <w:u w:val="single"/>
        </w:rPr>
      </w:pPr>
      <w:r w:rsidRPr="006A4EBC">
        <w:rPr>
          <w:b w:val="0"/>
          <w:smallCaps w:val="0"/>
          <w:u w:val="single"/>
        </w:rPr>
        <w:t>Operational Plan</w:t>
      </w:r>
    </w:p>
    <w:p w14:paraId="77596C5E" w14:textId="77777777" w:rsidR="003E08EF" w:rsidRDefault="003E08EF" w:rsidP="00B41020">
      <w:pPr>
        <w:spacing w:after="120"/>
      </w:pPr>
      <w:r>
        <w:t>The submitted operational plan identifies procedures and provisions which adequately assure that the facility will be operated in a safe and environmentally acceptable manner and will cause minimal negative impacts, including:</w:t>
      </w:r>
    </w:p>
    <w:p w14:paraId="3C9F5007" w14:textId="284583B9" w:rsidR="003E08EF" w:rsidRPr="00D04651" w:rsidRDefault="003E08EF" w:rsidP="00D04651">
      <w:pPr>
        <w:pStyle w:val="ListParagraph"/>
        <w:numPr>
          <w:ilvl w:val="0"/>
          <w:numId w:val="18"/>
        </w:numPr>
        <w:rPr>
          <w:rFonts w:ascii="Times New Roman" w:hAnsi="Times New Roman"/>
          <w:sz w:val="24"/>
        </w:rPr>
      </w:pPr>
      <w:r w:rsidRPr="00D04651">
        <w:rPr>
          <w:rFonts w:ascii="Times New Roman" w:hAnsi="Times New Roman"/>
          <w:sz w:val="24"/>
        </w:rPr>
        <w:t>Hours and methods of operation will be compatible with the neighboring land uses</w:t>
      </w:r>
      <w:r w:rsidR="00D04651" w:rsidRPr="00D04651">
        <w:rPr>
          <w:rFonts w:ascii="Times New Roman" w:hAnsi="Times New Roman"/>
          <w:sz w:val="24"/>
        </w:rPr>
        <w:t>:</w:t>
      </w:r>
      <w:r w:rsidR="00D04651">
        <w:t xml:space="preserve"> </w:t>
      </w:r>
      <w:r w:rsidR="00D04651" w:rsidRPr="00D04651">
        <w:rPr>
          <w:rFonts w:ascii="Times New Roman" w:hAnsi="Times New Roman"/>
          <w:sz w:val="24"/>
        </w:rPr>
        <w:t>7:30</w:t>
      </w:r>
      <w:r w:rsidR="00D04651">
        <w:rPr>
          <w:rFonts w:ascii="Times New Roman" w:hAnsi="Times New Roman"/>
          <w:sz w:val="24"/>
        </w:rPr>
        <w:t>am</w:t>
      </w:r>
      <w:r w:rsidR="00D04651" w:rsidRPr="00D04651">
        <w:rPr>
          <w:rFonts w:ascii="Times New Roman" w:hAnsi="Times New Roman"/>
          <w:sz w:val="24"/>
        </w:rPr>
        <w:t>-6</w:t>
      </w:r>
      <w:r w:rsidR="00D04651">
        <w:rPr>
          <w:rFonts w:ascii="Times New Roman" w:hAnsi="Times New Roman"/>
          <w:sz w:val="24"/>
        </w:rPr>
        <w:t>:00</w:t>
      </w:r>
      <w:r w:rsidR="00D04651" w:rsidRPr="00D04651">
        <w:rPr>
          <w:rFonts w:ascii="Times New Roman" w:hAnsi="Times New Roman"/>
          <w:sz w:val="24"/>
        </w:rPr>
        <w:t>pm</w:t>
      </w:r>
      <w:r w:rsidR="00D04651">
        <w:rPr>
          <w:rFonts w:ascii="Times New Roman" w:hAnsi="Times New Roman"/>
          <w:sz w:val="24"/>
        </w:rPr>
        <w:t>, Monday-Friday</w:t>
      </w:r>
      <w:r w:rsidR="00D04651" w:rsidRPr="00D04651">
        <w:rPr>
          <w:rFonts w:ascii="Times New Roman" w:hAnsi="Times New Roman"/>
          <w:sz w:val="24"/>
        </w:rPr>
        <w:t xml:space="preserve">; </w:t>
      </w:r>
      <w:r w:rsidR="00787223">
        <w:rPr>
          <w:rFonts w:ascii="Times New Roman" w:hAnsi="Times New Roman"/>
          <w:sz w:val="24"/>
        </w:rPr>
        <w:t xml:space="preserve">and </w:t>
      </w:r>
      <w:r w:rsidR="00D04651" w:rsidRPr="00D04651">
        <w:rPr>
          <w:rFonts w:ascii="Times New Roman" w:hAnsi="Times New Roman"/>
          <w:sz w:val="24"/>
        </w:rPr>
        <w:t xml:space="preserve">closed on </w:t>
      </w:r>
      <w:r w:rsidR="00787223">
        <w:rPr>
          <w:rFonts w:ascii="Times New Roman" w:hAnsi="Times New Roman"/>
          <w:sz w:val="24"/>
        </w:rPr>
        <w:t>weekends</w:t>
      </w:r>
      <w:r w:rsidR="00D04651" w:rsidRPr="00D04651">
        <w:rPr>
          <w:rFonts w:ascii="Times New Roman" w:hAnsi="Times New Roman"/>
          <w:sz w:val="24"/>
        </w:rPr>
        <w:t>.</w:t>
      </w:r>
    </w:p>
    <w:p w14:paraId="46CDFC60" w14:textId="77777777" w:rsidR="003E08EF" w:rsidRPr="003E08EF" w:rsidRDefault="003E08EF" w:rsidP="00593CE4">
      <w:pPr>
        <w:pStyle w:val="ListParagraph"/>
        <w:numPr>
          <w:ilvl w:val="0"/>
          <w:numId w:val="18"/>
        </w:numPr>
        <w:spacing w:after="120" w:line="240" w:lineRule="auto"/>
        <w:contextualSpacing w:val="0"/>
        <w:rPr>
          <w:rFonts w:ascii="Times New Roman" w:hAnsi="Times New Roman"/>
          <w:sz w:val="24"/>
        </w:rPr>
      </w:pPr>
      <w:r w:rsidRPr="003E08EF">
        <w:rPr>
          <w:rFonts w:ascii="Times New Roman" w:hAnsi="Times New Roman"/>
          <w:sz w:val="24"/>
        </w:rPr>
        <w:t>Adequate waste screening measures recognized by the industry and federal government will be implemented to assure proper identification, isolation and removal of unauthorized wastes or materials and prevent unauthorized activity.</w:t>
      </w:r>
    </w:p>
    <w:p w14:paraId="6757D4ED" w14:textId="77777777" w:rsidR="003E08EF" w:rsidRPr="003E08EF" w:rsidRDefault="003E08EF" w:rsidP="00593CE4">
      <w:pPr>
        <w:pStyle w:val="ListParagraph"/>
        <w:numPr>
          <w:ilvl w:val="0"/>
          <w:numId w:val="18"/>
        </w:numPr>
        <w:spacing w:after="120" w:line="240" w:lineRule="auto"/>
        <w:contextualSpacing w:val="0"/>
        <w:rPr>
          <w:rFonts w:ascii="Times New Roman" w:hAnsi="Times New Roman"/>
          <w:sz w:val="24"/>
        </w:rPr>
      </w:pPr>
      <w:r w:rsidRPr="003E08EF">
        <w:rPr>
          <w:rFonts w:ascii="Times New Roman" w:hAnsi="Times New Roman"/>
          <w:sz w:val="24"/>
        </w:rPr>
        <w:t>Adequate methods will be available to contain and dispose of all liquids associated with the operation in an acceptable manner.</w:t>
      </w:r>
    </w:p>
    <w:p w14:paraId="2F907113" w14:textId="77777777" w:rsidR="003E08EF" w:rsidRPr="003E08EF" w:rsidRDefault="003E08EF" w:rsidP="00593CE4">
      <w:pPr>
        <w:pStyle w:val="ListParagraph"/>
        <w:numPr>
          <w:ilvl w:val="0"/>
          <w:numId w:val="18"/>
        </w:numPr>
        <w:spacing w:after="120" w:line="240" w:lineRule="auto"/>
        <w:contextualSpacing w:val="0"/>
        <w:rPr>
          <w:rFonts w:ascii="Times New Roman" w:hAnsi="Times New Roman"/>
          <w:sz w:val="24"/>
        </w:rPr>
      </w:pPr>
      <w:r w:rsidRPr="003E08EF">
        <w:rPr>
          <w:rFonts w:ascii="Times New Roman" w:hAnsi="Times New Roman"/>
          <w:sz w:val="24"/>
        </w:rPr>
        <w:t>Fire protection and emergency response plans will be adequate for the type of facility proposed.</w:t>
      </w:r>
    </w:p>
    <w:p w14:paraId="534EABBC" w14:textId="77777777" w:rsidR="003E08EF" w:rsidRPr="003E08EF" w:rsidRDefault="003E08EF" w:rsidP="00593CE4">
      <w:pPr>
        <w:pStyle w:val="ListParagraph"/>
        <w:numPr>
          <w:ilvl w:val="0"/>
          <w:numId w:val="18"/>
        </w:numPr>
        <w:spacing w:after="120" w:line="240" w:lineRule="auto"/>
        <w:contextualSpacing w:val="0"/>
        <w:rPr>
          <w:rFonts w:ascii="Times New Roman" w:hAnsi="Times New Roman"/>
          <w:sz w:val="24"/>
        </w:rPr>
      </w:pPr>
      <w:r w:rsidRPr="003E08EF">
        <w:rPr>
          <w:rFonts w:ascii="Times New Roman" w:hAnsi="Times New Roman"/>
          <w:sz w:val="24"/>
        </w:rPr>
        <w:t>Fencing and other site security and trash retention will be adequate for the type of facility proposed.</w:t>
      </w:r>
    </w:p>
    <w:p w14:paraId="0C1F303B" w14:textId="77777777" w:rsidR="003E08EF" w:rsidRPr="003E08EF" w:rsidRDefault="003E08EF" w:rsidP="00593CE4">
      <w:pPr>
        <w:pStyle w:val="ListParagraph"/>
        <w:numPr>
          <w:ilvl w:val="0"/>
          <w:numId w:val="18"/>
        </w:numPr>
        <w:spacing w:after="120" w:line="240" w:lineRule="auto"/>
        <w:contextualSpacing w:val="0"/>
        <w:rPr>
          <w:rFonts w:ascii="Times New Roman" w:hAnsi="Times New Roman"/>
          <w:sz w:val="24"/>
        </w:rPr>
      </w:pPr>
      <w:r w:rsidRPr="003E08EF">
        <w:rPr>
          <w:rFonts w:ascii="Times New Roman" w:hAnsi="Times New Roman"/>
          <w:sz w:val="24"/>
        </w:rPr>
        <w:t>Other requirements and conditions for operational plans have been fully addressed and will be complied with by the applicant.</w:t>
      </w:r>
    </w:p>
    <w:p w14:paraId="1467CF45" w14:textId="141CB42D" w:rsidR="003E08EF" w:rsidRPr="006A4EBC" w:rsidRDefault="003E08EF" w:rsidP="003E08EF">
      <w:pPr>
        <w:pStyle w:val="Heading5"/>
        <w:tabs>
          <w:tab w:val="left" w:pos="8550"/>
        </w:tabs>
        <w:rPr>
          <w:b w:val="0"/>
          <w:smallCaps w:val="0"/>
          <w:u w:val="single"/>
        </w:rPr>
      </w:pPr>
      <w:r w:rsidRPr="006A4EBC">
        <w:rPr>
          <w:b w:val="0"/>
          <w:smallCaps w:val="0"/>
          <w:u w:val="single"/>
        </w:rPr>
        <w:t>Recycling Goals</w:t>
      </w:r>
    </w:p>
    <w:p w14:paraId="7D85C42B" w14:textId="304F7571" w:rsidR="003E08EF" w:rsidRDefault="003E08EF" w:rsidP="00B41020">
      <w:r>
        <w:t>The owner or operator incorporates recycling goals, either onsite or off-site, which will result in a notable reduction in the waste stream.</w:t>
      </w:r>
    </w:p>
    <w:p w14:paraId="73594DDC" w14:textId="77777777" w:rsidR="00593CE4" w:rsidRDefault="00593CE4" w:rsidP="00B41020"/>
    <w:p w14:paraId="33A55998" w14:textId="0FCFA795" w:rsidR="004B5794" w:rsidRDefault="004B5794" w:rsidP="00B41020">
      <w:r>
        <w:t>The proposed use produces very little trash or refuse. The user shall incorporate common internal recycling of the small amount of business</w:t>
      </w:r>
      <w:r w:rsidR="00D0234F">
        <w:t>-</w:t>
      </w:r>
      <w:r>
        <w:t>related trash. Water used for the proposed wash bay is low volume and</w:t>
      </w:r>
      <w:r w:rsidR="00FD62C1">
        <w:t xml:space="preserve"> will make</w:t>
      </w:r>
      <w:r>
        <w:t xml:space="preserve"> use of a water reclamation system</w:t>
      </w:r>
      <w:r w:rsidR="00D0234F">
        <w:t xml:space="preserve"> to minimize required volume.</w:t>
      </w:r>
    </w:p>
    <w:p w14:paraId="463F2E3A" w14:textId="00DD51B3" w:rsidR="00D04651" w:rsidRDefault="00D04651" w:rsidP="00B41020"/>
    <w:p w14:paraId="4593DF59" w14:textId="57B98528" w:rsidR="00D04651" w:rsidRDefault="00D04651" w:rsidP="00B41020">
      <w:r w:rsidRPr="00D04651">
        <w:lastRenderedPageBreak/>
        <w:t xml:space="preserve">The owner utilizes tablets, so rental contracts and receipts are </w:t>
      </w:r>
      <w:r w:rsidR="00C40366">
        <w:t xml:space="preserve">usually </w:t>
      </w:r>
      <w:r w:rsidRPr="00D04651">
        <w:t xml:space="preserve">emailed, </w:t>
      </w:r>
      <w:r w:rsidR="00446D70">
        <w:t>in lieu of being</w:t>
      </w:r>
      <w:r w:rsidRPr="00D04651">
        <w:t xml:space="preserve"> printed.  </w:t>
      </w:r>
    </w:p>
    <w:p w14:paraId="2C38EAE1" w14:textId="6ADBF560" w:rsidR="003E08EF" w:rsidRPr="006A4EBC" w:rsidRDefault="003E08EF" w:rsidP="003E08EF">
      <w:pPr>
        <w:pStyle w:val="Heading5"/>
        <w:tabs>
          <w:tab w:val="left" w:pos="8550"/>
        </w:tabs>
        <w:rPr>
          <w:b w:val="0"/>
          <w:smallCaps w:val="0"/>
          <w:u w:val="single"/>
        </w:rPr>
      </w:pPr>
      <w:r w:rsidRPr="006A4EBC">
        <w:rPr>
          <w:b w:val="0"/>
          <w:smallCaps w:val="0"/>
          <w:u w:val="single"/>
        </w:rPr>
        <w:t>Minimize Traffic and Other Problems</w:t>
      </w:r>
    </w:p>
    <w:p w14:paraId="608F37E2" w14:textId="1ED4F812" w:rsidR="003E08EF" w:rsidRDefault="003E08EF" w:rsidP="00B41020">
      <w:r>
        <w:t xml:space="preserve">The facility is designed </w:t>
      </w:r>
      <w:r w:rsidR="00C40366">
        <w:t xml:space="preserve">so </w:t>
      </w:r>
      <w:r>
        <w:t xml:space="preserve">that it can be operated in a manner which will minimize traffic, storage, </w:t>
      </w:r>
      <w:r w:rsidR="006A4EBC">
        <w:t>firefighting</w:t>
      </w:r>
      <w:r>
        <w:t>, safety and other site-related problems.</w:t>
      </w:r>
    </w:p>
    <w:p w14:paraId="4B9F3C77" w14:textId="36DF803E" w:rsidR="00D04651" w:rsidRDefault="00D04651" w:rsidP="00B41020"/>
    <w:p w14:paraId="37478A4A" w14:textId="6DD43944" w:rsidR="00D04651" w:rsidRDefault="00D04651" w:rsidP="00B41020">
      <w:r w:rsidRPr="00D04651">
        <w:t>Location delivers automobiles to customers when they are dropping a car off at a local body shop. Location also allows customers to drop rental cars off at local body shops, reducing the traffic at the location.</w:t>
      </w:r>
    </w:p>
    <w:p w14:paraId="1E6147AC" w14:textId="77777777" w:rsidR="00593CE4" w:rsidRDefault="00593CE4" w:rsidP="00B41020"/>
    <w:p w14:paraId="0704E921" w14:textId="37055DE2" w:rsidR="00D0234F" w:rsidRDefault="00D0234F" w:rsidP="00B41020">
      <w:r>
        <w:t xml:space="preserve">The site organization and design </w:t>
      </w:r>
      <w:bookmarkStart w:id="0" w:name="_GoBack"/>
      <w:bookmarkEnd w:id="0"/>
      <w:r w:rsidR="00726561">
        <w:t>remain</w:t>
      </w:r>
      <w:r>
        <w:t xml:space="preserve"> </w:t>
      </w:r>
      <w:r w:rsidR="00C40366">
        <w:t xml:space="preserve">unchanged. </w:t>
      </w:r>
      <w:r w:rsidR="00D31E02">
        <w:t>Firefighting access</w:t>
      </w:r>
      <w:r w:rsidR="00C40366">
        <w:t xml:space="preserve"> remains unchanged. </w:t>
      </w:r>
      <w:r>
        <w:t xml:space="preserve">Ingress and egress to the site </w:t>
      </w:r>
      <w:r w:rsidR="00C40366">
        <w:t>and parking remain unchanged</w:t>
      </w:r>
      <w:r>
        <w:t>. The traffic related to the proposed use is far less than the previous convenience store use. Traffic is limited to the very small staff and the intermittent visitor procuring their rental vehicle.</w:t>
      </w:r>
    </w:p>
    <w:p w14:paraId="5BFF4488" w14:textId="53E734A1" w:rsidR="007366E2" w:rsidRPr="006A4EBC" w:rsidRDefault="007366E2" w:rsidP="007366E2">
      <w:pPr>
        <w:pStyle w:val="Heading5"/>
        <w:tabs>
          <w:tab w:val="left" w:pos="8550"/>
        </w:tabs>
        <w:rPr>
          <w:b w:val="0"/>
          <w:smallCaps w:val="0"/>
          <w:u w:val="single"/>
        </w:rPr>
      </w:pPr>
      <w:r>
        <w:rPr>
          <w:b w:val="0"/>
          <w:smallCaps w:val="0"/>
          <w:u w:val="single"/>
        </w:rPr>
        <w:t>Parking</w:t>
      </w:r>
    </w:p>
    <w:p w14:paraId="626F7926" w14:textId="0882BC6C" w:rsidR="007366E2" w:rsidRDefault="007366E2" w:rsidP="007366E2">
      <w:r>
        <w:t>The proposed car rental office will require far fewer parking spots than the previous convenience store use. The new use only requires 2 spots whereas previously, the use required 12. There are also 1</w:t>
      </w:r>
      <w:r w:rsidR="00726561">
        <w:t>0</w:t>
      </w:r>
      <w:r>
        <w:t xml:space="preserve"> new stacked parking spots proposed beneath the existing canopy. This will help with parking on the site overall.</w:t>
      </w:r>
    </w:p>
    <w:p w14:paraId="2735F4DB" w14:textId="77777777" w:rsidR="007366E2" w:rsidRDefault="007366E2" w:rsidP="00B41020"/>
    <w:p w14:paraId="13616042" w14:textId="341A3395" w:rsidR="003E08EF" w:rsidRPr="006A4EBC" w:rsidRDefault="003E08EF" w:rsidP="003E08EF">
      <w:pPr>
        <w:pStyle w:val="Heading5"/>
        <w:tabs>
          <w:tab w:val="left" w:pos="8550"/>
        </w:tabs>
        <w:rPr>
          <w:b w:val="0"/>
          <w:smallCaps w:val="0"/>
          <w:u w:val="single"/>
        </w:rPr>
      </w:pPr>
      <w:r w:rsidRPr="006A4EBC">
        <w:rPr>
          <w:b w:val="0"/>
          <w:smallCaps w:val="0"/>
          <w:u w:val="single"/>
        </w:rPr>
        <w:t>Natural Hazards</w:t>
      </w:r>
    </w:p>
    <w:p w14:paraId="00382F87" w14:textId="221EF042" w:rsidR="003E08EF" w:rsidRDefault="003E08EF" w:rsidP="00B41020">
      <w:r>
        <w:t>The facility will not be located where natural or man-made hazard or conditions will cause undue conflicts or environmental problems.</w:t>
      </w:r>
    </w:p>
    <w:p w14:paraId="17F3CB20" w14:textId="77777777" w:rsidR="00593CE4" w:rsidRDefault="00593CE4" w:rsidP="00B41020"/>
    <w:p w14:paraId="1778B4A0" w14:textId="44C4C00C" w:rsidR="00D31E02" w:rsidRDefault="00D31E02" w:rsidP="00B41020">
      <w:r>
        <w:t xml:space="preserve">There are no anticipated hazards associated with the proposed use. </w:t>
      </w:r>
      <w:r w:rsidR="00C40366">
        <w:t>The site is not within a flood plain.</w:t>
      </w:r>
    </w:p>
    <w:p w14:paraId="6C39A2FC" w14:textId="2EB37004" w:rsidR="003E08EF" w:rsidRPr="006A4EBC" w:rsidRDefault="003E08EF" w:rsidP="003E08EF">
      <w:pPr>
        <w:pStyle w:val="Heading5"/>
        <w:tabs>
          <w:tab w:val="left" w:pos="8550"/>
        </w:tabs>
        <w:rPr>
          <w:b w:val="0"/>
          <w:smallCaps w:val="0"/>
          <w:u w:val="single"/>
        </w:rPr>
      </w:pPr>
      <w:r w:rsidRPr="006A4EBC">
        <w:rPr>
          <w:b w:val="0"/>
          <w:smallCaps w:val="0"/>
          <w:u w:val="single"/>
        </w:rPr>
        <w:t>Water Supplies</w:t>
      </w:r>
    </w:p>
    <w:p w14:paraId="10D96164" w14:textId="4F32CF31" w:rsidR="003E08EF" w:rsidRDefault="003E08EF" w:rsidP="00B41020">
      <w:r>
        <w:t>Adequate water supplies will be available for drinking, fire protection, showers, sanitary and cleaning purposes, landscaping, dust suppression, reclamation, and general operation.</w:t>
      </w:r>
    </w:p>
    <w:p w14:paraId="20CE008B" w14:textId="77777777" w:rsidR="00593CE4" w:rsidRDefault="00593CE4" w:rsidP="00B41020"/>
    <w:p w14:paraId="6B4363E3" w14:textId="6133D068" w:rsidR="00D31E02" w:rsidRDefault="00D31E02" w:rsidP="00B41020">
      <w:r>
        <w:t>The property is currently served by public water. The proposed use has very limited use for water, with the exception of the proposed wash bay, which will use a water reclamation system to minimize the need for additional water supply.</w:t>
      </w:r>
    </w:p>
    <w:p w14:paraId="123CE508" w14:textId="1BCF1F9E" w:rsidR="00593CE4" w:rsidRPr="00C40366" w:rsidRDefault="003E08EF" w:rsidP="00C40366">
      <w:pPr>
        <w:pStyle w:val="Heading5"/>
        <w:tabs>
          <w:tab w:val="left" w:pos="8550"/>
        </w:tabs>
        <w:rPr>
          <w:b w:val="0"/>
          <w:smallCaps w:val="0"/>
          <w:u w:val="single"/>
        </w:rPr>
      </w:pPr>
      <w:r w:rsidRPr="006A4EBC">
        <w:rPr>
          <w:b w:val="0"/>
          <w:smallCaps w:val="0"/>
          <w:u w:val="single"/>
        </w:rPr>
        <w:t>Closure</w:t>
      </w:r>
    </w:p>
    <w:p w14:paraId="0CAB8AE0" w14:textId="7A575B1E" w:rsidR="007366E2" w:rsidRPr="00F80D2F" w:rsidRDefault="00D31E02" w:rsidP="00F80D2F">
      <w:r>
        <w:t xml:space="preserve">There is no anticipated closure of the proposed use. </w:t>
      </w:r>
    </w:p>
    <w:p w14:paraId="78848A5D" w14:textId="77777777" w:rsidR="00F80D2F" w:rsidRDefault="00F80D2F">
      <w:pPr>
        <w:rPr>
          <w:rFonts w:ascii="Century Gothic" w:hAnsi="Century Gothic"/>
          <w:szCs w:val="20"/>
          <w:u w:val="single"/>
        </w:rPr>
      </w:pPr>
      <w:r>
        <w:rPr>
          <w:b/>
          <w:smallCaps/>
          <w:u w:val="single"/>
        </w:rPr>
        <w:br w:type="page"/>
      </w:r>
    </w:p>
    <w:p w14:paraId="0C9FDB73" w14:textId="044F7D3F" w:rsidR="003E08EF" w:rsidRPr="006A4EBC" w:rsidRDefault="003E08EF" w:rsidP="003E08EF">
      <w:pPr>
        <w:pStyle w:val="Heading5"/>
        <w:tabs>
          <w:tab w:val="left" w:pos="8550"/>
        </w:tabs>
        <w:rPr>
          <w:b w:val="0"/>
          <w:smallCaps w:val="0"/>
          <w:u w:val="single"/>
        </w:rPr>
      </w:pPr>
      <w:r w:rsidRPr="006A4EBC">
        <w:rPr>
          <w:b w:val="0"/>
          <w:smallCaps w:val="0"/>
          <w:u w:val="single"/>
        </w:rPr>
        <w:lastRenderedPageBreak/>
        <w:t>Drainage and Erosion Control Measures</w:t>
      </w:r>
    </w:p>
    <w:p w14:paraId="403DE765" w14:textId="0AA93969" w:rsidR="003E08EF" w:rsidRDefault="003E08EF" w:rsidP="003E08EF">
      <w:r>
        <w:t>Drainage and erosion control measures will be adequate.</w:t>
      </w:r>
    </w:p>
    <w:p w14:paraId="7FD317D8" w14:textId="77777777" w:rsidR="00593CE4" w:rsidRDefault="00593CE4" w:rsidP="003E08EF"/>
    <w:p w14:paraId="190C3662" w14:textId="65DB71CC" w:rsidR="00D31E02" w:rsidRDefault="00D31E02" w:rsidP="003E08EF">
      <w:r>
        <w:t xml:space="preserve">Site drainage shall remain </w:t>
      </w:r>
      <w:r w:rsidR="003874EC">
        <w:t>unchanged.</w:t>
      </w:r>
    </w:p>
    <w:p w14:paraId="6D09647C" w14:textId="1C60DD90" w:rsidR="00D04651" w:rsidRDefault="00D04651" w:rsidP="003E08EF"/>
    <w:p w14:paraId="4B20A22C" w14:textId="0A426BBC" w:rsidR="00D04651" w:rsidRDefault="00D04651" w:rsidP="003E08EF">
      <w:r w:rsidRPr="00D04651">
        <w:t>The applicant will install a sand oil separator and will have it serviced on a regular basis.</w:t>
      </w:r>
    </w:p>
    <w:p w14:paraId="1EF71A8D" w14:textId="3D43384A" w:rsidR="003E08EF" w:rsidRPr="006A4EBC" w:rsidRDefault="003E08EF" w:rsidP="003E08EF">
      <w:pPr>
        <w:pStyle w:val="Heading5"/>
        <w:tabs>
          <w:tab w:val="left" w:pos="8550"/>
        </w:tabs>
        <w:rPr>
          <w:b w:val="0"/>
          <w:smallCaps w:val="0"/>
          <w:u w:val="single"/>
        </w:rPr>
      </w:pPr>
      <w:r w:rsidRPr="006A4EBC">
        <w:rPr>
          <w:b w:val="0"/>
          <w:smallCaps w:val="0"/>
          <w:u w:val="single"/>
        </w:rPr>
        <w:t>Convenience and Accessibility</w:t>
      </w:r>
    </w:p>
    <w:p w14:paraId="1A4ECD45" w14:textId="55181DDB" w:rsidR="003E08EF" w:rsidRDefault="003E08EF" w:rsidP="003E08EF">
      <w:r>
        <w:t>The facility will be reasonably convenient and accessible to the using public.</w:t>
      </w:r>
    </w:p>
    <w:p w14:paraId="6A70354B" w14:textId="77777777" w:rsidR="00593CE4" w:rsidRDefault="00593CE4" w:rsidP="003E08EF"/>
    <w:p w14:paraId="193E3B38" w14:textId="4A1C5277" w:rsidR="003874EC" w:rsidRDefault="003874EC" w:rsidP="003E08EF">
      <w:r>
        <w:t>Current accessibility by the public shall be unchanged from the public street</w:t>
      </w:r>
      <w:r w:rsidR="00C40366">
        <w:t>. Adequate handicap spaces and ramp shal</w:t>
      </w:r>
      <w:r>
        <w:t>l be provided for</w:t>
      </w:r>
      <w:r w:rsidR="00C40366">
        <w:t xml:space="preserve"> </w:t>
      </w:r>
      <w:r>
        <w:t>business accessibility</w:t>
      </w:r>
      <w:r w:rsidR="00446D70">
        <w:t xml:space="preserve"> to the suite from the parking lot</w:t>
      </w:r>
      <w:r>
        <w:t>.</w:t>
      </w:r>
    </w:p>
    <w:p w14:paraId="4B9EE612" w14:textId="7F351C90" w:rsidR="007366E2" w:rsidRPr="006A4EBC" w:rsidRDefault="007366E2" w:rsidP="007366E2">
      <w:pPr>
        <w:pStyle w:val="Heading5"/>
        <w:tabs>
          <w:tab w:val="left" w:pos="8550"/>
        </w:tabs>
        <w:rPr>
          <w:b w:val="0"/>
          <w:smallCaps w:val="0"/>
          <w:u w:val="single"/>
        </w:rPr>
      </w:pPr>
      <w:r>
        <w:rPr>
          <w:b w:val="0"/>
          <w:smallCaps w:val="0"/>
          <w:u w:val="single"/>
        </w:rPr>
        <w:t>Landscape</w:t>
      </w:r>
    </w:p>
    <w:p w14:paraId="317DE701" w14:textId="3961FA8C" w:rsidR="007366E2" w:rsidRDefault="007366E2" w:rsidP="007366E2">
      <w:r>
        <w:t>Existing landscape areas will be re-established.</w:t>
      </w:r>
    </w:p>
    <w:p w14:paraId="64F5F7DF" w14:textId="21911698" w:rsidR="00FC7E5A" w:rsidRPr="006A4EBC" w:rsidRDefault="00FC7E5A" w:rsidP="00FC7E5A">
      <w:pPr>
        <w:pStyle w:val="Heading5"/>
        <w:tabs>
          <w:tab w:val="left" w:pos="8550"/>
        </w:tabs>
        <w:rPr>
          <w:b w:val="0"/>
          <w:smallCaps w:val="0"/>
          <w:u w:val="single"/>
        </w:rPr>
      </w:pPr>
      <w:r>
        <w:rPr>
          <w:b w:val="0"/>
          <w:smallCaps w:val="0"/>
          <w:u w:val="single"/>
        </w:rPr>
        <w:t>Lighting</w:t>
      </w:r>
    </w:p>
    <w:p w14:paraId="7ED5A3B3" w14:textId="41C471A9" w:rsidR="00FC7E5A" w:rsidRDefault="00FC7E5A" w:rsidP="00FC7E5A">
      <w:r>
        <w:t>Lighting on the site will remain the same. No photometric plan needed.</w:t>
      </w:r>
    </w:p>
    <w:p w14:paraId="2422A899" w14:textId="022B8BBB" w:rsidR="003E08EF" w:rsidRPr="006A4EBC" w:rsidRDefault="003E08EF" w:rsidP="003E08EF">
      <w:pPr>
        <w:pStyle w:val="Heading5"/>
        <w:tabs>
          <w:tab w:val="left" w:pos="8550"/>
        </w:tabs>
        <w:rPr>
          <w:b w:val="0"/>
          <w:smallCaps w:val="0"/>
          <w:u w:val="single"/>
        </w:rPr>
      </w:pPr>
      <w:r w:rsidRPr="006A4EBC">
        <w:rPr>
          <w:b w:val="0"/>
          <w:smallCaps w:val="0"/>
          <w:u w:val="single"/>
        </w:rPr>
        <w:t>Environmental and Health Standards</w:t>
      </w:r>
    </w:p>
    <w:p w14:paraId="37817945" w14:textId="77777777" w:rsidR="00593CE4" w:rsidRDefault="003E08EF" w:rsidP="00B41020">
      <w:r>
        <w:t>The applicant can demonstrate the ability and willingness to comply with the environmental and health standards and operating procedures provided under the "Solid Wastes Disposal Sites and Facilities Act," C.R.S. §§30-20-100.5 et seq., and the State solid waste regulations.</w:t>
      </w:r>
      <w:r w:rsidR="00593CE4">
        <w:t xml:space="preserve"> </w:t>
      </w:r>
    </w:p>
    <w:p w14:paraId="52DC07EE" w14:textId="77777777" w:rsidR="00593CE4" w:rsidRDefault="00593CE4" w:rsidP="00B41020"/>
    <w:p w14:paraId="4D7C4C92" w14:textId="06C35701" w:rsidR="00CF3114" w:rsidRDefault="00CF3114" w:rsidP="00B41020">
      <w:r>
        <w:t>The proposed use and owner shall comply fully with the “Solid wastes Disposal Sites and Facilities Act”. Anticipated solid waste is expected to be minimal.</w:t>
      </w:r>
    </w:p>
    <w:p w14:paraId="0EED6F26" w14:textId="45CDB79B" w:rsidR="00D04651" w:rsidRDefault="00D04651" w:rsidP="00B41020"/>
    <w:p w14:paraId="000994FF" w14:textId="535482B7" w:rsidR="00D04651" w:rsidRDefault="00C40366" w:rsidP="00B41020">
      <w:r>
        <w:t>The proposed use will incorporate new lighting and controls where feasible per the new energy codes.</w:t>
      </w:r>
      <w:r w:rsidR="00D04651" w:rsidRPr="00D04651">
        <w:t xml:space="preserve"> Applicant will also install a low flow pressure washer in the wash bay that will reduce the gallons per minute by over 4 gallons per minute.</w:t>
      </w:r>
    </w:p>
    <w:p w14:paraId="5B9C2BAC" w14:textId="224EAF73" w:rsidR="003E08EF" w:rsidRPr="006A4EBC" w:rsidRDefault="003E08EF" w:rsidP="003E08EF">
      <w:pPr>
        <w:pStyle w:val="Heading5"/>
        <w:tabs>
          <w:tab w:val="left" w:pos="8550"/>
        </w:tabs>
        <w:rPr>
          <w:b w:val="0"/>
          <w:smallCaps w:val="0"/>
          <w:u w:val="single"/>
        </w:rPr>
      </w:pPr>
      <w:r w:rsidRPr="006A4EBC">
        <w:rPr>
          <w:b w:val="0"/>
          <w:smallCaps w:val="0"/>
          <w:u w:val="single"/>
        </w:rPr>
        <w:t>Financial Resources</w:t>
      </w:r>
    </w:p>
    <w:p w14:paraId="08D227C0" w14:textId="4D7C6D97" w:rsidR="003E08EF" w:rsidRDefault="003E08EF" w:rsidP="00B41020">
      <w:r>
        <w:t>The applicant can demonstrate the ability to provide the financial and material resources and experience (including a past record of quality performance in solid wastes operations) necessary to properly operate the facility, and comply with all imposed conditions and requirements</w:t>
      </w:r>
      <w:r w:rsidR="00593CE4">
        <w:t>.</w:t>
      </w:r>
    </w:p>
    <w:p w14:paraId="44BE1DE4" w14:textId="77777777" w:rsidR="00593CE4" w:rsidRDefault="00593CE4" w:rsidP="00B41020"/>
    <w:p w14:paraId="78A16514" w14:textId="1307958E" w:rsidR="00CF3114" w:rsidRDefault="00CF3114" w:rsidP="00B41020">
      <w:r>
        <w:t xml:space="preserve">The </w:t>
      </w:r>
      <w:r w:rsidR="00593CE4">
        <w:t>applicant</w:t>
      </w:r>
      <w:r>
        <w:t xml:space="preserve"> can demonstrate a successful history within the rental car business. Documenta</w:t>
      </w:r>
      <w:r w:rsidR="000A0B31">
        <w:t>t</w:t>
      </w:r>
      <w:r>
        <w:t xml:space="preserve">ion </w:t>
      </w:r>
      <w:r w:rsidR="000A0B31">
        <w:t>of history and financial records can be provided upon specific request.</w:t>
      </w:r>
    </w:p>
    <w:p w14:paraId="3FADA505" w14:textId="13F57F44" w:rsidR="003E08EF" w:rsidRPr="006A4EBC" w:rsidRDefault="003E08EF" w:rsidP="003E08EF">
      <w:pPr>
        <w:pStyle w:val="Heading5"/>
        <w:tabs>
          <w:tab w:val="left" w:pos="8550"/>
        </w:tabs>
        <w:rPr>
          <w:b w:val="0"/>
          <w:smallCaps w:val="0"/>
          <w:u w:val="single"/>
        </w:rPr>
      </w:pPr>
      <w:r w:rsidRPr="006A4EBC">
        <w:rPr>
          <w:b w:val="0"/>
          <w:smallCaps w:val="0"/>
          <w:u w:val="single"/>
        </w:rPr>
        <w:t>Facility Need</w:t>
      </w:r>
    </w:p>
    <w:p w14:paraId="50F5F391" w14:textId="48EE3D02" w:rsidR="003E08EF" w:rsidRDefault="003E08EF" w:rsidP="00B41020">
      <w:r>
        <w:t>The facility is presently or will, within a reasonably foreseeable future period of time, be needed to accommodate the waste management needs of the area it is intended to serve or to provide healthy competition in the regional solid waste management market.</w:t>
      </w:r>
    </w:p>
    <w:p w14:paraId="6ECB3BEB" w14:textId="77777777" w:rsidR="00593CE4" w:rsidRDefault="00593CE4" w:rsidP="00B41020"/>
    <w:p w14:paraId="76A75063" w14:textId="4C8D9649" w:rsidR="000A0B31" w:rsidRDefault="000A0B31" w:rsidP="00B41020">
      <w:r>
        <w:lastRenderedPageBreak/>
        <w:t>The proposed use does not relate to the waste management market, but will have negligible impact on such market.</w:t>
      </w:r>
    </w:p>
    <w:p w14:paraId="4C200156" w14:textId="5F0CE258" w:rsidR="003E08EF" w:rsidRPr="006A4EBC" w:rsidRDefault="003E08EF" w:rsidP="003E08EF">
      <w:pPr>
        <w:pStyle w:val="Heading5"/>
        <w:tabs>
          <w:tab w:val="left" w:pos="8550"/>
        </w:tabs>
        <w:rPr>
          <w:b w:val="0"/>
          <w:smallCaps w:val="0"/>
          <w:u w:val="single"/>
        </w:rPr>
      </w:pPr>
      <w:r w:rsidRPr="006A4EBC">
        <w:rPr>
          <w:b w:val="0"/>
          <w:smallCaps w:val="0"/>
          <w:u w:val="single"/>
        </w:rPr>
        <w:t>Compatibility</w:t>
      </w:r>
    </w:p>
    <w:p w14:paraId="09D8035A" w14:textId="77777777" w:rsidR="003E08EF" w:rsidRDefault="003E08EF" w:rsidP="00B41020">
      <w:pPr>
        <w:spacing w:after="120"/>
      </w:pPr>
      <w:r>
        <w:t>The facility is proposed to be located where, based on existing and projected urban growth patterns and the type of facility proposed, it will have a reasonably compatible or harmonious relationship with surrounding property development, including:</w:t>
      </w:r>
    </w:p>
    <w:p w14:paraId="3F0558A1" w14:textId="2CAFB5BF" w:rsidR="003E08EF" w:rsidRPr="003E08EF" w:rsidRDefault="003E08EF" w:rsidP="00593CE4">
      <w:pPr>
        <w:pStyle w:val="ListParagraph"/>
        <w:numPr>
          <w:ilvl w:val="0"/>
          <w:numId w:val="18"/>
        </w:numPr>
        <w:spacing w:after="120" w:line="240" w:lineRule="auto"/>
        <w:contextualSpacing w:val="0"/>
        <w:rPr>
          <w:rFonts w:ascii="Times New Roman" w:hAnsi="Times New Roman"/>
          <w:sz w:val="24"/>
        </w:rPr>
      </w:pPr>
      <w:r w:rsidRPr="003E08EF">
        <w:rPr>
          <w:rFonts w:ascii="Times New Roman" w:hAnsi="Times New Roman"/>
          <w:sz w:val="24"/>
        </w:rPr>
        <w:t>All aspects of the operation and the interim and final grading plans are visually compatible with surrounding land uses and topography</w:t>
      </w:r>
      <w:r w:rsidR="007366E2">
        <w:rPr>
          <w:rFonts w:ascii="Times New Roman" w:hAnsi="Times New Roman"/>
          <w:sz w:val="24"/>
        </w:rPr>
        <w:t>, grading plan is unchanged.</w:t>
      </w:r>
    </w:p>
    <w:p w14:paraId="4B25F686" w14:textId="77777777" w:rsidR="003E08EF" w:rsidRPr="003E08EF" w:rsidRDefault="003E08EF" w:rsidP="00593CE4">
      <w:pPr>
        <w:pStyle w:val="ListParagraph"/>
        <w:numPr>
          <w:ilvl w:val="0"/>
          <w:numId w:val="18"/>
        </w:numPr>
        <w:spacing w:after="120" w:line="240" w:lineRule="auto"/>
        <w:contextualSpacing w:val="0"/>
        <w:rPr>
          <w:rFonts w:ascii="Times New Roman" w:hAnsi="Times New Roman"/>
          <w:sz w:val="24"/>
        </w:rPr>
      </w:pPr>
      <w:r w:rsidRPr="003E08EF">
        <w:rPr>
          <w:rFonts w:ascii="Times New Roman" w:hAnsi="Times New Roman"/>
          <w:sz w:val="24"/>
        </w:rPr>
        <w:t>The operation will not substantially disturb uniquely sensitive environmental features including wetlands, riparian habitats, or other wildlife habitats, threatened and endangered species habitat, and rare or unusual natural features.</w:t>
      </w:r>
    </w:p>
    <w:p w14:paraId="0A6F4AF3" w14:textId="77777777" w:rsidR="003E08EF" w:rsidRPr="003E08EF" w:rsidRDefault="003E08EF" w:rsidP="00593CE4">
      <w:pPr>
        <w:pStyle w:val="ListParagraph"/>
        <w:numPr>
          <w:ilvl w:val="0"/>
          <w:numId w:val="18"/>
        </w:numPr>
        <w:spacing w:after="120" w:line="240" w:lineRule="auto"/>
        <w:contextualSpacing w:val="0"/>
        <w:rPr>
          <w:rFonts w:ascii="Times New Roman" w:hAnsi="Times New Roman"/>
          <w:sz w:val="24"/>
        </w:rPr>
      </w:pPr>
      <w:r w:rsidRPr="003E08EF">
        <w:rPr>
          <w:rFonts w:ascii="Times New Roman" w:hAnsi="Times New Roman"/>
          <w:sz w:val="24"/>
        </w:rPr>
        <w:t>The operation will not substantially disturb identified historical, archaeological and paleontological sites.</w:t>
      </w:r>
    </w:p>
    <w:p w14:paraId="6A9AFEB4" w14:textId="77777777" w:rsidR="003E08EF" w:rsidRPr="003E08EF" w:rsidRDefault="003E08EF" w:rsidP="00593CE4">
      <w:pPr>
        <w:pStyle w:val="ListParagraph"/>
        <w:numPr>
          <w:ilvl w:val="0"/>
          <w:numId w:val="18"/>
        </w:numPr>
        <w:spacing w:after="120" w:line="240" w:lineRule="auto"/>
        <w:contextualSpacing w:val="0"/>
        <w:rPr>
          <w:rFonts w:ascii="Times New Roman" w:hAnsi="Times New Roman"/>
          <w:sz w:val="24"/>
        </w:rPr>
      </w:pPr>
      <w:r w:rsidRPr="003E08EF">
        <w:rPr>
          <w:rFonts w:ascii="Times New Roman" w:hAnsi="Times New Roman"/>
          <w:sz w:val="24"/>
        </w:rPr>
        <w:t xml:space="preserve">The geology of the facility site and design of the facility is such that the prospects of contamination of area surface water or groundwater supplies by leachate and other pollutants migrating from the facility are reasonably remote. The </w:t>
      </w:r>
      <w:proofErr w:type="spellStart"/>
      <w:r w:rsidRPr="003E08EF">
        <w:rPr>
          <w:rFonts w:ascii="Times New Roman" w:hAnsi="Times New Roman"/>
          <w:sz w:val="24"/>
        </w:rPr>
        <w:t>BoCC</w:t>
      </w:r>
      <w:proofErr w:type="spellEnd"/>
      <w:r w:rsidRPr="003E08EF">
        <w:rPr>
          <w:rFonts w:ascii="Times New Roman" w:hAnsi="Times New Roman"/>
          <w:sz w:val="24"/>
        </w:rPr>
        <w:t xml:space="preserve"> has the authority to evaluate the risks of contamination, in part, based on a comparison with existing or proposed sites for facilities and other available sites in or near El Paso County.</w:t>
      </w:r>
    </w:p>
    <w:p w14:paraId="572A2298" w14:textId="77777777" w:rsidR="003E08EF" w:rsidRPr="003E08EF" w:rsidRDefault="003E08EF" w:rsidP="00593CE4">
      <w:pPr>
        <w:pStyle w:val="ListParagraph"/>
        <w:numPr>
          <w:ilvl w:val="0"/>
          <w:numId w:val="18"/>
        </w:numPr>
        <w:spacing w:after="120" w:line="240" w:lineRule="auto"/>
        <w:contextualSpacing w:val="0"/>
        <w:rPr>
          <w:rFonts w:ascii="Times New Roman" w:hAnsi="Times New Roman"/>
          <w:sz w:val="24"/>
        </w:rPr>
      </w:pPr>
      <w:r w:rsidRPr="003E08EF">
        <w:rPr>
          <w:rFonts w:ascii="Times New Roman" w:hAnsi="Times New Roman"/>
          <w:sz w:val="24"/>
        </w:rPr>
        <w:t xml:space="preserve">The geology of the facility site and design of the facility is such that the prospects for interference with surface water or groundwater flow patterns which may impair vested water rights are reasonably remote. The </w:t>
      </w:r>
      <w:proofErr w:type="spellStart"/>
      <w:r w:rsidRPr="003E08EF">
        <w:rPr>
          <w:rFonts w:ascii="Times New Roman" w:hAnsi="Times New Roman"/>
          <w:sz w:val="24"/>
        </w:rPr>
        <w:t>BoCC</w:t>
      </w:r>
      <w:proofErr w:type="spellEnd"/>
      <w:r w:rsidRPr="003E08EF">
        <w:rPr>
          <w:rFonts w:ascii="Times New Roman" w:hAnsi="Times New Roman"/>
          <w:sz w:val="24"/>
        </w:rPr>
        <w:t xml:space="preserve"> has the authority to evaluate the risks of this disruption, in part, based on a comparison with existing or proposed sites for facilities and other available sites in or near El Paso County.</w:t>
      </w:r>
    </w:p>
    <w:p w14:paraId="0FE5D24D" w14:textId="3097F54F" w:rsidR="000A0B31" w:rsidRPr="000A0B31" w:rsidRDefault="003E08EF" w:rsidP="00593CE4">
      <w:pPr>
        <w:pStyle w:val="ListParagraph"/>
        <w:numPr>
          <w:ilvl w:val="0"/>
          <w:numId w:val="18"/>
        </w:numPr>
        <w:spacing w:after="120" w:line="240" w:lineRule="auto"/>
        <w:contextualSpacing w:val="0"/>
        <w:rPr>
          <w:rFonts w:ascii="Times New Roman" w:hAnsi="Times New Roman"/>
          <w:sz w:val="24"/>
        </w:rPr>
      </w:pPr>
      <w:r w:rsidRPr="003E08EF">
        <w:rPr>
          <w:rFonts w:ascii="Times New Roman" w:hAnsi="Times New Roman"/>
          <w:sz w:val="24"/>
        </w:rPr>
        <w:t>The applicant can demonstrate the ability and willingness to comply with the environmental and health standards and operating procedures provided under RCRA Subtitle D Regulations and State regulations.</w:t>
      </w:r>
    </w:p>
    <w:p w14:paraId="7B479489" w14:textId="32EE83EA" w:rsidR="000A0B31" w:rsidRDefault="000A0B31" w:rsidP="000A0B31">
      <w:r>
        <w:t>The proposed use is very compatible with the surrounding commercial uses. Its</w:t>
      </w:r>
      <w:r w:rsidR="007366E2">
        <w:t xml:space="preserve"> environmental</w:t>
      </w:r>
      <w:r>
        <w:t xml:space="preserve"> impact will actually be reduced when compared to previous uses of gas station and convenience store. The use will not disturb any sensitive environmental habitats. There are no identifiable historical, archaeological or paleontological sites within the property.</w:t>
      </w:r>
      <w:r w:rsidR="007C6BFE">
        <w:t xml:space="preserve"> The proposed use shall not contaminate surface or groundwater conditions. Any new use of water within the wash bay is reclaimed, recycled and filtered prior to discharge to public sewer systems. Existing ground water and surface water flow patterns shall be preserved and maintained. The applicant is willing and able to comply with environmental and health standards and operating procedures under RCRA Subtitle D Regulations and state regulations as required.</w:t>
      </w:r>
    </w:p>
    <w:p w14:paraId="479FAF3E" w14:textId="0E639C37" w:rsidR="00FD2A46" w:rsidRPr="000A0B31" w:rsidRDefault="00FD2A46" w:rsidP="000A0B31">
      <w:pPr>
        <w:pStyle w:val="Heading5"/>
        <w:rPr>
          <w:rFonts w:ascii="Times New Roman" w:hAnsi="Times New Roman"/>
          <w:b w:val="0"/>
        </w:rPr>
      </w:pPr>
    </w:p>
    <w:sectPr w:rsidR="00FD2A46" w:rsidRPr="000A0B31" w:rsidSect="00581EC4">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BADAE" w14:textId="77777777" w:rsidR="00657536" w:rsidRDefault="00657536">
      <w:r>
        <w:separator/>
      </w:r>
    </w:p>
  </w:endnote>
  <w:endnote w:type="continuationSeparator" w:id="0">
    <w:p w14:paraId="3FD7C207" w14:textId="77777777" w:rsidR="00657536" w:rsidRDefault="0065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hotina Casual Black">
    <w:altName w:val="Cambria"/>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10B7" w14:textId="24EEDD9F" w:rsidR="00657536" w:rsidRPr="00581EC4" w:rsidRDefault="00657536" w:rsidP="00581EC4">
    <w:pPr>
      <w:pStyle w:val="Footer"/>
      <w:tabs>
        <w:tab w:val="clear" w:pos="4320"/>
        <w:tab w:val="clear" w:pos="8640"/>
        <w:tab w:val="center" w:pos="4680"/>
        <w:tab w:val="right" w:pos="9360"/>
      </w:tabs>
      <w:rPr>
        <w:sz w:val="20"/>
      </w:rPr>
    </w:pPr>
    <w:r w:rsidRPr="003C36FE">
      <w:rPr>
        <w:noProof/>
        <w:sz w:val="20"/>
      </w:rPr>
      <mc:AlternateContent>
        <mc:Choice Requires="wps">
          <w:drawing>
            <wp:anchor distT="0" distB="0" distL="114300" distR="114300" simplePos="0" relativeHeight="251659776" behindDoc="0" locked="0" layoutInCell="1" allowOverlap="1" wp14:anchorId="381B3AA6" wp14:editId="07A5BFC9">
              <wp:simplePos x="0" y="0"/>
              <wp:positionH relativeFrom="column">
                <wp:posOffset>-45720</wp:posOffset>
              </wp:positionH>
              <wp:positionV relativeFrom="paragraph">
                <wp:posOffset>-86360</wp:posOffset>
              </wp:positionV>
              <wp:extent cx="6057900" cy="0"/>
              <wp:effectExtent l="11430" t="8890" r="7620" b="1016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DAEA6"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473.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"/>
          </w:pict>
        </mc:Fallback>
      </mc:AlternateContent>
    </w:r>
    <w:r w:rsidRPr="003C36FE">
      <w:rPr>
        <w:sz w:val="20"/>
      </w:rPr>
      <w:tab/>
      <w:t xml:space="preserve">Page </w:t>
    </w:r>
    <w:r w:rsidRPr="003C36FE">
      <w:rPr>
        <w:rStyle w:val="PageNumber"/>
        <w:sz w:val="20"/>
      </w:rPr>
      <w:fldChar w:fldCharType="begin"/>
    </w:r>
    <w:r w:rsidRPr="003C36FE">
      <w:rPr>
        <w:rStyle w:val="PageNumber"/>
        <w:sz w:val="20"/>
      </w:rPr>
      <w:instrText xml:space="preserve"> PAGE </w:instrText>
    </w:r>
    <w:r w:rsidRPr="003C36FE">
      <w:rPr>
        <w:rStyle w:val="PageNumber"/>
        <w:sz w:val="20"/>
      </w:rPr>
      <w:fldChar w:fldCharType="separate"/>
    </w:r>
    <w:r>
      <w:rPr>
        <w:rStyle w:val="PageNumber"/>
        <w:noProof/>
        <w:sz w:val="20"/>
      </w:rPr>
      <w:t>4</w:t>
    </w:r>
    <w:r w:rsidRPr="003C36FE">
      <w:rPr>
        <w:rStyle w:val="PageNumber"/>
        <w:sz w:val="20"/>
      </w:rPr>
      <w:fldChar w:fldCharType="end"/>
    </w:r>
    <w:r w:rsidRPr="003C36FE">
      <w:rPr>
        <w:rStyle w:val="PageNumber"/>
        <w:sz w:val="20"/>
      </w:rPr>
      <w:t xml:space="preserve"> of </w:t>
    </w:r>
    <w:r w:rsidRPr="003C36FE">
      <w:rPr>
        <w:rStyle w:val="PageNumber"/>
        <w:sz w:val="20"/>
      </w:rPr>
      <w:fldChar w:fldCharType="begin"/>
    </w:r>
    <w:r w:rsidRPr="003C36FE">
      <w:rPr>
        <w:rStyle w:val="PageNumber"/>
        <w:sz w:val="20"/>
      </w:rPr>
      <w:instrText xml:space="preserve"> NUMPAGES </w:instrText>
    </w:r>
    <w:r w:rsidRPr="003C36FE">
      <w:rPr>
        <w:rStyle w:val="PageNumber"/>
        <w:sz w:val="20"/>
      </w:rPr>
      <w:fldChar w:fldCharType="separate"/>
    </w:r>
    <w:r>
      <w:rPr>
        <w:rStyle w:val="PageNumber"/>
        <w:noProof/>
        <w:sz w:val="20"/>
      </w:rPr>
      <w:t>4</w:t>
    </w:r>
    <w:r w:rsidRPr="003C36FE">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7871" w14:textId="655D529F" w:rsidR="00657536" w:rsidRPr="00581EC4" w:rsidRDefault="00657536" w:rsidP="00581EC4">
    <w:pPr>
      <w:pStyle w:val="Footer"/>
      <w:spacing w:before="120"/>
      <w:jc w:val="center"/>
      <w:rPr>
        <w:sz w:val="20"/>
      </w:rPr>
    </w:pPr>
    <w:r>
      <w:rPr>
        <w:noProof/>
        <w:sz w:val="20"/>
        <w:szCs w:val="20"/>
      </w:rPr>
      <mc:AlternateContent>
        <mc:Choice Requires="wps">
          <w:drawing>
            <wp:anchor distT="0" distB="0" distL="114300" distR="114300" simplePos="0" relativeHeight="251656704" behindDoc="0" locked="0" layoutInCell="1" allowOverlap="1" wp14:anchorId="3001FFB2" wp14:editId="57BB2E5F">
              <wp:simplePos x="0" y="0"/>
              <wp:positionH relativeFrom="column">
                <wp:posOffset>-62865</wp:posOffset>
              </wp:positionH>
              <wp:positionV relativeFrom="paragraph">
                <wp:posOffset>-48260</wp:posOffset>
              </wp:positionV>
              <wp:extent cx="60579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19CD4"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8pt" to="472.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u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snT4t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"/>
          </w:pict>
        </mc:Fallback>
      </mc:AlternateContent>
    </w:r>
    <w:r>
      <w:rPr>
        <w:sz w:val="20"/>
      </w:rPr>
      <w:t>12325 Oracle Blvd, Suite 111</w:t>
    </w:r>
    <w:r w:rsidRPr="00EF77DE">
      <w:rPr>
        <w:sz w:val="20"/>
      </w:rPr>
      <w:t xml:space="preserve"> •</w:t>
    </w:r>
    <w:r>
      <w:rPr>
        <w:sz w:val="20"/>
      </w:rPr>
      <w:t xml:space="preserve"> Colorado Springs, CO 80921 • 719.484.0480</w:t>
    </w:r>
    <w:r>
      <w:rPr>
        <w:sz w:val="20"/>
      </w:rPr>
      <w:br/>
      <w:t>www.bucherdesign.com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B830" w14:textId="77777777" w:rsidR="00657536" w:rsidRDefault="00657536">
      <w:r>
        <w:separator/>
      </w:r>
    </w:p>
  </w:footnote>
  <w:footnote w:type="continuationSeparator" w:id="0">
    <w:p w14:paraId="064FBAB2" w14:textId="77777777" w:rsidR="00657536" w:rsidRDefault="00657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6DB1" w14:textId="7583CE4F" w:rsidR="00657536" w:rsidRPr="005B47F6" w:rsidRDefault="00657536" w:rsidP="00581EC4">
    <w:pPr>
      <w:pStyle w:val="Header"/>
      <w:tabs>
        <w:tab w:val="clear" w:pos="4320"/>
        <w:tab w:val="clear" w:pos="8640"/>
        <w:tab w:val="center" w:pos="4680"/>
        <w:tab w:val="right" w:pos="9360"/>
      </w:tabs>
      <w:spacing w:before="60"/>
      <w:rPr>
        <w:rFonts w:ascii="Century Gothic" w:hAnsi="Century Gothic"/>
        <w:sz w:val="28"/>
        <w:szCs w:val="28"/>
      </w:rPr>
    </w:pPr>
    <w:r>
      <w:rPr>
        <w:noProof/>
      </w:rPr>
      <w:drawing>
        <wp:anchor distT="0" distB="0" distL="114300" distR="114300" simplePos="0" relativeHeight="251658752" behindDoc="0" locked="0" layoutInCell="1" allowOverlap="1" wp14:anchorId="6C6E0A0B" wp14:editId="54844606">
          <wp:simplePos x="0" y="0"/>
          <wp:positionH relativeFrom="column">
            <wp:posOffset>0</wp:posOffset>
          </wp:positionH>
          <wp:positionV relativeFrom="paragraph">
            <wp:posOffset>-20955</wp:posOffset>
          </wp:positionV>
          <wp:extent cx="1714500" cy="409575"/>
          <wp:effectExtent l="0" t="0" r="0" b="9525"/>
          <wp:wrapSquare wrapText="bothSides"/>
          <wp:docPr id="7" name="Picture 7" descr="p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2-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r>
      <w:rPr>
        <w:sz w:val="28"/>
        <w:szCs w:val="28"/>
      </w:rPr>
      <w:tab/>
    </w:r>
    <w:r w:rsidR="00E764C5">
      <w:rPr>
        <w:rFonts w:ascii="Century Gothic" w:hAnsi="Century Gothic"/>
        <w:sz w:val="28"/>
        <w:szCs w:val="28"/>
      </w:rPr>
      <w:t>Letter of Intent</w:t>
    </w:r>
  </w:p>
  <w:p w14:paraId="7E51DE50" w14:textId="3C15FDDA" w:rsidR="00657536" w:rsidRPr="005B47F6" w:rsidRDefault="00657536" w:rsidP="00581EC4">
    <w:pPr>
      <w:pStyle w:val="Header"/>
      <w:tabs>
        <w:tab w:val="clear" w:pos="4320"/>
        <w:tab w:val="clear" w:pos="8640"/>
        <w:tab w:val="center" w:pos="4680"/>
        <w:tab w:val="right" w:pos="9360"/>
      </w:tabs>
      <w:jc w:val="right"/>
      <w:rPr>
        <w:rFonts w:ascii="Century Gothic" w:hAnsi="Century Gothic"/>
        <w:sz w:val="18"/>
      </w:rPr>
    </w:pPr>
    <w:r w:rsidRPr="005B47F6">
      <w:rPr>
        <w:rFonts w:ascii="Century Gothic" w:hAnsi="Century Gothic"/>
        <w:noProof/>
      </w:rPr>
      <mc:AlternateContent>
        <mc:Choice Requires="wps">
          <w:drawing>
            <wp:anchor distT="0" distB="0" distL="114300" distR="114300" simplePos="0" relativeHeight="251657728" behindDoc="0" locked="0" layoutInCell="1" allowOverlap="1" wp14:anchorId="717F4219" wp14:editId="3A17A4D4">
              <wp:simplePos x="0" y="0"/>
              <wp:positionH relativeFrom="column">
                <wp:posOffset>-60960</wp:posOffset>
              </wp:positionH>
              <wp:positionV relativeFrom="paragraph">
                <wp:posOffset>191770</wp:posOffset>
              </wp:positionV>
              <wp:extent cx="6057900" cy="0"/>
              <wp:effectExtent l="5715" t="10795" r="1333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30C6C"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5.1pt" to="472.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k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EsnT4t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"/>
          </w:pict>
        </mc:Fallback>
      </mc:AlternateContent>
    </w:r>
    <w:r>
      <w:rPr>
        <w:rFonts w:ascii="Century Gothic" w:hAnsi="Century Gothic"/>
        <w:sz w:val="20"/>
      </w:rPr>
      <w:tab/>
    </w:r>
    <w:r>
      <w:rPr>
        <w:rFonts w:ascii="Century Gothic" w:hAnsi="Century Gothic"/>
        <w:sz w:val="20"/>
      </w:rPr>
      <w:tab/>
    </w:r>
    <w:r w:rsidR="00FD62C1">
      <w:rPr>
        <w:rFonts w:ascii="Century Gothic" w:hAnsi="Century Gothic"/>
        <w:sz w:val="20"/>
      </w:rPr>
      <w:t>June 21</w:t>
    </w:r>
    <w:r w:rsidR="00E764C5">
      <w:rPr>
        <w:rFonts w:ascii="Century Gothic" w:hAnsi="Century Gothic"/>
        <w:sz w:val="20"/>
      </w:rPr>
      <w:t>, 2019</w:t>
    </w:r>
  </w:p>
  <w:p w14:paraId="25CA9A0D" w14:textId="77777777" w:rsidR="00657536" w:rsidRDefault="00657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7AD4" w14:textId="77777777" w:rsidR="00657536" w:rsidRDefault="00657536" w:rsidP="00581EC4">
    <w:pPr>
      <w:pStyle w:val="Header"/>
      <w:spacing w:after="120"/>
      <w:jc w:val="center"/>
    </w:pPr>
    <w:r>
      <w:rPr>
        <w:noProof/>
        <w:szCs w:val="20"/>
      </w:rPr>
      <mc:AlternateContent>
        <mc:Choice Requires="wps">
          <w:drawing>
            <wp:anchor distT="0" distB="0" distL="114300" distR="114300" simplePos="0" relativeHeight="251655680" behindDoc="0" locked="0" layoutInCell="1" allowOverlap="1" wp14:anchorId="7CBB2E73" wp14:editId="33F1E6F7">
              <wp:simplePos x="0" y="0"/>
              <wp:positionH relativeFrom="column">
                <wp:posOffset>-62865</wp:posOffset>
              </wp:positionH>
              <wp:positionV relativeFrom="paragraph">
                <wp:posOffset>916940</wp:posOffset>
              </wp:positionV>
              <wp:extent cx="6057900" cy="0"/>
              <wp:effectExtent l="13335" t="12065" r="5715"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3A32B"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2.2pt" to="472.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x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pdPHR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"/>
          </w:pict>
        </mc:Fallback>
      </mc:AlternateContent>
    </w:r>
    <w:r>
      <w:rPr>
        <w:noProof/>
      </w:rPr>
      <w:drawing>
        <wp:inline distT="0" distB="0" distL="0" distR="0" wp14:anchorId="62366EDD" wp14:editId="5D480C05">
          <wp:extent cx="2743200" cy="819150"/>
          <wp:effectExtent l="0" t="0" r="0" b="0"/>
          <wp:docPr id="1" name="Picture 1" descr="Bucher_Logo_Horiz_NoBox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her_Logo_Horiz_NoBox_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a:ln>
                    <a:noFill/>
                  </a:ln>
                </pic:spPr>
              </pic:pic>
            </a:graphicData>
          </a:graphic>
        </wp:inline>
      </w:drawing>
    </w:r>
  </w:p>
  <w:p w14:paraId="1CF0E578" w14:textId="77777777" w:rsidR="00657536" w:rsidRDefault="00657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0EAB"/>
    <w:multiLevelType w:val="hybridMultilevel"/>
    <w:tmpl w:val="9D9C007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F065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66332D"/>
    <w:multiLevelType w:val="hybridMultilevel"/>
    <w:tmpl w:val="2416E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E299E"/>
    <w:multiLevelType w:val="hybridMultilevel"/>
    <w:tmpl w:val="82AA4D9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A0AC5"/>
    <w:multiLevelType w:val="hybridMultilevel"/>
    <w:tmpl w:val="57AE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C2FC5"/>
    <w:multiLevelType w:val="singleLevel"/>
    <w:tmpl w:val="8DB0084C"/>
    <w:lvl w:ilvl="0">
      <w:start w:val="1"/>
      <w:numFmt w:val="decimal"/>
      <w:lvlText w:val="%1."/>
      <w:lvlJc w:val="left"/>
      <w:pPr>
        <w:tabs>
          <w:tab w:val="num" w:pos="720"/>
        </w:tabs>
        <w:ind w:left="720" w:hanging="720"/>
      </w:pPr>
      <w:rPr>
        <w:rFonts w:hint="default"/>
      </w:rPr>
    </w:lvl>
  </w:abstractNum>
  <w:abstractNum w:abstractNumId="6" w15:restartNumberingAfterBreak="0">
    <w:nsid w:val="4984190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C674A20"/>
    <w:multiLevelType w:val="multilevel"/>
    <w:tmpl w:val="B84E20D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614A0"/>
    <w:multiLevelType w:val="multilevel"/>
    <w:tmpl w:val="51685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2F77634"/>
    <w:multiLevelType w:val="hybridMultilevel"/>
    <w:tmpl w:val="47284D34"/>
    <w:lvl w:ilvl="0" w:tplc="C4EC1A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C12BB"/>
    <w:multiLevelType w:val="hybridMultilevel"/>
    <w:tmpl w:val="AD261C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3C3377"/>
    <w:multiLevelType w:val="hybridMultilevel"/>
    <w:tmpl w:val="9DC2A50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06370F"/>
    <w:multiLevelType w:val="hybridMultilevel"/>
    <w:tmpl w:val="0AFE33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D5E91"/>
    <w:multiLevelType w:val="hybridMultilevel"/>
    <w:tmpl w:val="51685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8B5C6A"/>
    <w:multiLevelType w:val="hybridMultilevel"/>
    <w:tmpl w:val="319A5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D6E4A"/>
    <w:multiLevelType w:val="hybridMultilevel"/>
    <w:tmpl w:val="B84E20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B5B7A"/>
    <w:multiLevelType w:val="hybridMultilevel"/>
    <w:tmpl w:val="33D4A6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5"/>
  </w:num>
  <w:num w:numId="4">
    <w:abstractNumId w:val="6"/>
  </w:num>
  <w:num w:numId="5">
    <w:abstractNumId w:val="16"/>
  </w:num>
  <w:num w:numId="6">
    <w:abstractNumId w:val="12"/>
  </w:num>
  <w:num w:numId="7">
    <w:abstractNumId w:val="0"/>
  </w:num>
  <w:num w:numId="8">
    <w:abstractNumId w:val="15"/>
  </w:num>
  <w:num w:numId="9">
    <w:abstractNumId w:val="7"/>
  </w:num>
  <w:num w:numId="10">
    <w:abstractNumId w:val="10"/>
  </w:num>
  <w:num w:numId="11">
    <w:abstractNumId w:val="11"/>
  </w:num>
  <w:num w:numId="12">
    <w:abstractNumId w:val="13"/>
  </w:num>
  <w:num w:numId="13">
    <w:abstractNumId w:val="3"/>
  </w:num>
  <w:num w:numId="14">
    <w:abstractNumId w:val="2"/>
  </w:num>
  <w:num w:numId="15">
    <w:abstractNumId w:val="8"/>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6E"/>
    <w:rsid w:val="0000145D"/>
    <w:rsid w:val="00001E45"/>
    <w:rsid w:val="00002F60"/>
    <w:rsid w:val="00004F0A"/>
    <w:rsid w:val="00010421"/>
    <w:rsid w:val="00011C97"/>
    <w:rsid w:val="0002628E"/>
    <w:rsid w:val="00082DE3"/>
    <w:rsid w:val="000A0B31"/>
    <w:rsid w:val="000A72F5"/>
    <w:rsid w:val="000B50B4"/>
    <w:rsid w:val="000F622B"/>
    <w:rsid w:val="000F77BC"/>
    <w:rsid w:val="001078CC"/>
    <w:rsid w:val="00115B21"/>
    <w:rsid w:val="00125C90"/>
    <w:rsid w:val="001316B6"/>
    <w:rsid w:val="00134480"/>
    <w:rsid w:val="0015378F"/>
    <w:rsid w:val="00165D4D"/>
    <w:rsid w:val="001737F3"/>
    <w:rsid w:val="00175106"/>
    <w:rsid w:val="00191E97"/>
    <w:rsid w:val="001B37B8"/>
    <w:rsid w:val="001B6534"/>
    <w:rsid w:val="001B7C92"/>
    <w:rsid w:val="001C1A5B"/>
    <w:rsid w:val="0020107E"/>
    <w:rsid w:val="00211F6E"/>
    <w:rsid w:val="00213790"/>
    <w:rsid w:val="00215CCC"/>
    <w:rsid w:val="00236BD6"/>
    <w:rsid w:val="00253615"/>
    <w:rsid w:val="00254BFF"/>
    <w:rsid w:val="002606CE"/>
    <w:rsid w:val="00265FEF"/>
    <w:rsid w:val="0027319A"/>
    <w:rsid w:val="00282EF9"/>
    <w:rsid w:val="002A5FEE"/>
    <w:rsid w:val="002C4159"/>
    <w:rsid w:val="002D5A0F"/>
    <w:rsid w:val="003240C8"/>
    <w:rsid w:val="00334EA4"/>
    <w:rsid w:val="00354A5B"/>
    <w:rsid w:val="00356BCA"/>
    <w:rsid w:val="003733F0"/>
    <w:rsid w:val="003874EC"/>
    <w:rsid w:val="00397454"/>
    <w:rsid w:val="003A3BA2"/>
    <w:rsid w:val="003E08EF"/>
    <w:rsid w:val="00405209"/>
    <w:rsid w:val="00420FA5"/>
    <w:rsid w:val="00421A0B"/>
    <w:rsid w:val="00431C34"/>
    <w:rsid w:val="00446D70"/>
    <w:rsid w:val="00453CEA"/>
    <w:rsid w:val="00484034"/>
    <w:rsid w:val="004A3075"/>
    <w:rsid w:val="004B5794"/>
    <w:rsid w:val="004B713A"/>
    <w:rsid w:val="004E5D68"/>
    <w:rsid w:val="004E6B44"/>
    <w:rsid w:val="004E77E6"/>
    <w:rsid w:val="004F019F"/>
    <w:rsid w:val="005024EE"/>
    <w:rsid w:val="00502CA2"/>
    <w:rsid w:val="00503E25"/>
    <w:rsid w:val="00541613"/>
    <w:rsid w:val="005419CC"/>
    <w:rsid w:val="00545307"/>
    <w:rsid w:val="0054570F"/>
    <w:rsid w:val="00547471"/>
    <w:rsid w:val="00562981"/>
    <w:rsid w:val="00566FD4"/>
    <w:rsid w:val="0057528D"/>
    <w:rsid w:val="005762B0"/>
    <w:rsid w:val="00581EC4"/>
    <w:rsid w:val="00585AAB"/>
    <w:rsid w:val="005902FA"/>
    <w:rsid w:val="00593CE4"/>
    <w:rsid w:val="005A6B5C"/>
    <w:rsid w:val="005A7DDB"/>
    <w:rsid w:val="005B47F6"/>
    <w:rsid w:val="005E115C"/>
    <w:rsid w:val="00607055"/>
    <w:rsid w:val="0061487E"/>
    <w:rsid w:val="00657536"/>
    <w:rsid w:val="006653E2"/>
    <w:rsid w:val="00683387"/>
    <w:rsid w:val="0068650D"/>
    <w:rsid w:val="0069376D"/>
    <w:rsid w:val="006A4EBC"/>
    <w:rsid w:val="006A549E"/>
    <w:rsid w:val="006A7446"/>
    <w:rsid w:val="006C2C12"/>
    <w:rsid w:val="006C3280"/>
    <w:rsid w:val="006E27C7"/>
    <w:rsid w:val="006E2D87"/>
    <w:rsid w:val="006E36A7"/>
    <w:rsid w:val="006F4350"/>
    <w:rsid w:val="007036A4"/>
    <w:rsid w:val="00714AFD"/>
    <w:rsid w:val="00726561"/>
    <w:rsid w:val="00731BDD"/>
    <w:rsid w:val="007366E2"/>
    <w:rsid w:val="007414C2"/>
    <w:rsid w:val="0076124C"/>
    <w:rsid w:val="00762288"/>
    <w:rsid w:val="007660B4"/>
    <w:rsid w:val="00781860"/>
    <w:rsid w:val="00787223"/>
    <w:rsid w:val="007907E1"/>
    <w:rsid w:val="007B4F29"/>
    <w:rsid w:val="007C0120"/>
    <w:rsid w:val="007C6BFE"/>
    <w:rsid w:val="007C7D7F"/>
    <w:rsid w:val="007E34F6"/>
    <w:rsid w:val="007F31BA"/>
    <w:rsid w:val="008371B0"/>
    <w:rsid w:val="00841584"/>
    <w:rsid w:val="00862EB7"/>
    <w:rsid w:val="00880A1F"/>
    <w:rsid w:val="0088687B"/>
    <w:rsid w:val="008B2D14"/>
    <w:rsid w:val="008B5119"/>
    <w:rsid w:val="008D712F"/>
    <w:rsid w:val="00905941"/>
    <w:rsid w:val="00914E35"/>
    <w:rsid w:val="00916720"/>
    <w:rsid w:val="00917078"/>
    <w:rsid w:val="009255C1"/>
    <w:rsid w:val="00934AE7"/>
    <w:rsid w:val="00944B85"/>
    <w:rsid w:val="00960981"/>
    <w:rsid w:val="009A7B33"/>
    <w:rsid w:val="009D3D1D"/>
    <w:rsid w:val="009F0CE4"/>
    <w:rsid w:val="00A02F4B"/>
    <w:rsid w:val="00A04F36"/>
    <w:rsid w:val="00A12358"/>
    <w:rsid w:val="00A13CB3"/>
    <w:rsid w:val="00A1452A"/>
    <w:rsid w:val="00A16748"/>
    <w:rsid w:val="00A20B72"/>
    <w:rsid w:val="00A23D1A"/>
    <w:rsid w:val="00A24E38"/>
    <w:rsid w:val="00A40E94"/>
    <w:rsid w:val="00A7106B"/>
    <w:rsid w:val="00A97328"/>
    <w:rsid w:val="00AA2C27"/>
    <w:rsid w:val="00AA7255"/>
    <w:rsid w:val="00AB4381"/>
    <w:rsid w:val="00B26444"/>
    <w:rsid w:val="00B41020"/>
    <w:rsid w:val="00B430E5"/>
    <w:rsid w:val="00B63A07"/>
    <w:rsid w:val="00B734A9"/>
    <w:rsid w:val="00B84CA4"/>
    <w:rsid w:val="00B85677"/>
    <w:rsid w:val="00BA0AB3"/>
    <w:rsid w:val="00BC5CB7"/>
    <w:rsid w:val="00BD60D1"/>
    <w:rsid w:val="00BE18EE"/>
    <w:rsid w:val="00BE3A3F"/>
    <w:rsid w:val="00BF0A19"/>
    <w:rsid w:val="00C06C38"/>
    <w:rsid w:val="00C249C8"/>
    <w:rsid w:val="00C40366"/>
    <w:rsid w:val="00C41B89"/>
    <w:rsid w:val="00C44E42"/>
    <w:rsid w:val="00C46029"/>
    <w:rsid w:val="00C54001"/>
    <w:rsid w:val="00C667B7"/>
    <w:rsid w:val="00C7068C"/>
    <w:rsid w:val="00C80850"/>
    <w:rsid w:val="00C933FB"/>
    <w:rsid w:val="00C93972"/>
    <w:rsid w:val="00C955DB"/>
    <w:rsid w:val="00C96C2F"/>
    <w:rsid w:val="00C97DCF"/>
    <w:rsid w:val="00CB2A99"/>
    <w:rsid w:val="00CB3448"/>
    <w:rsid w:val="00CB423C"/>
    <w:rsid w:val="00CC20AB"/>
    <w:rsid w:val="00CC589A"/>
    <w:rsid w:val="00CC6EFB"/>
    <w:rsid w:val="00CD5282"/>
    <w:rsid w:val="00CE65C7"/>
    <w:rsid w:val="00CF3114"/>
    <w:rsid w:val="00D0234F"/>
    <w:rsid w:val="00D04651"/>
    <w:rsid w:val="00D31E02"/>
    <w:rsid w:val="00D32995"/>
    <w:rsid w:val="00D33A74"/>
    <w:rsid w:val="00D84F89"/>
    <w:rsid w:val="00D906FE"/>
    <w:rsid w:val="00D935DE"/>
    <w:rsid w:val="00D94F82"/>
    <w:rsid w:val="00DA3D75"/>
    <w:rsid w:val="00DB00E8"/>
    <w:rsid w:val="00DC253E"/>
    <w:rsid w:val="00DE0502"/>
    <w:rsid w:val="00DF2983"/>
    <w:rsid w:val="00E2020D"/>
    <w:rsid w:val="00E2244B"/>
    <w:rsid w:val="00E331D1"/>
    <w:rsid w:val="00E37B31"/>
    <w:rsid w:val="00E4196C"/>
    <w:rsid w:val="00E42EBE"/>
    <w:rsid w:val="00E757F9"/>
    <w:rsid w:val="00E764C5"/>
    <w:rsid w:val="00E86D17"/>
    <w:rsid w:val="00E9057D"/>
    <w:rsid w:val="00E92497"/>
    <w:rsid w:val="00ED2B96"/>
    <w:rsid w:val="00ED6740"/>
    <w:rsid w:val="00F10A57"/>
    <w:rsid w:val="00F20B87"/>
    <w:rsid w:val="00F359C7"/>
    <w:rsid w:val="00F80D2F"/>
    <w:rsid w:val="00FA02E7"/>
    <w:rsid w:val="00FC1535"/>
    <w:rsid w:val="00FC796D"/>
    <w:rsid w:val="00FC7E5A"/>
    <w:rsid w:val="00FD2A46"/>
    <w:rsid w:val="00FD62C1"/>
    <w:rsid w:val="00FD6EF4"/>
    <w:rsid w:val="00FE4415"/>
    <w:rsid w:val="00FE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18C430D"/>
  <w15:chartTrackingRefBased/>
  <w15:docId w15:val="{5E5E3084-4C9D-4BE3-B4A0-E116853C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Photina Casual Black" w:hAnsi="Photina Casual Black"/>
      <w:sz w:val="96"/>
    </w:rPr>
  </w:style>
  <w:style w:type="paragraph" w:styleId="Heading2">
    <w:name w:val="heading 2"/>
    <w:basedOn w:val="Normal"/>
    <w:next w:val="Normal"/>
    <w:qFormat/>
    <w:pPr>
      <w:keepNext/>
      <w:jc w:val="right"/>
      <w:outlineLvl w:val="1"/>
    </w:pPr>
    <w:rPr>
      <w:rFonts w:ascii="Photina Casual Black" w:hAnsi="Photina Casual Black"/>
      <w:sz w:val="36"/>
    </w:rPr>
  </w:style>
  <w:style w:type="paragraph" w:styleId="Heading5">
    <w:name w:val="heading 5"/>
    <w:basedOn w:val="Normal"/>
    <w:next w:val="Normal"/>
    <w:qFormat/>
    <w:rsid w:val="00581EC4"/>
    <w:pPr>
      <w:keepNext/>
      <w:spacing w:before="240" w:after="60"/>
      <w:outlineLvl w:val="4"/>
    </w:pPr>
    <w:rPr>
      <w:rFonts w:ascii="Century Gothic" w:hAnsi="Century Gothic"/>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pPr>
      <w:tabs>
        <w:tab w:val="left" w:pos="-144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pPr>
    <w:rPr>
      <w:bCs/>
      <w:sz w:val="22"/>
    </w:rPr>
  </w:style>
  <w:style w:type="paragraph" w:styleId="BodyText">
    <w:name w:val="Body Text"/>
    <w:basedOn w:val="Normal"/>
    <w:pPr>
      <w:spacing w:after="220" w:line="180" w:lineRule="atLeast"/>
      <w:ind w:left="835"/>
      <w:jc w:val="both"/>
    </w:pPr>
    <w:rPr>
      <w:rFonts w:ascii="Arial" w:hAnsi="Arial"/>
      <w:spacing w:val="-5"/>
      <w:sz w:val="20"/>
      <w:szCs w:val="20"/>
    </w:rPr>
  </w:style>
  <w:style w:type="paragraph" w:styleId="BalloonText">
    <w:name w:val="Balloon Text"/>
    <w:basedOn w:val="Normal"/>
    <w:semiHidden/>
    <w:rsid w:val="00BC5CB7"/>
    <w:rPr>
      <w:rFonts w:ascii="Tahoma" w:hAnsi="Tahoma" w:cs="Tahoma"/>
      <w:sz w:val="16"/>
      <w:szCs w:val="16"/>
    </w:rPr>
  </w:style>
  <w:style w:type="paragraph" w:styleId="ListParagraph">
    <w:name w:val="List Paragraph"/>
    <w:basedOn w:val="Normal"/>
    <w:uiPriority w:val="34"/>
    <w:qFormat/>
    <w:rsid w:val="003E08EF"/>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75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BDS-Project-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BDS-Project-Proposal.dot</Template>
  <TotalTime>183</TotalTime>
  <Pages>5</Pages>
  <Words>1540</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Tomas A</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Tomas A</dc:title>
  <dc:subject/>
  <dc:creator>Madeleine Bucher</dc:creator>
  <cp:keywords/>
  <cp:lastModifiedBy>Elbert</cp:lastModifiedBy>
  <cp:revision>14</cp:revision>
  <cp:lastPrinted>2019-07-11T18:46:00Z</cp:lastPrinted>
  <dcterms:created xsi:type="dcterms:W3CDTF">2019-06-17T17:01:00Z</dcterms:created>
  <dcterms:modified xsi:type="dcterms:W3CDTF">2019-07-12T16:22:00Z</dcterms:modified>
</cp:coreProperties>
</file>