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2B511" w14:textId="4265A040" w:rsidR="00153B06" w:rsidRDefault="001C1CB2">
      <w:r>
        <w:t>Legal Description for 14150 Herring Rd, Colorado Springs, 80908\</w:t>
      </w:r>
    </w:p>
    <w:p w14:paraId="4FC18015" w14:textId="4D5B8563" w:rsidR="001C1CB2" w:rsidRDefault="001C1CB2"/>
    <w:p w14:paraId="4B19060C" w14:textId="090138F7" w:rsidR="001C1CB2" w:rsidRDefault="001C1CB2">
      <w:r w:rsidRPr="001C1CB2">
        <w:t>LOT 6 WILDWOOD RANCH ESTATES FIL 2</w:t>
      </w:r>
    </w:p>
    <w:sectPr w:rsidR="001C1CB2" w:rsidSect="008B0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B2"/>
    <w:rsid w:val="00035733"/>
    <w:rsid w:val="001C1CB2"/>
    <w:rsid w:val="00873B7B"/>
    <w:rsid w:val="008B01D4"/>
    <w:rsid w:val="00CB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09DF95"/>
  <w14:defaultImageDpi w14:val="32767"/>
  <w15:chartTrackingRefBased/>
  <w15:docId w15:val="{177A703F-7DC0-B64C-8CB5-FA41BC50F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Jaclyn Stoerzbach</dc:creator>
  <cp:keywords/>
  <dc:description/>
  <cp:lastModifiedBy>Jaclyn Stoerzbach</cp:lastModifiedBy>
  <cp:revision>1</cp:revision>
  <dcterms:created xsi:type="dcterms:W3CDTF">2022-12-06T14:14:00Z</dcterms:created>
  <dcterms:modified xsi:type="dcterms:W3CDTF">2022-12-06T14:15:00Z</dcterms:modified>
</cp:coreProperties>
</file>