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A796388" w:rsidR="004901E2" w:rsidRDefault="004901E2" w:rsidP="004901E2">
      <w:r>
        <w:rPr>
          <w:b/>
          <w:bCs/>
          <w:sz w:val="32"/>
          <w:szCs w:val="32"/>
        </w:rPr>
        <w:t xml:space="preserve">        </w:t>
      </w:r>
      <w:r w:rsidRPr="00C637B2">
        <w:rPr>
          <w:b/>
          <w:bCs/>
          <w:sz w:val="32"/>
          <w:szCs w:val="32"/>
        </w:rPr>
        <w:t xml:space="preserve">Lieutenant/Fire Inspector </w:t>
      </w:r>
      <w:r>
        <w:rPr>
          <w:b/>
          <w:bCs/>
          <w:sz w:val="32"/>
          <w:szCs w:val="32"/>
        </w:rPr>
        <w:t xml:space="preserve">II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02CB57B0" w14:textId="4AEBE170" w:rsidR="00B3754C" w:rsidRPr="00A8694B" w:rsidRDefault="00B3754C" w:rsidP="00B3754C">
      <w:r w:rsidRPr="00A8694B">
        <w:t xml:space="preserve">Date: </w:t>
      </w:r>
      <w:r w:rsidR="007370DF">
        <w:t>October 07</w:t>
      </w:r>
      <w:r w:rsidR="003F3BF0">
        <w:t>, 2025</w:t>
      </w:r>
    </w:p>
    <w:p w14:paraId="4DEFAEDD" w14:textId="77777777" w:rsidR="00B3754C" w:rsidRPr="00A8694B" w:rsidRDefault="00B3754C" w:rsidP="00B3754C"/>
    <w:p w14:paraId="7F142967" w14:textId="77777777" w:rsidR="00B3754C" w:rsidRPr="00A8694B" w:rsidRDefault="00B3754C" w:rsidP="00B3754C">
      <w:r w:rsidRPr="00A8694B">
        <w:t>To: EDARP</w:t>
      </w:r>
      <w:r w:rsidRPr="00A8694B">
        <w:tab/>
      </w:r>
      <w:r w:rsidRPr="00A8694B">
        <w:tab/>
      </w:r>
    </w:p>
    <w:p w14:paraId="43855273" w14:textId="2E5554FE" w:rsidR="00B3754C" w:rsidRPr="00A40078" w:rsidRDefault="00B3754C" w:rsidP="00B3754C">
      <w:r w:rsidRPr="00A8694B">
        <w:t>C/O:</w:t>
      </w:r>
      <w:r w:rsidR="00056BB5">
        <w:t xml:space="preserve"> </w:t>
      </w:r>
      <w:r w:rsidR="003F3BF0">
        <w:t>Lacey Dean</w:t>
      </w:r>
    </w:p>
    <w:p w14:paraId="6CB8CD55" w14:textId="77777777" w:rsidR="00B3754C" w:rsidRPr="00A40078" w:rsidRDefault="00B3754C" w:rsidP="00B3754C">
      <w:r w:rsidRPr="00A40078">
        <w:t>Planning &amp; Community Development</w:t>
      </w:r>
    </w:p>
    <w:p w14:paraId="08AA21A1" w14:textId="77777777" w:rsidR="00B3754C" w:rsidRPr="00A40078" w:rsidRDefault="00B3754C" w:rsidP="00B3754C">
      <w:r w:rsidRPr="00A40078">
        <w:t>2882 International Circle, Suite 110</w:t>
      </w:r>
    </w:p>
    <w:p w14:paraId="770057F3" w14:textId="2F749050" w:rsidR="00B3754C" w:rsidRDefault="00B3754C" w:rsidP="00B3754C">
      <w:r w:rsidRPr="00A40078">
        <w:t>Colorado Springs, CO 80910</w:t>
      </w:r>
    </w:p>
    <w:p w14:paraId="25D1087C" w14:textId="0E4C002C" w:rsidR="00835B8A" w:rsidRPr="00A40078" w:rsidRDefault="00835B8A" w:rsidP="00B3754C">
      <w:r>
        <w:t>Phone: 719-520-</w:t>
      </w:r>
      <w:r w:rsidR="003F3BF0">
        <w:t>7943</w:t>
      </w:r>
    </w:p>
    <w:p w14:paraId="633AFE70" w14:textId="79D9A14C" w:rsidR="00B3754C" w:rsidRPr="00A8694B" w:rsidRDefault="00B3754C" w:rsidP="00B3754C">
      <w:r w:rsidRPr="00A40078">
        <w:t xml:space="preserve">Email: </w:t>
      </w:r>
      <w:hyperlink r:id="rId13" w:history="1">
        <w:r w:rsidR="003F3BF0" w:rsidRPr="00D84286">
          <w:rPr>
            <w:rStyle w:val="Hyperlink"/>
          </w:rPr>
          <w:t>LaceyDean2@elpasoco.com</w:t>
        </w:r>
      </w:hyperlink>
      <w:r w:rsidR="00056BB5">
        <w:rPr>
          <w:rStyle w:val="Hyperlink"/>
        </w:rPr>
        <w:t xml:space="preserve"> </w:t>
      </w:r>
    </w:p>
    <w:p w14:paraId="693FF483" w14:textId="77777777" w:rsidR="00B3754C" w:rsidRPr="00A8694B" w:rsidRDefault="00B3754C" w:rsidP="00B3754C"/>
    <w:p w14:paraId="55944006" w14:textId="77777777" w:rsidR="00B3754C" w:rsidRPr="00A8694B" w:rsidRDefault="00B3754C" w:rsidP="00B3754C"/>
    <w:p w14:paraId="3368F861" w14:textId="5381FB45" w:rsidR="00B3754C" w:rsidRPr="00A8694B" w:rsidRDefault="00B3754C" w:rsidP="00B3754C">
      <w:pPr>
        <w:rPr>
          <w:b/>
        </w:rPr>
      </w:pPr>
      <w:r w:rsidRPr="00A8694B">
        <w:rPr>
          <w:b/>
        </w:rPr>
        <w:t xml:space="preserve">Project Name: </w:t>
      </w:r>
      <w:r w:rsidR="007370DF">
        <w:rPr>
          <w:b/>
        </w:rPr>
        <w:t>10281 Alamar Way-Permanent Occupancy of ALQ</w:t>
      </w:r>
    </w:p>
    <w:p w14:paraId="5D0D5EAE" w14:textId="13753205" w:rsidR="00B3754C" w:rsidRPr="00A8694B" w:rsidRDefault="00B3754C" w:rsidP="00B3754C">
      <w:pPr>
        <w:rPr>
          <w:b/>
        </w:rPr>
      </w:pPr>
      <w:r w:rsidRPr="00A8694B">
        <w:rPr>
          <w:b/>
        </w:rPr>
        <w:t xml:space="preserve">File Prefix: </w:t>
      </w:r>
      <w:r w:rsidR="006C149E">
        <w:rPr>
          <w:b/>
        </w:rPr>
        <w:t>AL-Special Use</w:t>
      </w:r>
    </w:p>
    <w:p w14:paraId="64F610F3" w14:textId="4548EBB7" w:rsidR="00B3754C" w:rsidRDefault="00B3754C" w:rsidP="00B3754C">
      <w:pPr>
        <w:rPr>
          <w:b/>
        </w:rPr>
      </w:pPr>
      <w:r w:rsidRPr="00A8694B">
        <w:rPr>
          <w:b/>
        </w:rPr>
        <w:t xml:space="preserve">Parcel/s: </w:t>
      </w:r>
      <w:r w:rsidR="003F3BF0">
        <w:rPr>
          <w:b/>
        </w:rPr>
        <w:t>5</w:t>
      </w:r>
      <w:r w:rsidR="007370DF">
        <w:rPr>
          <w:b/>
        </w:rPr>
        <w:t>124001026</w:t>
      </w:r>
    </w:p>
    <w:p w14:paraId="3EC3386B" w14:textId="25983601" w:rsidR="00056BB5" w:rsidRPr="00A8694B" w:rsidRDefault="00176C56" w:rsidP="00B3754C">
      <w:pPr>
        <w:rPr>
          <w:b/>
        </w:rPr>
      </w:pPr>
      <w:r>
        <w:rPr>
          <w:b/>
        </w:rPr>
        <w:t>Current Zoning</w:t>
      </w:r>
      <w:r w:rsidR="00056BB5">
        <w:rPr>
          <w:b/>
        </w:rPr>
        <w:t xml:space="preserve">: </w:t>
      </w:r>
      <w:r w:rsidR="007370DF">
        <w:rPr>
          <w:b/>
        </w:rPr>
        <w:t>Unknown</w:t>
      </w:r>
    </w:p>
    <w:p w14:paraId="4EF52F04" w14:textId="6B14CF69" w:rsidR="00B3754C" w:rsidRDefault="00B3754C" w:rsidP="00B3754C">
      <w:pPr>
        <w:rPr>
          <w:b/>
        </w:rPr>
      </w:pPr>
      <w:r w:rsidRPr="00A8694B">
        <w:rPr>
          <w:b/>
        </w:rPr>
        <w:t xml:space="preserve">File Number: </w:t>
      </w:r>
      <w:r w:rsidR="007370DF">
        <w:rPr>
          <w:b/>
        </w:rPr>
        <w:t>AL2525</w:t>
      </w:r>
    </w:p>
    <w:p w14:paraId="1BA9B6B4" w14:textId="2CCD3BC4" w:rsidR="002652A4" w:rsidRDefault="002652A4" w:rsidP="00B3754C">
      <w:pPr>
        <w:rPr>
          <w:b/>
        </w:rPr>
      </w:pPr>
    </w:p>
    <w:p w14:paraId="5CC72A0C" w14:textId="5FA4FA68" w:rsidR="00835B8A" w:rsidRDefault="00835B8A" w:rsidP="00B3754C">
      <w:pPr>
        <w:rPr>
          <w:b/>
        </w:rPr>
      </w:pPr>
    </w:p>
    <w:p w14:paraId="57273EC6" w14:textId="5F8E5677" w:rsidR="00835B8A" w:rsidRDefault="00835B8A" w:rsidP="00B3754C">
      <w:r>
        <w:t xml:space="preserve">This letter serves as plan review comments. You are responsible for complying with all section’s, codes and references with the fire code based on the 2021 International Fire Code. </w:t>
      </w:r>
    </w:p>
    <w:p w14:paraId="72980126" w14:textId="4C70FA8D" w:rsidR="00835B8A" w:rsidRDefault="00835B8A" w:rsidP="00B3754C"/>
    <w:p w14:paraId="2548D4DB" w14:textId="28942788" w:rsidR="00835B8A" w:rsidRDefault="00835B8A" w:rsidP="00B3754C">
      <w:pPr>
        <w:rPr>
          <w:highlight w:val="yellow"/>
        </w:rPr>
      </w:pPr>
      <w:r w:rsidRPr="00835B8A">
        <w:rPr>
          <w:highlight w:val="yellow"/>
        </w:rPr>
        <w:t>PLEASE READ THIS ENTIRE DOCUMENT, YOU ARE RESPONSIBLE FOR EVERYTHING CONTAINED HERIN!</w:t>
      </w:r>
      <w:r>
        <w:rPr>
          <w:highlight w:val="yellow"/>
        </w:rPr>
        <w:t xml:space="preserve">  </w:t>
      </w:r>
    </w:p>
    <w:p w14:paraId="56BD54B6" w14:textId="3867AED2" w:rsidR="00835B8A" w:rsidRDefault="00835B8A" w:rsidP="00B3754C"/>
    <w:p w14:paraId="7CAA8CEC" w14:textId="627CC939" w:rsidR="00835B8A" w:rsidRDefault="00835B8A" w:rsidP="00B3754C">
      <w:r>
        <w:t xml:space="preserve">The following are </w:t>
      </w:r>
      <w:r w:rsidRPr="00835B8A">
        <w:rPr>
          <w:b/>
          <w:u w:val="single"/>
        </w:rPr>
        <w:t>ACTION ITEMS</w:t>
      </w:r>
      <w:r>
        <w:t xml:space="preserve"> that need to be completed prior to the fire final.</w:t>
      </w:r>
    </w:p>
    <w:p w14:paraId="684071DC" w14:textId="77777777" w:rsidR="00D3768A" w:rsidRDefault="00D3768A" w:rsidP="00B3754C"/>
    <w:p w14:paraId="37C22EA1" w14:textId="6676E5AA" w:rsidR="002702F3" w:rsidRDefault="002702F3" w:rsidP="007370DF">
      <w:pPr>
        <w:autoSpaceDE w:val="0"/>
        <w:autoSpaceDN w:val="0"/>
        <w:adjustRightInd w:val="0"/>
        <w:rPr>
          <w:rFonts w:eastAsia="ArialMT"/>
        </w:rPr>
      </w:pPr>
    </w:p>
    <w:p w14:paraId="5032901B" w14:textId="0AD4A5FC" w:rsidR="002702F3" w:rsidRPr="002702F3" w:rsidRDefault="002702F3" w:rsidP="002702F3">
      <w:pPr>
        <w:autoSpaceDE w:val="0"/>
        <w:autoSpaceDN w:val="0"/>
        <w:adjustRightInd w:val="0"/>
        <w:ind w:left="360"/>
        <w:rPr>
          <w:rFonts w:eastAsia="ArialMT"/>
        </w:rPr>
      </w:pPr>
      <w:r w:rsidRPr="002702F3">
        <w:rPr>
          <w:rFonts w:eastAsia="Arial-BoldMT"/>
          <w:b/>
          <w:bCs/>
        </w:rPr>
        <w:t xml:space="preserve">503.2 Specifications. </w:t>
      </w:r>
      <w:r w:rsidRPr="002702F3">
        <w:rPr>
          <w:rFonts w:eastAsia="ArialMT"/>
        </w:rPr>
        <w:t xml:space="preserve">Fire apparatus access roads shall be installed and arranged in accordance with </w:t>
      </w:r>
      <w:r w:rsidRPr="002702F3">
        <w:rPr>
          <w:rFonts w:eastAsia="Arial-BoldMT"/>
          <w:b/>
          <w:bCs/>
        </w:rPr>
        <w:t xml:space="preserve">Sections 503.2.1 </w:t>
      </w:r>
      <w:r w:rsidRPr="002702F3">
        <w:rPr>
          <w:rFonts w:eastAsia="ArialMT"/>
        </w:rPr>
        <w:t xml:space="preserve">through </w:t>
      </w:r>
      <w:r w:rsidRPr="002702F3">
        <w:rPr>
          <w:rFonts w:eastAsia="Arial-BoldMT"/>
          <w:b/>
          <w:bCs/>
        </w:rPr>
        <w:t xml:space="preserve">503.2.8 </w:t>
      </w:r>
      <w:r w:rsidRPr="002702F3">
        <w:rPr>
          <w:rFonts w:eastAsia="ArialMT"/>
        </w:rPr>
        <w:t xml:space="preserve">and </w:t>
      </w:r>
      <w:r w:rsidRPr="002702F3">
        <w:rPr>
          <w:rFonts w:eastAsia="Arial-BoldMT"/>
          <w:b/>
          <w:bCs/>
        </w:rPr>
        <w:t>Appendix D</w:t>
      </w:r>
      <w:r w:rsidRPr="002702F3">
        <w:rPr>
          <w:rFonts w:eastAsia="ArialMT"/>
        </w:rPr>
        <w:t>.</w:t>
      </w:r>
    </w:p>
    <w:p w14:paraId="72FBEA30" w14:textId="77777777" w:rsidR="002702F3" w:rsidRDefault="002702F3" w:rsidP="002702F3">
      <w:pPr>
        <w:autoSpaceDE w:val="0"/>
        <w:autoSpaceDN w:val="0"/>
        <w:adjustRightInd w:val="0"/>
        <w:ind w:left="360"/>
        <w:rPr>
          <w:rFonts w:eastAsia="Arial-BoldMT"/>
          <w:b/>
          <w:bCs/>
        </w:rPr>
      </w:pPr>
    </w:p>
    <w:p w14:paraId="727F34EB" w14:textId="0560F0A0" w:rsidR="002702F3" w:rsidRPr="002702F3" w:rsidRDefault="002702F3" w:rsidP="002702F3">
      <w:pPr>
        <w:autoSpaceDE w:val="0"/>
        <w:autoSpaceDN w:val="0"/>
        <w:adjustRightInd w:val="0"/>
        <w:ind w:left="360"/>
        <w:rPr>
          <w:rFonts w:eastAsia="ArialMT"/>
        </w:rPr>
      </w:pPr>
      <w:r w:rsidRPr="002702F3">
        <w:rPr>
          <w:rFonts w:eastAsia="Arial-BoldMT"/>
          <w:b/>
          <w:bCs/>
        </w:rPr>
        <w:t xml:space="preserve">503.2.1 Dimensions. </w:t>
      </w:r>
      <w:r w:rsidRPr="002702F3">
        <w:rPr>
          <w:rFonts w:eastAsia="ArialMT"/>
        </w:rPr>
        <w:t xml:space="preserve">Fire apparatus access roads shall have an unobstructed width of not less than 20 feet (6096 mm), exclusive of shoulders, except for </w:t>
      </w:r>
      <w:r w:rsidRPr="002702F3">
        <w:rPr>
          <w:rFonts w:eastAsia="Arial-BoldMT"/>
          <w:i/>
          <w:iCs/>
        </w:rPr>
        <w:t xml:space="preserve">approved </w:t>
      </w:r>
      <w:r w:rsidRPr="002702F3">
        <w:rPr>
          <w:rFonts w:eastAsia="ArialMT"/>
        </w:rPr>
        <w:t xml:space="preserve">security gates in accordance with </w:t>
      </w:r>
      <w:r w:rsidRPr="002702F3">
        <w:rPr>
          <w:rFonts w:eastAsia="Arial-BoldMT"/>
          <w:b/>
          <w:bCs/>
        </w:rPr>
        <w:t>Section 503.6</w:t>
      </w:r>
      <w:r w:rsidRPr="002702F3">
        <w:rPr>
          <w:rFonts w:eastAsia="ArialMT"/>
        </w:rPr>
        <w:t>, and an unobstructed vertical clearance of not less than 13 feet</w:t>
      </w:r>
      <w:r>
        <w:rPr>
          <w:rFonts w:eastAsia="ArialMT"/>
        </w:rPr>
        <w:t xml:space="preserve"> </w:t>
      </w:r>
      <w:r w:rsidRPr="002702F3">
        <w:rPr>
          <w:rFonts w:eastAsia="ArialMT"/>
        </w:rPr>
        <w:t>6 inches (4115 mm). modifications to the required access widths where they are inadequate for fire or rescue operations or where necessary to meet the public safety objectives of the jurisdiction.</w:t>
      </w:r>
    </w:p>
    <w:p w14:paraId="464BBA92" w14:textId="77777777" w:rsidR="002702F3" w:rsidRDefault="002702F3" w:rsidP="002702F3">
      <w:pPr>
        <w:autoSpaceDE w:val="0"/>
        <w:autoSpaceDN w:val="0"/>
        <w:adjustRightInd w:val="0"/>
        <w:ind w:left="360"/>
        <w:rPr>
          <w:rFonts w:eastAsia="Arial-BoldMT"/>
          <w:b/>
          <w:bCs/>
        </w:rPr>
      </w:pPr>
    </w:p>
    <w:p w14:paraId="7A5592FB" w14:textId="74F46C44" w:rsidR="002702F3" w:rsidRDefault="002702F3" w:rsidP="007370DF">
      <w:pPr>
        <w:autoSpaceDE w:val="0"/>
        <w:autoSpaceDN w:val="0"/>
        <w:adjustRightInd w:val="0"/>
        <w:ind w:left="360"/>
        <w:rPr>
          <w:rFonts w:eastAsia="ArialMT"/>
          <w:color w:val="404040"/>
        </w:rPr>
      </w:pPr>
      <w:r w:rsidRPr="007370DF">
        <w:rPr>
          <w:rFonts w:eastAsia="Arial-BoldMT"/>
          <w:b/>
          <w:bCs/>
        </w:rPr>
        <w:lastRenderedPageBreak/>
        <w:t xml:space="preserve">503.2.2 Authority. </w:t>
      </w:r>
      <w:r w:rsidRPr="007370DF">
        <w:rPr>
          <w:rFonts w:eastAsia="ArialMT"/>
        </w:rPr>
        <w:t xml:space="preserve">The </w:t>
      </w:r>
      <w:r w:rsidRPr="007370DF">
        <w:rPr>
          <w:rFonts w:eastAsia="Arial-BoldMT"/>
          <w:i/>
          <w:iCs/>
        </w:rPr>
        <w:t xml:space="preserve">fire code official </w:t>
      </w:r>
      <w:r w:rsidRPr="007370DF">
        <w:rPr>
          <w:rFonts w:eastAsia="ArialMT"/>
        </w:rPr>
        <w:t>shall have the authority to require or permit</w:t>
      </w:r>
      <w:r w:rsidR="007370DF" w:rsidRPr="007370DF">
        <w:rPr>
          <w:rFonts w:eastAsia="ArialMT"/>
        </w:rPr>
        <w:t xml:space="preserve"> </w:t>
      </w:r>
      <w:r w:rsidR="007370DF" w:rsidRPr="007370DF">
        <w:rPr>
          <w:rFonts w:eastAsia="ArialMT"/>
          <w:color w:val="404040"/>
        </w:rPr>
        <w:t>modifications to the required access widths where they are inadequate for fire or rescue</w:t>
      </w:r>
      <w:r w:rsidR="007370DF" w:rsidRPr="007370DF">
        <w:rPr>
          <w:rFonts w:eastAsia="ArialMT"/>
          <w:color w:val="404040"/>
        </w:rPr>
        <w:t xml:space="preserve"> </w:t>
      </w:r>
      <w:r w:rsidR="007370DF" w:rsidRPr="007370DF">
        <w:rPr>
          <w:rFonts w:eastAsia="ArialMT"/>
          <w:color w:val="404040"/>
        </w:rPr>
        <w:t>operations or where necessary to meet the public safety objectives of the jurisdiction.</w:t>
      </w:r>
    </w:p>
    <w:p w14:paraId="5FEA51DB" w14:textId="77777777" w:rsidR="007370DF" w:rsidRPr="007370DF" w:rsidRDefault="007370DF" w:rsidP="007370DF">
      <w:pPr>
        <w:autoSpaceDE w:val="0"/>
        <w:autoSpaceDN w:val="0"/>
        <w:adjustRightInd w:val="0"/>
        <w:ind w:left="360"/>
        <w:rPr>
          <w:rFonts w:eastAsia="ArialMT"/>
          <w:color w:val="404040"/>
        </w:rPr>
      </w:pPr>
    </w:p>
    <w:p w14:paraId="34E917F2" w14:textId="00288297" w:rsidR="00796AD5" w:rsidRDefault="00796AD5" w:rsidP="002702F3">
      <w:pPr>
        <w:autoSpaceDE w:val="0"/>
        <w:autoSpaceDN w:val="0"/>
        <w:adjustRightInd w:val="0"/>
        <w:ind w:left="360"/>
        <w:rPr>
          <w:rFonts w:eastAsia="ArialMT"/>
          <w:color w:val="404040"/>
        </w:rPr>
      </w:pPr>
      <w:r w:rsidRPr="002702F3">
        <w:rPr>
          <w:rFonts w:eastAsia="Arial-BoldMT"/>
          <w:b/>
          <w:bCs/>
          <w:color w:val="404040"/>
        </w:rPr>
        <w:t xml:space="preserve">Section 503.2.3 Surface. </w:t>
      </w:r>
      <w:r w:rsidRPr="002702F3">
        <w:rPr>
          <w:rFonts w:eastAsia="ArialMT"/>
          <w:color w:val="404040"/>
        </w:rPr>
        <w:t>Fire apparatus access roads shall be designed and maintained to support the imposed loads of fire apparatus and shall be surfaced so as to provide all-weather driving capabilities.</w:t>
      </w:r>
    </w:p>
    <w:p w14:paraId="2D2691A1" w14:textId="3BAD9EDD" w:rsidR="002702F3" w:rsidRDefault="002702F3" w:rsidP="002702F3">
      <w:pPr>
        <w:autoSpaceDE w:val="0"/>
        <w:autoSpaceDN w:val="0"/>
        <w:adjustRightInd w:val="0"/>
        <w:ind w:left="360"/>
        <w:rPr>
          <w:rFonts w:eastAsia="ArialMT"/>
          <w:color w:val="404040"/>
        </w:rPr>
      </w:pPr>
    </w:p>
    <w:p w14:paraId="1CEE9B88" w14:textId="30A92854" w:rsidR="002702F3" w:rsidRPr="002702F3" w:rsidRDefault="002702F3" w:rsidP="002702F3">
      <w:pPr>
        <w:autoSpaceDE w:val="0"/>
        <w:autoSpaceDN w:val="0"/>
        <w:adjustRightInd w:val="0"/>
        <w:ind w:left="360"/>
        <w:rPr>
          <w:rFonts w:eastAsia="Arial-BoldMT"/>
          <w:b/>
          <w:i/>
          <w:iCs/>
          <w:u w:val="single"/>
        </w:rPr>
      </w:pPr>
      <w:r w:rsidRPr="002702F3">
        <w:rPr>
          <w:rFonts w:eastAsia="Arial-BoldMT"/>
          <w:b/>
          <w:bCs/>
        </w:rPr>
        <w:t xml:space="preserve">503.2.4 Turning radius. </w:t>
      </w:r>
      <w:r w:rsidRPr="002702F3">
        <w:rPr>
          <w:rFonts w:eastAsia="ArialMT"/>
        </w:rPr>
        <w:t xml:space="preserve">The required turning radius of a fire apparatus access road shall be determined by the </w:t>
      </w:r>
      <w:r w:rsidRPr="002702F3">
        <w:rPr>
          <w:rFonts w:eastAsia="Arial-BoldMT"/>
          <w:i/>
          <w:iCs/>
        </w:rPr>
        <w:t>fire code official.</w:t>
      </w:r>
      <w:r>
        <w:rPr>
          <w:rFonts w:eastAsia="Arial-BoldMT"/>
          <w:i/>
          <w:iCs/>
        </w:rPr>
        <w:t xml:space="preserve">  </w:t>
      </w:r>
      <w:r>
        <w:rPr>
          <w:rFonts w:eastAsia="Arial-BoldMT"/>
          <w:b/>
          <w:i/>
          <w:iCs/>
          <w:color w:val="FF0000"/>
          <w:u w:val="single"/>
        </w:rPr>
        <w:t>33’ inside and 53’ outside</w:t>
      </w:r>
      <w:r w:rsidR="00FE37EC">
        <w:rPr>
          <w:rFonts w:eastAsia="Arial-BoldMT"/>
          <w:b/>
          <w:i/>
          <w:iCs/>
          <w:color w:val="FF0000"/>
          <w:u w:val="single"/>
        </w:rPr>
        <w:t xml:space="preserve"> radius</w:t>
      </w:r>
      <w:r>
        <w:rPr>
          <w:rFonts w:eastAsia="Arial-BoldMT"/>
          <w:b/>
          <w:i/>
          <w:iCs/>
          <w:color w:val="FF0000"/>
          <w:u w:val="single"/>
        </w:rPr>
        <w:t>.</w:t>
      </w:r>
      <w:r w:rsidR="00A450A0">
        <w:rPr>
          <w:rFonts w:eastAsia="Arial-BoldMT"/>
          <w:b/>
          <w:i/>
          <w:iCs/>
          <w:color w:val="FF0000"/>
          <w:u w:val="single"/>
        </w:rPr>
        <w:t xml:space="preserve"> </w:t>
      </w:r>
      <w:r w:rsidR="006703FE">
        <w:rPr>
          <w:rFonts w:eastAsia="Arial-BoldMT"/>
          <w:b/>
          <w:i/>
          <w:iCs/>
          <w:color w:val="FF0000"/>
          <w:u w:val="single"/>
        </w:rPr>
        <w:t>Resubmit</w:t>
      </w:r>
      <w:r w:rsidR="00A450A0">
        <w:rPr>
          <w:rFonts w:eastAsia="Arial-BoldMT"/>
          <w:b/>
          <w:i/>
          <w:iCs/>
          <w:color w:val="FF0000"/>
          <w:u w:val="single"/>
        </w:rPr>
        <w:t xml:space="preserve"> the site plan showing the turning radius.</w:t>
      </w:r>
    </w:p>
    <w:p w14:paraId="2A4941C7" w14:textId="576D2ADC" w:rsidR="002702F3" w:rsidRDefault="002702F3" w:rsidP="002702F3">
      <w:pPr>
        <w:autoSpaceDE w:val="0"/>
        <w:autoSpaceDN w:val="0"/>
        <w:adjustRightInd w:val="0"/>
        <w:ind w:left="360"/>
        <w:rPr>
          <w:rFonts w:eastAsia="ArialMT"/>
        </w:rPr>
      </w:pPr>
    </w:p>
    <w:p w14:paraId="12122346" w14:textId="364E03E2" w:rsidR="002702F3" w:rsidRDefault="002702F3" w:rsidP="002702F3">
      <w:pPr>
        <w:autoSpaceDE w:val="0"/>
        <w:autoSpaceDN w:val="0"/>
        <w:adjustRightInd w:val="0"/>
        <w:ind w:left="360"/>
        <w:rPr>
          <w:rFonts w:eastAsia="ArialMT"/>
        </w:rPr>
      </w:pPr>
      <w:r w:rsidRPr="002702F3">
        <w:rPr>
          <w:rFonts w:eastAsia="Arial-BoldMT"/>
          <w:b/>
          <w:bCs/>
        </w:rPr>
        <w:t xml:space="preserve">503.2.5 Dead ends. </w:t>
      </w:r>
      <w:r w:rsidRPr="002702F3">
        <w:rPr>
          <w:rFonts w:eastAsia="ArialMT"/>
        </w:rPr>
        <w:t>Dead-end fire apparatus access roads in excess of 200 feet in length shall be provided with an approved area for turning around fire apparatus.</w:t>
      </w:r>
    </w:p>
    <w:p w14:paraId="69F7BC48" w14:textId="5FFF056C" w:rsidR="00C42063" w:rsidRDefault="00C42063" w:rsidP="002702F3">
      <w:pPr>
        <w:autoSpaceDE w:val="0"/>
        <w:autoSpaceDN w:val="0"/>
        <w:adjustRightInd w:val="0"/>
        <w:ind w:left="360"/>
        <w:rPr>
          <w:rFonts w:eastAsia="ArialMT"/>
        </w:rPr>
      </w:pPr>
    </w:p>
    <w:p w14:paraId="557FF652" w14:textId="6449185D" w:rsidR="00C42063" w:rsidRPr="00C42063" w:rsidRDefault="00C42063" w:rsidP="00C42063">
      <w:pPr>
        <w:autoSpaceDE w:val="0"/>
        <w:autoSpaceDN w:val="0"/>
        <w:adjustRightInd w:val="0"/>
        <w:ind w:left="360"/>
        <w:rPr>
          <w:rFonts w:eastAsia="ArialMT"/>
          <w:color w:val="FF0000"/>
        </w:rPr>
      </w:pPr>
      <w:r w:rsidRPr="00C42063">
        <w:rPr>
          <w:rFonts w:eastAsia="Arial-BoldMT"/>
          <w:b/>
          <w:bCs/>
          <w:color w:val="404040"/>
        </w:rPr>
        <w:t xml:space="preserve">503.2.7 Grade. </w:t>
      </w:r>
      <w:r w:rsidRPr="00C42063">
        <w:rPr>
          <w:rFonts w:eastAsia="ArialMT"/>
          <w:color w:val="404040"/>
        </w:rPr>
        <w:t>The grade of the fire apparatus access road shall be within the limits</w:t>
      </w:r>
      <w:r w:rsidRPr="00C42063">
        <w:rPr>
          <w:rFonts w:eastAsia="ArialMT"/>
          <w:color w:val="404040"/>
        </w:rPr>
        <w:t xml:space="preserve"> </w:t>
      </w:r>
      <w:r w:rsidRPr="00C42063">
        <w:rPr>
          <w:rFonts w:eastAsia="ArialMT"/>
          <w:color w:val="404040"/>
        </w:rPr>
        <w:t xml:space="preserve">established by the </w:t>
      </w:r>
      <w:r w:rsidRPr="00C42063">
        <w:rPr>
          <w:rFonts w:eastAsia="Arial-BoldMT"/>
          <w:i/>
          <w:iCs/>
          <w:color w:val="404040"/>
        </w:rPr>
        <w:t xml:space="preserve">fire code official </w:t>
      </w:r>
      <w:r w:rsidRPr="00C42063">
        <w:rPr>
          <w:rFonts w:eastAsia="ArialMT"/>
          <w:color w:val="404040"/>
        </w:rPr>
        <w:t>based on the fire department’s apparatus.</w:t>
      </w:r>
      <w:r>
        <w:rPr>
          <w:rFonts w:eastAsia="ArialMT"/>
          <w:color w:val="404040"/>
        </w:rPr>
        <w:t xml:space="preserve"> </w:t>
      </w:r>
      <w:r>
        <w:rPr>
          <w:rFonts w:eastAsia="ArialMT"/>
          <w:b/>
          <w:i/>
          <w:color w:val="FF0000"/>
          <w:u w:val="single"/>
        </w:rPr>
        <w:t xml:space="preserve">10% maximum. </w:t>
      </w:r>
    </w:p>
    <w:p w14:paraId="23B963BC" w14:textId="1A33EA08" w:rsidR="006A4B60" w:rsidRDefault="006A4B60" w:rsidP="00A450A0">
      <w:pPr>
        <w:autoSpaceDE w:val="0"/>
        <w:autoSpaceDN w:val="0"/>
        <w:adjustRightInd w:val="0"/>
        <w:rPr>
          <w:rFonts w:eastAsia="ArialMT"/>
          <w:color w:val="404040"/>
        </w:rPr>
      </w:pPr>
    </w:p>
    <w:p w14:paraId="0EC26FE6" w14:textId="0C4E2E3C" w:rsidR="00C42063" w:rsidRPr="00C42063" w:rsidRDefault="00C42063" w:rsidP="00C42063">
      <w:pPr>
        <w:autoSpaceDE w:val="0"/>
        <w:autoSpaceDN w:val="0"/>
        <w:adjustRightInd w:val="0"/>
        <w:ind w:left="360"/>
        <w:rPr>
          <w:rFonts w:eastAsia="ArialMT"/>
          <w:color w:val="404040"/>
        </w:rPr>
      </w:pPr>
      <w:r w:rsidRPr="00C42063">
        <w:rPr>
          <w:rFonts w:eastAsia="Arial-BoldMT"/>
          <w:b/>
          <w:bCs/>
          <w:color w:val="404040"/>
        </w:rPr>
        <w:t xml:space="preserve">503.2.8 Angles of approach and departure. </w:t>
      </w:r>
      <w:r w:rsidRPr="00C42063">
        <w:rPr>
          <w:rFonts w:eastAsia="ArialMT"/>
          <w:color w:val="404040"/>
        </w:rPr>
        <w:t>The angles of approach and departure for fire</w:t>
      </w:r>
      <w:r w:rsidRPr="00C42063">
        <w:rPr>
          <w:rFonts w:eastAsia="ArialMT"/>
          <w:color w:val="404040"/>
        </w:rPr>
        <w:t xml:space="preserve"> </w:t>
      </w:r>
      <w:r w:rsidRPr="00C42063">
        <w:rPr>
          <w:rFonts w:eastAsia="ArialMT"/>
          <w:color w:val="404040"/>
        </w:rPr>
        <w:t xml:space="preserve">apparatus access roads shall be within the limits established by the </w:t>
      </w:r>
      <w:r w:rsidRPr="00C42063">
        <w:rPr>
          <w:rFonts w:eastAsia="Arial-BoldMT"/>
          <w:i/>
          <w:iCs/>
          <w:color w:val="404040"/>
        </w:rPr>
        <w:t xml:space="preserve">fire code official </w:t>
      </w:r>
      <w:r w:rsidRPr="00C42063">
        <w:rPr>
          <w:rFonts w:eastAsia="ArialMT"/>
          <w:color w:val="404040"/>
        </w:rPr>
        <w:t>based on</w:t>
      </w:r>
      <w:r w:rsidRPr="00C42063">
        <w:rPr>
          <w:rFonts w:eastAsia="ArialMT"/>
          <w:color w:val="404040"/>
        </w:rPr>
        <w:t xml:space="preserve"> </w:t>
      </w:r>
      <w:r w:rsidRPr="00C42063">
        <w:rPr>
          <w:rFonts w:eastAsia="ArialMT"/>
          <w:color w:val="404040"/>
        </w:rPr>
        <w:t>the fire department’s apparatus.</w:t>
      </w:r>
      <w:r>
        <w:rPr>
          <w:rFonts w:eastAsia="ArialMT"/>
          <w:color w:val="404040"/>
        </w:rPr>
        <w:t xml:space="preserve"> </w:t>
      </w:r>
      <w:r w:rsidRPr="00C42063">
        <w:rPr>
          <w:b/>
          <w:i/>
          <w:color w:val="FF0000"/>
          <w:u w:val="single"/>
        </w:rPr>
        <w:t>Less than 8° degrees (not % percent</w:t>
      </w:r>
      <w:r>
        <w:rPr>
          <w:b/>
          <w:i/>
          <w:color w:val="FF0000"/>
          <w:u w:val="single"/>
        </w:rPr>
        <w:t xml:space="preserve">). </w:t>
      </w:r>
    </w:p>
    <w:p w14:paraId="6D969CF1" w14:textId="77777777" w:rsidR="00C42063" w:rsidRDefault="00C42063" w:rsidP="000D2662">
      <w:pPr>
        <w:tabs>
          <w:tab w:val="left" w:pos="810"/>
        </w:tabs>
        <w:ind w:left="360"/>
        <w:rPr>
          <w:b/>
          <w:bCs/>
        </w:rPr>
      </w:pPr>
    </w:p>
    <w:p w14:paraId="7EEE6134" w14:textId="5D34F310" w:rsidR="00C42063" w:rsidRPr="00C42063" w:rsidRDefault="00C42063" w:rsidP="00C42063">
      <w:pPr>
        <w:autoSpaceDE w:val="0"/>
        <w:autoSpaceDN w:val="0"/>
        <w:adjustRightInd w:val="0"/>
        <w:ind w:left="360"/>
        <w:rPr>
          <w:rFonts w:eastAsia="ArialMT"/>
          <w:color w:val="404040"/>
        </w:rPr>
      </w:pPr>
      <w:r w:rsidRPr="00C42063">
        <w:rPr>
          <w:rFonts w:eastAsia="Arial-BoldMT"/>
          <w:b/>
          <w:bCs/>
          <w:color w:val="404040"/>
        </w:rPr>
        <w:t xml:space="preserve">503.6 Security gates. </w:t>
      </w:r>
      <w:r w:rsidRPr="00C42063">
        <w:rPr>
          <w:rFonts w:eastAsia="ArialMT"/>
          <w:color w:val="404040"/>
        </w:rPr>
        <w:t>The installation of security gates across a fire apparatus access road shall</w:t>
      </w:r>
      <w:r w:rsidRPr="00C42063">
        <w:rPr>
          <w:rFonts w:eastAsia="ArialMT"/>
          <w:color w:val="404040"/>
        </w:rPr>
        <w:t xml:space="preserve"> </w:t>
      </w:r>
      <w:r w:rsidRPr="00C42063">
        <w:rPr>
          <w:rFonts w:eastAsia="ArialMT"/>
          <w:color w:val="404040"/>
        </w:rPr>
        <w:t xml:space="preserve">be </w:t>
      </w:r>
      <w:r w:rsidRPr="00C42063">
        <w:rPr>
          <w:rFonts w:eastAsia="Arial-BoldMT"/>
          <w:i/>
          <w:iCs/>
          <w:color w:val="404040"/>
        </w:rPr>
        <w:t xml:space="preserve">approved </w:t>
      </w:r>
      <w:r w:rsidRPr="00C42063">
        <w:rPr>
          <w:rFonts w:eastAsia="ArialMT"/>
          <w:color w:val="404040"/>
        </w:rPr>
        <w:t xml:space="preserve">by the </w:t>
      </w:r>
      <w:r w:rsidRPr="00C42063">
        <w:rPr>
          <w:rFonts w:eastAsia="Arial-BoldMT"/>
          <w:i/>
          <w:iCs/>
          <w:color w:val="404040"/>
        </w:rPr>
        <w:t xml:space="preserve">fire code </w:t>
      </w:r>
      <w:r w:rsidRPr="00C42063">
        <w:rPr>
          <w:rFonts w:eastAsia="Arial-BoldMT"/>
          <w:i/>
          <w:iCs/>
          <w:color w:val="404040"/>
        </w:rPr>
        <w:t>official.</w:t>
      </w:r>
      <w:r w:rsidRPr="00C42063">
        <w:rPr>
          <w:rFonts w:eastAsia="ArialMT"/>
          <w:color w:val="404040"/>
        </w:rPr>
        <w:t xml:space="preserve"> Where security gates are installed, they shall have an</w:t>
      </w:r>
      <w:r w:rsidRPr="00C42063">
        <w:rPr>
          <w:rFonts w:eastAsia="ArialMT"/>
          <w:color w:val="404040"/>
        </w:rPr>
        <w:t xml:space="preserve"> </w:t>
      </w:r>
      <w:r w:rsidRPr="00C42063">
        <w:rPr>
          <w:rFonts w:eastAsia="Arial-BoldMT"/>
          <w:i/>
          <w:iCs/>
          <w:color w:val="404040"/>
        </w:rPr>
        <w:t xml:space="preserve">approved </w:t>
      </w:r>
      <w:r w:rsidRPr="00C42063">
        <w:rPr>
          <w:rFonts w:eastAsia="ArialMT"/>
          <w:color w:val="404040"/>
        </w:rPr>
        <w:t>means of emergency operation. The security gates and the emergency operation shall</w:t>
      </w:r>
      <w:r w:rsidRPr="00C42063">
        <w:rPr>
          <w:rFonts w:eastAsia="ArialMT"/>
          <w:color w:val="404040"/>
        </w:rPr>
        <w:t xml:space="preserve"> </w:t>
      </w:r>
      <w:r w:rsidRPr="00C42063">
        <w:rPr>
          <w:rFonts w:eastAsia="ArialMT"/>
          <w:color w:val="404040"/>
        </w:rPr>
        <w:t xml:space="preserve">be maintained operational at all times. Electric gate operators, where provided, shall be </w:t>
      </w:r>
      <w:r w:rsidRPr="00C42063">
        <w:rPr>
          <w:rFonts w:eastAsia="Arial-BoldMT"/>
          <w:i/>
          <w:iCs/>
          <w:color w:val="404040"/>
        </w:rPr>
        <w:t xml:space="preserve">listed </w:t>
      </w:r>
      <w:r w:rsidRPr="00C42063">
        <w:rPr>
          <w:rFonts w:eastAsia="ArialMT"/>
          <w:color w:val="404040"/>
        </w:rPr>
        <w:t>in</w:t>
      </w:r>
      <w:r w:rsidRPr="00C42063">
        <w:rPr>
          <w:rFonts w:eastAsia="ArialMT"/>
          <w:color w:val="404040"/>
        </w:rPr>
        <w:t xml:space="preserve"> </w:t>
      </w:r>
      <w:r w:rsidRPr="00C42063">
        <w:rPr>
          <w:rFonts w:eastAsia="ArialMT"/>
          <w:color w:val="404040"/>
        </w:rPr>
        <w:t xml:space="preserve">accordance with </w:t>
      </w:r>
      <w:r w:rsidRPr="00C42063">
        <w:rPr>
          <w:rFonts w:eastAsia="Arial-BoldMT"/>
          <w:b/>
          <w:bCs/>
          <w:color w:val="2A2C2E"/>
        </w:rPr>
        <w:t>UL 325</w:t>
      </w:r>
      <w:r w:rsidRPr="00C42063">
        <w:rPr>
          <w:rFonts w:eastAsia="ArialMT"/>
          <w:color w:val="404040"/>
        </w:rPr>
        <w:t>. Gates intended for automatic operation shall be designed, constructed</w:t>
      </w:r>
      <w:r w:rsidRPr="00C42063">
        <w:rPr>
          <w:rFonts w:eastAsia="ArialMT"/>
          <w:color w:val="404040"/>
        </w:rPr>
        <w:t xml:space="preserve"> </w:t>
      </w:r>
      <w:r w:rsidRPr="00C42063">
        <w:rPr>
          <w:rFonts w:eastAsia="ArialMT"/>
          <w:color w:val="404040"/>
        </w:rPr>
        <w:t xml:space="preserve">and installed to comply with the requirements of </w:t>
      </w:r>
      <w:r w:rsidRPr="00C42063">
        <w:rPr>
          <w:rFonts w:eastAsia="Arial-BoldMT"/>
          <w:b/>
          <w:bCs/>
          <w:color w:val="2A2C2E"/>
        </w:rPr>
        <w:t>ASTM F2200</w:t>
      </w:r>
      <w:r w:rsidRPr="00C42063">
        <w:rPr>
          <w:rFonts w:eastAsia="ArialMT"/>
          <w:color w:val="404040"/>
        </w:rPr>
        <w:t>.</w:t>
      </w:r>
      <w:r>
        <w:rPr>
          <w:rFonts w:eastAsia="ArialMT"/>
          <w:color w:val="404040"/>
        </w:rPr>
        <w:t xml:space="preserve"> </w:t>
      </w:r>
      <w:r w:rsidRPr="00C74738">
        <w:rPr>
          <w:rFonts w:eastAsia="ArialMT"/>
          <w:b/>
          <w:i/>
          <w:color w:val="FF0000"/>
          <w:u w:val="single"/>
        </w:rPr>
        <w:t xml:space="preserve">This only applies if </w:t>
      </w:r>
      <w:r w:rsidR="00C74738" w:rsidRPr="00C74738">
        <w:rPr>
          <w:rFonts w:eastAsia="ArialMT"/>
          <w:b/>
          <w:i/>
          <w:color w:val="FF0000"/>
          <w:u w:val="single"/>
        </w:rPr>
        <w:t>installing a gate across the driveway.</w:t>
      </w:r>
      <w:r w:rsidR="00C74738">
        <w:rPr>
          <w:rFonts w:eastAsia="ArialMT"/>
          <w:color w:val="404040"/>
        </w:rPr>
        <w:t xml:space="preserve"> </w:t>
      </w:r>
    </w:p>
    <w:p w14:paraId="0ED1EF0F" w14:textId="77777777" w:rsidR="00C42063" w:rsidRDefault="00C42063" w:rsidP="000D2662">
      <w:pPr>
        <w:tabs>
          <w:tab w:val="left" w:pos="810"/>
        </w:tabs>
        <w:ind w:left="360"/>
        <w:rPr>
          <w:b/>
          <w:bCs/>
        </w:rPr>
      </w:pPr>
    </w:p>
    <w:p w14:paraId="6515609E" w14:textId="1A1410B7" w:rsidR="002702F3" w:rsidRDefault="00D52495" w:rsidP="000D2662">
      <w:pPr>
        <w:tabs>
          <w:tab w:val="left" w:pos="810"/>
        </w:tabs>
        <w:ind w:left="360"/>
      </w:pPr>
      <w:r w:rsidRPr="00B3754C">
        <w:rPr>
          <w:b/>
          <w:bCs/>
        </w:rPr>
        <w:t xml:space="preserve">Section 505.1. Address Identification. </w:t>
      </w:r>
      <w:r w:rsidRPr="00A8694B">
        <w:t>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w:t>
      </w:r>
      <w:r w:rsidR="00C42063">
        <w:t xml:space="preserve"> </w:t>
      </w:r>
      <w:r w:rsidR="00C42063" w:rsidRPr="00C42063">
        <w:rPr>
          <w:b/>
          <w:i/>
          <w:color w:val="FF0000"/>
          <w:u w:val="single"/>
        </w:rPr>
        <w:t>Visible from both directions of travel on Alamar Way.</w:t>
      </w:r>
      <w:r w:rsidR="00C42063" w:rsidRPr="00C42063">
        <w:rPr>
          <w:color w:val="FF0000"/>
        </w:rPr>
        <w:t xml:space="preserve"> </w:t>
      </w:r>
    </w:p>
    <w:p w14:paraId="28C1E6AB" w14:textId="77777777" w:rsidR="000D2662" w:rsidRPr="000D2662" w:rsidRDefault="000D2662" w:rsidP="000D2662">
      <w:pPr>
        <w:tabs>
          <w:tab w:val="left" w:pos="810"/>
        </w:tabs>
        <w:ind w:left="360"/>
      </w:pPr>
    </w:p>
    <w:p w14:paraId="295A6048" w14:textId="5D64D50C" w:rsidR="00D52495" w:rsidRDefault="00D52495" w:rsidP="00D52495">
      <w:pPr>
        <w:autoSpaceDE w:val="0"/>
        <w:autoSpaceDN w:val="0"/>
        <w:adjustRightInd w:val="0"/>
        <w:ind w:left="450"/>
        <w:rPr>
          <w:rFonts w:eastAsia="ArialMT"/>
        </w:rPr>
      </w:pPr>
      <w:r w:rsidRPr="00D52495">
        <w:rPr>
          <w:rFonts w:eastAsia="Arial-BoldMT"/>
          <w:b/>
          <w:bCs/>
        </w:rPr>
        <w:t xml:space="preserve">509.1.1 Utility identification. </w:t>
      </w:r>
      <w:r w:rsidRPr="00D52495">
        <w:rPr>
          <w:rFonts w:eastAsia="ArialMT"/>
        </w:rPr>
        <w:t xml:space="preserve">Where required by the </w:t>
      </w:r>
      <w:r w:rsidRPr="00D52495">
        <w:rPr>
          <w:rFonts w:eastAsia="Arial-BoldMT"/>
          <w:i/>
          <w:iCs/>
        </w:rPr>
        <w:t>fire code official,</w:t>
      </w:r>
      <w:r w:rsidRPr="00D52495">
        <w:rPr>
          <w:rFonts w:eastAsia="ArialMT"/>
        </w:rPr>
        <w:t xml:space="preserve"> gas shutoff valves, electric meters, service switches and other utility equipment shall be clearly and legibly marked to identify the unit or space that it serves. Identification shall be made in an </w:t>
      </w:r>
      <w:r w:rsidRPr="00D52495">
        <w:rPr>
          <w:rFonts w:eastAsia="Arial-BoldMT"/>
          <w:i/>
          <w:iCs/>
        </w:rPr>
        <w:t xml:space="preserve">approved </w:t>
      </w:r>
      <w:r w:rsidRPr="00D52495">
        <w:rPr>
          <w:rFonts w:eastAsia="ArialMT"/>
        </w:rPr>
        <w:t>manner, readily visible and shall be maintained.</w:t>
      </w:r>
    </w:p>
    <w:p w14:paraId="547311C7" w14:textId="77777777" w:rsidR="00C74738" w:rsidRDefault="00C74738" w:rsidP="00C74738">
      <w:pPr>
        <w:autoSpaceDE w:val="0"/>
        <w:autoSpaceDN w:val="0"/>
        <w:adjustRightInd w:val="0"/>
        <w:rPr>
          <w:rFonts w:eastAsia="ArialMT"/>
        </w:rPr>
      </w:pPr>
    </w:p>
    <w:p w14:paraId="24EDDAC5" w14:textId="5F016B02" w:rsidR="00796AD5" w:rsidRDefault="00796AD5" w:rsidP="00C74738">
      <w:pPr>
        <w:autoSpaceDE w:val="0"/>
        <w:autoSpaceDN w:val="0"/>
        <w:adjustRightInd w:val="0"/>
        <w:ind w:left="450"/>
        <w:rPr>
          <w:rFonts w:eastAsia="ArialMT"/>
        </w:rPr>
      </w:pPr>
      <w:r w:rsidRPr="00796AD5">
        <w:rPr>
          <w:rFonts w:eastAsia="Arial-BoldMT"/>
          <w:b/>
          <w:bCs/>
        </w:rPr>
        <w:lastRenderedPageBreak/>
        <w:t xml:space="preserve">Section D102.1 Access and loading. </w:t>
      </w:r>
      <w:r w:rsidRPr="00796AD5">
        <w:rPr>
          <w:rFonts w:eastAsia="ArialMT"/>
        </w:rPr>
        <w:t>Facilities, buildings, or portions of buildings hereafter constructed shall be accessible to fire department apparatus by way of an approved fire apparatus access road with asphalt, concrete, or other approved driving surface capable of supporting the imposed load of fire apparatus weighing up to 75,000 pounds with a minimum single axle weight of 27,000 pounds.</w:t>
      </w:r>
    </w:p>
    <w:p w14:paraId="07CF6246" w14:textId="77777777" w:rsidR="000D2662" w:rsidRDefault="000D2662" w:rsidP="00C74738">
      <w:pPr>
        <w:autoSpaceDE w:val="0"/>
        <w:autoSpaceDN w:val="0"/>
        <w:adjustRightInd w:val="0"/>
        <w:rPr>
          <w:rFonts w:eastAsia="Arial-BoldMT"/>
          <w:b/>
          <w:bCs/>
        </w:rPr>
      </w:pPr>
    </w:p>
    <w:p w14:paraId="187B3E2B" w14:textId="347857DC" w:rsidR="00176C56" w:rsidRPr="00176C56" w:rsidRDefault="00176C56" w:rsidP="00176C56">
      <w:pPr>
        <w:autoSpaceDE w:val="0"/>
        <w:autoSpaceDN w:val="0"/>
        <w:adjustRightInd w:val="0"/>
        <w:ind w:left="450"/>
        <w:rPr>
          <w:rFonts w:eastAsia="ArialMT"/>
        </w:rPr>
      </w:pPr>
      <w:r w:rsidRPr="00176C56">
        <w:rPr>
          <w:rFonts w:eastAsia="Arial-BoldMT"/>
          <w:b/>
          <w:bCs/>
        </w:rPr>
        <w:t xml:space="preserve">D105.1 Where required. </w:t>
      </w:r>
      <w:r w:rsidRPr="00176C56">
        <w:rPr>
          <w:rFonts w:eastAsia="ArialMT"/>
        </w:rPr>
        <w:t xml:space="preserve">Where the vertical distance between the </w:t>
      </w:r>
      <w:r w:rsidRPr="00176C56">
        <w:rPr>
          <w:rFonts w:eastAsia="Arial-BoldMT"/>
          <w:i/>
          <w:iCs/>
        </w:rPr>
        <w:t xml:space="preserve">grade plane </w:t>
      </w:r>
      <w:r w:rsidRPr="00176C56">
        <w:rPr>
          <w:rFonts w:eastAsia="ArialMT"/>
        </w:rPr>
        <w:t xml:space="preserve">and the highest roof surface exceeds 30 feet (9144 mm), </w:t>
      </w:r>
      <w:r w:rsidRPr="00176C56">
        <w:rPr>
          <w:rFonts w:eastAsia="Arial-BoldMT"/>
          <w:i/>
          <w:iCs/>
        </w:rPr>
        <w:t xml:space="preserve">approved </w:t>
      </w:r>
      <w:r w:rsidRPr="00176C56">
        <w:rPr>
          <w:rFonts w:eastAsia="ArialMT"/>
        </w:rPr>
        <w:t>aerial fire apparatus access roads shall be provided. For purposes of this section, the highest roof surface shall be determined by measurement to the eave of a pitched roof, the intersection of the roof to the exterior wall, or the top of parapet walls, whichever is greater.</w:t>
      </w:r>
    </w:p>
    <w:p w14:paraId="4B0CBA88" w14:textId="2E790514" w:rsidR="00176C56" w:rsidRPr="00176C56" w:rsidRDefault="00176C56" w:rsidP="00176C56">
      <w:pPr>
        <w:autoSpaceDE w:val="0"/>
        <w:autoSpaceDN w:val="0"/>
        <w:adjustRightInd w:val="0"/>
        <w:ind w:left="1260"/>
        <w:rPr>
          <w:rFonts w:eastAsia="ArialMT"/>
        </w:rPr>
      </w:pPr>
      <w:r w:rsidRPr="00176C56">
        <w:rPr>
          <w:rFonts w:eastAsia="Arial-BoldMT"/>
          <w:b/>
          <w:bCs/>
        </w:rPr>
        <w:t xml:space="preserve">Exception: </w:t>
      </w:r>
      <w:r w:rsidRPr="00176C56">
        <w:rPr>
          <w:rFonts w:eastAsia="ArialMT"/>
        </w:rPr>
        <w:t xml:space="preserve">Where </w:t>
      </w:r>
      <w:r w:rsidRPr="00176C56">
        <w:rPr>
          <w:rFonts w:eastAsia="Arial-BoldMT"/>
          <w:i/>
          <w:iCs/>
        </w:rPr>
        <w:t xml:space="preserve">approved </w:t>
      </w:r>
      <w:r w:rsidRPr="00176C56">
        <w:rPr>
          <w:rFonts w:eastAsia="ArialMT"/>
        </w:rPr>
        <w:t xml:space="preserve">by the </w:t>
      </w:r>
      <w:r w:rsidRPr="00176C56">
        <w:rPr>
          <w:rFonts w:eastAsia="Arial-BoldMT"/>
          <w:i/>
          <w:iCs/>
        </w:rPr>
        <w:t>fire code official,</w:t>
      </w:r>
      <w:r w:rsidRPr="00176C56">
        <w:rPr>
          <w:rFonts w:eastAsia="ArialMT"/>
        </w:rPr>
        <w:t xml:space="preserve"> buildings of Type IA, Type IB or Type</w:t>
      </w:r>
    </w:p>
    <w:p w14:paraId="0C1BA4DD" w14:textId="6BEF50B7" w:rsidR="00176C56" w:rsidRPr="00176C56" w:rsidRDefault="00176C56" w:rsidP="00176C56">
      <w:pPr>
        <w:autoSpaceDE w:val="0"/>
        <w:autoSpaceDN w:val="0"/>
        <w:adjustRightInd w:val="0"/>
        <w:ind w:left="1260"/>
        <w:rPr>
          <w:rFonts w:eastAsia="ArialMT"/>
        </w:rPr>
      </w:pPr>
      <w:r w:rsidRPr="00176C56">
        <w:rPr>
          <w:rFonts w:eastAsia="ArialMT"/>
        </w:rPr>
        <w:t xml:space="preserve">IIA construction equipped throughout with an </w:t>
      </w:r>
      <w:r w:rsidRPr="00176C56">
        <w:rPr>
          <w:rFonts w:eastAsia="Arial-BoldMT"/>
          <w:i/>
          <w:iCs/>
        </w:rPr>
        <w:t xml:space="preserve">automatic sprinkler system </w:t>
      </w:r>
      <w:r w:rsidRPr="00176C56">
        <w:rPr>
          <w:rFonts w:eastAsia="ArialMT"/>
        </w:rPr>
        <w:t xml:space="preserve">in accordance with </w:t>
      </w:r>
      <w:r w:rsidRPr="00176C56">
        <w:rPr>
          <w:rFonts w:eastAsia="Arial-BoldMT"/>
          <w:b/>
          <w:bCs/>
        </w:rPr>
        <w:t xml:space="preserve">Section 903.3.1.1 </w:t>
      </w:r>
      <w:r w:rsidRPr="00176C56">
        <w:rPr>
          <w:rFonts w:eastAsia="ArialMT"/>
        </w:rPr>
        <w:t xml:space="preserve">and having fire fighter access through an enclosed </w:t>
      </w:r>
      <w:r w:rsidRPr="00176C56">
        <w:rPr>
          <w:rFonts w:eastAsia="Arial-BoldMT"/>
          <w:i/>
          <w:iCs/>
        </w:rPr>
        <w:t xml:space="preserve">stairway </w:t>
      </w:r>
      <w:r w:rsidRPr="00176C56">
        <w:rPr>
          <w:rFonts w:eastAsia="ArialMT"/>
        </w:rPr>
        <w:t>with a Class I standpipe from the lowest level of fire department vehicle access to all roof surfaces.</w:t>
      </w:r>
    </w:p>
    <w:p w14:paraId="56F87DBB" w14:textId="77777777" w:rsidR="00176C56" w:rsidRPr="00176C56" w:rsidRDefault="00176C56" w:rsidP="00176C56">
      <w:pPr>
        <w:autoSpaceDE w:val="0"/>
        <w:autoSpaceDN w:val="0"/>
        <w:adjustRightInd w:val="0"/>
        <w:ind w:left="450"/>
        <w:rPr>
          <w:rFonts w:eastAsia="ArialMT"/>
        </w:rPr>
      </w:pPr>
    </w:p>
    <w:p w14:paraId="0C0A4D9F" w14:textId="07226714" w:rsidR="00176C56" w:rsidRPr="00176C56" w:rsidRDefault="00176C56" w:rsidP="00176C56">
      <w:pPr>
        <w:autoSpaceDE w:val="0"/>
        <w:autoSpaceDN w:val="0"/>
        <w:adjustRightInd w:val="0"/>
        <w:ind w:left="450"/>
        <w:rPr>
          <w:rFonts w:eastAsia="ArialMT"/>
        </w:rPr>
      </w:pPr>
      <w:r w:rsidRPr="00176C56">
        <w:rPr>
          <w:rFonts w:eastAsia="Arial-BoldMT"/>
          <w:b/>
          <w:bCs/>
        </w:rPr>
        <w:t xml:space="preserve">D105.2 Width. </w:t>
      </w:r>
      <w:r w:rsidRPr="00176C56">
        <w:rPr>
          <w:rFonts w:eastAsia="ArialMT"/>
        </w:rPr>
        <w:t>Aerial fire apparatus access roads shall have a minimum unobstructed width of 26 feet (7925 mm), exclusive of shoulders, in the immediate vicinity of the building or portion thereof.</w:t>
      </w:r>
    </w:p>
    <w:p w14:paraId="4DD92A67" w14:textId="77777777" w:rsidR="00176C56" w:rsidRPr="00176C56" w:rsidRDefault="00176C56" w:rsidP="00176C56">
      <w:pPr>
        <w:autoSpaceDE w:val="0"/>
        <w:autoSpaceDN w:val="0"/>
        <w:adjustRightInd w:val="0"/>
        <w:ind w:left="450"/>
        <w:rPr>
          <w:rFonts w:eastAsia="ArialMT"/>
        </w:rPr>
      </w:pPr>
    </w:p>
    <w:p w14:paraId="2603CB0A" w14:textId="75EC28B6" w:rsidR="00176C56" w:rsidRDefault="00176C56" w:rsidP="00176C56">
      <w:pPr>
        <w:autoSpaceDE w:val="0"/>
        <w:autoSpaceDN w:val="0"/>
        <w:adjustRightInd w:val="0"/>
        <w:ind w:left="450"/>
        <w:rPr>
          <w:rFonts w:eastAsia="Arial-BoldMT"/>
          <w:i/>
          <w:iCs/>
        </w:rPr>
      </w:pPr>
      <w:r w:rsidRPr="00176C56">
        <w:rPr>
          <w:rFonts w:eastAsia="Arial-BoldMT"/>
          <w:b/>
          <w:bCs/>
        </w:rPr>
        <w:t xml:space="preserve">D105.3 Proximity to building. </w:t>
      </w:r>
      <w:r w:rsidRPr="00176C56">
        <w:rPr>
          <w:rFonts w:eastAsia="ArialMT"/>
        </w:rPr>
        <w:t xml:space="preserve">One or more of the required access routes meeting this condition shall be located not less than 15 feet (4572 mm) and not greater than 30 feet (9144 mm) from the building, and shall be positioned parallel to one entire side of the building. The side of the building on which the aerial fire apparatus access road is positioned shall be </w:t>
      </w:r>
      <w:r w:rsidRPr="00176C56">
        <w:rPr>
          <w:rFonts w:eastAsia="Arial-BoldMT"/>
          <w:i/>
          <w:iCs/>
        </w:rPr>
        <w:t xml:space="preserve">approved </w:t>
      </w:r>
      <w:r w:rsidRPr="00176C56">
        <w:rPr>
          <w:rFonts w:eastAsia="ArialMT"/>
        </w:rPr>
        <w:t xml:space="preserve">by the </w:t>
      </w:r>
      <w:r w:rsidRPr="00176C56">
        <w:rPr>
          <w:rFonts w:eastAsia="Arial-BoldMT"/>
          <w:i/>
          <w:iCs/>
        </w:rPr>
        <w:t>fire code</w:t>
      </w:r>
      <w:r w:rsidRPr="00176C56">
        <w:rPr>
          <w:rFonts w:eastAsia="ArialMT"/>
        </w:rPr>
        <w:t xml:space="preserve"> </w:t>
      </w:r>
      <w:r w:rsidRPr="00176C56">
        <w:rPr>
          <w:rFonts w:eastAsia="Arial-BoldMT"/>
          <w:i/>
          <w:iCs/>
        </w:rPr>
        <w:t>official.</w:t>
      </w:r>
    </w:p>
    <w:p w14:paraId="7FE2CDB7" w14:textId="77777777" w:rsidR="00176C56" w:rsidRPr="00176C56" w:rsidRDefault="00176C56" w:rsidP="00176C56">
      <w:pPr>
        <w:autoSpaceDE w:val="0"/>
        <w:autoSpaceDN w:val="0"/>
        <w:adjustRightInd w:val="0"/>
        <w:ind w:left="450"/>
        <w:rPr>
          <w:rFonts w:eastAsia="ArialMT"/>
        </w:rPr>
      </w:pPr>
    </w:p>
    <w:p w14:paraId="1CDB08D8" w14:textId="280681E2" w:rsidR="00176C56" w:rsidRPr="00176C56" w:rsidRDefault="00176C56" w:rsidP="00176C56">
      <w:pPr>
        <w:autoSpaceDE w:val="0"/>
        <w:autoSpaceDN w:val="0"/>
        <w:adjustRightInd w:val="0"/>
        <w:ind w:left="450"/>
        <w:rPr>
          <w:rFonts w:eastAsia="ArialMT"/>
        </w:rPr>
      </w:pPr>
      <w:r w:rsidRPr="00176C56">
        <w:rPr>
          <w:rFonts w:eastAsia="Arial-BoldMT"/>
          <w:b/>
          <w:bCs/>
        </w:rPr>
        <w:t xml:space="preserve">D105.4 Obstructions. </w:t>
      </w:r>
      <w:r w:rsidRPr="00176C56">
        <w:rPr>
          <w:rFonts w:eastAsia="ArialMT"/>
        </w:rPr>
        <w:t xml:space="preserve">Overhead utility and power lines shall not be located over the aerial fire apparatus access road or between the aerial fire apparatus road and the building. Other obstructions shall be permitted to be placed with the approval of the </w:t>
      </w:r>
      <w:r w:rsidRPr="00176C56">
        <w:rPr>
          <w:rFonts w:eastAsia="Arial-BoldMT"/>
          <w:i/>
          <w:iCs/>
        </w:rPr>
        <w:t>fire code official.</w:t>
      </w:r>
    </w:p>
    <w:p w14:paraId="0C4C9765" w14:textId="7158A8B3" w:rsidR="0070162B" w:rsidRDefault="0070162B" w:rsidP="00796AD5">
      <w:pPr>
        <w:autoSpaceDE w:val="0"/>
        <w:autoSpaceDN w:val="0"/>
        <w:adjustRightInd w:val="0"/>
        <w:ind w:left="720"/>
        <w:rPr>
          <w:rFonts w:eastAsia="ArialMT"/>
        </w:rPr>
      </w:pPr>
    </w:p>
    <w:p w14:paraId="150E014A" w14:textId="555420FD" w:rsidR="0070162B" w:rsidRDefault="0070162B" w:rsidP="0070162B">
      <w:pPr>
        <w:autoSpaceDE w:val="0"/>
        <w:autoSpaceDN w:val="0"/>
        <w:adjustRightInd w:val="0"/>
        <w:rPr>
          <w:rFonts w:eastAsia="ArialMT"/>
        </w:rPr>
      </w:pPr>
    </w:p>
    <w:p w14:paraId="17827117" w14:textId="4C84023D" w:rsidR="0070162B" w:rsidRDefault="0070162B" w:rsidP="0070162B">
      <w:pPr>
        <w:autoSpaceDE w:val="0"/>
        <w:autoSpaceDN w:val="0"/>
        <w:adjustRightInd w:val="0"/>
        <w:rPr>
          <w:rFonts w:eastAsia="ArialMT"/>
        </w:rPr>
      </w:pPr>
    </w:p>
    <w:p w14:paraId="513FB1FE" w14:textId="12B12254" w:rsidR="00796AD5" w:rsidRPr="00796AD5" w:rsidRDefault="00AA31D6" w:rsidP="00AA31D6">
      <w:pPr>
        <w:autoSpaceDE w:val="0"/>
        <w:autoSpaceDN w:val="0"/>
        <w:adjustRightInd w:val="0"/>
        <w:rPr>
          <w:rFonts w:eastAsia="ArialMT"/>
        </w:rPr>
      </w:pPr>
      <w:r w:rsidRPr="00A37F4D">
        <w:rPr>
          <w:rFonts w:eastAsia="ArialMT"/>
        </w:rPr>
        <w:t xml:space="preserve">The following are </w:t>
      </w:r>
      <w:r w:rsidRPr="00A37F4D">
        <w:rPr>
          <w:rFonts w:eastAsia="ArialMT"/>
          <w:b/>
          <w:u w:val="single"/>
        </w:rPr>
        <w:t>ATTENTION ITEMS</w:t>
      </w:r>
      <w:r w:rsidRPr="00A37F4D">
        <w:rPr>
          <w:rFonts w:eastAsia="ArialMT"/>
        </w:rPr>
        <w:t xml:space="preserve"> that apply to this review.</w:t>
      </w:r>
      <w:r>
        <w:rPr>
          <w:rFonts w:eastAsia="ArialMT"/>
        </w:rPr>
        <w:t xml:space="preserve"> </w:t>
      </w:r>
    </w:p>
    <w:p w14:paraId="42D17BBB" w14:textId="4D36CA48" w:rsidR="00B3754C" w:rsidRDefault="00B3754C" w:rsidP="00B3754C">
      <w:pPr>
        <w:tabs>
          <w:tab w:val="left" w:pos="90"/>
        </w:tabs>
      </w:pPr>
      <w:r w:rsidRPr="00A8694B">
        <w:t xml:space="preserve"> </w:t>
      </w:r>
    </w:p>
    <w:p w14:paraId="4A674969" w14:textId="022B564B" w:rsidR="00B3754C" w:rsidRPr="00521EBF" w:rsidRDefault="00B3754C" w:rsidP="00521EBF">
      <w:pPr>
        <w:autoSpaceDE w:val="0"/>
        <w:autoSpaceDN w:val="0"/>
        <w:adjustRightInd w:val="0"/>
        <w:ind w:left="450"/>
        <w:rPr>
          <w:rFonts w:eastAsia="ArialMT"/>
          <w:color w:val="404040"/>
        </w:rPr>
      </w:pPr>
      <w:r w:rsidRPr="00B3754C">
        <w:rPr>
          <w:b/>
          <w:bCs/>
        </w:rPr>
        <w:t xml:space="preserve">Section 1402.1 Temporary Fire Access Road. </w:t>
      </w:r>
      <w:r w:rsidRPr="00264D56">
        <w:t>Temporary access roads shall be an all-weather surface comprised of either the first lift of asphalt or concrete/compacted gravel to a thickness capable of supporting the imposed loads of fire department apparatus. A 20-foot minimum width shall be maintained unless the permanent road is designed less than 20 feet, in which case the temporary road shall be the intended width of the permanent road. Adequate street signs and fire lane signs shall be installed where applicable. Temporary access roads must be maintained in accordance with this section. Temporary roads serving as fire lanes shall not be in place more than 6 months without special approval from the fire department.”</w:t>
      </w:r>
    </w:p>
    <w:p w14:paraId="7CF5672F" w14:textId="77777777" w:rsidR="00B3754C" w:rsidRPr="00A8694B" w:rsidRDefault="00B3754C" w:rsidP="00B3754C">
      <w:pPr>
        <w:autoSpaceDE w:val="0"/>
        <w:autoSpaceDN w:val="0"/>
        <w:adjustRightInd w:val="0"/>
        <w:jc w:val="both"/>
      </w:pPr>
    </w:p>
    <w:p w14:paraId="24656F8A" w14:textId="1D693D60" w:rsidR="00B3754C" w:rsidRPr="00A8694B" w:rsidRDefault="00B3754C" w:rsidP="000D2662">
      <w:pPr>
        <w:autoSpaceDE w:val="0"/>
        <w:autoSpaceDN w:val="0"/>
        <w:adjustRightInd w:val="0"/>
        <w:ind w:left="450"/>
        <w:jc w:val="both"/>
      </w:pPr>
      <w:r w:rsidRPr="00A8694B">
        <w:rPr>
          <w:b/>
        </w:rPr>
        <w:lastRenderedPageBreak/>
        <w:t>TIMING OF INSTALLATION:</w:t>
      </w:r>
      <w:r w:rsidRPr="00A8694B">
        <w:t xml:space="preserve"> Fire department access roads shall be made serviceable prior to and during the time of construction except when approved alternative methods of protection are provided.  </w:t>
      </w:r>
    </w:p>
    <w:p w14:paraId="6274CBD6" w14:textId="77777777" w:rsidR="00B3754C" w:rsidRPr="00A8694B" w:rsidRDefault="00B3754C" w:rsidP="00176C56">
      <w:pPr>
        <w:autoSpaceDE w:val="0"/>
        <w:autoSpaceDN w:val="0"/>
        <w:adjustRightInd w:val="0"/>
        <w:ind w:left="450"/>
        <w:jc w:val="both"/>
      </w:pPr>
    </w:p>
    <w:p w14:paraId="572BE9EA" w14:textId="2A39DDC8" w:rsidR="00B3754C" w:rsidRDefault="00B3754C" w:rsidP="00176C56">
      <w:pPr>
        <w:autoSpaceDE w:val="0"/>
        <w:autoSpaceDN w:val="0"/>
        <w:adjustRightInd w:val="0"/>
        <w:ind w:left="450"/>
        <w:jc w:val="both"/>
      </w:pPr>
      <w:r w:rsidRPr="00A8694B">
        <w:rPr>
          <w:b/>
        </w:rPr>
        <w:t>ACCESS FOR FIREFIGHTING:</w:t>
      </w:r>
      <w:r w:rsidRPr="00A8694B">
        <w:t xml:space="preserve"> Approved vehicle access for firefighting shall be provided to all construction/demolition sites.</w:t>
      </w:r>
      <w:r w:rsidR="00A37F4D">
        <w:t xml:space="preserve"> </w:t>
      </w:r>
      <w:r w:rsidRPr="00A8694B">
        <w:t xml:space="preserve">Vehicle access shall be provided by either temporary or permanent roads capable of supporting vehicle loading under all weather conditions. Vehicle access shall be maintained until permanent fire apparatus access roads are available. </w:t>
      </w:r>
    </w:p>
    <w:p w14:paraId="38798680" w14:textId="782167B9" w:rsidR="00CE7EA0" w:rsidRDefault="00CE7EA0" w:rsidP="00AA31D6">
      <w:pPr>
        <w:autoSpaceDE w:val="0"/>
        <w:autoSpaceDN w:val="0"/>
        <w:adjustRightInd w:val="0"/>
        <w:jc w:val="both"/>
      </w:pPr>
    </w:p>
    <w:p w14:paraId="3495254F" w14:textId="58C52057" w:rsidR="00CE7EA0" w:rsidRDefault="00CE7EA0" w:rsidP="00AA31D6">
      <w:pPr>
        <w:autoSpaceDE w:val="0"/>
        <w:autoSpaceDN w:val="0"/>
        <w:adjustRightInd w:val="0"/>
        <w:jc w:val="both"/>
      </w:pPr>
    </w:p>
    <w:p w14:paraId="33B149BF" w14:textId="77777777" w:rsidR="00CE7EA0" w:rsidRDefault="00CE7EA0" w:rsidP="00AA31D6">
      <w:pPr>
        <w:autoSpaceDE w:val="0"/>
        <w:autoSpaceDN w:val="0"/>
        <w:adjustRightInd w:val="0"/>
        <w:jc w:val="both"/>
        <w:rPr>
          <w:b/>
          <w:u w:val="single"/>
        </w:rPr>
      </w:pPr>
      <w:r w:rsidRPr="00CE7EA0">
        <w:rPr>
          <w:b/>
          <w:u w:val="single"/>
        </w:rPr>
        <w:t>Attention Contractor/Applicant:</w:t>
      </w:r>
    </w:p>
    <w:p w14:paraId="0DDE0F28" w14:textId="77777777" w:rsidR="00CE7EA0" w:rsidRDefault="00CE7EA0" w:rsidP="00AA31D6">
      <w:pPr>
        <w:autoSpaceDE w:val="0"/>
        <w:autoSpaceDN w:val="0"/>
        <w:adjustRightInd w:val="0"/>
        <w:jc w:val="both"/>
      </w:pPr>
    </w:p>
    <w:p w14:paraId="1D767EE0" w14:textId="412BBC47" w:rsidR="00CE7EA0" w:rsidRDefault="00CE7EA0" w:rsidP="00AA31D6">
      <w:pPr>
        <w:autoSpaceDE w:val="0"/>
        <w:autoSpaceDN w:val="0"/>
        <w:adjustRightInd w:val="0"/>
        <w:jc w:val="both"/>
        <w:rPr>
          <w:highlight w:val="yellow"/>
        </w:rPr>
      </w:pPr>
      <w:r w:rsidRPr="00CE7EA0">
        <w:rPr>
          <w:highlight w:val="yellow"/>
        </w:rPr>
        <w:t>YOU ARE RESPONSIBLE TO COMPLETE THE FOLLOWING ITEMS.</w:t>
      </w:r>
      <w:r>
        <w:rPr>
          <w:highlight w:val="yellow"/>
        </w:rPr>
        <w:t xml:space="preserve"> </w:t>
      </w:r>
    </w:p>
    <w:p w14:paraId="45E2B973" w14:textId="25F13976" w:rsidR="00CE7EA0" w:rsidRDefault="00CE7EA0" w:rsidP="00AA31D6">
      <w:pPr>
        <w:autoSpaceDE w:val="0"/>
        <w:autoSpaceDN w:val="0"/>
        <w:adjustRightInd w:val="0"/>
        <w:jc w:val="both"/>
      </w:pPr>
    </w:p>
    <w:p w14:paraId="4AF8B334" w14:textId="7C3D3782" w:rsidR="00B3754C" w:rsidRPr="00CE7EA0" w:rsidRDefault="00CE7EA0" w:rsidP="00CE7EA0">
      <w:pPr>
        <w:autoSpaceDE w:val="0"/>
        <w:autoSpaceDN w:val="0"/>
        <w:adjustRightInd w:val="0"/>
        <w:jc w:val="both"/>
      </w:pPr>
      <w:r>
        <w:t>Please complete the following items:</w:t>
      </w:r>
    </w:p>
    <w:p w14:paraId="67A678E3" w14:textId="2B07A464" w:rsidR="000049A5" w:rsidRPr="000049A5" w:rsidRDefault="000049A5" w:rsidP="003938D0"/>
    <w:p w14:paraId="35774178" w14:textId="3B2313E6" w:rsidR="0098700D" w:rsidRDefault="00B3754C" w:rsidP="00C74738">
      <w:pPr>
        <w:numPr>
          <w:ilvl w:val="0"/>
          <w:numId w:val="4"/>
        </w:numPr>
      </w:pPr>
      <w:r w:rsidRPr="00E30F07">
        <w:rPr>
          <w:b/>
        </w:rPr>
        <w:t>Permits</w:t>
      </w:r>
      <w:r>
        <w:t xml:space="preserve"> – Insure all applicable permits are obtained from the Pikes Peak Regional Building Department (PPRBD)</w:t>
      </w:r>
      <w:r w:rsidR="00C74738">
        <w:t>.</w:t>
      </w:r>
      <w:bookmarkStart w:id="0" w:name="_GoBack"/>
      <w:bookmarkEnd w:id="0"/>
    </w:p>
    <w:p w14:paraId="127C7F09" w14:textId="47E599A5" w:rsidR="00C26DE5" w:rsidRDefault="003C3BDF" w:rsidP="003938D0">
      <w:pPr>
        <w:numPr>
          <w:ilvl w:val="0"/>
          <w:numId w:val="4"/>
        </w:numPr>
      </w:pPr>
      <w:r>
        <w:t xml:space="preserve">Follow the Colorado State Forest Service for all mitigation guidelines. </w:t>
      </w:r>
    </w:p>
    <w:p w14:paraId="08800358" w14:textId="2F9CC25D" w:rsidR="00C26DE5" w:rsidRDefault="00C26DE5" w:rsidP="003C3BDF">
      <w:pPr>
        <w:numPr>
          <w:ilvl w:val="0"/>
          <w:numId w:val="4"/>
        </w:numPr>
      </w:pPr>
      <w:r>
        <w:t xml:space="preserve">Review the comment letter from Falcon Fire Protection District. You are responsible for complying with the entire fire code as amended and any applicable NFPA’s referenced. </w:t>
      </w:r>
    </w:p>
    <w:p w14:paraId="2BD944C0" w14:textId="5A990E6C" w:rsidR="00C26DE5" w:rsidRDefault="00C26DE5" w:rsidP="003C3BDF">
      <w:pPr>
        <w:numPr>
          <w:ilvl w:val="0"/>
          <w:numId w:val="4"/>
        </w:numPr>
      </w:pPr>
      <w:r>
        <w:t xml:space="preserve">Ensure all Action Items have been addressed. </w:t>
      </w:r>
    </w:p>
    <w:p w14:paraId="42A64ECA" w14:textId="45F6DE5B" w:rsidR="00A37F4D" w:rsidRDefault="00C26DE5" w:rsidP="00176C56">
      <w:pPr>
        <w:numPr>
          <w:ilvl w:val="0"/>
          <w:numId w:val="4"/>
        </w:numPr>
      </w:pPr>
      <w:r>
        <w:t xml:space="preserve">Plan review comments (this letter) </w:t>
      </w:r>
      <w:r w:rsidR="003938D0">
        <w:t xml:space="preserve">shall be </w:t>
      </w:r>
      <w:r>
        <w:t xml:space="preserve">on site and available to the fire inspector. </w:t>
      </w:r>
    </w:p>
    <w:p w14:paraId="6E75481F" w14:textId="77777777" w:rsidR="00B3754C" w:rsidRDefault="00B3754C" w:rsidP="00B3754C"/>
    <w:p w14:paraId="2D7B7D59" w14:textId="77777777" w:rsidR="00B3754C" w:rsidRDefault="00B3754C" w:rsidP="00B3754C"/>
    <w:p w14:paraId="75847D25" w14:textId="77777777" w:rsidR="00B3754C" w:rsidRDefault="00B3754C" w:rsidP="00B3754C"/>
    <w:p w14:paraId="37356DB3" w14:textId="2A0D237D" w:rsidR="00B3754C" w:rsidRPr="00A8694B" w:rsidRDefault="00B3754C" w:rsidP="00B3754C">
      <w:r w:rsidRPr="00A8694B">
        <w:t xml:space="preserve">Please </w:t>
      </w:r>
      <w:r w:rsidR="00C26DE5">
        <w:t xml:space="preserve">let me know if there are any questions and/or concerns. You may contact me via the email at the top of the letter. </w:t>
      </w:r>
    </w:p>
    <w:p w14:paraId="17BE4B7D" w14:textId="77777777" w:rsidR="00B3754C" w:rsidRPr="00A8694B" w:rsidRDefault="00B3754C" w:rsidP="00B3754C"/>
    <w:p w14:paraId="7A62BD9E" w14:textId="77777777" w:rsidR="00B3754C" w:rsidRPr="00A8694B" w:rsidRDefault="00B3754C" w:rsidP="00B3754C"/>
    <w:p w14:paraId="391153FB" w14:textId="77777777" w:rsidR="00B3754C" w:rsidRPr="00A8694B" w:rsidRDefault="00B3754C" w:rsidP="00B3754C">
      <w:r w:rsidRPr="00A8694B">
        <w:t>Sincerely,</w:t>
      </w:r>
    </w:p>
    <w:p w14:paraId="68CF8824" w14:textId="77777777" w:rsidR="00B3754C" w:rsidRDefault="00B3754C" w:rsidP="00B3754C">
      <w:pPr>
        <w:rPr>
          <w:sz w:val="22"/>
          <w:szCs w:val="22"/>
        </w:rPr>
      </w:pPr>
    </w:p>
    <w:p w14:paraId="7CA6C39C" w14:textId="77777777" w:rsidR="00B3754C" w:rsidRPr="001B1040" w:rsidRDefault="00B3754C" w:rsidP="00B3754C">
      <w:pPr>
        <w:rPr>
          <w:rFonts w:ascii="Vladimir Script" w:hAnsi="Vladimir Script"/>
          <w:color w:val="FF0000"/>
          <w:sz w:val="40"/>
          <w:szCs w:val="40"/>
        </w:rPr>
      </w:pPr>
      <w:r w:rsidRPr="001B1040">
        <w:rPr>
          <w:rFonts w:ascii="Vladimir Script" w:hAnsi="Vladimir Script"/>
          <w:color w:val="FF0000"/>
          <w:sz w:val="40"/>
          <w:szCs w:val="40"/>
        </w:rPr>
        <w:t>Curtis L. Kauffman</w:t>
      </w:r>
    </w:p>
    <w:p w14:paraId="24AB4583" w14:textId="77777777" w:rsidR="00B3754C" w:rsidRDefault="00B3754C" w:rsidP="00B3754C">
      <w:pPr>
        <w:rPr>
          <w:sz w:val="22"/>
          <w:szCs w:val="22"/>
        </w:rPr>
      </w:pPr>
    </w:p>
    <w:p w14:paraId="3738E4C0" w14:textId="77777777" w:rsidR="003C3BDF" w:rsidRDefault="003C3BDF" w:rsidP="003C3BDF">
      <w:r w:rsidRPr="00A8694B">
        <w:t>Curtis L. Kauffman</w:t>
      </w:r>
    </w:p>
    <w:p w14:paraId="1CAC6415" w14:textId="77777777" w:rsidR="003C3BDF" w:rsidRPr="00A8694B" w:rsidRDefault="003C3BDF" w:rsidP="003C3BDF">
      <w:r>
        <w:t>Fire Prevention Division</w:t>
      </w:r>
    </w:p>
    <w:p w14:paraId="1C88344D" w14:textId="77777777" w:rsidR="003C3BDF" w:rsidRPr="00A8694B" w:rsidRDefault="003C3BDF" w:rsidP="003C3BDF">
      <w:r w:rsidRPr="00A8694B">
        <w:t xml:space="preserve">Lieutenant/Fire Inspector </w:t>
      </w:r>
      <w:r>
        <w:t>II</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MS Mincho"/>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rialMT">
    <w:altName w:val="MS Mincho"/>
    <w:panose1 w:val="00000000000000000000"/>
    <w:charset w:val="80"/>
    <w:family w:val="auto"/>
    <w:notTrueType/>
    <w:pitch w:val="default"/>
    <w:sig w:usb0="00000001" w:usb1="08070000" w:usb2="00000010" w:usb3="00000000" w:csb0="00020000" w:csb1="00000000"/>
  </w:font>
  <w:font w:name="Vladimir Script">
    <w:panose1 w:val="03050402040407070305"/>
    <w:charset w:val="00"/>
    <w:family w:val="script"/>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83E3458"/>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F623AD3"/>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0EC5584"/>
    <w:multiLevelType w:val="multilevel"/>
    <w:tmpl w:val="C41E4DE2"/>
    <w:lvl w:ilvl="0">
      <w:start w:val="506"/>
      <w:numFmt w:val="decimal"/>
      <w:lvlText w:val="%1"/>
      <w:lvlJc w:val="left"/>
      <w:pPr>
        <w:ind w:left="540" w:hanging="540"/>
      </w:pPr>
      <w:rPr>
        <w:rFonts w:eastAsia="Arial-BoldMT" w:hint="default"/>
        <w:b/>
      </w:rPr>
    </w:lvl>
    <w:lvl w:ilvl="1">
      <w:start w:val="1"/>
      <w:numFmt w:val="decimal"/>
      <w:lvlText w:val="%1.%2"/>
      <w:lvlJc w:val="left"/>
      <w:pPr>
        <w:ind w:left="540" w:hanging="540"/>
      </w:pPr>
      <w:rPr>
        <w:rFonts w:eastAsia="Arial-BoldMT" w:hint="default"/>
        <w:b/>
      </w:rPr>
    </w:lvl>
    <w:lvl w:ilvl="2">
      <w:start w:val="1"/>
      <w:numFmt w:val="decimal"/>
      <w:lvlText w:val="%1.%2.%3"/>
      <w:lvlJc w:val="left"/>
      <w:pPr>
        <w:ind w:left="720" w:hanging="720"/>
      </w:pPr>
      <w:rPr>
        <w:rFonts w:eastAsia="Arial-BoldMT" w:hint="default"/>
        <w:b/>
      </w:rPr>
    </w:lvl>
    <w:lvl w:ilvl="3">
      <w:start w:val="1"/>
      <w:numFmt w:val="decimal"/>
      <w:lvlText w:val="%1.%2.%3.%4"/>
      <w:lvlJc w:val="left"/>
      <w:pPr>
        <w:ind w:left="720" w:hanging="720"/>
      </w:pPr>
      <w:rPr>
        <w:rFonts w:eastAsia="Arial-BoldMT" w:hint="default"/>
        <w:b/>
      </w:rPr>
    </w:lvl>
    <w:lvl w:ilvl="4">
      <w:start w:val="1"/>
      <w:numFmt w:val="decimal"/>
      <w:lvlText w:val="%1.%2.%3.%4.%5"/>
      <w:lvlJc w:val="left"/>
      <w:pPr>
        <w:ind w:left="1080" w:hanging="1080"/>
      </w:pPr>
      <w:rPr>
        <w:rFonts w:eastAsia="Arial-BoldMT" w:hint="default"/>
        <w:b/>
      </w:rPr>
    </w:lvl>
    <w:lvl w:ilvl="5">
      <w:start w:val="1"/>
      <w:numFmt w:val="decimal"/>
      <w:lvlText w:val="%1.%2.%3.%4.%5.%6"/>
      <w:lvlJc w:val="left"/>
      <w:pPr>
        <w:ind w:left="1080" w:hanging="1080"/>
      </w:pPr>
      <w:rPr>
        <w:rFonts w:eastAsia="Arial-BoldMT" w:hint="default"/>
        <w:b/>
      </w:rPr>
    </w:lvl>
    <w:lvl w:ilvl="6">
      <w:start w:val="1"/>
      <w:numFmt w:val="decimal"/>
      <w:lvlText w:val="%1.%2.%3.%4.%5.%6.%7"/>
      <w:lvlJc w:val="left"/>
      <w:pPr>
        <w:ind w:left="1440" w:hanging="1440"/>
      </w:pPr>
      <w:rPr>
        <w:rFonts w:eastAsia="Arial-BoldMT" w:hint="default"/>
        <w:b/>
      </w:rPr>
    </w:lvl>
    <w:lvl w:ilvl="7">
      <w:start w:val="1"/>
      <w:numFmt w:val="decimal"/>
      <w:lvlText w:val="%1.%2.%3.%4.%5.%6.%7.%8"/>
      <w:lvlJc w:val="left"/>
      <w:pPr>
        <w:ind w:left="1440" w:hanging="1440"/>
      </w:pPr>
      <w:rPr>
        <w:rFonts w:eastAsia="Arial-BoldMT" w:hint="default"/>
        <w:b/>
      </w:rPr>
    </w:lvl>
    <w:lvl w:ilvl="8">
      <w:start w:val="1"/>
      <w:numFmt w:val="decimal"/>
      <w:lvlText w:val="%1.%2.%3.%4.%5.%6.%7.%8.%9"/>
      <w:lvlJc w:val="left"/>
      <w:pPr>
        <w:ind w:left="1800" w:hanging="1800"/>
      </w:pPr>
      <w:rPr>
        <w:rFonts w:eastAsia="Arial-BoldMT" w:hint="default"/>
        <w:b/>
      </w:rPr>
    </w:lvl>
  </w:abstractNum>
  <w:abstractNum w:abstractNumId="6" w15:restartNumberingAfterBreak="0">
    <w:nsid w:val="4668593D"/>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E0258CC"/>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B04629"/>
    <w:multiLevelType w:val="hybridMultilevel"/>
    <w:tmpl w:val="CD9C83B2"/>
    <w:lvl w:ilvl="0" w:tplc="E898C5E6">
      <w:start w:val="1"/>
      <w:numFmt w:val="decimal"/>
      <w:lvlText w:val="%1)"/>
      <w:lvlJc w:val="left"/>
      <w:pPr>
        <w:ind w:left="720" w:hanging="360"/>
      </w:pPr>
      <w:rPr>
        <w:rFonts w:ascii="Times New Roman" w:hAnsi="Times New Roman" w:cs="Times New Roman" w:hint="default"/>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4140FD"/>
    <w:multiLevelType w:val="multilevel"/>
    <w:tmpl w:val="EE385C3E"/>
    <w:lvl w:ilvl="0">
      <w:start w:val="503"/>
      <w:numFmt w:val="decimal"/>
      <w:lvlText w:val="%1"/>
      <w:lvlJc w:val="left"/>
      <w:pPr>
        <w:ind w:left="855" w:hanging="855"/>
      </w:pPr>
      <w:rPr>
        <w:rFonts w:ascii="Arial-BoldMT" w:eastAsia="Arial-BoldMT" w:cs="Arial-BoldMT" w:hint="default"/>
        <w:b/>
      </w:rPr>
    </w:lvl>
    <w:lvl w:ilvl="1">
      <w:start w:val="2"/>
      <w:numFmt w:val="decimal"/>
      <w:lvlText w:val="%1.%2"/>
      <w:lvlJc w:val="left"/>
      <w:pPr>
        <w:ind w:left="855" w:hanging="855"/>
      </w:pPr>
      <w:rPr>
        <w:rFonts w:ascii="Arial-BoldMT" w:eastAsia="Arial-BoldMT" w:cs="Arial-BoldMT" w:hint="default"/>
        <w:b/>
      </w:rPr>
    </w:lvl>
    <w:lvl w:ilvl="2">
      <w:start w:val="1"/>
      <w:numFmt w:val="decimal"/>
      <w:lvlText w:val="%1.%2.%3"/>
      <w:lvlJc w:val="left"/>
      <w:pPr>
        <w:ind w:left="855" w:hanging="855"/>
      </w:pPr>
      <w:rPr>
        <w:rFonts w:ascii="Arial-BoldMT" w:eastAsia="Arial-BoldMT" w:cs="Arial-BoldMT" w:hint="default"/>
        <w:b/>
      </w:rPr>
    </w:lvl>
    <w:lvl w:ilvl="3">
      <w:start w:val="1"/>
      <w:numFmt w:val="decimal"/>
      <w:lvlText w:val="%1.%2.%3.%4"/>
      <w:lvlJc w:val="left"/>
      <w:pPr>
        <w:ind w:left="1080" w:hanging="1080"/>
      </w:pPr>
      <w:rPr>
        <w:rFonts w:ascii="Arial-BoldMT" w:eastAsia="Arial-BoldMT" w:cs="Arial-BoldMT" w:hint="default"/>
        <w:b/>
      </w:rPr>
    </w:lvl>
    <w:lvl w:ilvl="4">
      <w:start w:val="1"/>
      <w:numFmt w:val="decimal"/>
      <w:lvlText w:val="%1.%2.%3.%4.%5"/>
      <w:lvlJc w:val="left"/>
      <w:pPr>
        <w:ind w:left="1080" w:hanging="1080"/>
      </w:pPr>
      <w:rPr>
        <w:rFonts w:ascii="Arial-BoldMT" w:eastAsia="Arial-BoldMT" w:cs="Arial-BoldMT" w:hint="default"/>
        <w:b/>
      </w:rPr>
    </w:lvl>
    <w:lvl w:ilvl="5">
      <w:start w:val="1"/>
      <w:numFmt w:val="decimal"/>
      <w:lvlText w:val="%1.%2.%3.%4.%5.%6"/>
      <w:lvlJc w:val="left"/>
      <w:pPr>
        <w:ind w:left="1440" w:hanging="1440"/>
      </w:pPr>
      <w:rPr>
        <w:rFonts w:ascii="Arial-BoldMT" w:eastAsia="Arial-BoldMT" w:cs="Arial-BoldMT" w:hint="default"/>
        <w:b/>
      </w:rPr>
    </w:lvl>
    <w:lvl w:ilvl="6">
      <w:start w:val="1"/>
      <w:numFmt w:val="decimal"/>
      <w:lvlText w:val="%1.%2.%3.%4.%5.%6.%7"/>
      <w:lvlJc w:val="left"/>
      <w:pPr>
        <w:ind w:left="1800" w:hanging="1800"/>
      </w:pPr>
      <w:rPr>
        <w:rFonts w:ascii="Arial-BoldMT" w:eastAsia="Arial-BoldMT" w:cs="Arial-BoldMT" w:hint="default"/>
        <w:b/>
      </w:rPr>
    </w:lvl>
    <w:lvl w:ilvl="7">
      <w:start w:val="1"/>
      <w:numFmt w:val="decimal"/>
      <w:lvlText w:val="%1.%2.%3.%4.%5.%6.%7.%8"/>
      <w:lvlJc w:val="left"/>
      <w:pPr>
        <w:ind w:left="1800" w:hanging="1800"/>
      </w:pPr>
      <w:rPr>
        <w:rFonts w:ascii="Arial-BoldMT" w:eastAsia="Arial-BoldMT" w:cs="Arial-BoldMT" w:hint="default"/>
        <w:b/>
      </w:rPr>
    </w:lvl>
    <w:lvl w:ilvl="8">
      <w:start w:val="1"/>
      <w:numFmt w:val="decimal"/>
      <w:lvlText w:val="%1.%2.%3.%4.%5.%6.%7.%8.%9"/>
      <w:lvlJc w:val="left"/>
      <w:pPr>
        <w:ind w:left="2160" w:hanging="2160"/>
      </w:pPr>
      <w:rPr>
        <w:rFonts w:ascii="Arial-BoldMT" w:eastAsia="Arial-BoldMT" w:cs="Arial-BoldMT" w:hint="default"/>
        <w:b/>
      </w:rPr>
    </w:lvl>
  </w:abstractNum>
  <w:abstractNum w:abstractNumId="10"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10"/>
  </w:num>
  <w:num w:numId="4">
    <w:abstractNumId w:val="4"/>
  </w:num>
  <w:num w:numId="5">
    <w:abstractNumId w:val="7"/>
  </w:num>
  <w:num w:numId="6">
    <w:abstractNumId w:val="8"/>
  </w:num>
  <w:num w:numId="7">
    <w:abstractNumId w:val="5"/>
  </w:num>
  <w:num w:numId="8">
    <w:abstractNumId w:val="1"/>
  </w:num>
  <w:num w:numId="9">
    <w:abstractNumId w:val="9"/>
  </w:num>
  <w:num w:numId="10">
    <w:abstractNumId w:val="6"/>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049A5"/>
    <w:rsid w:val="000432A6"/>
    <w:rsid w:val="00051194"/>
    <w:rsid w:val="00056BB5"/>
    <w:rsid w:val="00061A77"/>
    <w:rsid w:val="00064D07"/>
    <w:rsid w:val="000709EE"/>
    <w:rsid w:val="00076DE4"/>
    <w:rsid w:val="00084DEB"/>
    <w:rsid w:val="000A1F6A"/>
    <w:rsid w:val="000D2662"/>
    <w:rsid w:val="000E748E"/>
    <w:rsid w:val="000F5D12"/>
    <w:rsid w:val="001063FD"/>
    <w:rsid w:val="0014290D"/>
    <w:rsid w:val="00146BA6"/>
    <w:rsid w:val="00176C56"/>
    <w:rsid w:val="001C262C"/>
    <w:rsid w:val="001D1CCC"/>
    <w:rsid w:val="001D6147"/>
    <w:rsid w:val="0020627D"/>
    <w:rsid w:val="002239A5"/>
    <w:rsid w:val="00232CA4"/>
    <w:rsid w:val="00251AC4"/>
    <w:rsid w:val="00253CCD"/>
    <w:rsid w:val="002652A4"/>
    <w:rsid w:val="002702F3"/>
    <w:rsid w:val="00274ED3"/>
    <w:rsid w:val="00292166"/>
    <w:rsid w:val="002B29A4"/>
    <w:rsid w:val="002B3F75"/>
    <w:rsid w:val="002D0257"/>
    <w:rsid w:val="00320F63"/>
    <w:rsid w:val="0036337B"/>
    <w:rsid w:val="003736E6"/>
    <w:rsid w:val="00382D9F"/>
    <w:rsid w:val="003938D0"/>
    <w:rsid w:val="003A2BD7"/>
    <w:rsid w:val="003A324A"/>
    <w:rsid w:val="003C3BDF"/>
    <w:rsid w:val="003D6D7E"/>
    <w:rsid w:val="003E649C"/>
    <w:rsid w:val="003F3BF0"/>
    <w:rsid w:val="003F5681"/>
    <w:rsid w:val="00433319"/>
    <w:rsid w:val="00441207"/>
    <w:rsid w:val="00445B13"/>
    <w:rsid w:val="004901E2"/>
    <w:rsid w:val="004A5FC5"/>
    <w:rsid w:val="004B0752"/>
    <w:rsid w:val="004C5023"/>
    <w:rsid w:val="004E7F54"/>
    <w:rsid w:val="004F5601"/>
    <w:rsid w:val="00521EBF"/>
    <w:rsid w:val="005442CE"/>
    <w:rsid w:val="00592A59"/>
    <w:rsid w:val="005A7C6E"/>
    <w:rsid w:val="005B1159"/>
    <w:rsid w:val="005E29C4"/>
    <w:rsid w:val="005E3E42"/>
    <w:rsid w:val="00602504"/>
    <w:rsid w:val="006136BE"/>
    <w:rsid w:val="00621F90"/>
    <w:rsid w:val="0063117D"/>
    <w:rsid w:val="006543FC"/>
    <w:rsid w:val="006703FE"/>
    <w:rsid w:val="00681217"/>
    <w:rsid w:val="00697595"/>
    <w:rsid w:val="006A4B60"/>
    <w:rsid w:val="006B290C"/>
    <w:rsid w:val="006C149E"/>
    <w:rsid w:val="006E1943"/>
    <w:rsid w:val="006F5375"/>
    <w:rsid w:val="0070162B"/>
    <w:rsid w:val="00712841"/>
    <w:rsid w:val="007370DF"/>
    <w:rsid w:val="00743123"/>
    <w:rsid w:val="00747A52"/>
    <w:rsid w:val="00762CC0"/>
    <w:rsid w:val="00777E06"/>
    <w:rsid w:val="007948A4"/>
    <w:rsid w:val="00796AD5"/>
    <w:rsid w:val="007A2AF2"/>
    <w:rsid w:val="007B1F99"/>
    <w:rsid w:val="007B674E"/>
    <w:rsid w:val="007D0C51"/>
    <w:rsid w:val="007E42BF"/>
    <w:rsid w:val="007E659B"/>
    <w:rsid w:val="0080798D"/>
    <w:rsid w:val="00810016"/>
    <w:rsid w:val="008107F6"/>
    <w:rsid w:val="008250CD"/>
    <w:rsid w:val="0082532A"/>
    <w:rsid w:val="008325A7"/>
    <w:rsid w:val="00835B8A"/>
    <w:rsid w:val="00851960"/>
    <w:rsid w:val="0087547C"/>
    <w:rsid w:val="008A293F"/>
    <w:rsid w:val="008B4651"/>
    <w:rsid w:val="00922A0D"/>
    <w:rsid w:val="009272FC"/>
    <w:rsid w:val="00950251"/>
    <w:rsid w:val="0095489D"/>
    <w:rsid w:val="00971D13"/>
    <w:rsid w:val="0098700D"/>
    <w:rsid w:val="00A0766D"/>
    <w:rsid w:val="00A224B4"/>
    <w:rsid w:val="00A32E69"/>
    <w:rsid w:val="00A37F4D"/>
    <w:rsid w:val="00A450A0"/>
    <w:rsid w:val="00A60BDB"/>
    <w:rsid w:val="00A63F07"/>
    <w:rsid w:val="00A91C4C"/>
    <w:rsid w:val="00AA31D6"/>
    <w:rsid w:val="00AB5642"/>
    <w:rsid w:val="00AD5441"/>
    <w:rsid w:val="00AE4D8F"/>
    <w:rsid w:val="00AF270B"/>
    <w:rsid w:val="00B1358E"/>
    <w:rsid w:val="00B179EA"/>
    <w:rsid w:val="00B3754C"/>
    <w:rsid w:val="00B55ECA"/>
    <w:rsid w:val="00B763F0"/>
    <w:rsid w:val="00BA20EE"/>
    <w:rsid w:val="00BA3677"/>
    <w:rsid w:val="00BA72A9"/>
    <w:rsid w:val="00BB6CA3"/>
    <w:rsid w:val="00BE3C41"/>
    <w:rsid w:val="00BF495F"/>
    <w:rsid w:val="00C00DC9"/>
    <w:rsid w:val="00C26DE5"/>
    <w:rsid w:val="00C31BFD"/>
    <w:rsid w:val="00C42063"/>
    <w:rsid w:val="00C44F94"/>
    <w:rsid w:val="00C460BE"/>
    <w:rsid w:val="00C5734A"/>
    <w:rsid w:val="00C74738"/>
    <w:rsid w:val="00C952E4"/>
    <w:rsid w:val="00CC43BB"/>
    <w:rsid w:val="00CE7EA0"/>
    <w:rsid w:val="00D00CB4"/>
    <w:rsid w:val="00D04AEA"/>
    <w:rsid w:val="00D04C0A"/>
    <w:rsid w:val="00D121C8"/>
    <w:rsid w:val="00D13B03"/>
    <w:rsid w:val="00D3284E"/>
    <w:rsid w:val="00D3768A"/>
    <w:rsid w:val="00D52495"/>
    <w:rsid w:val="00D90AD4"/>
    <w:rsid w:val="00DA0018"/>
    <w:rsid w:val="00DA5F70"/>
    <w:rsid w:val="00DA733B"/>
    <w:rsid w:val="00DC5E2D"/>
    <w:rsid w:val="00DC66CE"/>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66B6F"/>
    <w:rsid w:val="00F82AFC"/>
    <w:rsid w:val="00FA2503"/>
    <w:rsid w:val="00FC09E5"/>
    <w:rsid w:val="00FC5DA4"/>
    <w:rsid w:val="00FD6BD7"/>
    <w:rsid w:val="00FD7671"/>
    <w:rsid w:val="00FD7D07"/>
    <w:rsid w:val="00FE37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aceyDean2@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C79054-AEED-4D82-AA7E-B6C41C8918D6}">
  <ds:schemaRefs>
    <ds:schemaRef ds:uri="http://purl.org/dc/terms/"/>
    <ds:schemaRef ds:uri="http://www.w3.org/XML/1998/namespace"/>
    <ds:schemaRef ds:uri="http://purl.org/dc/elements/1.1/"/>
    <ds:schemaRef ds:uri="http://schemas.openxmlformats.org/package/2006/metadata/core-properties"/>
    <ds:schemaRef ds:uri="http://schemas.microsoft.com/office/2006/documentManagement/types"/>
    <ds:schemaRef ds:uri="http://purl.org/dc/dcmitype/"/>
    <ds:schemaRef ds:uri="http://schemas.microsoft.com/office/infopath/2007/PartnerControls"/>
    <ds:schemaRef ds:uri="da8f4a50-8db5-41de-ac0f-91a1b6cb4abf"/>
    <ds:schemaRef ds:uri="http://schemas.microsoft.com/office/2006/metadata/properties"/>
  </ds:schemaRefs>
</ds:datastoreItem>
</file>

<file path=customXml/itemProps2.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3.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5C79929-104E-4C7B-8C63-861287300B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1317</Words>
  <Characters>7507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8807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2025-09-29T20:21:00Z</cp:lastPrinted>
  <dcterms:created xsi:type="dcterms:W3CDTF">2025-10-07T14:18:00Z</dcterms:created>
  <dcterms:modified xsi:type="dcterms:W3CDTF">2025-10-07T14:18:00Z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