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A1A44" w14:textId="77777777" w:rsidR="00083036" w:rsidRDefault="00600595">
      <w:pPr>
        <w:pStyle w:val="BodyText"/>
        <w:spacing w:before="79"/>
        <w:ind w:left="2717" w:right="275" w:hanging="2063"/>
      </w:pPr>
      <w:bookmarkStart w:id="0" w:name="IGA_-_Stonebridge_MD_Marksheffel_IGA_1st"/>
      <w:bookmarkStart w:id="1" w:name="5_Exhibit_A"/>
      <w:bookmarkStart w:id="2" w:name="Exhibit_A"/>
      <w:bookmarkStart w:id="3" w:name="6_Exhibit_B"/>
      <w:bookmarkStart w:id="4" w:name="Exhibit_B"/>
      <w:bookmarkEnd w:id="0"/>
      <w:bookmarkEnd w:id="1"/>
      <w:bookmarkEnd w:id="2"/>
      <w:bookmarkEnd w:id="3"/>
      <w:bookmarkEnd w:id="4"/>
      <w:r>
        <w:t>INTERGOVERNMENTAL</w:t>
      </w:r>
      <w:r>
        <w:rPr>
          <w:spacing w:val="-11"/>
        </w:rPr>
        <w:t xml:space="preserve"> </w:t>
      </w:r>
      <w:r>
        <w:t>AGREEMENT</w:t>
      </w:r>
      <w:r>
        <w:rPr>
          <w:spacing w:val="-10"/>
        </w:rPr>
        <w:t xml:space="preserve"> </w:t>
      </w:r>
      <w:r>
        <w:t>REGARDING</w:t>
      </w:r>
      <w:r>
        <w:rPr>
          <w:spacing w:val="-11"/>
        </w:rPr>
        <w:t xml:space="preserve"> </w:t>
      </w:r>
      <w:r>
        <w:t>MARKSHEFFEL</w:t>
      </w:r>
      <w:r>
        <w:rPr>
          <w:spacing w:val="-10"/>
        </w:rPr>
        <w:t xml:space="preserve"> </w:t>
      </w:r>
      <w:r>
        <w:t>ROAD THROUGH THE SCHMIDT PROPERTY</w:t>
      </w:r>
    </w:p>
    <w:p w14:paraId="059E58F5" w14:textId="77777777" w:rsidR="00083036" w:rsidRDefault="00083036">
      <w:pPr>
        <w:pStyle w:val="BodyText"/>
      </w:pPr>
    </w:p>
    <w:p w14:paraId="26C74F99" w14:textId="2B9DAECB" w:rsidR="00083036" w:rsidDel="00DB0C95" w:rsidRDefault="00600595">
      <w:pPr>
        <w:pStyle w:val="BodyText"/>
        <w:tabs>
          <w:tab w:val="left" w:pos="4348"/>
          <w:tab w:val="left" w:pos="6580"/>
        </w:tabs>
        <w:ind w:left="100" w:right="275" w:firstLine="719"/>
        <w:rPr>
          <w:del w:id="5" w:author="Rebecca Greenberg" w:date="2025-10-16T14:42:00Z" w16du:dateUtc="2025-10-16T20:42:00Z"/>
        </w:rPr>
      </w:pPr>
      <w:r>
        <w:t xml:space="preserve">This Intergovernmental Agreement Regarding </w:t>
      </w:r>
      <w:proofErr w:type="spellStart"/>
      <w:r>
        <w:t>Marksheffel</w:t>
      </w:r>
      <w:proofErr w:type="spellEnd"/>
      <w:r>
        <w:t xml:space="preserve"> Road Through The Schmidt Property (“Agreement”) is made this </w:t>
      </w:r>
      <w:r>
        <w:rPr>
          <w:u w:val="single"/>
        </w:rPr>
        <w:tab/>
      </w:r>
      <w:r>
        <w:t xml:space="preserve">day of </w:t>
      </w:r>
      <w:r>
        <w:rPr>
          <w:u w:val="single"/>
        </w:rPr>
        <w:tab/>
      </w:r>
      <w:r>
        <w:t>,</w:t>
      </w:r>
      <w:r>
        <w:rPr>
          <w:spacing w:val="-11"/>
        </w:rPr>
        <w:t xml:space="preserve"> </w:t>
      </w:r>
      <w:r>
        <w:t>202</w:t>
      </w:r>
      <w:ins w:id="6" w:author="Bailey, Jeff M" w:date="2025-08-27T11:22:00Z" w16du:dateUtc="2025-08-27T17:22:00Z">
        <w:r w:rsidR="00D77989">
          <w:t>5</w:t>
        </w:r>
      </w:ins>
      <w:del w:id="7" w:author="Bailey, Jeff M" w:date="2025-08-27T11:22:00Z" w16du:dateUtc="2025-08-27T17:22:00Z">
        <w:r w:rsidDel="00D77989">
          <w:delText>1</w:delText>
        </w:r>
      </w:del>
      <w:r>
        <w:rPr>
          <w:spacing w:val="-10"/>
        </w:rPr>
        <w:t xml:space="preserve"> </w:t>
      </w:r>
      <w:r>
        <w:t>(“Effective</w:t>
      </w:r>
      <w:r>
        <w:rPr>
          <w:spacing w:val="-11"/>
        </w:rPr>
        <w:t xml:space="preserve"> </w:t>
      </w:r>
      <w:r>
        <w:t>Date”)</w:t>
      </w:r>
      <w:r>
        <w:rPr>
          <w:spacing w:val="-11"/>
        </w:rPr>
        <w:t xml:space="preserve"> </w:t>
      </w:r>
      <w:r>
        <w:t>by and between El Paso County, by and through the Board of County Commissioners of El Paso County, Colorado, a duly organized county and political subdivision of the State of Colorado</w:t>
      </w:r>
    </w:p>
    <w:p w14:paraId="47457AF2" w14:textId="7E183A43" w:rsidR="00083036" w:rsidRDefault="00DB0C95" w:rsidP="000A500A">
      <w:pPr>
        <w:pStyle w:val="BodyText"/>
        <w:tabs>
          <w:tab w:val="left" w:pos="4348"/>
          <w:tab w:val="left" w:pos="6580"/>
        </w:tabs>
        <w:ind w:left="100" w:right="275" w:firstLine="719"/>
      </w:pPr>
      <w:ins w:id="8" w:author="Rebecca Greenberg" w:date="2025-10-16T14:43:00Z" w16du:dateUtc="2025-10-16T20:43:00Z">
        <w:r>
          <w:t xml:space="preserve"> </w:t>
        </w:r>
      </w:ins>
      <w:r w:rsidR="00600595">
        <w:t>(“County”), the City of Colorado Springs, Colorado, a home rule City and Colorado municipal corporation (“City”), and the Stonebridge Metropolitan District No. 4, a special district organized</w:t>
      </w:r>
      <w:r w:rsidR="00600595">
        <w:rPr>
          <w:spacing w:val="-4"/>
        </w:rPr>
        <w:t xml:space="preserve"> </w:t>
      </w:r>
      <w:r w:rsidR="00600595">
        <w:t>under</w:t>
      </w:r>
      <w:r w:rsidR="00600595">
        <w:rPr>
          <w:spacing w:val="-4"/>
        </w:rPr>
        <w:t xml:space="preserve"> </w:t>
      </w:r>
      <w:r w:rsidR="00600595">
        <w:t>Title</w:t>
      </w:r>
      <w:r w:rsidR="00600595">
        <w:rPr>
          <w:spacing w:val="-4"/>
        </w:rPr>
        <w:t xml:space="preserve"> </w:t>
      </w:r>
      <w:r w:rsidR="00600595">
        <w:t>32,</w:t>
      </w:r>
      <w:r w:rsidR="00600595">
        <w:rPr>
          <w:spacing w:val="-2"/>
        </w:rPr>
        <w:t xml:space="preserve"> </w:t>
      </w:r>
      <w:r w:rsidR="00600595">
        <w:t>Colorado</w:t>
      </w:r>
      <w:r w:rsidR="00600595">
        <w:rPr>
          <w:spacing w:val="-4"/>
        </w:rPr>
        <w:t xml:space="preserve"> </w:t>
      </w:r>
      <w:r w:rsidR="00600595">
        <w:t>Revised</w:t>
      </w:r>
      <w:r w:rsidR="00600595">
        <w:rPr>
          <w:spacing w:val="-4"/>
        </w:rPr>
        <w:t xml:space="preserve"> </w:t>
      </w:r>
      <w:r w:rsidR="00600595">
        <w:t>Statutes</w:t>
      </w:r>
      <w:r w:rsidR="00600595">
        <w:rPr>
          <w:spacing w:val="-3"/>
        </w:rPr>
        <w:t xml:space="preserve"> </w:t>
      </w:r>
      <w:r w:rsidR="00600595">
        <w:t>(“District”).</w:t>
      </w:r>
      <w:r w:rsidR="00600595">
        <w:rPr>
          <w:spacing w:val="-4"/>
        </w:rPr>
        <w:t xml:space="preserve"> </w:t>
      </w:r>
      <w:r w:rsidR="00600595">
        <w:t>The</w:t>
      </w:r>
      <w:r w:rsidR="00600595">
        <w:rPr>
          <w:spacing w:val="-5"/>
        </w:rPr>
        <w:t xml:space="preserve"> </w:t>
      </w:r>
      <w:r w:rsidR="00600595">
        <w:t>County,</w:t>
      </w:r>
      <w:r w:rsidR="00600595">
        <w:rPr>
          <w:spacing w:val="-4"/>
        </w:rPr>
        <w:t xml:space="preserve"> </w:t>
      </w:r>
      <w:r w:rsidR="00600595">
        <w:t>City</w:t>
      </w:r>
      <w:r w:rsidR="00600595">
        <w:rPr>
          <w:spacing w:val="-4"/>
        </w:rPr>
        <w:t xml:space="preserve"> </w:t>
      </w:r>
      <w:r w:rsidR="00600595">
        <w:t>and</w:t>
      </w:r>
      <w:r w:rsidR="00600595">
        <w:rPr>
          <w:spacing w:val="-4"/>
        </w:rPr>
        <w:t xml:space="preserve"> </w:t>
      </w:r>
      <w:r w:rsidR="00600595">
        <w:t>District may be referred to herein individually as a “Party” or collectively as “Parties.”</w:t>
      </w:r>
    </w:p>
    <w:p w14:paraId="4F8A7200" w14:textId="77777777" w:rsidR="00083036" w:rsidRDefault="00083036">
      <w:pPr>
        <w:pStyle w:val="BodyText"/>
        <w:spacing w:before="1"/>
      </w:pPr>
    </w:p>
    <w:p w14:paraId="0D444CE9" w14:textId="77777777" w:rsidR="00083036" w:rsidRDefault="00600595">
      <w:pPr>
        <w:pStyle w:val="BodyText"/>
        <w:ind w:left="718" w:right="17"/>
        <w:jc w:val="center"/>
      </w:pPr>
      <w:r>
        <w:rPr>
          <w:color w:val="111111"/>
          <w:spacing w:val="-2"/>
          <w:u w:val="single" w:color="111111"/>
        </w:rPr>
        <w:t>Recitals</w:t>
      </w:r>
    </w:p>
    <w:p w14:paraId="10473122" w14:textId="77777777" w:rsidR="00083036" w:rsidRDefault="00083036">
      <w:pPr>
        <w:pStyle w:val="BodyText"/>
      </w:pPr>
    </w:p>
    <w:p w14:paraId="16349875" w14:textId="4627C6BB" w:rsidR="00083036" w:rsidRDefault="00600595">
      <w:pPr>
        <w:pStyle w:val="ListParagraph"/>
        <w:numPr>
          <w:ilvl w:val="0"/>
          <w:numId w:val="1"/>
        </w:numPr>
        <w:tabs>
          <w:tab w:val="left" w:pos="1538"/>
        </w:tabs>
        <w:ind w:firstLine="719"/>
        <w:jc w:val="both"/>
        <w:rPr>
          <w:sz w:val="24"/>
        </w:rPr>
      </w:pPr>
      <w:r>
        <w:rPr>
          <w:color w:val="111111"/>
          <w:sz w:val="24"/>
        </w:rPr>
        <w:t xml:space="preserve">Within the jurisdictional boundaries of the County and the District lies a 97-acre development known as The Schmidt Property, the plan for which includes construction of </w:t>
      </w:r>
      <w:del w:id="9" w:author="Bailey, Jeff M" w:date="2025-09-18T13:45:00Z" w16du:dateUtc="2025-09-18T19:45:00Z">
        <w:r w:rsidDel="00424FFD">
          <w:rPr>
            <w:color w:val="111111"/>
            <w:sz w:val="24"/>
          </w:rPr>
          <w:delText>two</w:delText>
        </w:r>
      </w:del>
      <w:ins w:id="10" w:author="Bailey, Jeff M" w:date="2025-09-18T13:45:00Z" w16du:dateUtc="2025-09-18T19:45:00Z">
        <w:r w:rsidR="00424FFD">
          <w:rPr>
            <w:color w:val="111111"/>
            <w:sz w:val="24"/>
          </w:rPr>
          <w:t>three</w:t>
        </w:r>
      </w:ins>
      <w:r>
        <w:rPr>
          <w:color w:val="111111"/>
          <w:sz w:val="24"/>
        </w:rPr>
        <w:t xml:space="preserve"> segments</w:t>
      </w:r>
      <w:r>
        <w:rPr>
          <w:color w:val="111111"/>
          <w:spacing w:val="-2"/>
          <w:sz w:val="24"/>
        </w:rPr>
        <w:t xml:space="preserve"> </w:t>
      </w:r>
      <w:r>
        <w:rPr>
          <w:color w:val="111111"/>
          <w:sz w:val="24"/>
        </w:rPr>
        <w:t>of</w:t>
      </w:r>
      <w:r>
        <w:rPr>
          <w:color w:val="111111"/>
          <w:spacing w:val="-3"/>
          <w:sz w:val="24"/>
        </w:rPr>
        <w:t xml:space="preserve"> </w:t>
      </w:r>
      <w:proofErr w:type="spellStart"/>
      <w:r>
        <w:rPr>
          <w:color w:val="111111"/>
          <w:sz w:val="24"/>
        </w:rPr>
        <w:t>Marksheffel</w:t>
      </w:r>
      <w:proofErr w:type="spellEnd"/>
      <w:r>
        <w:rPr>
          <w:color w:val="111111"/>
          <w:sz w:val="24"/>
        </w:rPr>
        <w:t xml:space="preserve"> Road.</w:t>
      </w:r>
      <w:r>
        <w:rPr>
          <w:color w:val="111111"/>
          <w:spacing w:val="-2"/>
          <w:sz w:val="24"/>
        </w:rPr>
        <w:t xml:space="preserve"> </w:t>
      </w:r>
      <w:r>
        <w:rPr>
          <w:color w:val="111111"/>
          <w:sz w:val="24"/>
        </w:rPr>
        <w:t>The</w:t>
      </w:r>
      <w:r>
        <w:rPr>
          <w:color w:val="111111"/>
          <w:spacing w:val="-3"/>
          <w:sz w:val="24"/>
        </w:rPr>
        <w:t xml:space="preserve"> </w:t>
      </w:r>
      <w:r>
        <w:rPr>
          <w:color w:val="111111"/>
          <w:sz w:val="24"/>
        </w:rPr>
        <w:t>general</w:t>
      </w:r>
      <w:r>
        <w:rPr>
          <w:color w:val="111111"/>
          <w:spacing w:val="-2"/>
          <w:sz w:val="24"/>
        </w:rPr>
        <w:t xml:space="preserve"> </w:t>
      </w:r>
      <w:r>
        <w:rPr>
          <w:color w:val="111111"/>
          <w:sz w:val="24"/>
        </w:rPr>
        <w:t>location</w:t>
      </w:r>
      <w:r>
        <w:rPr>
          <w:color w:val="111111"/>
          <w:spacing w:val="-2"/>
          <w:sz w:val="24"/>
        </w:rPr>
        <w:t xml:space="preserve"> </w:t>
      </w:r>
      <w:r>
        <w:rPr>
          <w:color w:val="111111"/>
          <w:sz w:val="24"/>
        </w:rPr>
        <w:t>of</w:t>
      </w:r>
      <w:r>
        <w:rPr>
          <w:color w:val="111111"/>
          <w:spacing w:val="-2"/>
          <w:sz w:val="24"/>
        </w:rPr>
        <w:t xml:space="preserve"> </w:t>
      </w:r>
      <w:r>
        <w:rPr>
          <w:color w:val="111111"/>
          <w:sz w:val="24"/>
        </w:rPr>
        <w:t>the</w:t>
      </w:r>
      <w:r>
        <w:rPr>
          <w:color w:val="111111"/>
          <w:spacing w:val="-3"/>
          <w:sz w:val="24"/>
        </w:rPr>
        <w:t xml:space="preserve"> </w:t>
      </w:r>
      <w:r>
        <w:rPr>
          <w:color w:val="111111"/>
          <w:sz w:val="24"/>
        </w:rPr>
        <w:t>segments</w:t>
      </w:r>
      <w:r>
        <w:rPr>
          <w:color w:val="111111"/>
          <w:spacing w:val="-2"/>
          <w:sz w:val="24"/>
        </w:rPr>
        <w:t xml:space="preserve"> </w:t>
      </w:r>
      <w:r>
        <w:rPr>
          <w:color w:val="111111"/>
          <w:sz w:val="24"/>
        </w:rPr>
        <w:t>of</w:t>
      </w:r>
      <w:r>
        <w:rPr>
          <w:color w:val="111111"/>
          <w:spacing w:val="-3"/>
          <w:sz w:val="24"/>
        </w:rPr>
        <w:t xml:space="preserve"> </w:t>
      </w:r>
      <w:proofErr w:type="spellStart"/>
      <w:r>
        <w:rPr>
          <w:color w:val="111111"/>
          <w:sz w:val="24"/>
        </w:rPr>
        <w:t>Marksheffel</w:t>
      </w:r>
      <w:proofErr w:type="spellEnd"/>
      <w:r>
        <w:rPr>
          <w:color w:val="111111"/>
          <w:spacing w:val="-2"/>
          <w:sz w:val="24"/>
        </w:rPr>
        <w:t xml:space="preserve"> </w:t>
      </w:r>
      <w:r>
        <w:rPr>
          <w:color w:val="111111"/>
          <w:sz w:val="24"/>
        </w:rPr>
        <w:t>Road</w:t>
      </w:r>
      <w:r>
        <w:rPr>
          <w:color w:val="111111"/>
          <w:spacing w:val="-2"/>
          <w:sz w:val="24"/>
        </w:rPr>
        <w:t xml:space="preserve"> </w:t>
      </w:r>
      <w:r>
        <w:rPr>
          <w:color w:val="111111"/>
          <w:sz w:val="24"/>
        </w:rPr>
        <w:t>within and</w:t>
      </w:r>
      <w:r>
        <w:rPr>
          <w:color w:val="111111"/>
          <w:spacing w:val="-13"/>
          <w:sz w:val="24"/>
        </w:rPr>
        <w:t xml:space="preserve"> </w:t>
      </w:r>
      <w:r>
        <w:rPr>
          <w:color w:val="111111"/>
          <w:sz w:val="24"/>
        </w:rPr>
        <w:t>adjacent</w:t>
      </w:r>
      <w:r>
        <w:rPr>
          <w:color w:val="111111"/>
          <w:spacing w:val="-13"/>
          <w:sz w:val="24"/>
        </w:rPr>
        <w:t xml:space="preserve"> </w:t>
      </w:r>
      <w:r>
        <w:rPr>
          <w:color w:val="111111"/>
          <w:sz w:val="24"/>
        </w:rPr>
        <w:t>to</w:t>
      </w:r>
      <w:r>
        <w:rPr>
          <w:color w:val="111111"/>
          <w:spacing w:val="-13"/>
          <w:sz w:val="24"/>
        </w:rPr>
        <w:t xml:space="preserve"> </w:t>
      </w:r>
      <w:commentRangeStart w:id="11"/>
      <w:r>
        <w:rPr>
          <w:sz w:val="24"/>
        </w:rPr>
        <w:t>The</w:t>
      </w:r>
      <w:r>
        <w:rPr>
          <w:spacing w:val="-14"/>
          <w:sz w:val="24"/>
        </w:rPr>
        <w:t xml:space="preserve"> </w:t>
      </w:r>
      <w:r>
        <w:rPr>
          <w:sz w:val="24"/>
        </w:rPr>
        <w:t>Schmidt</w:t>
      </w:r>
      <w:r>
        <w:rPr>
          <w:spacing w:val="-13"/>
          <w:sz w:val="24"/>
        </w:rPr>
        <w:t xml:space="preserve"> </w:t>
      </w:r>
      <w:r>
        <w:rPr>
          <w:sz w:val="24"/>
        </w:rPr>
        <w:t>Property</w:t>
      </w:r>
      <w:r>
        <w:rPr>
          <w:spacing w:val="-12"/>
          <w:sz w:val="24"/>
        </w:rPr>
        <w:t xml:space="preserve"> </w:t>
      </w:r>
      <w:commentRangeEnd w:id="11"/>
      <w:r w:rsidR="00A02643">
        <w:rPr>
          <w:rStyle w:val="CommentReference"/>
        </w:rPr>
        <w:commentReference w:id="11"/>
      </w:r>
      <w:r>
        <w:rPr>
          <w:color w:val="111111"/>
          <w:sz w:val="24"/>
        </w:rPr>
        <w:t>that</w:t>
      </w:r>
      <w:r>
        <w:rPr>
          <w:color w:val="111111"/>
          <w:spacing w:val="-13"/>
          <w:sz w:val="24"/>
        </w:rPr>
        <w:t xml:space="preserve"> </w:t>
      </w:r>
      <w:r>
        <w:rPr>
          <w:color w:val="111111"/>
          <w:sz w:val="24"/>
        </w:rPr>
        <w:t>are</w:t>
      </w:r>
      <w:r>
        <w:rPr>
          <w:color w:val="111111"/>
          <w:spacing w:val="-15"/>
          <w:sz w:val="24"/>
        </w:rPr>
        <w:t xml:space="preserve"> </w:t>
      </w:r>
      <w:r>
        <w:rPr>
          <w:color w:val="111111"/>
          <w:sz w:val="24"/>
        </w:rPr>
        <w:t>the</w:t>
      </w:r>
      <w:r>
        <w:rPr>
          <w:color w:val="111111"/>
          <w:spacing w:val="-14"/>
          <w:sz w:val="24"/>
        </w:rPr>
        <w:t xml:space="preserve"> </w:t>
      </w:r>
      <w:r>
        <w:rPr>
          <w:color w:val="111111"/>
          <w:sz w:val="24"/>
        </w:rPr>
        <w:t>subject</w:t>
      </w:r>
      <w:r>
        <w:rPr>
          <w:color w:val="111111"/>
          <w:spacing w:val="-13"/>
          <w:sz w:val="24"/>
        </w:rPr>
        <w:t xml:space="preserve"> </w:t>
      </w:r>
      <w:r>
        <w:rPr>
          <w:color w:val="111111"/>
          <w:sz w:val="24"/>
        </w:rPr>
        <w:t>of</w:t>
      </w:r>
      <w:r>
        <w:rPr>
          <w:color w:val="111111"/>
          <w:spacing w:val="-14"/>
          <w:sz w:val="24"/>
        </w:rPr>
        <w:t xml:space="preserve"> </w:t>
      </w:r>
      <w:r>
        <w:rPr>
          <w:color w:val="111111"/>
          <w:sz w:val="24"/>
        </w:rPr>
        <w:t>this</w:t>
      </w:r>
      <w:r>
        <w:rPr>
          <w:color w:val="111111"/>
          <w:spacing w:val="-13"/>
          <w:sz w:val="24"/>
        </w:rPr>
        <w:t xml:space="preserve"> </w:t>
      </w:r>
      <w:r>
        <w:rPr>
          <w:color w:val="111111"/>
          <w:sz w:val="24"/>
        </w:rPr>
        <w:t>Agreement</w:t>
      </w:r>
      <w:r>
        <w:rPr>
          <w:color w:val="111111"/>
          <w:spacing w:val="-12"/>
          <w:sz w:val="24"/>
        </w:rPr>
        <w:t xml:space="preserve"> </w:t>
      </w:r>
      <w:r>
        <w:rPr>
          <w:color w:val="111111"/>
          <w:sz w:val="24"/>
        </w:rPr>
        <w:t>are</w:t>
      </w:r>
      <w:r>
        <w:rPr>
          <w:color w:val="111111"/>
          <w:spacing w:val="-15"/>
          <w:sz w:val="24"/>
        </w:rPr>
        <w:t xml:space="preserve"> </w:t>
      </w:r>
      <w:r>
        <w:rPr>
          <w:color w:val="111111"/>
          <w:sz w:val="24"/>
        </w:rPr>
        <w:t>depicted</w:t>
      </w:r>
      <w:r>
        <w:rPr>
          <w:color w:val="111111"/>
          <w:spacing w:val="-13"/>
          <w:sz w:val="24"/>
        </w:rPr>
        <w:t xml:space="preserve"> </w:t>
      </w:r>
      <w:r>
        <w:rPr>
          <w:color w:val="111111"/>
          <w:sz w:val="24"/>
        </w:rPr>
        <w:t>in</w:t>
      </w:r>
      <w:r>
        <w:rPr>
          <w:color w:val="111111"/>
          <w:spacing w:val="-13"/>
          <w:sz w:val="24"/>
        </w:rPr>
        <w:t xml:space="preserve"> </w:t>
      </w:r>
      <w:r>
        <w:rPr>
          <w:color w:val="111111"/>
          <w:sz w:val="24"/>
        </w:rPr>
        <w:t>Exhibit A, attached hereto and incorporated herein by reference, and is referred to herein as the “</w:t>
      </w:r>
      <w:proofErr w:type="spellStart"/>
      <w:r>
        <w:rPr>
          <w:color w:val="111111"/>
          <w:sz w:val="24"/>
        </w:rPr>
        <w:t>Marksheffel</w:t>
      </w:r>
      <w:proofErr w:type="spellEnd"/>
      <w:r>
        <w:rPr>
          <w:color w:val="111111"/>
          <w:sz w:val="24"/>
        </w:rPr>
        <w:t xml:space="preserve"> Road Segments.” </w:t>
      </w:r>
      <w:ins w:id="12" w:author="Rebecca Greenberg" w:date="2025-10-16T14:45:00Z" w16du:dateUtc="2025-10-16T20:45:00Z">
        <w:r w:rsidR="00A02643">
          <w:rPr>
            <w:color w:val="111111"/>
            <w:sz w:val="24"/>
          </w:rPr>
          <w:t xml:space="preserve">The </w:t>
        </w:r>
        <w:proofErr w:type="spellStart"/>
        <w:r w:rsidR="00A02643">
          <w:rPr>
            <w:color w:val="111111"/>
            <w:sz w:val="24"/>
          </w:rPr>
          <w:t>Marksheffel</w:t>
        </w:r>
        <w:proofErr w:type="spellEnd"/>
        <w:r w:rsidR="00A02643">
          <w:rPr>
            <w:color w:val="111111"/>
            <w:sz w:val="24"/>
          </w:rPr>
          <w:t xml:space="preserve"> Roads Segments</w:t>
        </w:r>
      </w:ins>
      <w:ins w:id="13" w:author="Rebecca Greenberg" w:date="2025-10-16T14:46:00Z" w16du:dateUtc="2025-10-16T20:46:00Z">
        <w:r w:rsidR="00A02643">
          <w:rPr>
            <w:color w:val="111111"/>
            <w:sz w:val="24"/>
          </w:rPr>
          <w:t xml:space="preserve"> are identified as M3, M4 and M5 </w:t>
        </w:r>
      </w:ins>
      <w:del w:id="14" w:author="Rebecca Greenberg" w:date="2025-10-16T14:46:00Z" w16du:dateUtc="2025-10-16T20:46:00Z">
        <w:r w:rsidDel="00A02643">
          <w:rPr>
            <w:color w:val="111111"/>
            <w:sz w:val="24"/>
          </w:rPr>
          <w:delText xml:space="preserve">As identified </w:delText>
        </w:r>
      </w:del>
      <w:r>
        <w:rPr>
          <w:color w:val="111111"/>
          <w:sz w:val="24"/>
        </w:rPr>
        <w:t>in traffic impact studies submitted for proposed subdivisions</w:t>
      </w:r>
      <w:r>
        <w:rPr>
          <w:color w:val="111111"/>
          <w:spacing w:val="-6"/>
          <w:sz w:val="24"/>
        </w:rPr>
        <w:t xml:space="preserve"> </w:t>
      </w:r>
      <w:r>
        <w:rPr>
          <w:color w:val="111111"/>
          <w:sz w:val="24"/>
        </w:rPr>
        <w:t>within</w:t>
      </w:r>
      <w:r>
        <w:rPr>
          <w:color w:val="111111"/>
          <w:spacing w:val="-5"/>
          <w:sz w:val="24"/>
        </w:rPr>
        <w:t xml:space="preserve"> </w:t>
      </w:r>
      <w:r>
        <w:rPr>
          <w:sz w:val="24"/>
        </w:rPr>
        <w:t>The</w:t>
      </w:r>
      <w:r>
        <w:rPr>
          <w:spacing w:val="-9"/>
          <w:sz w:val="24"/>
        </w:rPr>
        <w:t xml:space="preserve"> </w:t>
      </w:r>
      <w:r>
        <w:rPr>
          <w:sz w:val="24"/>
        </w:rPr>
        <w:t>Schmidt</w:t>
      </w:r>
      <w:r>
        <w:rPr>
          <w:spacing w:val="-5"/>
          <w:sz w:val="24"/>
        </w:rPr>
        <w:t xml:space="preserve"> </w:t>
      </w:r>
      <w:r>
        <w:rPr>
          <w:sz w:val="24"/>
        </w:rPr>
        <w:t>Property</w:t>
      </w:r>
      <w:ins w:id="15" w:author="Rebecca Greenberg" w:date="2025-10-16T14:46:00Z" w16du:dateUtc="2025-10-16T20:46:00Z">
        <w:r w:rsidR="00A02643">
          <w:rPr>
            <w:sz w:val="24"/>
          </w:rPr>
          <w:t>.</w:t>
        </w:r>
      </w:ins>
      <w:del w:id="16" w:author="Rebecca Greenberg" w:date="2025-10-16T14:46:00Z" w16du:dateUtc="2025-10-16T20:46:00Z">
        <w:r w:rsidDel="00A02643">
          <w:rPr>
            <w:color w:val="111111"/>
            <w:sz w:val="24"/>
          </w:rPr>
          <w:delText>,</w:delText>
        </w:r>
      </w:del>
      <w:r>
        <w:rPr>
          <w:color w:val="111111"/>
          <w:spacing w:val="-6"/>
          <w:sz w:val="24"/>
        </w:rPr>
        <w:t xml:space="preserve"> </w:t>
      </w:r>
      <w:r>
        <w:rPr>
          <w:color w:val="111111"/>
          <w:sz w:val="24"/>
        </w:rPr>
        <w:t>Segment</w:t>
      </w:r>
      <w:r>
        <w:rPr>
          <w:color w:val="111111"/>
          <w:spacing w:val="-5"/>
          <w:sz w:val="24"/>
        </w:rPr>
        <w:t xml:space="preserve"> </w:t>
      </w:r>
      <w:r>
        <w:rPr>
          <w:color w:val="111111"/>
          <w:sz w:val="24"/>
        </w:rPr>
        <w:t>M3</w:t>
      </w:r>
      <w:r>
        <w:rPr>
          <w:color w:val="111111"/>
          <w:spacing w:val="-6"/>
          <w:sz w:val="24"/>
        </w:rPr>
        <w:t xml:space="preserve"> </w:t>
      </w:r>
      <w:r>
        <w:rPr>
          <w:color w:val="111111"/>
          <w:sz w:val="24"/>
        </w:rPr>
        <w:t>is</w:t>
      </w:r>
      <w:r>
        <w:rPr>
          <w:color w:val="111111"/>
          <w:spacing w:val="-5"/>
          <w:sz w:val="24"/>
        </w:rPr>
        <w:t xml:space="preserve"> </w:t>
      </w:r>
      <w:r>
        <w:rPr>
          <w:color w:val="111111"/>
          <w:sz w:val="24"/>
        </w:rPr>
        <w:t>between</w:t>
      </w:r>
      <w:r>
        <w:rPr>
          <w:color w:val="111111"/>
          <w:spacing w:val="-5"/>
          <w:sz w:val="24"/>
        </w:rPr>
        <w:t xml:space="preserve"> </w:t>
      </w:r>
      <w:r>
        <w:rPr>
          <w:color w:val="111111"/>
          <w:sz w:val="24"/>
        </w:rPr>
        <w:t>Vollmer</w:t>
      </w:r>
      <w:r>
        <w:rPr>
          <w:color w:val="111111"/>
          <w:spacing w:val="-7"/>
          <w:sz w:val="24"/>
        </w:rPr>
        <w:t xml:space="preserve"> </w:t>
      </w:r>
      <w:r>
        <w:rPr>
          <w:color w:val="111111"/>
          <w:sz w:val="24"/>
        </w:rPr>
        <w:t>Road</w:t>
      </w:r>
      <w:r>
        <w:rPr>
          <w:color w:val="111111"/>
          <w:spacing w:val="-6"/>
          <w:sz w:val="24"/>
        </w:rPr>
        <w:t xml:space="preserve"> </w:t>
      </w:r>
      <w:r>
        <w:rPr>
          <w:color w:val="111111"/>
          <w:sz w:val="24"/>
        </w:rPr>
        <w:t>and</w:t>
      </w:r>
      <w:r>
        <w:rPr>
          <w:color w:val="111111"/>
          <w:spacing w:val="-6"/>
          <w:sz w:val="24"/>
        </w:rPr>
        <w:t xml:space="preserve"> </w:t>
      </w:r>
      <w:r>
        <w:rPr>
          <w:color w:val="111111"/>
          <w:sz w:val="24"/>
        </w:rPr>
        <w:t>Brush</w:t>
      </w:r>
      <w:r>
        <w:rPr>
          <w:color w:val="111111"/>
          <w:spacing w:val="-6"/>
          <w:sz w:val="24"/>
        </w:rPr>
        <w:t xml:space="preserve"> </w:t>
      </w:r>
      <w:r>
        <w:rPr>
          <w:color w:val="111111"/>
          <w:sz w:val="24"/>
        </w:rPr>
        <w:t>Top Road</w:t>
      </w:r>
      <w:ins w:id="17" w:author="Bailey, Jeff M" w:date="2025-09-18T13:43:00Z" w16du:dateUtc="2025-09-18T19:43:00Z">
        <w:r w:rsidR="0047041C">
          <w:rPr>
            <w:color w:val="111111"/>
            <w:sz w:val="24"/>
          </w:rPr>
          <w:t>,</w:t>
        </w:r>
      </w:ins>
      <w:r>
        <w:rPr>
          <w:color w:val="111111"/>
          <w:sz w:val="24"/>
        </w:rPr>
        <w:t xml:space="preserve"> </w:t>
      </w:r>
      <w:del w:id="18" w:author="Bailey, Jeff M" w:date="2025-09-18T13:43:00Z" w16du:dateUtc="2025-09-18T19:43:00Z">
        <w:r w:rsidDel="00C526AF">
          <w:rPr>
            <w:color w:val="111111"/>
            <w:sz w:val="24"/>
          </w:rPr>
          <w:delText xml:space="preserve">and </w:delText>
        </w:r>
      </w:del>
      <w:r>
        <w:rPr>
          <w:color w:val="111111"/>
          <w:sz w:val="24"/>
        </w:rPr>
        <w:t xml:space="preserve">Segment M4 is between Brush Top Road and the </w:t>
      </w:r>
      <w:ins w:id="19" w:author="Bailey, Jeff M" w:date="2025-09-18T14:10:00Z" w16du:dateUtc="2025-09-18T20:10:00Z">
        <w:r w:rsidR="00490317">
          <w:rPr>
            <w:color w:val="111111"/>
            <w:sz w:val="24"/>
          </w:rPr>
          <w:t>west</w:t>
        </w:r>
      </w:ins>
      <w:del w:id="20" w:author="Bailey, Jeff M" w:date="2025-09-18T14:10:00Z" w16du:dateUtc="2025-09-18T20:10:00Z">
        <w:r w:rsidDel="00490317">
          <w:rPr>
            <w:color w:val="111111"/>
            <w:sz w:val="24"/>
          </w:rPr>
          <w:delText>east</w:delText>
        </w:r>
      </w:del>
      <w:r>
        <w:rPr>
          <w:color w:val="111111"/>
          <w:sz w:val="24"/>
        </w:rPr>
        <w:t xml:space="preserve"> boundary of Cottonwood Creek </w:t>
      </w:r>
      <w:r>
        <w:rPr>
          <w:color w:val="111111"/>
          <w:spacing w:val="-2"/>
          <w:sz w:val="24"/>
        </w:rPr>
        <w:t>Drainage/Floodplain</w:t>
      </w:r>
      <w:ins w:id="21" w:author="Bailey, Jeff M" w:date="2025-09-18T13:43:00Z" w16du:dateUtc="2025-09-18T19:43:00Z">
        <w:r w:rsidR="0047041C">
          <w:rPr>
            <w:color w:val="111111"/>
            <w:spacing w:val="-2"/>
            <w:sz w:val="24"/>
          </w:rPr>
          <w:t xml:space="preserve"> and Segment M5 is </w:t>
        </w:r>
      </w:ins>
      <w:ins w:id="22" w:author="Bailey, Jeff M" w:date="2025-09-18T13:44:00Z" w16du:dateUtc="2025-09-18T19:44:00Z">
        <w:r w:rsidR="0047041C">
          <w:rPr>
            <w:color w:val="111111"/>
            <w:spacing w:val="-2"/>
            <w:sz w:val="24"/>
          </w:rPr>
          <w:t xml:space="preserve">between the </w:t>
        </w:r>
      </w:ins>
      <w:ins w:id="23" w:author="Bailey, Jeff M" w:date="2025-09-18T14:10:00Z" w16du:dateUtc="2025-09-18T20:10:00Z">
        <w:r w:rsidR="00B27B86">
          <w:rPr>
            <w:color w:val="111111"/>
            <w:spacing w:val="-2"/>
            <w:sz w:val="24"/>
          </w:rPr>
          <w:t>w</w:t>
        </w:r>
      </w:ins>
      <w:ins w:id="24" w:author="Bailey, Jeff M" w:date="2025-09-18T13:44:00Z" w16du:dateUtc="2025-09-18T19:44:00Z">
        <w:r w:rsidR="0047041C">
          <w:rPr>
            <w:color w:val="111111"/>
            <w:spacing w:val="-2"/>
            <w:sz w:val="24"/>
          </w:rPr>
          <w:t xml:space="preserve">est boundary of Cottonwood Creek </w:t>
        </w:r>
        <w:r w:rsidR="00872D01">
          <w:rPr>
            <w:color w:val="111111"/>
            <w:spacing w:val="-2"/>
            <w:sz w:val="24"/>
          </w:rPr>
          <w:t>Drainage/Floodplain and Black Forest Road</w:t>
        </w:r>
      </w:ins>
      <w:r>
        <w:rPr>
          <w:color w:val="111111"/>
          <w:spacing w:val="-2"/>
          <w:sz w:val="24"/>
        </w:rPr>
        <w:t>.</w:t>
      </w:r>
    </w:p>
    <w:p w14:paraId="7AC96F55" w14:textId="77777777" w:rsidR="00083036" w:rsidRDefault="00083036">
      <w:pPr>
        <w:pStyle w:val="BodyText"/>
      </w:pPr>
    </w:p>
    <w:p w14:paraId="1CC0FDE0" w14:textId="77777777" w:rsidR="00083036" w:rsidRDefault="00600595">
      <w:pPr>
        <w:pStyle w:val="ListParagraph"/>
        <w:numPr>
          <w:ilvl w:val="0"/>
          <w:numId w:val="1"/>
        </w:numPr>
        <w:tabs>
          <w:tab w:val="left" w:pos="1538"/>
        </w:tabs>
        <w:ind w:right="115" w:firstLine="719"/>
        <w:jc w:val="both"/>
        <w:rPr>
          <w:sz w:val="24"/>
        </w:rPr>
      </w:pPr>
      <w:r>
        <w:rPr>
          <w:color w:val="111111"/>
          <w:sz w:val="24"/>
        </w:rPr>
        <w:t xml:space="preserve">The City will accept ownership, operation and maintenance responsibilities of the </w:t>
      </w:r>
      <w:proofErr w:type="spellStart"/>
      <w:r>
        <w:rPr>
          <w:color w:val="111111"/>
          <w:sz w:val="24"/>
        </w:rPr>
        <w:t>Marksheffel</w:t>
      </w:r>
      <w:proofErr w:type="spellEnd"/>
      <w:r>
        <w:rPr>
          <w:color w:val="111111"/>
          <w:sz w:val="24"/>
        </w:rPr>
        <w:t xml:space="preserve"> Road Segments, </w:t>
      </w:r>
      <w:proofErr w:type="gramStart"/>
      <w:r>
        <w:rPr>
          <w:color w:val="111111"/>
          <w:sz w:val="24"/>
        </w:rPr>
        <w:t>provided that</w:t>
      </w:r>
      <w:proofErr w:type="gramEnd"/>
      <w:r>
        <w:rPr>
          <w:color w:val="111111"/>
          <w:sz w:val="24"/>
        </w:rPr>
        <w:t xml:space="preserve"> they are constructed to City standards. The District shall construct or provide for the construction of the </w:t>
      </w:r>
      <w:proofErr w:type="spellStart"/>
      <w:r>
        <w:rPr>
          <w:color w:val="111111"/>
          <w:sz w:val="24"/>
        </w:rPr>
        <w:t>Marksheffel</w:t>
      </w:r>
      <w:proofErr w:type="spellEnd"/>
      <w:r>
        <w:rPr>
          <w:color w:val="111111"/>
          <w:sz w:val="24"/>
        </w:rPr>
        <w:t xml:space="preserve"> Road Segments in accordance with City requirements to further this goal.</w:t>
      </w:r>
    </w:p>
    <w:p w14:paraId="32D846BA" w14:textId="77777777" w:rsidR="00083036" w:rsidRDefault="00083036">
      <w:pPr>
        <w:pStyle w:val="BodyText"/>
        <w:spacing w:before="22"/>
      </w:pPr>
    </w:p>
    <w:p w14:paraId="2E1E2AEF" w14:textId="77777777" w:rsidR="00083036" w:rsidRDefault="00600595">
      <w:pPr>
        <w:pStyle w:val="ListParagraph"/>
        <w:numPr>
          <w:ilvl w:val="0"/>
          <w:numId w:val="1"/>
        </w:numPr>
        <w:tabs>
          <w:tab w:val="left" w:pos="1538"/>
        </w:tabs>
        <w:spacing w:before="1"/>
        <w:ind w:firstLine="719"/>
        <w:jc w:val="both"/>
        <w:rPr>
          <w:sz w:val="24"/>
        </w:rPr>
      </w:pPr>
      <w:r>
        <w:rPr>
          <w:color w:val="111111"/>
          <w:sz w:val="24"/>
        </w:rPr>
        <w:t>The</w:t>
      </w:r>
      <w:r>
        <w:rPr>
          <w:color w:val="111111"/>
          <w:spacing w:val="-9"/>
          <w:sz w:val="24"/>
        </w:rPr>
        <w:t xml:space="preserve"> </w:t>
      </w:r>
      <w:r>
        <w:rPr>
          <w:color w:val="111111"/>
          <w:sz w:val="24"/>
        </w:rPr>
        <w:t>County</w:t>
      </w:r>
      <w:r>
        <w:rPr>
          <w:color w:val="111111"/>
          <w:spacing w:val="-8"/>
          <w:sz w:val="24"/>
        </w:rPr>
        <w:t xml:space="preserve"> </w:t>
      </w:r>
      <w:r>
        <w:rPr>
          <w:color w:val="111111"/>
          <w:sz w:val="24"/>
        </w:rPr>
        <w:t>requires</w:t>
      </w:r>
      <w:r>
        <w:rPr>
          <w:color w:val="111111"/>
          <w:spacing w:val="-8"/>
          <w:sz w:val="24"/>
        </w:rPr>
        <w:t xml:space="preserve"> </w:t>
      </w:r>
      <w:r>
        <w:rPr>
          <w:color w:val="111111"/>
          <w:sz w:val="24"/>
        </w:rPr>
        <w:t>construction</w:t>
      </w:r>
      <w:r>
        <w:rPr>
          <w:color w:val="111111"/>
          <w:spacing w:val="-8"/>
          <w:sz w:val="24"/>
        </w:rPr>
        <w:t xml:space="preserve"> </w:t>
      </w:r>
      <w:r>
        <w:rPr>
          <w:color w:val="111111"/>
          <w:sz w:val="24"/>
        </w:rPr>
        <w:t>of</w:t>
      </w:r>
      <w:r>
        <w:rPr>
          <w:color w:val="111111"/>
          <w:spacing w:val="-9"/>
          <w:sz w:val="24"/>
        </w:rPr>
        <w:t xml:space="preserve"> </w:t>
      </w:r>
      <w:r>
        <w:rPr>
          <w:color w:val="111111"/>
          <w:sz w:val="24"/>
        </w:rPr>
        <w:t>the</w:t>
      </w:r>
      <w:r>
        <w:rPr>
          <w:color w:val="111111"/>
          <w:spacing w:val="-9"/>
          <w:sz w:val="24"/>
        </w:rPr>
        <w:t xml:space="preserve"> </w:t>
      </w:r>
      <w:proofErr w:type="spellStart"/>
      <w:r>
        <w:rPr>
          <w:color w:val="111111"/>
          <w:sz w:val="24"/>
        </w:rPr>
        <w:t>Marksheffel</w:t>
      </w:r>
      <w:proofErr w:type="spellEnd"/>
      <w:r>
        <w:rPr>
          <w:color w:val="111111"/>
          <w:spacing w:val="-8"/>
          <w:sz w:val="24"/>
        </w:rPr>
        <w:t xml:space="preserve"> </w:t>
      </w:r>
      <w:r>
        <w:rPr>
          <w:color w:val="111111"/>
          <w:sz w:val="24"/>
        </w:rPr>
        <w:t>Road</w:t>
      </w:r>
      <w:r>
        <w:rPr>
          <w:color w:val="111111"/>
          <w:spacing w:val="-8"/>
          <w:sz w:val="24"/>
        </w:rPr>
        <w:t xml:space="preserve"> </w:t>
      </w:r>
      <w:r>
        <w:rPr>
          <w:color w:val="111111"/>
          <w:sz w:val="24"/>
        </w:rPr>
        <w:t>Segment</w:t>
      </w:r>
      <w:r>
        <w:rPr>
          <w:color w:val="111111"/>
          <w:spacing w:val="-8"/>
          <w:sz w:val="24"/>
        </w:rPr>
        <w:t xml:space="preserve"> </w:t>
      </w:r>
      <w:r>
        <w:rPr>
          <w:color w:val="111111"/>
          <w:sz w:val="24"/>
        </w:rPr>
        <w:t>M3</w:t>
      </w:r>
      <w:r>
        <w:rPr>
          <w:color w:val="111111"/>
          <w:spacing w:val="-6"/>
          <w:sz w:val="24"/>
        </w:rPr>
        <w:t xml:space="preserve"> </w:t>
      </w:r>
      <w:r>
        <w:rPr>
          <w:color w:val="111111"/>
          <w:sz w:val="24"/>
        </w:rPr>
        <w:t>to</w:t>
      </w:r>
      <w:r>
        <w:rPr>
          <w:color w:val="111111"/>
          <w:spacing w:val="-5"/>
          <w:sz w:val="24"/>
        </w:rPr>
        <w:t xml:space="preserve"> </w:t>
      </w:r>
      <w:r>
        <w:rPr>
          <w:color w:val="111111"/>
          <w:sz w:val="24"/>
        </w:rPr>
        <w:t xml:space="preserve">provide access to the proposed Stonebridge Multifamily subdivision and other subdivisions within </w:t>
      </w:r>
      <w:r>
        <w:rPr>
          <w:sz w:val="24"/>
        </w:rPr>
        <w:t xml:space="preserve">The Schmidt Property </w:t>
      </w:r>
      <w:r>
        <w:rPr>
          <w:color w:val="111111"/>
          <w:sz w:val="24"/>
        </w:rPr>
        <w:t>development.</w:t>
      </w:r>
    </w:p>
    <w:p w14:paraId="5661D2BD" w14:textId="77777777" w:rsidR="00083036" w:rsidRDefault="00083036">
      <w:pPr>
        <w:pStyle w:val="BodyText"/>
        <w:spacing w:before="21"/>
      </w:pPr>
    </w:p>
    <w:p w14:paraId="01DE742E" w14:textId="77777777" w:rsidR="00083036" w:rsidRDefault="00600595">
      <w:pPr>
        <w:pStyle w:val="ListParagraph"/>
        <w:numPr>
          <w:ilvl w:val="0"/>
          <w:numId w:val="1"/>
        </w:numPr>
        <w:tabs>
          <w:tab w:val="left" w:pos="1538"/>
        </w:tabs>
        <w:ind w:right="118" w:firstLine="719"/>
        <w:jc w:val="both"/>
        <w:rPr>
          <w:sz w:val="24"/>
        </w:rPr>
      </w:pPr>
      <w:r>
        <w:rPr>
          <w:color w:val="111111"/>
          <w:sz w:val="24"/>
        </w:rPr>
        <w:t>The purpose of this Agreement is to set forth the nature and timing of the Parties’ various</w:t>
      </w:r>
      <w:r>
        <w:rPr>
          <w:color w:val="111111"/>
          <w:spacing w:val="-4"/>
          <w:sz w:val="24"/>
        </w:rPr>
        <w:t xml:space="preserve"> </w:t>
      </w:r>
      <w:r>
        <w:rPr>
          <w:color w:val="111111"/>
          <w:sz w:val="24"/>
        </w:rPr>
        <w:t>obligations</w:t>
      </w:r>
      <w:r>
        <w:rPr>
          <w:color w:val="111111"/>
          <w:spacing w:val="-4"/>
          <w:sz w:val="24"/>
        </w:rPr>
        <w:t xml:space="preserve"> </w:t>
      </w:r>
      <w:r>
        <w:rPr>
          <w:color w:val="111111"/>
          <w:sz w:val="24"/>
        </w:rPr>
        <w:t>related</w:t>
      </w:r>
      <w:r>
        <w:rPr>
          <w:color w:val="111111"/>
          <w:spacing w:val="-3"/>
          <w:sz w:val="24"/>
        </w:rPr>
        <w:t xml:space="preserve"> </w:t>
      </w:r>
      <w:r>
        <w:rPr>
          <w:color w:val="111111"/>
          <w:sz w:val="24"/>
        </w:rPr>
        <w:t>to</w:t>
      </w:r>
      <w:r>
        <w:rPr>
          <w:color w:val="111111"/>
          <w:spacing w:val="-3"/>
          <w:sz w:val="24"/>
        </w:rPr>
        <w:t xml:space="preserve"> </w:t>
      </w:r>
      <w:r>
        <w:rPr>
          <w:color w:val="111111"/>
          <w:sz w:val="24"/>
        </w:rPr>
        <w:t>the</w:t>
      </w:r>
      <w:r>
        <w:rPr>
          <w:color w:val="111111"/>
          <w:spacing w:val="-4"/>
          <w:sz w:val="24"/>
        </w:rPr>
        <w:t xml:space="preserve"> </w:t>
      </w:r>
      <w:r>
        <w:rPr>
          <w:color w:val="111111"/>
          <w:sz w:val="24"/>
        </w:rPr>
        <w:t>design,</w:t>
      </w:r>
      <w:r>
        <w:rPr>
          <w:color w:val="111111"/>
          <w:spacing w:val="-3"/>
          <w:sz w:val="24"/>
        </w:rPr>
        <w:t xml:space="preserve"> </w:t>
      </w:r>
      <w:r>
        <w:rPr>
          <w:color w:val="111111"/>
          <w:sz w:val="24"/>
        </w:rPr>
        <w:t>construction,</w:t>
      </w:r>
      <w:r>
        <w:rPr>
          <w:color w:val="111111"/>
          <w:spacing w:val="-2"/>
          <w:sz w:val="24"/>
        </w:rPr>
        <w:t xml:space="preserve"> </w:t>
      </w:r>
      <w:r>
        <w:rPr>
          <w:color w:val="111111"/>
          <w:sz w:val="24"/>
        </w:rPr>
        <w:t>acceptance</w:t>
      </w:r>
      <w:r>
        <w:rPr>
          <w:color w:val="111111"/>
          <w:spacing w:val="-3"/>
          <w:sz w:val="24"/>
        </w:rPr>
        <w:t xml:space="preserve"> </w:t>
      </w:r>
      <w:r>
        <w:rPr>
          <w:color w:val="111111"/>
          <w:sz w:val="24"/>
        </w:rPr>
        <w:t>for</w:t>
      </w:r>
      <w:r>
        <w:rPr>
          <w:color w:val="111111"/>
          <w:spacing w:val="-5"/>
          <w:sz w:val="24"/>
        </w:rPr>
        <w:t xml:space="preserve"> </w:t>
      </w:r>
      <w:r>
        <w:rPr>
          <w:color w:val="111111"/>
          <w:sz w:val="24"/>
        </w:rPr>
        <w:t>operation</w:t>
      </w:r>
      <w:r>
        <w:rPr>
          <w:color w:val="111111"/>
          <w:spacing w:val="-3"/>
          <w:sz w:val="24"/>
        </w:rPr>
        <w:t xml:space="preserve"> </w:t>
      </w:r>
      <w:r>
        <w:rPr>
          <w:color w:val="111111"/>
          <w:sz w:val="24"/>
        </w:rPr>
        <w:t>and</w:t>
      </w:r>
      <w:r>
        <w:rPr>
          <w:color w:val="111111"/>
          <w:spacing w:val="-3"/>
          <w:sz w:val="24"/>
        </w:rPr>
        <w:t xml:space="preserve"> </w:t>
      </w:r>
      <w:r>
        <w:rPr>
          <w:color w:val="111111"/>
          <w:sz w:val="24"/>
        </w:rPr>
        <w:t>maintenance, transfer of ownership and future annexation.</w:t>
      </w:r>
    </w:p>
    <w:p w14:paraId="4E1BC22E" w14:textId="77777777" w:rsidR="00083036" w:rsidRDefault="00083036">
      <w:pPr>
        <w:pStyle w:val="BodyText"/>
        <w:spacing w:before="1"/>
      </w:pPr>
    </w:p>
    <w:p w14:paraId="19F544C5" w14:textId="77777777" w:rsidR="00083036" w:rsidRDefault="00600595">
      <w:pPr>
        <w:pStyle w:val="ListParagraph"/>
        <w:numPr>
          <w:ilvl w:val="0"/>
          <w:numId w:val="1"/>
        </w:numPr>
        <w:tabs>
          <w:tab w:val="left" w:pos="1537"/>
        </w:tabs>
        <w:ind w:firstLine="719"/>
        <w:jc w:val="both"/>
        <w:rPr>
          <w:sz w:val="24"/>
        </w:rPr>
      </w:pPr>
      <w:r>
        <w:rPr>
          <w:color w:val="111111"/>
          <w:sz w:val="24"/>
        </w:rPr>
        <w:t xml:space="preserve">Pursuant </w:t>
      </w:r>
      <w:r>
        <w:rPr>
          <w:sz w:val="24"/>
        </w:rPr>
        <w:t>to Colorado Constitution, Article XIV, Section 18(2) and Section 29-1- 203,</w:t>
      </w:r>
      <w:r>
        <w:rPr>
          <w:spacing w:val="-13"/>
          <w:sz w:val="24"/>
        </w:rPr>
        <w:t xml:space="preserve"> </w:t>
      </w:r>
      <w:r>
        <w:rPr>
          <w:sz w:val="24"/>
        </w:rPr>
        <w:t>Colorado</w:t>
      </w:r>
      <w:r>
        <w:rPr>
          <w:spacing w:val="-13"/>
          <w:sz w:val="24"/>
        </w:rPr>
        <w:t xml:space="preserve"> </w:t>
      </w:r>
      <w:r>
        <w:rPr>
          <w:sz w:val="24"/>
        </w:rPr>
        <w:t>Revised</w:t>
      </w:r>
      <w:r>
        <w:rPr>
          <w:spacing w:val="-11"/>
          <w:sz w:val="24"/>
        </w:rPr>
        <w:t xml:space="preserve"> </w:t>
      </w:r>
      <w:r>
        <w:rPr>
          <w:sz w:val="24"/>
        </w:rPr>
        <w:t>Statutes,</w:t>
      </w:r>
      <w:r>
        <w:rPr>
          <w:spacing w:val="-13"/>
          <w:sz w:val="24"/>
        </w:rPr>
        <w:t xml:space="preserve"> </w:t>
      </w:r>
      <w:r>
        <w:rPr>
          <w:sz w:val="24"/>
        </w:rPr>
        <w:t>governmental</w:t>
      </w:r>
      <w:r>
        <w:rPr>
          <w:spacing w:val="-13"/>
          <w:sz w:val="24"/>
        </w:rPr>
        <w:t xml:space="preserve"> </w:t>
      </w:r>
      <w:r>
        <w:rPr>
          <w:sz w:val="24"/>
        </w:rPr>
        <w:t>entities</w:t>
      </w:r>
      <w:r>
        <w:rPr>
          <w:spacing w:val="-13"/>
          <w:sz w:val="24"/>
        </w:rPr>
        <w:t xml:space="preserve"> </w:t>
      </w:r>
      <w:r>
        <w:rPr>
          <w:sz w:val="24"/>
        </w:rPr>
        <w:t>may</w:t>
      </w:r>
      <w:r>
        <w:rPr>
          <w:spacing w:val="-14"/>
          <w:sz w:val="24"/>
        </w:rPr>
        <w:t xml:space="preserve"> </w:t>
      </w:r>
      <w:r>
        <w:rPr>
          <w:sz w:val="24"/>
        </w:rPr>
        <w:t>cooperate</w:t>
      </w:r>
      <w:r>
        <w:rPr>
          <w:spacing w:val="-14"/>
          <w:sz w:val="24"/>
        </w:rPr>
        <w:t xml:space="preserve"> </w:t>
      </w:r>
      <w:r>
        <w:rPr>
          <w:sz w:val="24"/>
        </w:rPr>
        <w:t>and</w:t>
      </w:r>
      <w:r>
        <w:rPr>
          <w:spacing w:val="-11"/>
          <w:sz w:val="24"/>
        </w:rPr>
        <w:t xml:space="preserve"> </w:t>
      </w:r>
      <w:r>
        <w:rPr>
          <w:sz w:val="24"/>
        </w:rPr>
        <w:t>contract</w:t>
      </w:r>
      <w:r>
        <w:rPr>
          <w:spacing w:val="-13"/>
          <w:sz w:val="24"/>
        </w:rPr>
        <w:t xml:space="preserve"> </w:t>
      </w:r>
      <w:r>
        <w:rPr>
          <w:sz w:val="24"/>
        </w:rPr>
        <w:t>with</w:t>
      </w:r>
      <w:r>
        <w:rPr>
          <w:spacing w:val="-10"/>
          <w:sz w:val="24"/>
        </w:rPr>
        <w:t xml:space="preserve"> </w:t>
      </w:r>
      <w:r>
        <w:rPr>
          <w:sz w:val="24"/>
        </w:rPr>
        <w:t>each</w:t>
      </w:r>
      <w:r>
        <w:rPr>
          <w:spacing w:val="-11"/>
          <w:sz w:val="24"/>
        </w:rPr>
        <w:t xml:space="preserve"> </w:t>
      </w:r>
      <w:r>
        <w:rPr>
          <w:sz w:val="24"/>
        </w:rPr>
        <w:t>other to provide any function, services, or facilities lawfully authorized to each.</w:t>
      </w:r>
    </w:p>
    <w:p w14:paraId="715BECD1" w14:textId="77777777" w:rsidR="00083036" w:rsidRDefault="00083036">
      <w:pPr>
        <w:pStyle w:val="BodyText"/>
        <w:spacing w:before="21"/>
      </w:pPr>
    </w:p>
    <w:p w14:paraId="6E98F10E" w14:textId="77777777" w:rsidR="00083036" w:rsidRDefault="00600595">
      <w:pPr>
        <w:pStyle w:val="BodyText"/>
        <w:spacing w:before="1"/>
        <w:ind w:left="701" w:right="718"/>
        <w:jc w:val="center"/>
      </w:pPr>
      <w:r>
        <w:rPr>
          <w:color w:val="111111"/>
          <w:spacing w:val="-2"/>
          <w:u w:val="single" w:color="111111"/>
        </w:rPr>
        <w:t>Agreement</w:t>
      </w:r>
    </w:p>
    <w:p w14:paraId="7C648BE9" w14:textId="23777520" w:rsidR="00083036" w:rsidRDefault="00600595">
      <w:pPr>
        <w:pStyle w:val="ListParagraph"/>
        <w:numPr>
          <w:ilvl w:val="1"/>
          <w:numId w:val="1"/>
        </w:numPr>
        <w:tabs>
          <w:tab w:val="left" w:pos="1540"/>
        </w:tabs>
        <w:spacing w:before="276"/>
        <w:ind w:firstLine="719"/>
        <w:rPr>
          <w:sz w:val="24"/>
        </w:rPr>
      </w:pPr>
      <w:r>
        <w:rPr>
          <w:color w:val="111111"/>
          <w:sz w:val="24"/>
          <w:u w:val="single" w:color="111111"/>
        </w:rPr>
        <w:t>Incorporation of Recitals</w:t>
      </w:r>
      <w:r>
        <w:rPr>
          <w:color w:val="111111"/>
          <w:sz w:val="24"/>
        </w:rPr>
        <w:t xml:space="preserve">. The Parties </w:t>
      </w:r>
      <w:r>
        <w:rPr>
          <w:sz w:val="24"/>
        </w:rPr>
        <w:t xml:space="preserve">hereby incorporate by reference the above- </w:t>
      </w:r>
      <w:r>
        <w:rPr>
          <w:sz w:val="24"/>
        </w:rPr>
        <w:lastRenderedPageBreak/>
        <w:t xml:space="preserve">stated </w:t>
      </w:r>
      <w:ins w:id="25" w:author="Rebecca Greenberg" w:date="2025-10-16T14:47:00Z" w16du:dateUtc="2025-10-16T20:47:00Z">
        <w:r w:rsidR="00A02643">
          <w:rPr>
            <w:sz w:val="24"/>
          </w:rPr>
          <w:t>r</w:t>
        </w:r>
      </w:ins>
      <w:del w:id="26" w:author="Rebecca Greenberg" w:date="2025-10-16T14:47:00Z" w16du:dateUtc="2025-10-16T20:47:00Z">
        <w:r w:rsidDel="00A02643">
          <w:rPr>
            <w:sz w:val="24"/>
          </w:rPr>
          <w:delText>R</w:delText>
        </w:r>
      </w:del>
      <w:r>
        <w:rPr>
          <w:sz w:val="24"/>
        </w:rPr>
        <w:t>ecitals into this Agreement as if fully set forth herein.</w:t>
      </w:r>
    </w:p>
    <w:p w14:paraId="38586427" w14:textId="77777777" w:rsidR="00083036" w:rsidRDefault="00083036">
      <w:pPr>
        <w:rPr>
          <w:sz w:val="24"/>
        </w:rPr>
        <w:sectPr w:rsidR="00083036">
          <w:footerReference w:type="default" r:id="rId14"/>
          <w:type w:val="continuous"/>
          <w:pgSz w:w="12240" w:h="15840"/>
          <w:pgMar w:top="1360" w:right="1320" w:bottom="1200" w:left="1340" w:header="0" w:footer="1012" w:gutter="0"/>
          <w:pgNumType w:start="1"/>
          <w:cols w:space="720"/>
        </w:sectPr>
      </w:pPr>
    </w:p>
    <w:p w14:paraId="32070569" w14:textId="77777777" w:rsidR="00083036" w:rsidRDefault="00600595">
      <w:pPr>
        <w:pStyle w:val="ListParagraph"/>
        <w:numPr>
          <w:ilvl w:val="1"/>
          <w:numId w:val="1"/>
        </w:numPr>
        <w:tabs>
          <w:tab w:val="left" w:pos="1539"/>
        </w:tabs>
        <w:spacing w:before="79"/>
        <w:ind w:right="112" w:firstLine="719"/>
        <w:jc w:val="both"/>
        <w:rPr>
          <w:sz w:val="24"/>
        </w:rPr>
      </w:pPr>
      <w:r>
        <w:rPr>
          <w:color w:val="111111"/>
          <w:sz w:val="24"/>
          <w:u w:val="single" w:color="111111"/>
        </w:rPr>
        <w:lastRenderedPageBreak/>
        <w:t>No</w:t>
      </w:r>
      <w:r>
        <w:rPr>
          <w:color w:val="111111"/>
          <w:spacing w:val="-4"/>
          <w:sz w:val="24"/>
          <w:u w:val="single" w:color="111111"/>
        </w:rPr>
        <w:t xml:space="preserve"> </w:t>
      </w:r>
      <w:r>
        <w:rPr>
          <w:color w:val="111111"/>
          <w:sz w:val="24"/>
          <w:u w:val="single" w:color="111111"/>
        </w:rPr>
        <w:t>Assurance</w:t>
      </w:r>
      <w:r>
        <w:rPr>
          <w:color w:val="111111"/>
          <w:spacing w:val="-4"/>
          <w:sz w:val="24"/>
          <w:u w:val="single" w:color="111111"/>
        </w:rPr>
        <w:t xml:space="preserve"> </w:t>
      </w:r>
      <w:r>
        <w:rPr>
          <w:color w:val="111111"/>
          <w:sz w:val="24"/>
          <w:u w:val="single" w:color="111111"/>
        </w:rPr>
        <w:t>of</w:t>
      </w:r>
      <w:r>
        <w:rPr>
          <w:color w:val="111111"/>
          <w:spacing w:val="-3"/>
          <w:sz w:val="24"/>
          <w:u w:val="single" w:color="111111"/>
        </w:rPr>
        <w:t xml:space="preserve"> </w:t>
      </w:r>
      <w:r>
        <w:rPr>
          <w:color w:val="111111"/>
          <w:sz w:val="24"/>
          <w:u w:val="single" w:color="111111"/>
        </w:rPr>
        <w:t>Land</w:t>
      </w:r>
      <w:r>
        <w:rPr>
          <w:color w:val="111111"/>
          <w:spacing w:val="-3"/>
          <w:sz w:val="24"/>
          <w:u w:val="single" w:color="111111"/>
        </w:rPr>
        <w:t xml:space="preserve"> </w:t>
      </w:r>
      <w:r>
        <w:rPr>
          <w:color w:val="111111"/>
          <w:sz w:val="24"/>
          <w:u w:val="single" w:color="111111"/>
        </w:rPr>
        <w:t>Use</w:t>
      </w:r>
      <w:r>
        <w:rPr>
          <w:color w:val="111111"/>
          <w:spacing w:val="-4"/>
          <w:sz w:val="24"/>
          <w:u w:val="single" w:color="111111"/>
        </w:rPr>
        <w:t xml:space="preserve"> </w:t>
      </w:r>
      <w:r>
        <w:rPr>
          <w:color w:val="111111"/>
          <w:sz w:val="24"/>
          <w:u w:val="single" w:color="111111"/>
        </w:rPr>
        <w:t>Approvals</w:t>
      </w:r>
      <w:r>
        <w:rPr>
          <w:color w:val="111111"/>
          <w:sz w:val="24"/>
        </w:rPr>
        <w:t>.</w:t>
      </w:r>
      <w:r>
        <w:rPr>
          <w:color w:val="111111"/>
          <w:spacing w:val="-3"/>
          <w:sz w:val="24"/>
        </w:rPr>
        <w:t xml:space="preserve"> </w:t>
      </w:r>
      <w:r>
        <w:rPr>
          <w:sz w:val="24"/>
        </w:rPr>
        <w:t>The</w:t>
      </w:r>
      <w:r>
        <w:rPr>
          <w:spacing w:val="-5"/>
          <w:sz w:val="24"/>
        </w:rPr>
        <w:t xml:space="preserve"> </w:t>
      </w:r>
      <w:r>
        <w:rPr>
          <w:sz w:val="24"/>
        </w:rPr>
        <w:t>District</w:t>
      </w:r>
      <w:r>
        <w:rPr>
          <w:spacing w:val="-2"/>
          <w:sz w:val="24"/>
        </w:rPr>
        <w:t xml:space="preserve"> </w:t>
      </w:r>
      <w:r>
        <w:rPr>
          <w:sz w:val="24"/>
        </w:rPr>
        <w:t>understands</w:t>
      </w:r>
      <w:r>
        <w:rPr>
          <w:spacing w:val="-3"/>
          <w:sz w:val="24"/>
        </w:rPr>
        <w:t xml:space="preserve"> </w:t>
      </w:r>
      <w:r>
        <w:rPr>
          <w:sz w:val="24"/>
        </w:rPr>
        <w:t>and</w:t>
      </w:r>
      <w:r>
        <w:rPr>
          <w:spacing w:val="-3"/>
          <w:sz w:val="24"/>
        </w:rPr>
        <w:t xml:space="preserve"> </w:t>
      </w:r>
      <w:r>
        <w:rPr>
          <w:sz w:val="24"/>
        </w:rPr>
        <w:t>agrees</w:t>
      </w:r>
      <w:r>
        <w:rPr>
          <w:spacing w:val="-3"/>
          <w:sz w:val="24"/>
        </w:rPr>
        <w:t xml:space="preserve"> </w:t>
      </w:r>
      <w:r>
        <w:rPr>
          <w:sz w:val="24"/>
        </w:rPr>
        <w:t>that</w:t>
      </w:r>
      <w:r>
        <w:rPr>
          <w:spacing w:val="-3"/>
          <w:sz w:val="24"/>
        </w:rPr>
        <w:t xml:space="preserve"> </w:t>
      </w:r>
      <w:r>
        <w:rPr>
          <w:sz w:val="24"/>
        </w:rPr>
        <w:t>(i) this Agreement does not assure it, the property owners within The Schmidt Property, or their respective successors and assigns that either the County or the City will grant future land use or construction</w:t>
      </w:r>
      <w:r>
        <w:rPr>
          <w:spacing w:val="-10"/>
          <w:sz w:val="24"/>
        </w:rPr>
        <w:t xml:space="preserve"> </w:t>
      </w:r>
      <w:r>
        <w:rPr>
          <w:sz w:val="24"/>
        </w:rPr>
        <w:t>approvals</w:t>
      </w:r>
      <w:r>
        <w:rPr>
          <w:spacing w:val="-8"/>
          <w:sz w:val="24"/>
        </w:rPr>
        <w:t xml:space="preserve"> </w:t>
      </w:r>
      <w:r>
        <w:rPr>
          <w:sz w:val="24"/>
        </w:rPr>
        <w:t>for</w:t>
      </w:r>
      <w:r>
        <w:rPr>
          <w:spacing w:val="-10"/>
          <w:sz w:val="24"/>
        </w:rPr>
        <w:t xml:space="preserve"> </w:t>
      </w:r>
      <w:r>
        <w:rPr>
          <w:sz w:val="24"/>
        </w:rPr>
        <w:t>The</w:t>
      </w:r>
      <w:r>
        <w:rPr>
          <w:spacing w:val="-11"/>
          <w:sz w:val="24"/>
        </w:rPr>
        <w:t xml:space="preserve"> </w:t>
      </w:r>
      <w:r>
        <w:rPr>
          <w:sz w:val="24"/>
        </w:rPr>
        <w:t>Schmidt</w:t>
      </w:r>
      <w:r>
        <w:rPr>
          <w:spacing w:val="-9"/>
          <w:sz w:val="24"/>
        </w:rPr>
        <w:t xml:space="preserve"> </w:t>
      </w:r>
      <w:r>
        <w:rPr>
          <w:sz w:val="24"/>
        </w:rPr>
        <w:t>Property,</w:t>
      </w:r>
      <w:r>
        <w:rPr>
          <w:spacing w:val="-7"/>
          <w:sz w:val="24"/>
        </w:rPr>
        <w:t xml:space="preserve"> </w:t>
      </w:r>
      <w:r>
        <w:rPr>
          <w:sz w:val="24"/>
        </w:rPr>
        <w:t>and</w:t>
      </w:r>
      <w:r>
        <w:rPr>
          <w:spacing w:val="-10"/>
          <w:sz w:val="24"/>
        </w:rPr>
        <w:t xml:space="preserve"> </w:t>
      </w:r>
      <w:r>
        <w:rPr>
          <w:sz w:val="24"/>
        </w:rPr>
        <w:t>(ii)</w:t>
      </w:r>
      <w:r>
        <w:rPr>
          <w:spacing w:val="-10"/>
          <w:sz w:val="24"/>
        </w:rPr>
        <w:t xml:space="preserve"> </w:t>
      </w:r>
      <w:r>
        <w:rPr>
          <w:sz w:val="24"/>
        </w:rPr>
        <w:t>no</w:t>
      </w:r>
      <w:r>
        <w:rPr>
          <w:spacing w:val="-10"/>
          <w:sz w:val="24"/>
        </w:rPr>
        <w:t xml:space="preserve"> </w:t>
      </w:r>
      <w:r>
        <w:rPr>
          <w:sz w:val="24"/>
        </w:rPr>
        <w:t>representations</w:t>
      </w:r>
      <w:r>
        <w:rPr>
          <w:spacing w:val="-9"/>
          <w:sz w:val="24"/>
        </w:rPr>
        <w:t xml:space="preserve"> </w:t>
      </w:r>
      <w:r>
        <w:rPr>
          <w:sz w:val="24"/>
        </w:rPr>
        <w:t>or</w:t>
      </w:r>
      <w:r>
        <w:rPr>
          <w:spacing w:val="-10"/>
          <w:sz w:val="24"/>
        </w:rPr>
        <w:t xml:space="preserve"> </w:t>
      </w:r>
      <w:r>
        <w:rPr>
          <w:sz w:val="24"/>
        </w:rPr>
        <w:t>promises</w:t>
      </w:r>
      <w:r>
        <w:rPr>
          <w:spacing w:val="-10"/>
          <w:sz w:val="24"/>
        </w:rPr>
        <w:t xml:space="preserve"> </w:t>
      </w:r>
      <w:r>
        <w:rPr>
          <w:sz w:val="24"/>
        </w:rPr>
        <w:t>are</w:t>
      </w:r>
      <w:r>
        <w:rPr>
          <w:spacing w:val="-11"/>
          <w:sz w:val="24"/>
        </w:rPr>
        <w:t xml:space="preserve"> </w:t>
      </w:r>
      <w:r>
        <w:rPr>
          <w:sz w:val="24"/>
        </w:rPr>
        <w:t>made or implied herein by the County or City, except for those rights that are specifically identified in this Agreement.</w:t>
      </w:r>
    </w:p>
    <w:p w14:paraId="52674D6F" w14:textId="77777777" w:rsidR="00083036" w:rsidRDefault="00083036">
      <w:pPr>
        <w:pStyle w:val="BodyText"/>
      </w:pPr>
    </w:p>
    <w:p w14:paraId="60126F51" w14:textId="77777777" w:rsidR="00083036" w:rsidRDefault="00600595">
      <w:pPr>
        <w:pStyle w:val="ListParagraph"/>
        <w:numPr>
          <w:ilvl w:val="1"/>
          <w:numId w:val="1"/>
        </w:numPr>
        <w:tabs>
          <w:tab w:val="left" w:pos="1540"/>
        </w:tabs>
        <w:ind w:left="1540" w:right="0"/>
        <w:rPr>
          <w:sz w:val="24"/>
        </w:rPr>
      </w:pPr>
      <w:r>
        <w:rPr>
          <w:color w:val="111111"/>
          <w:sz w:val="24"/>
          <w:u w:val="single" w:color="111111"/>
        </w:rPr>
        <w:t xml:space="preserve">County </w:t>
      </w:r>
      <w:r>
        <w:rPr>
          <w:color w:val="111111"/>
          <w:spacing w:val="-2"/>
          <w:sz w:val="24"/>
          <w:u w:val="single" w:color="111111"/>
        </w:rPr>
        <w:t>Responsibilities.</w:t>
      </w:r>
    </w:p>
    <w:p w14:paraId="3E456804" w14:textId="77777777" w:rsidR="00083036" w:rsidRDefault="00083036">
      <w:pPr>
        <w:pStyle w:val="BodyText"/>
        <w:spacing w:before="22"/>
      </w:pPr>
    </w:p>
    <w:p w14:paraId="07B44962" w14:textId="1C484FC8" w:rsidR="00083036" w:rsidRDefault="00600595">
      <w:pPr>
        <w:pStyle w:val="ListParagraph"/>
        <w:numPr>
          <w:ilvl w:val="2"/>
          <w:numId w:val="1"/>
        </w:numPr>
        <w:tabs>
          <w:tab w:val="left" w:pos="2259"/>
        </w:tabs>
        <w:ind w:right="118" w:firstLine="1439"/>
        <w:jc w:val="both"/>
        <w:rPr>
          <w:color w:val="111111"/>
          <w:sz w:val="24"/>
        </w:rPr>
      </w:pPr>
      <w:r>
        <w:rPr>
          <w:color w:val="111111"/>
          <w:sz w:val="24"/>
        </w:rPr>
        <w:t xml:space="preserve">For each final plat in </w:t>
      </w:r>
      <w:r>
        <w:rPr>
          <w:sz w:val="24"/>
        </w:rPr>
        <w:t xml:space="preserve">The Schmidt Property </w:t>
      </w:r>
      <w:r>
        <w:rPr>
          <w:color w:val="111111"/>
          <w:sz w:val="24"/>
        </w:rPr>
        <w:t xml:space="preserve">that contains a </w:t>
      </w:r>
      <w:proofErr w:type="spellStart"/>
      <w:r>
        <w:rPr>
          <w:color w:val="111111"/>
          <w:sz w:val="24"/>
        </w:rPr>
        <w:t>Marksheffel</w:t>
      </w:r>
      <w:proofErr w:type="spellEnd"/>
      <w:r>
        <w:rPr>
          <w:color w:val="111111"/>
          <w:sz w:val="24"/>
        </w:rPr>
        <w:t xml:space="preserve"> Road Segment, the County shall require that such segment be placed in a separate tract and conveyed to the City within thirty (30) days of </w:t>
      </w:r>
      <w:ins w:id="27" w:author="Bailey, Jeff M" w:date="2025-08-27T11:22:00Z" w16du:dateUtc="2025-08-27T17:22:00Z">
        <w:r w:rsidR="00476E51">
          <w:rPr>
            <w:color w:val="111111"/>
            <w:sz w:val="24"/>
          </w:rPr>
          <w:t>plat</w:t>
        </w:r>
      </w:ins>
      <w:ins w:id="28" w:author="Bailey, Jeff M" w:date="2025-08-27T11:23:00Z" w16du:dateUtc="2025-08-27T17:23:00Z">
        <w:r w:rsidR="00476E51">
          <w:rPr>
            <w:color w:val="111111"/>
            <w:sz w:val="24"/>
          </w:rPr>
          <w:t xml:space="preserve"> recording in a form acceptable</w:t>
        </w:r>
        <w:r w:rsidR="0095308E">
          <w:rPr>
            <w:color w:val="111111"/>
            <w:sz w:val="24"/>
          </w:rPr>
          <w:t xml:space="preserve"> to</w:t>
        </w:r>
      </w:ins>
      <w:del w:id="29" w:author="Bailey, Jeff M" w:date="2025-08-27T11:22:00Z" w16du:dateUtc="2025-08-27T17:22:00Z">
        <w:r w:rsidDel="00476E51">
          <w:rPr>
            <w:color w:val="111111"/>
            <w:sz w:val="24"/>
          </w:rPr>
          <w:delText>preliminary</w:delText>
        </w:r>
      </w:del>
      <w:del w:id="30" w:author="Bailey, Jeff M" w:date="2025-08-27T11:23:00Z" w16du:dateUtc="2025-08-27T17:23:00Z">
        <w:r w:rsidDel="0095308E">
          <w:rPr>
            <w:color w:val="111111"/>
            <w:sz w:val="24"/>
          </w:rPr>
          <w:delText xml:space="preserve"> acceptance by</w:delText>
        </w:r>
      </w:del>
      <w:r>
        <w:rPr>
          <w:color w:val="111111"/>
          <w:sz w:val="24"/>
        </w:rPr>
        <w:t xml:space="preserve"> the City.</w:t>
      </w:r>
    </w:p>
    <w:p w14:paraId="2A6FE59B" w14:textId="77777777" w:rsidR="00083036" w:rsidRDefault="00083036">
      <w:pPr>
        <w:pStyle w:val="BodyText"/>
        <w:spacing w:before="1"/>
      </w:pPr>
    </w:p>
    <w:p w14:paraId="21C83D35" w14:textId="4A3F06A8" w:rsidR="00083036" w:rsidRDefault="00600595">
      <w:pPr>
        <w:pStyle w:val="ListParagraph"/>
        <w:numPr>
          <w:ilvl w:val="2"/>
          <w:numId w:val="1"/>
        </w:numPr>
        <w:tabs>
          <w:tab w:val="left" w:pos="2259"/>
        </w:tabs>
        <w:ind w:right="113" w:firstLine="1439"/>
        <w:jc w:val="both"/>
        <w:rPr>
          <w:color w:val="111111"/>
          <w:sz w:val="24"/>
        </w:rPr>
      </w:pPr>
      <w:r>
        <w:rPr>
          <w:color w:val="111111"/>
          <w:sz w:val="24"/>
        </w:rPr>
        <w:t xml:space="preserve">The County shall require that the </w:t>
      </w:r>
      <w:proofErr w:type="spellStart"/>
      <w:r>
        <w:rPr>
          <w:color w:val="111111"/>
          <w:sz w:val="24"/>
        </w:rPr>
        <w:t>Marksheffel</w:t>
      </w:r>
      <w:proofErr w:type="spellEnd"/>
      <w:r>
        <w:rPr>
          <w:color w:val="111111"/>
          <w:sz w:val="24"/>
        </w:rPr>
        <w:t xml:space="preserve"> Road Segments be </w:t>
      </w:r>
      <w:ins w:id="31" w:author="Bailey, Jeff M" w:date="2025-09-10T10:17:00Z" w16du:dateUtc="2025-09-10T16:17:00Z">
        <w:r w:rsidR="00204EFD">
          <w:rPr>
            <w:color w:val="111111"/>
            <w:sz w:val="24"/>
          </w:rPr>
          <w:t xml:space="preserve">designed, </w:t>
        </w:r>
      </w:ins>
      <w:r>
        <w:rPr>
          <w:color w:val="111111"/>
          <w:sz w:val="24"/>
        </w:rPr>
        <w:t>constructed</w:t>
      </w:r>
      <w:ins w:id="32" w:author="Bailey, Jeff M" w:date="2025-09-10T10:17:00Z" w16du:dateUtc="2025-09-10T16:17:00Z">
        <w:r w:rsidR="00204EFD">
          <w:rPr>
            <w:color w:val="111111"/>
            <w:sz w:val="24"/>
          </w:rPr>
          <w:t xml:space="preserve"> and inspected</w:t>
        </w:r>
      </w:ins>
      <w:r>
        <w:rPr>
          <w:color w:val="111111"/>
          <w:spacing w:val="-2"/>
          <w:sz w:val="24"/>
        </w:rPr>
        <w:t xml:space="preserve"> </w:t>
      </w:r>
      <w:r>
        <w:rPr>
          <w:color w:val="111111"/>
          <w:sz w:val="24"/>
        </w:rPr>
        <w:t>in</w:t>
      </w:r>
      <w:r>
        <w:rPr>
          <w:color w:val="111111"/>
          <w:spacing w:val="-1"/>
          <w:sz w:val="24"/>
        </w:rPr>
        <w:t xml:space="preserve"> </w:t>
      </w:r>
      <w:r>
        <w:rPr>
          <w:color w:val="111111"/>
          <w:sz w:val="24"/>
        </w:rPr>
        <w:t>accordance</w:t>
      </w:r>
      <w:r>
        <w:rPr>
          <w:color w:val="111111"/>
          <w:spacing w:val="-2"/>
          <w:sz w:val="24"/>
        </w:rPr>
        <w:t xml:space="preserve"> </w:t>
      </w:r>
      <w:r>
        <w:rPr>
          <w:color w:val="111111"/>
          <w:sz w:val="24"/>
        </w:rPr>
        <w:t>with</w:t>
      </w:r>
      <w:r>
        <w:rPr>
          <w:color w:val="111111"/>
          <w:spacing w:val="-1"/>
          <w:sz w:val="24"/>
        </w:rPr>
        <w:t xml:space="preserve"> </w:t>
      </w:r>
      <w:r>
        <w:rPr>
          <w:color w:val="111111"/>
          <w:sz w:val="24"/>
        </w:rPr>
        <w:t>City standards,</w:t>
      </w:r>
      <w:r>
        <w:rPr>
          <w:color w:val="111111"/>
          <w:spacing w:val="-2"/>
          <w:sz w:val="24"/>
        </w:rPr>
        <w:t xml:space="preserve"> </w:t>
      </w:r>
      <w:r>
        <w:rPr>
          <w:color w:val="111111"/>
          <w:sz w:val="24"/>
        </w:rPr>
        <w:t>requirements,</w:t>
      </w:r>
      <w:r>
        <w:rPr>
          <w:color w:val="111111"/>
          <w:spacing w:val="-1"/>
          <w:sz w:val="24"/>
        </w:rPr>
        <w:t xml:space="preserve"> </w:t>
      </w:r>
      <w:r>
        <w:rPr>
          <w:color w:val="111111"/>
          <w:sz w:val="24"/>
        </w:rPr>
        <w:t>and</w:t>
      </w:r>
      <w:r>
        <w:rPr>
          <w:color w:val="111111"/>
          <w:spacing w:val="-1"/>
          <w:sz w:val="24"/>
        </w:rPr>
        <w:t xml:space="preserve"> </w:t>
      </w:r>
      <w:r>
        <w:rPr>
          <w:color w:val="111111"/>
          <w:sz w:val="24"/>
        </w:rPr>
        <w:t>specifications. The</w:t>
      </w:r>
      <w:r>
        <w:rPr>
          <w:color w:val="111111"/>
          <w:spacing w:val="-2"/>
          <w:sz w:val="24"/>
        </w:rPr>
        <w:t xml:space="preserve"> </w:t>
      </w:r>
      <w:r>
        <w:rPr>
          <w:color w:val="111111"/>
          <w:sz w:val="24"/>
        </w:rPr>
        <w:t xml:space="preserve">County will require the posting of </w:t>
      </w:r>
      <w:del w:id="33" w:author="Rebecca Greenberg" w:date="2025-10-16T14:48:00Z" w16du:dateUtc="2025-10-16T20:48:00Z">
        <w:r w:rsidDel="00A02643">
          <w:rPr>
            <w:color w:val="111111"/>
            <w:sz w:val="24"/>
          </w:rPr>
          <w:delText>construction collateral</w:delText>
        </w:r>
      </w:del>
      <w:ins w:id="34" w:author="Rebecca Greenberg" w:date="2025-10-16T14:48:00Z" w16du:dateUtc="2025-10-16T20:48:00Z">
        <w:r w:rsidR="00A02643">
          <w:rPr>
            <w:color w:val="111111"/>
            <w:sz w:val="24"/>
          </w:rPr>
          <w:t>financial assurances</w:t>
        </w:r>
      </w:ins>
      <w:r>
        <w:rPr>
          <w:color w:val="111111"/>
          <w:sz w:val="24"/>
        </w:rPr>
        <w:t xml:space="preserve"> for the </w:t>
      </w:r>
      <w:proofErr w:type="spellStart"/>
      <w:r>
        <w:rPr>
          <w:color w:val="111111"/>
          <w:sz w:val="24"/>
        </w:rPr>
        <w:t>Marksheffel</w:t>
      </w:r>
      <w:proofErr w:type="spellEnd"/>
      <w:r>
        <w:rPr>
          <w:color w:val="111111"/>
          <w:sz w:val="24"/>
        </w:rPr>
        <w:t xml:space="preserve"> Road Segments and the Intersection</w:t>
      </w:r>
      <w:r>
        <w:rPr>
          <w:color w:val="111111"/>
          <w:spacing w:val="-7"/>
          <w:sz w:val="24"/>
        </w:rPr>
        <w:t xml:space="preserve"> </w:t>
      </w:r>
      <w:r>
        <w:rPr>
          <w:color w:val="111111"/>
          <w:sz w:val="24"/>
        </w:rPr>
        <w:t>Improvements</w:t>
      </w:r>
      <w:r>
        <w:rPr>
          <w:color w:val="111111"/>
          <w:spacing w:val="-9"/>
          <w:sz w:val="24"/>
        </w:rPr>
        <w:t xml:space="preserve"> </w:t>
      </w:r>
      <w:r>
        <w:rPr>
          <w:color w:val="111111"/>
          <w:sz w:val="24"/>
        </w:rPr>
        <w:t>(defined</w:t>
      </w:r>
      <w:r>
        <w:rPr>
          <w:color w:val="111111"/>
          <w:spacing w:val="-9"/>
          <w:sz w:val="24"/>
        </w:rPr>
        <w:t xml:space="preserve"> </w:t>
      </w:r>
      <w:r>
        <w:rPr>
          <w:color w:val="111111"/>
          <w:sz w:val="24"/>
        </w:rPr>
        <w:t>in</w:t>
      </w:r>
      <w:r>
        <w:rPr>
          <w:color w:val="111111"/>
          <w:spacing w:val="-9"/>
          <w:sz w:val="24"/>
        </w:rPr>
        <w:t xml:space="preserve"> </w:t>
      </w:r>
      <w:r>
        <w:rPr>
          <w:color w:val="111111"/>
          <w:sz w:val="24"/>
        </w:rPr>
        <w:t>paragraph</w:t>
      </w:r>
      <w:r>
        <w:rPr>
          <w:color w:val="111111"/>
          <w:spacing w:val="-9"/>
          <w:sz w:val="24"/>
        </w:rPr>
        <w:t xml:space="preserve"> </w:t>
      </w:r>
      <w:del w:id="35" w:author="Bailey, Jeff M" w:date="2025-09-10T10:17:00Z" w16du:dateUtc="2025-09-10T16:17:00Z">
        <w:r w:rsidDel="00204EFD">
          <w:rPr>
            <w:color w:val="111111"/>
            <w:sz w:val="24"/>
          </w:rPr>
          <w:delText>3</w:delText>
        </w:r>
      </w:del>
      <w:proofErr w:type="gramStart"/>
      <w:ins w:id="36" w:author="Bailey, Jeff M" w:date="2025-09-10T10:17:00Z" w16du:dateUtc="2025-09-10T16:17:00Z">
        <w:r w:rsidR="00204EFD">
          <w:rPr>
            <w:color w:val="111111"/>
            <w:sz w:val="24"/>
          </w:rPr>
          <w:t>4</w:t>
        </w:r>
      </w:ins>
      <w:r>
        <w:rPr>
          <w:color w:val="111111"/>
          <w:sz w:val="24"/>
        </w:rPr>
        <w:t>.e</w:t>
      </w:r>
      <w:proofErr w:type="gramEnd"/>
      <w:r>
        <w:rPr>
          <w:color w:val="111111"/>
          <w:spacing w:val="-10"/>
          <w:sz w:val="24"/>
        </w:rPr>
        <w:t xml:space="preserve"> </w:t>
      </w:r>
      <w:r>
        <w:rPr>
          <w:color w:val="111111"/>
          <w:sz w:val="24"/>
        </w:rPr>
        <w:t>below)</w:t>
      </w:r>
      <w:r>
        <w:rPr>
          <w:color w:val="111111"/>
          <w:spacing w:val="-8"/>
          <w:sz w:val="24"/>
        </w:rPr>
        <w:t xml:space="preserve"> </w:t>
      </w:r>
      <w:r>
        <w:rPr>
          <w:color w:val="111111"/>
          <w:sz w:val="24"/>
        </w:rPr>
        <w:t>with</w:t>
      </w:r>
      <w:r>
        <w:rPr>
          <w:color w:val="111111"/>
          <w:spacing w:val="-9"/>
          <w:sz w:val="24"/>
        </w:rPr>
        <w:t xml:space="preserve"> </w:t>
      </w:r>
      <w:r>
        <w:rPr>
          <w:color w:val="111111"/>
          <w:sz w:val="24"/>
        </w:rPr>
        <w:t>the</w:t>
      </w:r>
      <w:r>
        <w:rPr>
          <w:color w:val="111111"/>
          <w:spacing w:val="-10"/>
          <w:sz w:val="24"/>
        </w:rPr>
        <w:t xml:space="preserve"> </w:t>
      </w:r>
      <w:r>
        <w:rPr>
          <w:color w:val="111111"/>
          <w:sz w:val="24"/>
        </w:rPr>
        <w:t>City</w:t>
      </w:r>
      <w:r>
        <w:rPr>
          <w:color w:val="111111"/>
          <w:spacing w:val="-8"/>
          <w:sz w:val="24"/>
        </w:rPr>
        <w:t xml:space="preserve"> </w:t>
      </w:r>
      <w:r>
        <w:rPr>
          <w:color w:val="111111"/>
          <w:sz w:val="24"/>
        </w:rPr>
        <w:t>in</w:t>
      </w:r>
      <w:r>
        <w:rPr>
          <w:color w:val="111111"/>
          <w:spacing w:val="-11"/>
          <w:sz w:val="24"/>
        </w:rPr>
        <w:t xml:space="preserve"> </w:t>
      </w:r>
      <w:r>
        <w:rPr>
          <w:color w:val="111111"/>
          <w:sz w:val="24"/>
        </w:rPr>
        <w:t>connection</w:t>
      </w:r>
      <w:r>
        <w:rPr>
          <w:color w:val="111111"/>
          <w:spacing w:val="-9"/>
          <w:sz w:val="24"/>
        </w:rPr>
        <w:t xml:space="preserve"> </w:t>
      </w:r>
      <w:r>
        <w:rPr>
          <w:color w:val="111111"/>
          <w:sz w:val="24"/>
        </w:rPr>
        <w:t>with</w:t>
      </w:r>
      <w:r>
        <w:rPr>
          <w:color w:val="111111"/>
          <w:spacing w:val="-9"/>
          <w:sz w:val="24"/>
        </w:rPr>
        <w:t xml:space="preserve"> </w:t>
      </w:r>
      <w:r>
        <w:rPr>
          <w:color w:val="111111"/>
          <w:sz w:val="24"/>
        </w:rPr>
        <w:t xml:space="preserve">each relevant final </w:t>
      </w:r>
      <w:proofErr w:type="gramStart"/>
      <w:r>
        <w:rPr>
          <w:color w:val="111111"/>
          <w:sz w:val="24"/>
        </w:rPr>
        <w:t>plat</w:t>
      </w:r>
      <w:proofErr w:type="gramEnd"/>
      <w:r>
        <w:rPr>
          <w:color w:val="111111"/>
          <w:sz w:val="24"/>
        </w:rPr>
        <w:t xml:space="preserve"> but will not require the posting of defect warranty collateral</w:t>
      </w:r>
      <w:ins w:id="37" w:author="Bailey, Jeff M" w:date="2025-09-18T14:02:00Z" w16du:dateUtc="2025-09-18T20:02:00Z">
        <w:r w:rsidR="00D76682">
          <w:rPr>
            <w:color w:val="111111"/>
            <w:sz w:val="24"/>
          </w:rPr>
          <w:t xml:space="preserve"> wi</w:t>
        </w:r>
      </w:ins>
      <w:ins w:id="38" w:author="Bailey, Jeff M" w:date="2025-09-18T14:03:00Z" w16du:dateUtc="2025-09-18T20:03:00Z">
        <w:r w:rsidR="00D76682">
          <w:rPr>
            <w:color w:val="111111"/>
            <w:sz w:val="24"/>
          </w:rPr>
          <w:t>th the County</w:t>
        </w:r>
      </w:ins>
      <w:r>
        <w:rPr>
          <w:color w:val="111111"/>
          <w:sz w:val="24"/>
        </w:rPr>
        <w:t>.</w:t>
      </w:r>
    </w:p>
    <w:p w14:paraId="19E0E230" w14:textId="77777777" w:rsidR="00083036" w:rsidRDefault="00083036">
      <w:pPr>
        <w:pStyle w:val="BodyText"/>
        <w:spacing w:before="21"/>
      </w:pPr>
    </w:p>
    <w:p w14:paraId="63520D4C" w14:textId="556EF608" w:rsidR="00083036" w:rsidRDefault="00600595">
      <w:pPr>
        <w:pStyle w:val="ListParagraph"/>
        <w:numPr>
          <w:ilvl w:val="2"/>
          <w:numId w:val="1"/>
        </w:numPr>
        <w:tabs>
          <w:tab w:val="left" w:pos="2259"/>
        </w:tabs>
        <w:ind w:firstLine="1439"/>
        <w:jc w:val="both"/>
        <w:rPr>
          <w:color w:val="111111"/>
          <w:sz w:val="24"/>
        </w:rPr>
      </w:pPr>
      <w:r>
        <w:rPr>
          <w:color w:val="111111"/>
          <w:sz w:val="24"/>
        </w:rPr>
        <w:t xml:space="preserve">The County agrees to not issue any building permit associated with </w:t>
      </w:r>
      <w:r>
        <w:rPr>
          <w:sz w:val="24"/>
        </w:rPr>
        <w:t xml:space="preserve">The Schmidt Property </w:t>
      </w:r>
      <w:r>
        <w:rPr>
          <w:color w:val="111111"/>
          <w:sz w:val="24"/>
        </w:rPr>
        <w:t>final plat(s) that contain</w:t>
      </w:r>
      <w:ins w:id="39" w:author="Rebecca Greenberg" w:date="2025-10-16T15:02:00Z" w16du:dateUtc="2025-10-16T21:02:00Z">
        <w:r w:rsidR="00412F2F">
          <w:rPr>
            <w:color w:val="111111"/>
            <w:sz w:val="24"/>
          </w:rPr>
          <w:t>s</w:t>
        </w:r>
      </w:ins>
      <w:r>
        <w:rPr>
          <w:color w:val="111111"/>
          <w:sz w:val="24"/>
        </w:rPr>
        <w:t xml:space="preserve"> a</w:t>
      </w:r>
      <w:ins w:id="40" w:author="Rebecca Greenberg" w:date="2025-10-16T14:49:00Z" w16du:dateUtc="2025-10-16T20:49:00Z">
        <w:r w:rsidR="00A02643">
          <w:rPr>
            <w:color w:val="111111"/>
            <w:sz w:val="24"/>
          </w:rPr>
          <w:t>ny portion of the</w:t>
        </w:r>
      </w:ins>
      <w:r>
        <w:rPr>
          <w:color w:val="111111"/>
          <w:sz w:val="24"/>
        </w:rPr>
        <w:t xml:space="preserve"> </w:t>
      </w:r>
      <w:proofErr w:type="spellStart"/>
      <w:r>
        <w:rPr>
          <w:color w:val="111111"/>
          <w:sz w:val="24"/>
        </w:rPr>
        <w:t>Marksheffel</w:t>
      </w:r>
      <w:proofErr w:type="spellEnd"/>
      <w:r>
        <w:rPr>
          <w:color w:val="111111"/>
          <w:sz w:val="24"/>
        </w:rPr>
        <w:t xml:space="preserve"> Road Segment</w:t>
      </w:r>
      <w:ins w:id="41" w:author="Rebecca Greenberg" w:date="2025-10-16T14:49:00Z" w16du:dateUtc="2025-10-16T20:49:00Z">
        <w:r w:rsidR="00A02643">
          <w:rPr>
            <w:color w:val="111111"/>
            <w:sz w:val="24"/>
          </w:rPr>
          <w:t>s</w:t>
        </w:r>
      </w:ins>
      <w:r>
        <w:rPr>
          <w:color w:val="111111"/>
          <w:sz w:val="24"/>
        </w:rPr>
        <w:t xml:space="preserve"> or Intersection Improvement until all required fees have been paid and all required improvements related to the </w:t>
      </w:r>
      <w:proofErr w:type="spellStart"/>
      <w:r>
        <w:rPr>
          <w:color w:val="111111"/>
          <w:sz w:val="24"/>
        </w:rPr>
        <w:t>Marksheffel</w:t>
      </w:r>
      <w:proofErr w:type="spellEnd"/>
      <w:r>
        <w:rPr>
          <w:color w:val="111111"/>
          <w:spacing w:val="-14"/>
          <w:sz w:val="24"/>
        </w:rPr>
        <w:t xml:space="preserve"> </w:t>
      </w:r>
      <w:r>
        <w:rPr>
          <w:color w:val="111111"/>
          <w:sz w:val="24"/>
        </w:rPr>
        <w:t>Road</w:t>
      </w:r>
      <w:r>
        <w:rPr>
          <w:color w:val="111111"/>
          <w:spacing w:val="-14"/>
          <w:sz w:val="24"/>
        </w:rPr>
        <w:t xml:space="preserve"> </w:t>
      </w:r>
      <w:r>
        <w:rPr>
          <w:color w:val="111111"/>
          <w:sz w:val="24"/>
        </w:rPr>
        <w:t>Segments</w:t>
      </w:r>
      <w:r>
        <w:rPr>
          <w:color w:val="111111"/>
          <w:spacing w:val="-13"/>
          <w:sz w:val="24"/>
        </w:rPr>
        <w:t xml:space="preserve"> </w:t>
      </w:r>
      <w:r>
        <w:rPr>
          <w:color w:val="111111"/>
          <w:sz w:val="24"/>
        </w:rPr>
        <w:t>and</w:t>
      </w:r>
      <w:r>
        <w:rPr>
          <w:color w:val="111111"/>
          <w:spacing w:val="-14"/>
          <w:sz w:val="24"/>
        </w:rPr>
        <w:t xml:space="preserve"> </w:t>
      </w:r>
      <w:r>
        <w:rPr>
          <w:color w:val="111111"/>
          <w:sz w:val="24"/>
        </w:rPr>
        <w:t>Intersection</w:t>
      </w:r>
      <w:r>
        <w:rPr>
          <w:color w:val="111111"/>
          <w:spacing w:val="-12"/>
          <w:sz w:val="24"/>
        </w:rPr>
        <w:t xml:space="preserve"> </w:t>
      </w:r>
      <w:r>
        <w:rPr>
          <w:color w:val="111111"/>
          <w:sz w:val="24"/>
        </w:rPr>
        <w:t>Improvements,</w:t>
      </w:r>
      <w:r>
        <w:rPr>
          <w:color w:val="111111"/>
          <w:spacing w:val="-14"/>
          <w:sz w:val="24"/>
        </w:rPr>
        <w:t xml:space="preserve"> </w:t>
      </w:r>
      <w:r>
        <w:rPr>
          <w:color w:val="111111"/>
          <w:sz w:val="24"/>
        </w:rPr>
        <w:t>including</w:t>
      </w:r>
      <w:r>
        <w:rPr>
          <w:color w:val="111111"/>
          <w:spacing w:val="-14"/>
          <w:sz w:val="24"/>
        </w:rPr>
        <w:t xml:space="preserve"> </w:t>
      </w:r>
      <w:r>
        <w:rPr>
          <w:color w:val="111111"/>
          <w:sz w:val="24"/>
        </w:rPr>
        <w:t>but</w:t>
      </w:r>
      <w:r>
        <w:rPr>
          <w:color w:val="111111"/>
          <w:spacing w:val="-15"/>
          <w:sz w:val="24"/>
        </w:rPr>
        <w:t xml:space="preserve"> </w:t>
      </w:r>
      <w:r>
        <w:rPr>
          <w:color w:val="111111"/>
          <w:sz w:val="24"/>
        </w:rPr>
        <w:t>not</w:t>
      </w:r>
      <w:r>
        <w:rPr>
          <w:color w:val="111111"/>
          <w:spacing w:val="-14"/>
          <w:sz w:val="24"/>
        </w:rPr>
        <w:t xml:space="preserve"> </w:t>
      </w:r>
      <w:r>
        <w:rPr>
          <w:color w:val="111111"/>
          <w:sz w:val="24"/>
        </w:rPr>
        <w:t>limited</w:t>
      </w:r>
      <w:r>
        <w:rPr>
          <w:color w:val="111111"/>
          <w:spacing w:val="-15"/>
          <w:sz w:val="24"/>
        </w:rPr>
        <w:t xml:space="preserve"> </w:t>
      </w:r>
      <w:r>
        <w:rPr>
          <w:color w:val="111111"/>
          <w:sz w:val="24"/>
        </w:rPr>
        <w:t>to</w:t>
      </w:r>
      <w:r>
        <w:rPr>
          <w:color w:val="111111"/>
          <w:spacing w:val="-14"/>
          <w:sz w:val="24"/>
        </w:rPr>
        <w:t xml:space="preserve"> </w:t>
      </w:r>
      <w:r>
        <w:rPr>
          <w:color w:val="111111"/>
          <w:sz w:val="24"/>
        </w:rPr>
        <w:t>drainage, street, and erosion control, have been installed as specified by the City of Colorado Springs or alternatively until acceptable assurances, including but not limited to letters of credit, cash, subdivision bonds, or combinations thereof, guaranteeing the completion of such public improvements have been placed on file with the City of Colorado Springs.</w:t>
      </w:r>
    </w:p>
    <w:p w14:paraId="5DD50FD9" w14:textId="77777777" w:rsidR="00083036" w:rsidRDefault="00083036">
      <w:pPr>
        <w:pStyle w:val="BodyText"/>
        <w:spacing w:before="23"/>
      </w:pPr>
    </w:p>
    <w:p w14:paraId="51CDDF9B" w14:textId="77777777" w:rsidR="00083036" w:rsidRDefault="00600595">
      <w:pPr>
        <w:pStyle w:val="ListParagraph"/>
        <w:numPr>
          <w:ilvl w:val="3"/>
          <w:numId w:val="1"/>
        </w:numPr>
        <w:tabs>
          <w:tab w:val="left" w:pos="2259"/>
          <w:tab w:val="left" w:pos="2261"/>
        </w:tabs>
        <w:ind w:hanging="308"/>
        <w:jc w:val="both"/>
        <w:rPr>
          <w:sz w:val="24"/>
        </w:rPr>
      </w:pPr>
      <w:r>
        <w:rPr>
          <w:color w:val="111111"/>
          <w:sz w:val="24"/>
        </w:rPr>
        <w:t>The approved final plat(s) shall contain the following statement:</w:t>
      </w:r>
      <w:r>
        <w:rPr>
          <w:color w:val="111111"/>
          <w:spacing w:val="40"/>
          <w:sz w:val="24"/>
        </w:rPr>
        <w:t xml:space="preserve"> </w:t>
      </w:r>
      <w:r>
        <w:rPr>
          <w:color w:val="111111"/>
          <w:sz w:val="24"/>
        </w:rPr>
        <w:t>“No building permits shall be issued for building sites within this plat until all required fees have been paid and all required improvements related to the following: [</w:t>
      </w:r>
      <w:r>
        <w:rPr>
          <w:i/>
          <w:color w:val="111111"/>
          <w:sz w:val="24"/>
        </w:rPr>
        <w:t xml:space="preserve">insert specific </w:t>
      </w:r>
      <w:proofErr w:type="spellStart"/>
      <w:r>
        <w:rPr>
          <w:i/>
          <w:color w:val="111111"/>
          <w:sz w:val="24"/>
        </w:rPr>
        <w:t>Marksheffel</w:t>
      </w:r>
      <w:proofErr w:type="spellEnd"/>
      <w:r>
        <w:rPr>
          <w:i/>
          <w:color w:val="111111"/>
          <w:sz w:val="24"/>
        </w:rPr>
        <w:t xml:space="preserve"> Road Segment and Intersection Improvements</w:t>
      </w:r>
      <w:r>
        <w:rPr>
          <w:i/>
          <w:color w:val="111111"/>
          <w:spacing w:val="-5"/>
          <w:sz w:val="24"/>
        </w:rPr>
        <w:t xml:space="preserve"> </w:t>
      </w:r>
      <w:r>
        <w:rPr>
          <w:i/>
          <w:color w:val="111111"/>
          <w:sz w:val="24"/>
        </w:rPr>
        <w:t>to</w:t>
      </w:r>
      <w:r>
        <w:rPr>
          <w:i/>
          <w:color w:val="111111"/>
          <w:spacing w:val="-4"/>
          <w:sz w:val="24"/>
        </w:rPr>
        <w:t xml:space="preserve"> </w:t>
      </w:r>
      <w:r>
        <w:rPr>
          <w:i/>
          <w:color w:val="111111"/>
          <w:sz w:val="24"/>
        </w:rPr>
        <w:t>be</w:t>
      </w:r>
      <w:r>
        <w:rPr>
          <w:i/>
          <w:color w:val="111111"/>
          <w:spacing w:val="-5"/>
          <w:sz w:val="24"/>
        </w:rPr>
        <w:t xml:space="preserve"> </w:t>
      </w:r>
      <w:r>
        <w:rPr>
          <w:i/>
          <w:color w:val="111111"/>
          <w:sz w:val="24"/>
        </w:rPr>
        <w:t>constructed</w:t>
      </w:r>
      <w:r>
        <w:rPr>
          <w:i/>
          <w:color w:val="111111"/>
          <w:spacing w:val="-4"/>
          <w:sz w:val="24"/>
        </w:rPr>
        <w:t xml:space="preserve"> </w:t>
      </w:r>
      <w:r>
        <w:rPr>
          <w:i/>
          <w:color w:val="111111"/>
          <w:sz w:val="24"/>
        </w:rPr>
        <w:t>with</w:t>
      </w:r>
      <w:r>
        <w:rPr>
          <w:i/>
          <w:color w:val="111111"/>
          <w:spacing w:val="-4"/>
          <w:sz w:val="24"/>
        </w:rPr>
        <w:t xml:space="preserve"> </w:t>
      </w:r>
      <w:r>
        <w:rPr>
          <w:i/>
          <w:color w:val="111111"/>
          <w:sz w:val="24"/>
        </w:rPr>
        <w:t>the</w:t>
      </w:r>
      <w:r>
        <w:rPr>
          <w:i/>
          <w:color w:val="111111"/>
          <w:spacing w:val="-5"/>
          <w:sz w:val="24"/>
        </w:rPr>
        <w:t xml:space="preserve"> </w:t>
      </w:r>
      <w:r>
        <w:rPr>
          <w:i/>
          <w:color w:val="111111"/>
          <w:sz w:val="24"/>
        </w:rPr>
        <w:t>particular</w:t>
      </w:r>
      <w:r>
        <w:rPr>
          <w:i/>
          <w:color w:val="111111"/>
          <w:spacing w:val="-5"/>
          <w:sz w:val="24"/>
        </w:rPr>
        <w:t xml:space="preserve"> </w:t>
      </w:r>
      <w:r>
        <w:rPr>
          <w:i/>
          <w:color w:val="111111"/>
          <w:sz w:val="24"/>
        </w:rPr>
        <w:t>plat</w:t>
      </w:r>
      <w:r>
        <w:rPr>
          <w:color w:val="111111"/>
          <w:sz w:val="24"/>
        </w:rPr>
        <w:t>],</w:t>
      </w:r>
      <w:r>
        <w:rPr>
          <w:color w:val="111111"/>
          <w:spacing w:val="-4"/>
          <w:sz w:val="24"/>
        </w:rPr>
        <w:t xml:space="preserve"> </w:t>
      </w:r>
      <w:r>
        <w:rPr>
          <w:color w:val="111111"/>
          <w:sz w:val="24"/>
        </w:rPr>
        <w:t>including</w:t>
      </w:r>
      <w:r>
        <w:rPr>
          <w:color w:val="111111"/>
          <w:spacing w:val="-4"/>
          <w:sz w:val="24"/>
        </w:rPr>
        <w:t xml:space="preserve"> </w:t>
      </w:r>
      <w:r>
        <w:rPr>
          <w:color w:val="111111"/>
          <w:sz w:val="24"/>
        </w:rPr>
        <w:t>but</w:t>
      </w:r>
      <w:r>
        <w:rPr>
          <w:color w:val="111111"/>
          <w:spacing w:val="-6"/>
          <w:sz w:val="24"/>
        </w:rPr>
        <w:t xml:space="preserve"> </w:t>
      </w:r>
      <w:r>
        <w:rPr>
          <w:color w:val="111111"/>
          <w:sz w:val="24"/>
        </w:rPr>
        <w:t>not limited to drainage, street, and erosion control, have been installed as specified by the City of Colorado Springs or alternatively until acceptable assurances, including but not limited to letters of credit, cash, subdivision bonds, or combinations thereof, guaranteeing the completion of all such improvements</w:t>
      </w:r>
      <w:r>
        <w:rPr>
          <w:color w:val="111111"/>
          <w:spacing w:val="-7"/>
          <w:sz w:val="24"/>
        </w:rPr>
        <w:t xml:space="preserve"> </w:t>
      </w:r>
      <w:r>
        <w:rPr>
          <w:color w:val="111111"/>
          <w:sz w:val="24"/>
        </w:rPr>
        <w:t>have</w:t>
      </w:r>
      <w:r>
        <w:rPr>
          <w:color w:val="111111"/>
          <w:spacing w:val="-7"/>
          <w:sz w:val="24"/>
        </w:rPr>
        <w:t xml:space="preserve"> </w:t>
      </w:r>
      <w:r>
        <w:rPr>
          <w:color w:val="111111"/>
          <w:sz w:val="24"/>
        </w:rPr>
        <w:t>been</w:t>
      </w:r>
      <w:r>
        <w:rPr>
          <w:color w:val="111111"/>
          <w:spacing w:val="-4"/>
          <w:sz w:val="24"/>
        </w:rPr>
        <w:t xml:space="preserve"> </w:t>
      </w:r>
      <w:r>
        <w:rPr>
          <w:color w:val="111111"/>
          <w:sz w:val="24"/>
        </w:rPr>
        <w:t>placed</w:t>
      </w:r>
      <w:r>
        <w:rPr>
          <w:color w:val="111111"/>
          <w:spacing w:val="-6"/>
          <w:sz w:val="24"/>
        </w:rPr>
        <w:t xml:space="preserve"> </w:t>
      </w:r>
      <w:r>
        <w:rPr>
          <w:color w:val="111111"/>
          <w:sz w:val="24"/>
        </w:rPr>
        <w:t>on</w:t>
      </w:r>
      <w:r>
        <w:rPr>
          <w:color w:val="111111"/>
          <w:spacing w:val="-6"/>
          <w:sz w:val="24"/>
        </w:rPr>
        <w:t xml:space="preserve"> </w:t>
      </w:r>
      <w:r>
        <w:rPr>
          <w:color w:val="111111"/>
          <w:sz w:val="24"/>
        </w:rPr>
        <w:t>file</w:t>
      </w:r>
      <w:r>
        <w:rPr>
          <w:color w:val="111111"/>
          <w:spacing w:val="-5"/>
          <w:sz w:val="24"/>
        </w:rPr>
        <w:t xml:space="preserve"> </w:t>
      </w:r>
      <w:r>
        <w:rPr>
          <w:color w:val="111111"/>
          <w:sz w:val="24"/>
        </w:rPr>
        <w:t>with</w:t>
      </w:r>
      <w:r>
        <w:rPr>
          <w:color w:val="111111"/>
          <w:spacing w:val="-6"/>
          <w:sz w:val="24"/>
        </w:rPr>
        <w:t xml:space="preserve"> </w:t>
      </w:r>
      <w:r>
        <w:rPr>
          <w:color w:val="111111"/>
          <w:sz w:val="24"/>
        </w:rPr>
        <w:t>the</w:t>
      </w:r>
      <w:r>
        <w:rPr>
          <w:color w:val="111111"/>
          <w:spacing w:val="-7"/>
          <w:sz w:val="24"/>
        </w:rPr>
        <w:t xml:space="preserve"> </w:t>
      </w:r>
      <w:r>
        <w:rPr>
          <w:color w:val="111111"/>
          <w:sz w:val="24"/>
        </w:rPr>
        <w:t>City</w:t>
      </w:r>
      <w:r>
        <w:rPr>
          <w:color w:val="111111"/>
          <w:spacing w:val="-6"/>
          <w:sz w:val="24"/>
        </w:rPr>
        <w:t xml:space="preserve"> </w:t>
      </w:r>
      <w:r>
        <w:rPr>
          <w:color w:val="111111"/>
          <w:sz w:val="24"/>
        </w:rPr>
        <w:t>of</w:t>
      </w:r>
      <w:r>
        <w:rPr>
          <w:color w:val="111111"/>
          <w:spacing w:val="-7"/>
          <w:sz w:val="24"/>
        </w:rPr>
        <w:t xml:space="preserve"> </w:t>
      </w:r>
      <w:r>
        <w:rPr>
          <w:color w:val="111111"/>
          <w:sz w:val="24"/>
        </w:rPr>
        <w:t>Colorado</w:t>
      </w:r>
      <w:r>
        <w:rPr>
          <w:color w:val="111111"/>
          <w:spacing w:val="-6"/>
          <w:sz w:val="24"/>
        </w:rPr>
        <w:t xml:space="preserve"> </w:t>
      </w:r>
      <w:r>
        <w:rPr>
          <w:color w:val="111111"/>
          <w:spacing w:val="-2"/>
          <w:sz w:val="24"/>
        </w:rPr>
        <w:t>Springs.”</w:t>
      </w:r>
    </w:p>
    <w:p w14:paraId="62082D1A" w14:textId="77777777" w:rsidR="00083036" w:rsidRDefault="00083036">
      <w:pPr>
        <w:pStyle w:val="BodyText"/>
        <w:spacing w:before="22"/>
      </w:pPr>
    </w:p>
    <w:p w14:paraId="6EB71895" w14:textId="77777777" w:rsidR="00083036" w:rsidRDefault="00600595">
      <w:pPr>
        <w:pStyle w:val="ListParagraph"/>
        <w:numPr>
          <w:ilvl w:val="2"/>
          <w:numId w:val="1"/>
        </w:numPr>
        <w:tabs>
          <w:tab w:val="left" w:pos="2259"/>
        </w:tabs>
        <w:ind w:firstLine="1439"/>
        <w:jc w:val="both"/>
        <w:rPr>
          <w:color w:val="111111"/>
          <w:sz w:val="24"/>
        </w:rPr>
      </w:pPr>
      <w:r>
        <w:rPr>
          <w:color w:val="111111"/>
          <w:sz w:val="24"/>
        </w:rPr>
        <w:t xml:space="preserve">Until the </w:t>
      </w:r>
      <w:proofErr w:type="spellStart"/>
      <w:r>
        <w:rPr>
          <w:color w:val="111111"/>
          <w:sz w:val="24"/>
        </w:rPr>
        <w:t>Marksheffel</w:t>
      </w:r>
      <w:proofErr w:type="spellEnd"/>
      <w:r>
        <w:rPr>
          <w:color w:val="111111"/>
          <w:sz w:val="24"/>
        </w:rPr>
        <w:t xml:space="preserve"> Road Segments are</w:t>
      </w:r>
      <w:r>
        <w:rPr>
          <w:color w:val="111111"/>
          <w:spacing w:val="-1"/>
          <w:sz w:val="24"/>
        </w:rPr>
        <w:t xml:space="preserve"> </w:t>
      </w:r>
      <w:r>
        <w:rPr>
          <w:color w:val="111111"/>
          <w:sz w:val="24"/>
        </w:rPr>
        <w:t>annexed by the City, the</w:t>
      </w:r>
      <w:r>
        <w:rPr>
          <w:color w:val="111111"/>
          <w:spacing w:val="-3"/>
          <w:sz w:val="24"/>
        </w:rPr>
        <w:t xml:space="preserve"> </w:t>
      </w:r>
      <w:r>
        <w:rPr>
          <w:color w:val="111111"/>
          <w:sz w:val="24"/>
        </w:rPr>
        <w:t>County shall retain</w:t>
      </w:r>
      <w:r>
        <w:rPr>
          <w:color w:val="111111"/>
          <w:spacing w:val="-1"/>
          <w:sz w:val="24"/>
        </w:rPr>
        <w:t xml:space="preserve"> </w:t>
      </w:r>
      <w:r>
        <w:rPr>
          <w:color w:val="111111"/>
          <w:sz w:val="24"/>
        </w:rPr>
        <w:t>the</w:t>
      </w:r>
      <w:r>
        <w:rPr>
          <w:color w:val="111111"/>
          <w:spacing w:val="-2"/>
          <w:sz w:val="24"/>
        </w:rPr>
        <w:t xml:space="preserve"> </w:t>
      </w:r>
      <w:r>
        <w:rPr>
          <w:color w:val="111111"/>
          <w:sz w:val="24"/>
        </w:rPr>
        <w:t>authority</w:t>
      </w:r>
      <w:r>
        <w:rPr>
          <w:color w:val="111111"/>
          <w:spacing w:val="-2"/>
          <w:sz w:val="24"/>
        </w:rPr>
        <w:t xml:space="preserve"> </w:t>
      </w:r>
      <w:r>
        <w:rPr>
          <w:color w:val="111111"/>
          <w:sz w:val="24"/>
        </w:rPr>
        <w:t>to</w:t>
      </w:r>
      <w:r>
        <w:rPr>
          <w:color w:val="111111"/>
          <w:spacing w:val="-1"/>
          <w:sz w:val="24"/>
        </w:rPr>
        <w:t xml:space="preserve"> </w:t>
      </w:r>
      <w:r>
        <w:rPr>
          <w:color w:val="111111"/>
          <w:sz w:val="24"/>
        </w:rPr>
        <w:t>provide</w:t>
      </w:r>
      <w:r>
        <w:rPr>
          <w:color w:val="111111"/>
          <w:spacing w:val="-2"/>
          <w:sz w:val="24"/>
        </w:rPr>
        <w:t xml:space="preserve"> </w:t>
      </w:r>
      <w:r>
        <w:rPr>
          <w:color w:val="111111"/>
          <w:sz w:val="24"/>
        </w:rPr>
        <w:t>final</w:t>
      </w:r>
      <w:r>
        <w:rPr>
          <w:color w:val="111111"/>
          <w:spacing w:val="-1"/>
          <w:sz w:val="24"/>
        </w:rPr>
        <w:t xml:space="preserve"> </w:t>
      </w:r>
      <w:r>
        <w:rPr>
          <w:color w:val="111111"/>
          <w:sz w:val="24"/>
        </w:rPr>
        <w:t>construction</w:t>
      </w:r>
      <w:r>
        <w:rPr>
          <w:color w:val="111111"/>
          <w:spacing w:val="-1"/>
          <w:sz w:val="24"/>
        </w:rPr>
        <w:t xml:space="preserve"> </w:t>
      </w:r>
      <w:r>
        <w:rPr>
          <w:color w:val="111111"/>
          <w:sz w:val="24"/>
        </w:rPr>
        <w:t>drawing</w:t>
      </w:r>
      <w:r>
        <w:rPr>
          <w:color w:val="111111"/>
          <w:spacing w:val="-1"/>
          <w:sz w:val="24"/>
        </w:rPr>
        <w:t xml:space="preserve"> </w:t>
      </w:r>
      <w:r>
        <w:rPr>
          <w:color w:val="111111"/>
          <w:sz w:val="24"/>
        </w:rPr>
        <w:t>and</w:t>
      </w:r>
      <w:r>
        <w:rPr>
          <w:color w:val="111111"/>
          <w:spacing w:val="-1"/>
          <w:sz w:val="24"/>
        </w:rPr>
        <w:t xml:space="preserve"> </w:t>
      </w:r>
      <w:r>
        <w:rPr>
          <w:color w:val="111111"/>
          <w:sz w:val="24"/>
        </w:rPr>
        <w:t>plan</w:t>
      </w:r>
      <w:r>
        <w:rPr>
          <w:color w:val="111111"/>
          <w:spacing w:val="-2"/>
          <w:sz w:val="24"/>
        </w:rPr>
        <w:t xml:space="preserve"> </w:t>
      </w:r>
      <w:r>
        <w:rPr>
          <w:color w:val="111111"/>
          <w:sz w:val="24"/>
        </w:rPr>
        <w:t>approval,</w:t>
      </w:r>
      <w:r>
        <w:rPr>
          <w:color w:val="111111"/>
          <w:spacing w:val="-1"/>
          <w:sz w:val="24"/>
        </w:rPr>
        <w:t xml:space="preserve"> </w:t>
      </w:r>
      <w:r>
        <w:rPr>
          <w:color w:val="111111"/>
          <w:sz w:val="24"/>
        </w:rPr>
        <w:t>to</w:t>
      </w:r>
      <w:r>
        <w:rPr>
          <w:color w:val="111111"/>
          <w:spacing w:val="-1"/>
          <w:sz w:val="24"/>
        </w:rPr>
        <w:t xml:space="preserve"> </w:t>
      </w:r>
      <w:r>
        <w:rPr>
          <w:color w:val="111111"/>
          <w:sz w:val="24"/>
        </w:rPr>
        <w:t>issue</w:t>
      </w:r>
      <w:r>
        <w:rPr>
          <w:color w:val="111111"/>
          <w:spacing w:val="-2"/>
          <w:sz w:val="24"/>
        </w:rPr>
        <w:t xml:space="preserve"> </w:t>
      </w:r>
      <w:r>
        <w:rPr>
          <w:color w:val="111111"/>
          <w:sz w:val="24"/>
        </w:rPr>
        <w:t>notices to proceed with construction, and to apply and enforce stormwater requirements pursuant to its MS4 permit. County shall notify</w:t>
      </w:r>
      <w:r>
        <w:rPr>
          <w:color w:val="111111"/>
          <w:spacing w:val="-1"/>
          <w:sz w:val="24"/>
        </w:rPr>
        <w:t xml:space="preserve"> </w:t>
      </w:r>
      <w:r>
        <w:rPr>
          <w:color w:val="111111"/>
          <w:sz w:val="24"/>
        </w:rPr>
        <w:t>the</w:t>
      </w:r>
      <w:r>
        <w:rPr>
          <w:color w:val="111111"/>
          <w:spacing w:val="-1"/>
          <w:sz w:val="24"/>
        </w:rPr>
        <w:t xml:space="preserve"> </w:t>
      </w:r>
      <w:r>
        <w:rPr>
          <w:color w:val="111111"/>
          <w:sz w:val="24"/>
        </w:rPr>
        <w:t>City of</w:t>
      </w:r>
      <w:r>
        <w:rPr>
          <w:color w:val="111111"/>
          <w:spacing w:val="-1"/>
          <w:sz w:val="24"/>
        </w:rPr>
        <w:t xml:space="preserve"> </w:t>
      </w:r>
      <w:r>
        <w:rPr>
          <w:color w:val="111111"/>
          <w:sz w:val="24"/>
        </w:rPr>
        <w:t xml:space="preserve">all plan approvals and notices issued and include the City </w:t>
      </w:r>
      <w:proofErr w:type="gramStart"/>
      <w:r>
        <w:rPr>
          <w:color w:val="111111"/>
          <w:sz w:val="24"/>
        </w:rPr>
        <w:t>on</w:t>
      </w:r>
      <w:proofErr w:type="gramEnd"/>
      <w:r>
        <w:rPr>
          <w:color w:val="111111"/>
          <w:sz w:val="24"/>
        </w:rPr>
        <w:t xml:space="preserve"> any communications related to stormwater requirements.</w:t>
      </w:r>
    </w:p>
    <w:p w14:paraId="0136F9AE" w14:textId="77777777" w:rsidR="00083036" w:rsidRDefault="00083036">
      <w:pPr>
        <w:jc w:val="both"/>
        <w:rPr>
          <w:sz w:val="24"/>
        </w:rPr>
        <w:sectPr w:rsidR="00083036">
          <w:pgSz w:w="12240" w:h="15840"/>
          <w:pgMar w:top="1360" w:right="1320" w:bottom="1200" w:left="1340" w:header="0" w:footer="1012" w:gutter="0"/>
          <w:cols w:space="720"/>
        </w:sectPr>
      </w:pPr>
    </w:p>
    <w:p w14:paraId="44C254E9" w14:textId="77777777" w:rsidR="002605D4" w:rsidRPr="000A500A" w:rsidRDefault="002605D4" w:rsidP="000A500A">
      <w:pPr>
        <w:tabs>
          <w:tab w:val="left" w:pos="2260"/>
        </w:tabs>
        <w:spacing w:before="79"/>
        <w:ind w:left="100" w:right="123"/>
        <w:rPr>
          <w:ins w:id="42" w:author="Bailey, Jeff M" w:date="2025-08-27T11:24:00Z" w16du:dateUtc="2025-08-27T17:24:00Z"/>
          <w:color w:val="111111"/>
          <w:sz w:val="24"/>
        </w:rPr>
      </w:pPr>
    </w:p>
    <w:p w14:paraId="35152AE7" w14:textId="4DE09C03" w:rsidR="00083036" w:rsidRDefault="00600595">
      <w:pPr>
        <w:pStyle w:val="ListParagraph"/>
        <w:numPr>
          <w:ilvl w:val="2"/>
          <w:numId w:val="1"/>
        </w:numPr>
        <w:tabs>
          <w:tab w:val="left" w:pos="2260"/>
        </w:tabs>
        <w:spacing w:before="79"/>
        <w:ind w:right="123" w:firstLine="1439"/>
        <w:jc w:val="left"/>
        <w:rPr>
          <w:ins w:id="43" w:author="Bailey, Jeff M" w:date="2025-09-18T13:42:00Z" w16du:dateUtc="2025-09-18T19:42:00Z"/>
          <w:color w:val="111111"/>
          <w:sz w:val="24"/>
        </w:rPr>
      </w:pPr>
      <w:r>
        <w:rPr>
          <w:color w:val="111111"/>
          <w:sz w:val="24"/>
        </w:rPr>
        <w:t>The</w:t>
      </w:r>
      <w:r>
        <w:rPr>
          <w:color w:val="111111"/>
          <w:spacing w:val="30"/>
          <w:sz w:val="24"/>
        </w:rPr>
        <w:t xml:space="preserve"> </w:t>
      </w:r>
      <w:r>
        <w:rPr>
          <w:color w:val="111111"/>
          <w:sz w:val="24"/>
        </w:rPr>
        <w:t>County</w:t>
      </w:r>
      <w:r>
        <w:rPr>
          <w:color w:val="111111"/>
          <w:spacing w:val="32"/>
          <w:sz w:val="24"/>
        </w:rPr>
        <w:t xml:space="preserve"> </w:t>
      </w:r>
      <w:r>
        <w:rPr>
          <w:color w:val="111111"/>
          <w:sz w:val="24"/>
        </w:rPr>
        <w:t>shall</w:t>
      </w:r>
      <w:r>
        <w:rPr>
          <w:color w:val="111111"/>
          <w:spacing w:val="32"/>
          <w:sz w:val="24"/>
        </w:rPr>
        <w:t xml:space="preserve"> </w:t>
      </w:r>
      <w:r>
        <w:rPr>
          <w:color w:val="111111"/>
          <w:sz w:val="24"/>
        </w:rPr>
        <w:t>notify</w:t>
      </w:r>
      <w:r>
        <w:rPr>
          <w:color w:val="111111"/>
          <w:spacing w:val="31"/>
          <w:sz w:val="24"/>
        </w:rPr>
        <w:t xml:space="preserve"> </w:t>
      </w:r>
      <w:r>
        <w:rPr>
          <w:color w:val="111111"/>
          <w:sz w:val="24"/>
        </w:rPr>
        <w:t>the</w:t>
      </w:r>
      <w:r>
        <w:rPr>
          <w:color w:val="111111"/>
          <w:spacing w:val="31"/>
          <w:sz w:val="24"/>
        </w:rPr>
        <w:t xml:space="preserve"> </w:t>
      </w:r>
      <w:r>
        <w:rPr>
          <w:color w:val="111111"/>
          <w:sz w:val="24"/>
        </w:rPr>
        <w:t>City</w:t>
      </w:r>
      <w:r>
        <w:rPr>
          <w:color w:val="111111"/>
          <w:spacing w:val="31"/>
          <w:sz w:val="24"/>
        </w:rPr>
        <w:t xml:space="preserve"> </w:t>
      </w:r>
      <w:r>
        <w:rPr>
          <w:color w:val="111111"/>
          <w:sz w:val="24"/>
        </w:rPr>
        <w:t>when</w:t>
      </w:r>
      <w:r>
        <w:rPr>
          <w:color w:val="111111"/>
          <w:spacing w:val="31"/>
          <w:sz w:val="24"/>
        </w:rPr>
        <w:t xml:space="preserve"> </w:t>
      </w:r>
      <w:r>
        <w:rPr>
          <w:color w:val="111111"/>
          <w:sz w:val="24"/>
        </w:rPr>
        <w:t>the</w:t>
      </w:r>
      <w:r>
        <w:rPr>
          <w:color w:val="111111"/>
          <w:spacing w:val="31"/>
          <w:sz w:val="24"/>
        </w:rPr>
        <w:t xml:space="preserve"> </w:t>
      </w:r>
      <w:proofErr w:type="spellStart"/>
      <w:r>
        <w:rPr>
          <w:color w:val="111111"/>
          <w:sz w:val="24"/>
        </w:rPr>
        <w:t>Marksheffel</w:t>
      </w:r>
      <w:proofErr w:type="spellEnd"/>
      <w:r>
        <w:rPr>
          <w:color w:val="111111"/>
          <w:spacing w:val="32"/>
          <w:sz w:val="24"/>
        </w:rPr>
        <w:t xml:space="preserve"> </w:t>
      </w:r>
      <w:r>
        <w:rPr>
          <w:color w:val="111111"/>
          <w:sz w:val="24"/>
        </w:rPr>
        <w:t>Road</w:t>
      </w:r>
      <w:r>
        <w:rPr>
          <w:color w:val="111111"/>
          <w:spacing w:val="31"/>
          <w:sz w:val="24"/>
        </w:rPr>
        <w:t xml:space="preserve"> </w:t>
      </w:r>
      <w:r>
        <w:rPr>
          <w:color w:val="111111"/>
          <w:sz w:val="24"/>
        </w:rPr>
        <w:t>Segments become contiguous to the City and annexation is possible.</w:t>
      </w:r>
    </w:p>
    <w:p w14:paraId="58C75FFB" w14:textId="3AA6669D" w:rsidR="00DC2791" w:rsidRDefault="00DC2791">
      <w:pPr>
        <w:pStyle w:val="ListParagraph"/>
        <w:numPr>
          <w:ilvl w:val="2"/>
          <w:numId w:val="1"/>
        </w:numPr>
        <w:tabs>
          <w:tab w:val="left" w:pos="2260"/>
        </w:tabs>
        <w:spacing w:before="79"/>
        <w:ind w:right="123" w:firstLine="1439"/>
        <w:jc w:val="left"/>
        <w:rPr>
          <w:color w:val="111111"/>
          <w:sz w:val="24"/>
        </w:rPr>
      </w:pPr>
      <w:ins w:id="44" w:author="Bailey, Jeff M" w:date="2025-09-18T13:42:00Z" w16du:dateUtc="2025-09-18T19:42:00Z">
        <w:r w:rsidRPr="00DC2791">
          <w:rPr>
            <w:color w:val="111111"/>
            <w:sz w:val="24"/>
          </w:rPr>
          <w:t xml:space="preserve">City and County shall </w:t>
        </w:r>
        <w:proofErr w:type="gramStart"/>
        <w:r w:rsidRPr="00DC2791">
          <w:rPr>
            <w:color w:val="111111"/>
            <w:sz w:val="24"/>
          </w:rPr>
          <w:t>enter into</w:t>
        </w:r>
        <w:proofErr w:type="gramEnd"/>
        <w:r w:rsidRPr="00DC2791">
          <w:rPr>
            <w:color w:val="111111"/>
            <w:sz w:val="24"/>
          </w:rPr>
          <w:t xml:space="preserve"> an MS4 Permit Overlapping Jurisdictional Boundary Agreement for District to conduct work in City’s MS4 permit area under County’s MS4 permit requirements.  District shall submit to County for review and approval all related plans prepared in compliance with all applicable County criteria prior to commencement of construction within City’s MS4 permit area.</w:t>
        </w:r>
      </w:ins>
    </w:p>
    <w:p w14:paraId="081BBD95" w14:textId="77777777" w:rsidR="00083036" w:rsidRDefault="00083036">
      <w:pPr>
        <w:pStyle w:val="BodyText"/>
        <w:spacing w:before="22"/>
      </w:pPr>
    </w:p>
    <w:p w14:paraId="2B44BE0E" w14:textId="77777777" w:rsidR="00083036" w:rsidRDefault="00600595">
      <w:pPr>
        <w:pStyle w:val="ListParagraph"/>
        <w:numPr>
          <w:ilvl w:val="1"/>
          <w:numId w:val="1"/>
        </w:numPr>
        <w:tabs>
          <w:tab w:val="left" w:pos="1540"/>
        </w:tabs>
        <w:ind w:left="1540" w:right="0"/>
        <w:rPr>
          <w:sz w:val="24"/>
        </w:rPr>
      </w:pPr>
      <w:r>
        <w:rPr>
          <w:color w:val="111111"/>
          <w:sz w:val="24"/>
          <w:u w:val="single" w:color="111111"/>
        </w:rPr>
        <w:t xml:space="preserve">City </w:t>
      </w:r>
      <w:r>
        <w:rPr>
          <w:color w:val="111111"/>
          <w:spacing w:val="-2"/>
          <w:sz w:val="24"/>
          <w:u w:val="single" w:color="111111"/>
        </w:rPr>
        <w:t>Responsibilities</w:t>
      </w:r>
      <w:r>
        <w:rPr>
          <w:color w:val="111111"/>
          <w:spacing w:val="-2"/>
          <w:sz w:val="24"/>
        </w:rPr>
        <w:t>.</w:t>
      </w:r>
    </w:p>
    <w:p w14:paraId="073BF4C5" w14:textId="77777777" w:rsidR="00083036" w:rsidRDefault="00083036">
      <w:pPr>
        <w:pStyle w:val="BodyText"/>
      </w:pPr>
    </w:p>
    <w:p w14:paraId="2229E4F3" w14:textId="77777777" w:rsidR="00083036" w:rsidRDefault="00600595">
      <w:pPr>
        <w:pStyle w:val="ListParagraph"/>
        <w:numPr>
          <w:ilvl w:val="2"/>
          <w:numId w:val="1"/>
        </w:numPr>
        <w:tabs>
          <w:tab w:val="left" w:pos="2259"/>
        </w:tabs>
        <w:ind w:firstLine="1439"/>
        <w:jc w:val="both"/>
        <w:rPr>
          <w:color w:val="111111"/>
          <w:sz w:val="24"/>
        </w:rPr>
      </w:pPr>
      <w:r>
        <w:rPr>
          <w:color w:val="111111"/>
          <w:sz w:val="24"/>
        </w:rPr>
        <w:t xml:space="preserve">Within thirty (30) days of recording of each final </w:t>
      </w:r>
      <w:proofErr w:type="gramStart"/>
      <w:r>
        <w:rPr>
          <w:color w:val="111111"/>
          <w:sz w:val="24"/>
        </w:rPr>
        <w:t>plat</w:t>
      </w:r>
      <w:proofErr w:type="gramEnd"/>
      <w:r>
        <w:rPr>
          <w:color w:val="111111"/>
          <w:sz w:val="24"/>
        </w:rPr>
        <w:t xml:space="preserve"> in </w:t>
      </w:r>
      <w:r>
        <w:rPr>
          <w:sz w:val="24"/>
        </w:rPr>
        <w:t xml:space="preserve">The Schmidt Property </w:t>
      </w:r>
      <w:r>
        <w:rPr>
          <w:color w:val="111111"/>
          <w:sz w:val="24"/>
        </w:rPr>
        <w:t xml:space="preserve">that contains a </w:t>
      </w:r>
      <w:proofErr w:type="spellStart"/>
      <w:r>
        <w:rPr>
          <w:color w:val="111111"/>
          <w:sz w:val="24"/>
        </w:rPr>
        <w:t>Marksheffel</w:t>
      </w:r>
      <w:proofErr w:type="spellEnd"/>
      <w:r>
        <w:rPr>
          <w:color w:val="111111"/>
          <w:sz w:val="24"/>
        </w:rPr>
        <w:t xml:space="preserve"> Road Segment, the City shall accept the conveyance, in a form</w:t>
      </w:r>
      <w:r>
        <w:rPr>
          <w:color w:val="111111"/>
          <w:spacing w:val="-8"/>
          <w:sz w:val="24"/>
        </w:rPr>
        <w:t xml:space="preserve"> </w:t>
      </w:r>
      <w:r>
        <w:rPr>
          <w:color w:val="111111"/>
          <w:sz w:val="24"/>
        </w:rPr>
        <w:t>acceptable</w:t>
      </w:r>
      <w:r>
        <w:rPr>
          <w:color w:val="111111"/>
          <w:spacing w:val="-9"/>
          <w:sz w:val="24"/>
        </w:rPr>
        <w:t xml:space="preserve"> </w:t>
      </w:r>
      <w:r>
        <w:rPr>
          <w:color w:val="111111"/>
          <w:sz w:val="24"/>
        </w:rPr>
        <w:t>to</w:t>
      </w:r>
      <w:r>
        <w:rPr>
          <w:color w:val="111111"/>
          <w:spacing w:val="-8"/>
          <w:sz w:val="24"/>
        </w:rPr>
        <w:t xml:space="preserve"> </w:t>
      </w:r>
      <w:r>
        <w:rPr>
          <w:color w:val="111111"/>
          <w:sz w:val="24"/>
        </w:rPr>
        <w:t>it,</w:t>
      </w:r>
      <w:r>
        <w:rPr>
          <w:color w:val="111111"/>
          <w:spacing w:val="-7"/>
          <w:sz w:val="24"/>
        </w:rPr>
        <w:t xml:space="preserve"> </w:t>
      </w:r>
      <w:r>
        <w:rPr>
          <w:color w:val="111111"/>
          <w:sz w:val="24"/>
        </w:rPr>
        <w:t>of</w:t>
      </w:r>
      <w:r>
        <w:rPr>
          <w:color w:val="111111"/>
          <w:spacing w:val="-9"/>
          <w:sz w:val="24"/>
        </w:rPr>
        <w:t xml:space="preserve"> </w:t>
      </w:r>
      <w:r>
        <w:rPr>
          <w:color w:val="111111"/>
          <w:sz w:val="24"/>
        </w:rPr>
        <w:t>the</w:t>
      </w:r>
      <w:r>
        <w:rPr>
          <w:color w:val="111111"/>
          <w:spacing w:val="-10"/>
          <w:sz w:val="24"/>
        </w:rPr>
        <w:t xml:space="preserve"> </w:t>
      </w:r>
      <w:r>
        <w:rPr>
          <w:color w:val="111111"/>
          <w:sz w:val="24"/>
        </w:rPr>
        <w:t>tracts</w:t>
      </w:r>
      <w:r>
        <w:rPr>
          <w:color w:val="111111"/>
          <w:spacing w:val="-8"/>
          <w:sz w:val="24"/>
        </w:rPr>
        <w:t xml:space="preserve"> </w:t>
      </w:r>
      <w:r>
        <w:rPr>
          <w:color w:val="111111"/>
          <w:sz w:val="24"/>
        </w:rPr>
        <w:t>within</w:t>
      </w:r>
      <w:r>
        <w:rPr>
          <w:color w:val="111111"/>
          <w:spacing w:val="-9"/>
          <w:sz w:val="24"/>
        </w:rPr>
        <w:t xml:space="preserve"> </w:t>
      </w:r>
      <w:r>
        <w:rPr>
          <w:color w:val="111111"/>
          <w:sz w:val="24"/>
        </w:rPr>
        <w:t>which</w:t>
      </w:r>
      <w:r>
        <w:rPr>
          <w:color w:val="111111"/>
          <w:spacing w:val="-7"/>
          <w:sz w:val="24"/>
        </w:rPr>
        <w:t xml:space="preserve"> </w:t>
      </w:r>
      <w:r>
        <w:rPr>
          <w:color w:val="111111"/>
          <w:sz w:val="24"/>
        </w:rPr>
        <w:t>the</w:t>
      </w:r>
      <w:r>
        <w:rPr>
          <w:color w:val="111111"/>
          <w:spacing w:val="-7"/>
          <w:sz w:val="24"/>
        </w:rPr>
        <w:t xml:space="preserve"> </w:t>
      </w:r>
      <w:proofErr w:type="spellStart"/>
      <w:r>
        <w:rPr>
          <w:color w:val="111111"/>
          <w:sz w:val="24"/>
        </w:rPr>
        <w:t>Marksheffel</w:t>
      </w:r>
      <w:proofErr w:type="spellEnd"/>
      <w:r>
        <w:rPr>
          <w:color w:val="111111"/>
          <w:spacing w:val="-7"/>
          <w:sz w:val="24"/>
        </w:rPr>
        <w:t xml:space="preserve"> </w:t>
      </w:r>
      <w:r>
        <w:rPr>
          <w:color w:val="111111"/>
          <w:sz w:val="24"/>
        </w:rPr>
        <w:t>Road</w:t>
      </w:r>
      <w:r>
        <w:rPr>
          <w:color w:val="111111"/>
          <w:spacing w:val="-9"/>
          <w:sz w:val="24"/>
        </w:rPr>
        <w:t xml:space="preserve"> </w:t>
      </w:r>
      <w:r>
        <w:rPr>
          <w:color w:val="111111"/>
          <w:sz w:val="24"/>
        </w:rPr>
        <w:t>Segments</w:t>
      </w:r>
      <w:r>
        <w:rPr>
          <w:color w:val="111111"/>
          <w:spacing w:val="-8"/>
          <w:sz w:val="24"/>
        </w:rPr>
        <w:t xml:space="preserve"> </w:t>
      </w:r>
      <w:r>
        <w:rPr>
          <w:color w:val="111111"/>
          <w:sz w:val="24"/>
        </w:rPr>
        <w:t>will</w:t>
      </w:r>
      <w:r>
        <w:rPr>
          <w:color w:val="111111"/>
          <w:spacing w:val="-8"/>
          <w:sz w:val="24"/>
        </w:rPr>
        <w:t xml:space="preserve"> </w:t>
      </w:r>
      <w:r>
        <w:rPr>
          <w:color w:val="111111"/>
          <w:sz w:val="24"/>
        </w:rPr>
        <w:t>lie.</w:t>
      </w:r>
      <w:r>
        <w:rPr>
          <w:color w:val="111111"/>
          <w:spacing w:val="-9"/>
          <w:sz w:val="24"/>
        </w:rPr>
        <w:t xml:space="preserve"> </w:t>
      </w:r>
      <w:r>
        <w:rPr>
          <w:color w:val="111111"/>
          <w:sz w:val="24"/>
        </w:rPr>
        <w:t>The</w:t>
      </w:r>
      <w:r>
        <w:rPr>
          <w:color w:val="111111"/>
          <w:spacing w:val="-10"/>
          <w:sz w:val="24"/>
        </w:rPr>
        <w:t xml:space="preserve"> </w:t>
      </w:r>
      <w:r>
        <w:rPr>
          <w:color w:val="111111"/>
          <w:sz w:val="24"/>
        </w:rPr>
        <w:t>City, following notification by the County, shall initiate the annexation process for such tracts in the future, after the tracts have been accepted and are contiguous to the City.</w:t>
      </w:r>
    </w:p>
    <w:p w14:paraId="3C410306" w14:textId="77777777" w:rsidR="00083036" w:rsidRDefault="00083036">
      <w:pPr>
        <w:pStyle w:val="BodyText"/>
      </w:pPr>
    </w:p>
    <w:p w14:paraId="251DDCFA" w14:textId="77777777" w:rsidR="00083036" w:rsidRDefault="00600595">
      <w:pPr>
        <w:pStyle w:val="ListParagraph"/>
        <w:numPr>
          <w:ilvl w:val="2"/>
          <w:numId w:val="1"/>
        </w:numPr>
        <w:tabs>
          <w:tab w:val="left" w:pos="2259"/>
        </w:tabs>
        <w:ind w:right="121" w:firstLine="1439"/>
        <w:jc w:val="both"/>
        <w:rPr>
          <w:color w:val="111111"/>
          <w:sz w:val="24"/>
        </w:rPr>
      </w:pPr>
      <w:r>
        <w:rPr>
          <w:color w:val="111111"/>
          <w:sz w:val="24"/>
        </w:rPr>
        <w:t xml:space="preserve">The City shall review and approve all required plans and construction drawings for the </w:t>
      </w:r>
      <w:proofErr w:type="spellStart"/>
      <w:r>
        <w:rPr>
          <w:color w:val="111111"/>
          <w:sz w:val="24"/>
        </w:rPr>
        <w:t>Marksheffel</w:t>
      </w:r>
      <w:proofErr w:type="spellEnd"/>
      <w:r>
        <w:rPr>
          <w:color w:val="111111"/>
          <w:sz w:val="24"/>
        </w:rPr>
        <w:t xml:space="preserve"> Road Segments and the Intersection Improvements.</w:t>
      </w:r>
    </w:p>
    <w:p w14:paraId="05B33240" w14:textId="77777777" w:rsidR="00083036" w:rsidRDefault="00083036">
      <w:pPr>
        <w:pStyle w:val="BodyText"/>
        <w:spacing w:before="22"/>
      </w:pPr>
    </w:p>
    <w:p w14:paraId="469B630B" w14:textId="77777777" w:rsidR="00083036" w:rsidRDefault="00600595">
      <w:pPr>
        <w:pStyle w:val="ListParagraph"/>
        <w:numPr>
          <w:ilvl w:val="2"/>
          <w:numId w:val="1"/>
        </w:numPr>
        <w:tabs>
          <w:tab w:val="left" w:pos="2259"/>
        </w:tabs>
        <w:ind w:right="115" w:firstLine="1439"/>
        <w:jc w:val="both"/>
        <w:rPr>
          <w:color w:val="111111"/>
          <w:sz w:val="24"/>
        </w:rPr>
      </w:pPr>
      <w:r>
        <w:rPr>
          <w:color w:val="111111"/>
          <w:sz w:val="24"/>
        </w:rPr>
        <w:t xml:space="preserve">The City shall follow its normal process for the oversight of construction, inspection, and acceptance of public improvements with respect to the </w:t>
      </w:r>
      <w:proofErr w:type="spellStart"/>
      <w:r>
        <w:rPr>
          <w:color w:val="111111"/>
          <w:sz w:val="24"/>
        </w:rPr>
        <w:t>Marksheffel</w:t>
      </w:r>
      <w:proofErr w:type="spellEnd"/>
      <w:r>
        <w:rPr>
          <w:color w:val="111111"/>
          <w:sz w:val="24"/>
        </w:rPr>
        <w:t xml:space="preserve"> Road Segments. The</w:t>
      </w:r>
      <w:r>
        <w:rPr>
          <w:color w:val="111111"/>
          <w:spacing w:val="-1"/>
          <w:sz w:val="24"/>
        </w:rPr>
        <w:t xml:space="preserve"> </w:t>
      </w:r>
      <w:r>
        <w:rPr>
          <w:color w:val="111111"/>
          <w:sz w:val="24"/>
        </w:rPr>
        <w:t>City shall work diligently with the District to approve any plan</w:t>
      </w:r>
      <w:r>
        <w:rPr>
          <w:color w:val="111111"/>
          <w:spacing w:val="-1"/>
          <w:sz w:val="24"/>
        </w:rPr>
        <w:t xml:space="preserve"> </w:t>
      </w:r>
      <w:r>
        <w:rPr>
          <w:color w:val="111111"/>
          <w:sz w:val="24"/>
        </w:rPr>
        <w:t>modifications and to identify any deficiencies in construction.</w:t>
      </w:r>
    </w:p>
    <w:p w14:paraId="523373C3" w14:textId="77777777" w:rsidR="00083036" w:rsidRDefault="00083036">
      <w:pPr>
        <w:pStyle w:val="BodyText"/>
        <w:spacing w:before="22"/>
      </w:pPr>
    </w:p>
    <w:p w14:paraId="1AECE6B8" w14:textId="77777777" w:rsidR="00083036" w:rsidRDefault="00600595">
      <w:pPr>
        <w:pStyle w:val="ListParagraph"/>
        <w:numPr>
          <w:ilvl w:val="2"/>
          <w:numId w:val="1"/>
        </w:numPr>
        <w:tabs>
          <w:tab w:val="left" w:pos="2259"/>
        </w:tabs>
        <w:ind w:right="116" w:firstLine="1439"/>
        <w:jc w:val="both"/>
        <w:rPr>
          <w:color w:val="111111"/>
          <w:sz w:val="24"/>
        </w:rPr>
      </w:pPr>
      <w:r>
        <w:rPr>
          <w:color w:val="111111"/>
          <w:sz w:val="24"/>
        </w:rPr>
        <w:t xml:space="preserve">The City shall accept the </w:t>
      </w:r>
      <w:proofErr w:type="spellStart"/>
      <w:r>
        <w:rPr>
          <w:color w:val="111111"/>
          <w:sz w:val="24"/>
        </w:rPr>
        <w:t>Marksheffel</w:t>
      </w:r>
      <w:proofErr w:type="spellEnd"/>
      <w:r>
        <w:rPr>
          <w:color w:val="111111"/>
          <w:sz w:val="24"/>
        </w:rPr>
        <w:t xml:space="preserve"> Road Segments for operation, maintenance and repair following expiration of its two-year probationary period, in accordance with its normal process and practices for each Segment.</w:t>
      </w:r>
    </w:p>
    <w:p w14:paraId="0D5BE362" w14:textId="77777777" w:rsidR="00083036" w:rsidRDefault="00083036">
      <w:pPr>
        <w:pStyle w:val="BodyText"/>
        <w:spacing w:before="22"/>
      </w:pPr>
    </w:p>
    <w:p w14:paraId="54EE4499" w14:textId="5FBE2643" w:rsidR="00C1115D" w:rsidRDefault="00600595" w:rsidP="004F596A">
      <w:pPr>
        <w:pStyle w:val="ListParagraph"/>
        <w:numPr>
          <w:ilvl w:val="2"/>
          <w:numId w:val="1"/>
        </w:numPr>
        <w:tabs>
          <w:tab w:val="left" w:pos="2259"/>
        </w:tabs>
        <w:ind w:right="116" w:firstLine="1439"/>
        <w:jc w:val="both"/>
        <w:rPr>
          <w:ins w:id="45" w:author="Bailey, Jeff M" w:date="2025-09-18T13:40:00Z" w16du:dateUtc="2025-09-18T19:40:00Z"/>
          <w:color w:val="111111"/>
          <w:sz w:val="24"/>
        </w:rPr>
      </w:pPr>
      <w:r>
        <w:rPr>
          <w:color w:val="111111"/>
          <w:sz w:val="24"/>
        </w:rPr>
        <w:t xml:space="preserve">The City requires acceptable </w:t>
      </w:r>
      <w:ins w:id="46" w:author="Rebecca Greenberg" w:date="2025-10-16T15:05:00Z" w16du:dateUtc="2025-10-16T21:05:00Z">
        <w:r w:rsidR="00C12501">
          <w:rPr>
            <w:color w:val="111111"/>
            <w:sz w:val="24"/>
          </w:rPr>
          <w:t xml:space="preserve">financial </w:t>
        </w:r>
      </w:ins>
      <w:r>
        <w:rPr>
          <w:color w:val="111111"/>
          <w:sz w:val="24"/>
        </w:rPr>
        <w:t xml:space="preserve">assurances </w:t>
      </w:r>
      <w:proofErr w:type="gramStart"/>
      <w:r>
        <w:rPr>
          <w:color w:val="111111"/>
          <w:sz w:val="24"/>
        </w:rPr>
        <w:t>be</w:t>
      </w:r>
      <w:proofErr w:type="gramEnd"/>
      <w:r>
        <w:rPr>
          <w:color w:val="111111"/>
          <w:sz w:val="24"/>
        </w:rPr>
        <w:t xml:space="preserve"> posted by the District guaranteeing the completion of the </w:t>
      </w:r>
      <w:proofErr w:type="spellStart"/>
      <w:r>
        <w:rPr>
          <w:color w:val="111111"/>
          <w:sz w:val="24"/>
        </w:rPr>
        <w:t>Marksheffel</w:t>
      </w:r>
      <w:proofErr w:type="spellEnd"/>
      <w:r>
        <w:rPr>
          <w:color w:val="111111"/>
          <w:sz w:val="24"/>
        </w:rPr>
        <w:t xml:space="preserve"> Road Segments and the Intersection Improvements.</w:t>
      </w:r>
      <w:r>
        <w:rPr>
          <w:color w:val="111111"/>
          <w:spacing w:val="-8"/>
          <w:sz w:val="24"/>
        </w:rPr>
        <w:t xml:space="preserve"> </w:t>
      </w:r>
      <w:r>
        <w:rPr>
          <w:color w:val="111111"/>
          <w:sz w:val="24"/>
        </w:rPr>
        <w:t>The</w:t>
      </w:r>
      <w:r>
        <w:rPr>
          <w:color w:val="111111"/>
          <w:spacing w:val="-9"/>
          <w:sz w:val="24"/>
        </w:rPr>
        <w:t xml:space="preserve"> </w:t>
      </w:r>
      <w:r>
        <w:rPr>
          <w:color w:val="111111"/>
          <w:sz w:val="24"/>
        </w:rPr>
        <w:t>financial</w:t>
      </w:r>
      <w:r>
        <w:rPr>
          <w:color w:val="111111"/>
          <w:spacing w:val="-8"/>
          <w:sz w:val="24"/>
        </w:rPr>
        <w:t xml:space="preserve"> </w:t>
      </w:r>
      <w:r>
        <w:rPr>
          <w:color w:val="111111"/>
          <w:sz w:val="24"/>
        </w:rPr>
        <w:t>assurance</w:t>
      </w:r>
      <w:r>
        <w:rPr>
          <w:color w:val="111111"/>
          <w:spacing w:val="-9"/>
          <w:sz w:val="24"/>
        </w:rPr>
        <w:t xml:space="preserve"> </w:t>
      </w:r>
      <w:r>
        <w:rPr>
          <w:color w:val="111111"/>
          <w:sz w:val="24"/>
        </w:rPr>
        <w:t>amount</w:t>
      </w:r>
      <w:r>
        <w:rPr>
          <w:color w:val="111111"/>
          <w:spacing w:val="-8"/>
          <w:sz w:val="24"/>
        </w:rPr>
        <w:t xml:space="preserve"> </w:t>
      </w:r>
      <w:r>
        <w:rPr>
          <w:color w:val="111111"/>
          <w:sz w:val="24"/>
        </w:rPr>
        <w:t>shall</w:t>
      </w:r>
      <w:r>
        <w:rPr>
          <w:color w:val="111111"/>
          <w:spacing w:val="-8"/>
          <w:sz w:val="24"/>
        </w:rPr>
        <w:t xml:space="preserve"> </w:t>
      </w:r>
      <w:r>
        <w:rPr>
          <w:color w:val="111111"/>
          <w:sz w:val="24"/>
        </w:rPr>
        <w:t>be</w:t>
      </w:r>
      <w:r>
        <w:rPr>
          <w:color w:val="111111"/>
          <w:spacing w:val="-9"/>
          <w:sz w:val="24"/>
        </w:rPr>
        <w:t xml:space="preserve"> </w:t>
      </w:r>
      <w:r>
        <w:rPr>
          <w:color w:val="111111"/>
          <w:sz w:val="24"/>
        </w:rPr>
        <w:t>pursuant</w:t>
      </w:r>
      <w:r>
        <w:rPr>
          <w:color w:val="111111"/>
          <w:spacing w:val="-8"/>
          <w:sz w:val="24"/>
        </w:rPr>
        <w:t xml:space="preserve"> </w:t>
      </w:r>
      <w:r>
        <w:rPr>
          <w:color w:val="111111"/>
          <w:sz w:val="24"/>
        </w:rPr>
        <w:t>to</w:t>
      </w:r>
      <w:r>
        <w:rPr>
          <w:color w:val="111111"/>
          <w:spacing w:val="-8"/>
          <w:sz w:val="24"/>
        </w:rPr>
        <w:t xml:space="preserve"> </w:t>
      </w:r>
      <w:r>
        <w:rPr>
          <w:color w:val="111111"/>
          <w:sz w:val="24"/>
        </w:rPr>
        <w:t>City</w:t>
      </w:r>
      <w:r>
        <w:rPr>
          <w:color w:val="111111"/>
          <w:spacing w:val="-11"/>
          <w:sz w:val="24"/>
        </w:rPr>
        <w:t xml:space="preserve"> </w:t>
      </w:r>
      <w:r>
        <w:rPr>
          <w:color w:val="111111"/>
          <w:sz w:val="24"/>
        </w:rPr>
        <w:t>standards,</w:t>
      </w:r>
      <w:r>
        <w:rPr>
          <w:color w:val="111111"/>
          <w:spacing w:val="-7"/>
          <w:sz w:val="24"/>
        </w:rPr>
        <w:t xml:space="preserve"> </w:t>
      </w:r>
      <w:r>
        <w:rPr>
          <w:color w:val="111111"/>
          <w:sz w:val="24"/>
        </w:rPr>
        <w:t>shall</w:t>
      </w:r>
      <w:r>
        <w:rPr>
          <w:color w:val="111111"/>
          <w:spacing w:val="-8"/>
          <w:sz w:val="24"/>
        </w:rPr>
        <w:t xml:space="preserve"> </w:t>
      </w:r>
      <w:r>
        <w:rPr>
          <w:color w:val="111111"/>
          <w:sz w:val="24"/>
        </w:rPr>
        <w:t>be</w:t>
      </w:r>
      <w:r>
        <w:rPr>
          <w:color w:val="111111"/>
          <w:spacing w:val="-9"/>
          <w:sz w:val="24"/>
        </w:rPr>
        <w:t xml:space="preserve"> </w:t>
      </w:r>
      <w:r>
        <w:rPr>
          <w:color w:val="111111"/>
          <w:sz w:val="24"/>
        </w:rPr>
        <w:t>in</w:t>
      </w:r>
      <w:r>
        <w:rPr>
          <w:color w:val="111111"/>
          <w:spacing w:val="-8"/>
          <w:sz w:val="24"/>
        </w:rPr>
        <w:t xml:space="preserve"> </w:t>
      </w:r>
      <w:r>
        <w:rPr>
          <w:color w:val="111111"/>
          <w:sz w:val="24"/>
        </w:rPr>
        <w:t>and on</w:t>
      </w:r>
      <w:r>
        <w:rPr>
          <w:color w:val="111111"/>
          <w:spacing w:val="-10"/>
          <w:sz w:val="24"/>
        </w:rPr>
        <w:t xml:space="preserve"> </w:t>
      </w:r>
      <w:r>
        <w:rPr>
          <w:color w:val="111111"/>
          <w:sz w:val="24"/>
        </w:rPr>
        <w:t>a</w:t>
      </w:r>
      <w:r>
        <w:rPr>
          <w:color w:val="111111"/>
          <w:spacing w:val="-11"/>
          <w:sz w:val="24"/>
        </w:rPr>
        <w:t xml:space="preserve"> </w:t>
      </w:r>
      <w:r>
        <w:rPr>
          <w:color w:val="111111"/>
          <w:sz w:val="24"/>
        </w:rPr>
        <w:t>City</w:t>
      </w:r>
      <w:r>
        <w:rPr>
          <w:color w:val="111111"/>
          <w:spacing w:val="-10"/>
          <w:sz w:val="24"/>
        </w:rPr>
        <w:t xml:space="preserve"> </w:t>
      </w:r>
      <w:r>
        <w:rPr>
          <w:color w:val="111111"/>
          <w:sz w:val="24"/>
        </w:rPr>
        <w:t>approved</w:t>
      </w:r>
      <w:r>
        <w:rPr>
          <w:color w:val="111111"/>
          <w:spacing w:val="-10"/>
          <w:sz w:val="24"/>
        </w:rPr>
        <w:t xml:space="preserve"> </w:t>
      </w:r>
      <w:r>
        <w:rPr>
          <w:color w:val="111111"/>
          <w:sz w:val="24"/>
        </w:rPr>
        <w:t>form</w:t>
      </w:r>
      <w:r>
        <w:rPr>
          <w:color w:val="111111"/>
          <w:spacing w:val="-9"/>
          <w:sz w:val="24"/>
        </w:rPr>
        <w:t xml:space="preserve"> </w:t>
      </w:r>
      <w:r>
        <w:rPr>
          <w:color w:val="111111"/>
          <w:sz w:val="24"/>
        </w:rPr>
        <w:t>and</w:t>
      </w:r>
      <w:r>
        <w:rPr>
          <w:color w:val="111111"/>
          <w:spacing w:val="-10"/>
          <w:sz w:val="24"/>
        </w:rPr>
        <w:t xml:space="preserve"> </w:t>
      </w:r>
      <w:r>
        <w:rPr>
          <w:color w:val="111111"/>
          <w:sz w:val="24"/>
        </w:rPr>
        <w:t>issued</w:t>
      </w:r>
      <w:r>
        <w:rPr>
          <w:color w:val="111111"/>
          <w:spacing w:val="-10"/>
          <w:sz w:val="24"/>
        </w:rPr>
        <w:t xml:space="preserve"> </w:t>
      </w:r>
      <w:r>
        <w:rPr>
          <w:color w:val="111111"/>
          <w:sz w:val="24"/>
        </w:rPr>
        <w:t>by</w:t>
      </w:r>
      <w:r>
        <w:rPr>
          <w:color w:val="111111"/>
          <w:spacing w:val="-10"/>
          <w:sz w:val="24"/>
        </w:rPr>
        <w:t xml:space="preserve"> </w:t>
      </w:r>
      <w:r>
        <w:rPr>
          <w:color w:val="111111"/>
          <w:sz w:val="24"/>
        </w:rPr>
        <w:t>a</w:t>
      </w:r>
      <w:r>
        <w:rPr>
          <w:color w:val="111111"/>
          <w:spacing w:val="-11"/>
          <w:sz w:val="24"/>
        </w:rPr>
        <w:t xml:space="preserve"> </w:t>
      </w:r>
      <w:r>
        <w:rPr>
          <w:color w:val="111111"/>
          <w:sz w:val="24"/>
        </w:rPr>
        <w:t>City</w:t>
      </w:r>
      <w:r>
        <w:rPr>
          <w:color w:val="111111"/>
          <w:spacing w:val="-10"/>
          <w:sz w:val="24"/>
        </w:rPr>
        <w:t xml:space="preserve"> </w:t>
      </w:r>
      <w:r>
        <w:rPr>
          <w:color w:val="111111"/>
          <w:sz w:val="24"/>
        </w:rPr>
        <w:t>approved</w:t>
      </w:r>
      <w:r>
        <w:rPr>
          <w:color w:val="111111"/>
          <w:spacing w:val="-10"/>
          <w:sz w:val="24"/>
        </w:rPr>
        <w:t xml:space="preserve"> </w:t>
      </w:r>
      <w:r>
        <w:rPr>
          <w:color w:val="111111"/>
          <w:sz w:val="24"/>
        </w:rPr>
        <w:t>surety.</w:t>
      </w:r>
      <w:r>
        <w:rPr>
          <w:color w:val="111111"/>
          <w:spacing w:val="-8"/>
          <w:sz w:val="24"/>
        </w:rPr>
        <w:t xml:space="preserve"> </w:t>
      </w:r>
      <w:r>
        <w:rPr>
          <w:color w:val="111111"/>
          <w:sz w:val="24"/>
        </w:rPr>
        <w:t>A</w:t>
      </w:r>
      <w:r>
        <w:rPr>
          <w:color w:val="111111"/>
          <w:spacing w:val="-10"/>
          <w:sz w:val="24"/>
        </w:rPr>
        <w:t xml:space="preserve"> </w:t>
      </w:r>
      <w:r>
        <w:rPr>
          <w:color w:val="111111"/>
          <w:sz w:val="24"/>
        </w:rPr>
        <w:t>warranty</w:t>
      </w:r>
      <w:r>
        <w:rPr>
          <w:color w:val="111111"/>
          <w:spacing w:val="-9"/>
          <w:sz w:val="24"/>
        </w:rPr>
        <w:t xml:space="preserve"> </w:t>
      </w:r>
      <w:proofErr w:type="gramStart"/>
      <w:r>
        <w:rPr>
          <w:color w:val="111111"/>
          <w:sz w:val="24"/>
        </w:rPr>
        <w:t>retainage</w:t>
      </w:r>
      <w:proofErr w:type="gramEnd"/>
      <w:r>
        <w:rPr>
          <w:color w:val="111111"/>
          <w:spacing w:val="-11"/>
          <w:sz w:val="24"/>
        </w:rPr>
        <w:t xml:space="preserve"> </w:t>
      </w:r>
      <w:r>
        <w:rPr>
          <w:color w:val="111111"/>
          <w:sz w:val="24"/>
        </w:rPr>
        <w:t>of</w:t>
      </w:r>
      <w:r>
        <w:rPr>
          <w:color w:val="111111"/>
          <w:spacing w:val="-10"/>
          <w:sz w:val="24"/>
        </w:rPr>
        <w:t xml:space="preserve"> </w:t>
      </w:r>
      <w:r>
        <w:rPr>
          <w:color w:val="111111"/>
          <w:sz w:val="24"/>
        </w:rPr>
        <w:t>ten</w:t>
      </w:r>
      <w:r>
        <w:rPr>
          <w:color w:val="111111"/>
          <w:spacing w:val="-10"/>
          <w:sz w:val="24"/>
        </w:rPr>
        <w:t xml:space="preserve"> </w:t>
      </w:r>
      <w:r>
        <w:rPr>
          <w:color w:val="111111"/>
          <w:sz w:val="24"/>
        </w:rPr>
        <w:t>percent (10.0%) of the financial assurance obligation shall be required throughout the warranty period.</w:t>
      </w:r>
    </w:p>
    <w:p w14:paraId="43CF7B4B" w14:textId="77777777" w:rsidR="00234179" w:rsidRPr="000A500A" w:rsidRDefault="00234179" w:rsidP="000A500A">
      <w:pPr>
        <w:pStyle w:val="ListParagraph"/>
        <w:rPr>
          <w:ins w:id="47" w:author="Bailey, Jeff M" w:date="2025-09-18T13:40:00Z" w16du:dateUtc="2025-09-18T19:40:00Z"/>
          <w:color w:val="111111"/>
          <w:sz w:val="24"/>
        </w:rPr>
      </w:pPr>
    </w:p>
    <w:p w14:paraId="78572FBE" w14:textId="180D7DC4" w:rsidR="00234179" w:rsidRPr="000A500A" w:rsidDel="00DC2791" w:rsidRDefault="00234179" w:rsidP="000A500A">
      <w:pPr>
        <w:pStyle w:val="ListParagraph"/>
        <w:tabs>
          <w:tab w:val="left" w:pos="2259"/>
        </w:tabs>
        <w:ind w:left="1539" w:right="116" w:firstLine="0"/>
        <w:jc w:val="left"/>
        <w:rPr>
          <w:del w:id="48" w:author="Bailey, Jeff M" w:date="2025-09-18T13:42:00Z" w16du:dateUtc="2025-09-18T19:42:00Z"/>
          <w:color w:val="111111"/>
          <w:sz w:val="24"/>
        </w:rPr>
      </w:pPr>
    </w:p>
    <w:p w14:paraId="3725EF48" w14:textId="77777777" w:rsidR="00083036" w:rsidRDefault="00083036">
      <w:pPr>
        <w:pStyle w:val="BodyText"/>
        <w:spacing w:before="22"/>
      </w:pPr>
    </w:p>
    <w:p w14:paraId="455969F5" w14:textId="77777777" w:rsidR="00083036" w:rsidRDefault="00600595">
      <w:pPr>
        <w:pStyle w:val="ListParagraph"/>
        <w:numPr>
          <w:ilvl w:val="1"/>
          <w:numId w:val="1"/>
        </w:numPr>
        <w:tabs>
          <w:tab w:val="left" w:pos="1540"/>
        </w:tabs>
        <w:ind w:left="1540" w:right="0"/>
        <w:rPr>
          <w:sz w:val="24"/>
        </w:rPr>
      </w:pPr>
      <w:r>
        <w:rPr>
          <w:color w:val="111111"/>
          <w:sz w:val="24"/>
          <w:u w:val="single" w:color="111111"/>
        </w:rPr>
        <w:t>District</w:t>
      </w:r>
      <w:r>
        <w:rPr>
          <w:color w:val="111111"/>
          <w:spacing w:val="-2"/>
          <w:sz w:val="24"/>
          <w:u w:val="single" w:color="111111"/>
        </w:rPr>
        <w:t xml:space="preserve"> Responsibilities</w:t>
      </w:r>
      <w:r>
        <w:rPr>
          <w:color w:val="111111"/>
          <w:spacing w:val="-2"/>
          <w:sz w:val="24"/>
        </w:rPr>
        <w:t>.</w:t>
      </w:r>
    </w:p>
    <w:p w14:paraId="1242BCD0" w14:textId="77777777" w:rsidR="00083036" w:rsidRDefault="00083036">
      <w:pPr>
        <w:pStyle w:val="BodyText"/>
      </w:pPr>
    </w:p>
    <w:p w14:paraId="2552451E" w14:textId="3633A8C7" w:rsidR="00083036" w:rsidRDefault="00600595" w:rsidP="62C0FBA8">
      <w:pPr>
        <w:pStyle w:val="ListParagraph"/>
        <w:numPr>
          <w:ilvl w:val="2"/>
          <w:numId w:val="1"/>
        </w:numPr>
        <w:tabs>
          <w:tab w:val="left" w:pos="2259"/>
        </w:tabs>
        <w:ind w:right="115" w:firstLine="1439"/>
        <w:jc w:val="both"/>
        <w:rPr>
          <w:color w:val="111111"/>
          <w:sz w:val="24"/>
          <w:szCs w:val="24"/>
        </w:rPr>
      </w:pPr>
      <w:r w:rsidRPr="62C0FBA8">
        <w:rPr>
          <w:color w:val="111111"/>
          <w:sz w:val="24"/>
          <w:szCs w:val="24"/>
        </w:rPr>
        <w:t>The</w:t>
      </w:r>
      <w:r w:rsidRPr="62C0FBA8">
        <w:rPr>
          <w:color w:val="111111"/>
          <w:spacing w:val="-15"/>
          <w:sz w:val="24"/>
          <w:szCs w:val="24"/>
        </w:rPr>
        <w:t xml:space="preserve"> </w:t>
      </w:r>
      <w:r w:rsidRPr="62C0FBA8">
        <w:rPr>
          <w:color w:val="111111"/>
          <w:sz w:val="24"/>
          <w:szCs w:val="24"/>
        </w:rPr>
        <w:t>District</w:t>
      </w:r>
      <w:r w:rsidRPr="62C0FBA8">
        <w:rPr>
          <w:color w:val="111111"/>
          <w:spacing w:val="-15"/>
          <w:sz w:val="24"/>
          <w:szCs w:val="24"/>
        </w:rPr>
        <w:t xml:space="preserve"> </w:t>
      </w:r>
      <w:r w:rsidRPr="62C0FBA8">
        <w:rPr>
          <w:color w:val="111111"/>
          <w:sz w:val="24"/>
          <w:szCs w:val="24"/>
        </w:rPr>
        <w:t>shall</w:t>
      </w:r>
      <w:r w:rsidRPr="62C0FBA8">
        <w:rPr>
          <w:color w:val="111111"/>
          <w:spacing w:val="-15"/>
          <w:sz w:val="24"/>
          <w:szCs w:val="24"/>
        </w:rPr>
        <w:t xml:space="preserve"> </w:t>
      </w:r>
      <w:r w:rsidRPr="62C0FBA8">
        <w:rPr>
          <w:color w:val="111111"/>
          <w:sz w:val="24"/>
          <w:szCs w:val="24"/>
        </w:rPr>
        <w:t>be</w:t>
      </w:r>
      <w:r w:rsidRPr="62C0FBA8">
        <w:rPr>
          <w:color w:val="111111"/>
          <w:spacing w:val="-15"/>
          <w:sz w:val="24"/>
          <w:szCs w:val="24"/>
        </w:rPr>
        <w:t xml:space="preserve"> </w:t>
      </w:r>
      <w:r w:rsidRPr="62C0FBA8">
        <w:rPr>
          <w:color w:val="111111"/>
          <w:sz w:val="24"/>
          <w:szCs w:val="24"/>
        </w:rPr>
        <w:t>responsible</w:t>
      </w:r>
      <w:r w:rsidRPr="62C0FBA8">
        <w:rPr>
          <w:color w:val="111111"/>
          <w:spacing w:val="-15"/>
          <w:sz w:val="24"/>
          <w:szCs w:val="24"/>
        </w:rPr>
        <w:t xml:space="preserve"> </w:t>
      </w:r>
      <w:r w:rsidRPr="62C0FBA8">
        <w:rPr>
          <w:color w:val="111111"/>
          <w:sz w:val="24"/>
          <w:szCs w:val="24"/>
        </w:rPr>
        <w:t>for</w:t>
      </w:r>
      <w:r w:rsidRPr="62C0FBA8">
        <w:rPr>
          <w:color w:val="111111"/>
          <w:spacing w:val="-15"/>
          <w:sz w:val="24"/>
          <w:szCs w:val="24"/>
        </w:rPr>
        <w:t xml:space="preserve"> </w:t>
      </w:r>
      <w:r w:rsidRPr="62C0FBA8">
        <w:rPr>
          <w:color w:val="111111"/>
          <w:sz w:val="24"/>
          <w:szCs w:val="24"/>
        </w:rPr>
        <w:t>constructing</w:t>
      </w:r>
      <w:r w:rsidRPr="62C0FBA8">
        <w:rPr>
          <w:color w:val="111111"/>
          <w:spacing w:val="-15"/>
          <w:sz w:val="24"/>
          <w:szCs w:val="24"/>
        </w:rPr>
        <w:t xml:space="preserve"> </w:t>
      </w:r>
      <w:r w:rsidRPr="62C0FBA8">
        <w:rPr>
          <w:color w:val="111111"/>
          <w:sz w:val="24"/>
          <w:szCs w:val="24"/>
        </w:rPr>
        <w:t>or</w:t>
      </w:r>
      <w:r w:rsidRPr="62C0FBA8">
        <w:rPr>
          <w:color w:val="111111"/>
          <w:spacing w:val="-15"/>
          <w:sz w:val="24"/>
          <w:szCs w:val="24"/>
        </w:rPr>
        <w:t xml:space="preserve"> </w:t>
      </w:r>
      <w:r w:rsidRPr="62C0FBA8">
        <w:rPr>
          <w:color w:val="111111"/>
          <w:sz w:val="24"/>
          <w:szCs w:val="24"/>
        </w:rPr>
        <w:t>causing</w:t>
      </w:r>
      <w:r w:rsidRPr="62C0FBA8">
        <w:rPr>
          <w:color w:val="111111"/>
          <w:spacing w:val="-15"/>
          <w:sz w:val="24"/>
          <w:szCs w:val="24"/>
        </w:rPr>
        <w:t xml:space="preserve"> </w:t>
      </w:r>
      <w:r w:rsidRPr="62C0FBA8">
        <w:rPr>
          <w:color w:val="111111"/>
          <w:sz w:val="24"/>
          <w:szCs w:val="24"/>
        </w:rPr>
        <w:t>the</w:t>
      </w:r>
      <w:r w:rsidRPr="62C0FBA8">
        <w:rPr>
          <w:color w:val="111111"/>
          <w:spacing w:val="-15"/>
          <w:sz w:val="24"/>
          <w:szCs w:val="24"/>
        </w:rPr>
        <w:t xml:space="preserve"> </w:t>
      </w:r>
      <w:r w:rsidRPr="62C0FBA8">
        <w:rPr>
          <w:color w:val="111111"/>
          <w:sz w:val="24"/>
          <w:szCs w:val="24"/>
        </w:rPr>
        <w:t xml:space="preserve">construction of the </w:t>
      </w:r>
      <w:proofErr w:type="spellStart"/>
      <w:r w:rsidRPr="62C0FBA8">
        <w:rPr>
          <w:color w:val="111111"/>
          <w:sz w:val="24"/>
          <w:szCs w:val="24"/>
        </w:rPr>
        <w:t>Marksheffel</w:t>
      </w:r>
      <w:proofErr w:type="spellEnd"/>
      <w:r w:rsidRPr="62C0FBA8">
        <w:rPr>
          <w:color w:val="111111"/>
          <w:sz w:val="24"/>
          <w:szCs w:val="24"/>
        </w:rPr>
        <w:t xml:space="preserve"> Road Segments, including all road, trail, drainage, and appurtenant improvements, and for diligently working with the City to meet all City requirements related to the design, construction, inspection, and acceptance of the </w:t>
      </w:r>
      <w:proofErr w:type="spellStart"/>
      <w:r w:rsidRPr="62C0FBA8">
        <w:rPr>
          <w:color w:val="111111"/>
          <w:sz w:val="24"/>
          <w:szCs w:val="24"/>
        </w:rPr>
        <w:t>Marksheffel</w:t>
      </w:r>
      <w:proofErr w:type="spellEnd"/>
      <w:r w:rsidRPr="62C0FBA8">
        <w:rPr>
          <w:color w:val="111111"/>
          <w:sz w:val="24"/>
          <w:szCs w:val="24"/>
        </w:rPr>
        <w:t xml:space="preserve"> Road Segments. Such requirements may include, but are not limited to, the contribution of funds toward future traffic signal improvements along the </w:t>
      </w:r>
      <w:proofErr w:type="spellStart"/>
      <w:r w:rsidRPr="62C0FBA8">
        <w:rPr>
          <w:color w:val="111111"/>
          <w:sz w:val="24"/>
          <w:szCs w:val="24"/>
        </w:rPr>
        <w:t>Marksheffel</w:t>
      </w:r>
      <w:proofErr w:type="spellEnd"/>
      <w:r w:rsidRPr="62C0FBA8">
        <w:rPr>
          <w:color w:val="111111"/>
          <w:sz w:val="24"/>
          <w:szCs w:val="24"/>
        </w:rPr>
        <w:t xml:space="preserve"> Road Segments.</w:t>
      </w:r>
      <w:ins w:id="49" w:author="Bailey, Jeff M" w:date="2025-09-10T10:35:00Z">
        <w:r w:rsidR="62C0FBA8" w:rsidRPr="62C0FBA8">
          <w:rPr>
            <w:color w:val="111111"/>
            <w:sz w:val="24"/>
            <w:szCs w:val="24"/>
          </w:rPr>
          <w:t xml:space="preserve">  The District shall provide </w:t>
        </w:r>
      </w:ins>
      <w:ins w:id="50" w:author="Bailey, Jeff M" w:date="2025-09-10T10:37:00Z" w16du:dateUtc="2025-09-10T16:37:00Z">
        <w:r w:rsidR="62C0FBA8" w:rsidRPr="62C0FBA8">
          <w:rPr>
            <w:color w:val="111111"/>
            <w:sz w:val="24"/>
            <w:szCs w:val="24"/>
          </w:rPr>
          <w:t xml:space="preserve">the City for review and approval </w:t>
        </w:r>
      </w:ins>
      <w:ins w:id="51" w:author="Bailey, Jeff M" w:date="2025-09-10T10:35:00Z" w16du:dateUtc="2025-09-10T16:35:00Z">
        <w:r w:rsidR="62C0FBA8" w:rsidRPr="62C0FBA8">
          <w:rPr>
            <w:color w:val="111111"/>
            <w:sz w:val="24"/>
            <w:szCs w:val="24"/>
          </w:rPr>
          <w:t xml:space="preserve">a </w:t>
        </w:r>
      </w:ins>
      <w:ins w:id="52" w:author="Bailey, Jeff M" w:date="2025-09-10T10:52:00Z" w16du:dateUtc="2025-09-10T16:52:00Z">
        <w:r w:rsidR="62C0FBA8" w:rsidRPr="62C0FBA8">
          <w:rPr>
            <w:color w:val="111111"/>
            <w:sz w:val="24"/>
            <w:szCs w:val="24"/>
          </w:rPr>
          <w:t>30 percent</w:t>
        </w:r>
      </w:ins>
      <w:ins w:id="53" w:author="Bailey, Jeff M" w:date="2025-09-10T10:35:00Z" w16du:dateUtc="2025-09-10T16:35:00Z">
        <w:r w:rsidR="62C0FBA8" w:rsidRPr="62C0FBA8">
          <w:rPr>
            <w:color w:val="111111"/>
            <w:sz w:val="24"/>
            <w:szCs w:val="24"/>
          </w:rPr>
          <w:t xml:space="preserve"> design </w:t>
        </w:r>
      </w:ins>
      <w:ins w:id="54" w:author="Bailey, Jeff M" w:date="2025-09-10T10:36:00Z" w16du:dateUtc="2025-09-10T16:36:00Z">
        <w:r w:rsidR="62C0FBA8" w:rsidRPr="62C0FBA8">
          <w:rPr>
            <w:color w:val="111111"/>
            <w:sz w:val="24"/>
            <w:szCs w:val="24"/>
          </w:rPr>
          <w:t xml:space="preserve">of the </w:t>
        </w:r>
        <w:proofErr w:type="spellStart"/>
        <w:r w:rsidR="62C0FBA8" w:rsidRPr="62C0FBA8">
          <w:rPr>
            <w:color w:val="111111"/>
            <w:sz w:val="24"/>
            <w:szCs w:val="24"/>
          </w:rPr>
          <w:t>Marksheffel</w:t>
        </w:r>
        <w:proofErr w:type="spellEnd"/>
        <w:r w:rsidR="62C0FBA8" w:rsidRPr="62C0FBA8">
          <w:rPr>
            <w:color w:val="111111"/>
            <w:sz w:val="24"/>
            <w:szCs w:val="24"/>
          </w:rPr>
          <w:t xml:space="preserve"> Road </w:t>
        </w:r>
        <w:del w:id="55" w:author="Rebecca Greenberg" w:date="2025-10-20T09:36:00Z" w16du:dateUtc="2025-10-20T15:36:00Z">
          <w:r w:rsidR="62C0FBA8" w:rsidRPr="62C0FBA8" w:rsidDel="005C00C7">
            <w:rPr>
              <w:color w:val="111111"/>
              <w:sz w:val="24"/>
              <w:szCs w:val="24"/>
            </w:rPr>
            <w:delText xml:space="preserve">from Vollmer Road to Black </w:delText>
          </w:r>
          <w:r w:rsidR="62C0FBA8" w:rsidRPr="62C0FBA8" w:rsidDel="005C00C7">
            <w:rPr>
              <w:color w:val="111111"/>
              <w:sz w:val="24"/>
              <w:szCs w:val="24"/>
            </w:rPr>
            <w:lastRenderedPageBreak/>
            <w:delText>Forest Road</w:delText>
          </w:r>
        </w:del>
      </w:ins>
      <w:ins w:id="56" w:author="Rebecca Greenberg" w:date="2025-10-20T09:36:00Z" w16du:dateUtc="2025-10-20T15:36:00Z">
        <w:r w:rsidR="005C00C7">
          <w:rPr>
            <w:color w:val="111111"/>
            <w:sz w:val="24"/>
            <w:szCs w:val="24"/>
          </w:rPr>
          <w:t>Segments</w:t>
        </w:r>
      </w:ins>
      <w:ins w:id="57" w:author="Bailey, Jeff M" w:date="2025-09-10T10:36:00Z" w16du:dateUtc="2025-09-10T16:36:00Z">
        <w:r w:rsidR="62C0FBA8" w:rsidRPr="62C0FBA8">
          <w:rPr>
            <w:color w:val="111111"/>
            <w:sz w:val="24"/>
            <w:szCs w:val="24"/>
          </w:rPr>
          <w:t xml:space="preserve"> prior to beginning any other </w:t>
        </w:r>
      </w:ins>
      <w:proofErr w:type="spellStart"/>
      <w:ins w:id="58" w:author="Bailey, Jeff M" w:date="2025-09-10T10:37:00Z" w16du:dateUtc="2025-09-10T16:37:00Z">
        <w:r w:rsidR="62C0FBA8" w:rsidRPr="62C0FBA8">
          <w:rPr>
            <w:color w:val="111111"/>
            <w:sz w:val="24"/>
            <w:szCs w:val="24"/>
          </w:rPr>
          <w:t>Marksheffel</w:t>
        </w:r>
        <w:proofErr w:type="spellEnd"/>
        <w:r w:rsidR="62C0FBA8" w:rsidRPr="62C0FBA8">
          <w:rPr>
            <w:color w:val="111111"/>
            <w:sz w:val="24"/>
            <w:szCs w:val="24"/>
          </w:rPr>
          <w:t xml:space="preserve"> Road Segment</w:t>
        </w:r>
      </w:ins>
      <w:ins w:id="59" w:author="Bailey, Jeff M" w:date="2025-09-10T13:50:00Z" w16du:dateUtc="2025-09-10T19:50:00Z">
        <w:r w:rsidR="62C0FBA8" w:rsidRPr="62C0FBA8">
          <w:rPr>
            <w:color w:val="111111"/>
            <w:sz w:val="24"/>
            <w:szCs w:val="24"/>
          </w:rPr>
          <w:t xml:space="preserve"> design</w:t>
        </w:r>
      </w:ins>
      <w:ins w:id="60" w:author="Bailey, Jeff M" w:date="2025-09-10T10:37:00Z" w16du:dateUtc="2025-09-10T16:37:00Z">
        <w:r w:rsidR="62C0FBA8" w:rsidRPr="62C0FBA8">
          <w:rPr>
            <w:color w:val="111111"/>
            <w:sz w:val="24"/>
            <w:szCs w:val="24"/>
          </w:rPr>
          <w:t>s.</w:t>
        </w:r>
      </w:ins>
    </w:p>
    <w:p w14:paraId="6032434C" w14:textId="77777777" w:rsidR="00083036" w:rsidRPr="00825307" w:rsidRDefault="00083036">
      <w:pPr>
        <w:pStyle w:val="BodyText"/>
        <w:spacing w:before="1"/>
      </w:pPr>
    </w:p>
    <w:p w14:paraId="21EF2996" w14:textId="55536267" w:rsidR="00CE7C96" w:rsidRPr="00825307" w:rsidRDefault="00160804" w:rsidP="00684769">
      <w:pPr>
        <w:pStyle w:val="ListParagraph"/>
        <w:numPr>
          <w:ilvl w:val="2"/>
          <w:numId w:val="1"/>
        </w:numPr>
        <w:tabs>
          <w:tab w:val="left" w:pos="2259"/>
        </w:tabs>
        <w:ind w:right="116" w:firstLine="1439"/>
        <w:jc w:val="both"/>
        <w:rPr>
          <w:ins w:id="61" w:author="Bailey, Jeff M" w:date="2025-09-10T13:52:00Z" w16du:dateUtc="2025-09-10T19:52:00Z"/>
          <w:color w:val="111111"/>
          <w:sz w:val="24"/>
          <w:szCs w:val="24"/>
        </w:rPr>
      </w:pPr>
      <w:ins w:id="62" w:author="Sturdivant, Gayle G" w:date="2025-09-24T16:47:00Z">
        <w:r w:rsidRPr="00160804">
          <w:rPr>
            <w:color w:val="111111"/>
            <w:sz w:val="24"/>
            <w:szCs w:val="24"/>
          </w:rPr>
          <w:t xml:space="preserve">The District shall design and construct the </w:t>
        </w:r>
        <w:proofErr w:type="spellStart"/>
        <w:r w:rsidRPr="00160804">
          <w:rPr>
            <w:color w:val="111111"/>
            <w:sz w:val="24"/>
            <w:szCs w:val="24"/>
          </w:rPr>
          <w:t>Marksheffel</w:t>
        </w:r>
        <w:proofErr w:type="spellEnd"/>
        <w:r w:rsidRPr="00160804">
          <w:rPr>
            <w:color w:val="111111"/>
            <w:sz w:val="24"/>
            <w:szCs w:val="24"/>
          </w:rPr>
          <w:t xml:space="preserve"> Road over Cottonwood Creek</w:t>
        </w:r>
      </w:ins>
      <w:ins w:id="63" w:author="Sturdivant, Gayle G" w:date="2025-09-24T16:48:00Z" w16du:dateUtc="2025-09-24T22:48:00Z">
        <w:r>
          <w:rPr>
            <w:color w:val="111111"/>
            <w:sz w:val="24"/>
            <w:szCs w:val="24"/>
          </w:rPr>
          <w:t xml:space="preserve"> </w:t>
        </w:r>
        <w:r w:rsidRPr="00160804">
          <w:rPr>
            <w:color w:val="111111"/>
            <w:sz w:val="24"/>
            <w:szCs w:val="24"/>
          </w:rPr>
          <w:t>Bridge</w:t>
        </w:r>
      </w:ins>
      <w:ins w:id="64" w:author="Sturdivant, Gayle G" w:date="2025-09-24T16:47:00Z">
        <w:r w:rsidRPr="00160804">
          <w:rPr>
            <w:color w:val="111111"/>
            <w:sz w:val="24"/>
            <w:szCs w:val="24"/>
          </w:rPr>
          <w:t xml:space="preserve">. The design shall conform to CDOT and City bridge design criteria and must be submitted to the City for review and approval prior to the start of construction. The City, the District, and PPRTA will develop a reimbursement agreement limited to eligible costs for engineering, construction, and construction management that the City would have incurred if it had constructed the bridge. Reimbursement may also include channel stabilization, but only to the extent it is directly attributable to the </w:t>
        </w:r>
        <w:proofErr w:type="spellStart"/>
        <w:r w:rsidRPr="00160804">
          <w:rPr>
            <w:color w:val="111111"/>
            <w:sz w:val="24"/>
            <w:szCs w:val="24"/>
          </w:rPr>
          <w:t>bridge.</w:t>
        </w:r>
      </w:ins>
      <w:ins w:id="65" w:author="Bailey, Jeff M" w:date="2025-09-10T13:52:00Z" w16du:dateUtc="2025-09-10T19:52:00Z">
        <w:del w:id="66" w:author="Sturdivant, Gayle G" w:date="2025-09-24T16:47:00Z" w16du:dateUtc="2025-09-24T22:47:00Z">
          <w:r w:rsidR="00CE7C96" w:rsidRPr="00825307" w:rsidDel="00160804">
            <w:rPr>
              <w:color w:val="111111"/>
              <w:sz w:val="24"/>
              <w:szCs w:val="24"/>
              <w:rPrChange w:id="67" w:author="Bailey, Jeff M" w:date="2025-09-15T09:33:00Z" w16du:dateUtc="2025-09-15T15:33:00Z">
                <w:rPr>
                  <w:color w:val="111111"/>
                </w:rPr>
              </w:rPrChange>
            </w:rPr>
            <w:delText xml:space="preserve">The District shall </w:delText>
          </w:r>
          <w:r w:rsidR="006A5200" w:rsidRPr="00825307" w:rsidDel="00160804">
            <w:rPr>
              <w:color w:val="111111"/>
              <w:sz w:val="24"/>
              <w:szCs w:val="24"/>
              <w:rPrChange w:id="68" w:author="Bailey, Jeff M" w:date="2025-09-15T09:33:00Z" w16du:dateUtc="2025-09-15T15:33:00Z">
                <w:rPr>
                  <w:color w:val="111111"/>
                </w:rPr>
              </w:rPrChange>
            </w:rPr>
            <w:delText>design and b</w:delText>
          </w:r>
        </w:del>
      </w:ins>
      <w:ins w:id="69" w:author="Bailey, Jeff M" w:date="2025-09-10T13:53:00Z" w16du:dateUtc="2025-09-10T19:53:00Z">
        <w:del w:id="70" w:author="Sturdivant, Gayle G" w:date="2025-09-24T16:47:00Z" w16du:dateUtc="2025-09-24T22:47:00Z">
          <w:r w:rsidR="006A5200" w:rsidRPr="00825307" w:rsidDel="00160804">
            <w:rPr>
              <w:color w:val="111111"/>
              <w:sz w:val="24"/>
              <w:szCs w:val="24"/>
              <w:rPrChange w:id="71" w:author="Bailey, Jeff M" w:date="2025-09-15T09:33:00Z" w16du:dateUtc="2025-09-15T15:33:00Z">
                <w:rPr>
                  <w:color w:val="111111"/>
                </w:rPr>
              </w:rPrChange>
            </w:rPr>
            <w:delText xml:space="preserve">uild the </w:delText>
          </w:r>
          <w:r w:rsidR="0082699E" w:rsidRPr="00825307" w:rsidDel="00160804">
            <w:rPr>
              <w:color w:val="111111"/>
              <w:sz w:val="24"/>
              <w:szCs w:val="24"/>
              <w:rPrChange w:id="72" w:author="Bailey, Jeff M" w:date="2025-09-15T09:33:00Z" w16du:dateUtc="2025-09-15T15:33:00Z">
                <w:rPr>
                  <w:color w:val="111111"/>
                </w:rPr>
              </w:rPrChange>
            </w:rPr>
            <w:delText xml:space="preserve">Marksheffel Road </w:delText>
          </w:r>
        </w:del>
        <w:del w:id="73" w:author="Sturdivant, Gayle G" w:date="2025-09-24T16:40:00Z" w16du:dateUtc="2025-09-24T22:40:00Z">
          <w:r w:rsidR="0082699E" w:rsidRPr="00825307" w:rsidDel="00160804">
            <w:rPr>
              <w:color w:val="111111"/>
              <w:sz w:val="24"/>
              <w:szCs w:val="24"/>
              <w:rPrChange w:id="74" w:author="Bailey, Jeff M" w:date="2025-09-15T09:33:00Z" w16du:dateUtc="2025-09-15T15:33:00Z">
                <w:rPr>
                  <w:color w:val="111111"/>
                </w:rPr>
              </w:rPrChange>
            </w:rPr>
            <w:delText xml:space="preserve">Bridge </w:delText>
          </w:r>
        </w:del>
        <w:del w:id="75" w:author="Sturdivant, Gayle G" w:date="2025-09-24T16:47:00Z" w16du:dateUtc="2025-09-24T22:47:00Z">
          <w:r w:rsidR="0082699E" w:rsidRPr="00825307" w:rsidDel="00160804">
            <w:rPr>
              <w:color w:val="111111"/>
              <w:sz w:val="24"/>
              <w:szCs w:val="24"/>
              <w:rPrChange w:id="76" w:author="Bailey, Jeff M" w:date="2025-09-15T09:33:00Z" w16du:dateUtc="2025-09-15T15:33:00Z">
                <w:rPr>
                  <w:color w:val="111111"/>
                </w:rPr>
              </w:rPrChange>
            </w:rPr>
            <w:delText>over Cottonwood Cree</w:delText>
          </w:r>
          <w:r w:rsidR="00C445BA" w:rsidRPr="00825307" w:rsidDel="00160804">
            <w:rPr>
              <w:color w:val="111111"/>
              <w:sz w:val="24"/>
              <w:szCs w:val="24"/>
              <w:rPrChange w:id="77" w:author="Bailey, Jeff M" w:date="2025-09-15T09:33:00Z" w16du:dateUtc="2025-09-15T15:33:00Z">
                <w:rPr>
                  <w:color w:val="111111"/>
                </w:rPr>
              </w:rPrChange>
            </w:rPr>
            <w:delText>k</w:delText>
          </w:r>
        </w:del>
      </w:ins>
      <w:ins w:id="78" w:author="Bailey, Jeff M" w:date="2025-09-10T13:54:00Z" w16du:dateUtc="2025-09-10T19:54:00Z">
        <w:del w:id="79" w:author="Sturdivant, Gayle G" w:date="2025-09-24T16:35:00Z" w16du:dateUtc="2025-09-24T22:35:00Z">
          <w:r w:rsidR="00C445BA" w:rsidRPr="00825307" w:rsidDel="000D4143">
            <w:rPr>
              <w:color w:val="111111"/>
              <w:sz w:val="24"/>
              <w:szCs w:val="24"/>
              <w:rPrChange w:id="80" w:author="Bailey, Jeff M" w:date="2025-09-15T09:33:00Z" w16du:dateUtc="2025-09-15T15:33:00Z">
                <w:rPr>
                  <w:color w:val="111111"/>
                </w:rPr>
              </w:rPrChange>
            </w:rPr>
            <w:delText xml:space="preserve"> and the City will reimburse the District</w:delText>
          </w:r>
        </w:del>
      </w:ins>
      <w:ins w:id="81" w:author="Bailey, Jeff M" w:date="2025-09-10T13:58:00Z" w16du:dateUtc="2025-09-10T19:58:00Z">
        <w:del w:id="82" w:author="Sturdivant, Gayle G" w:date="2025-09-24T16:35:00Z" w16du:dateUtc="2025-09-24T22:35:00Z">
          <w:r w:rsidR="00735809" w:rsidRPr="00825307" w:rsidDel="000D4143">
            <w:rPr>
              <w:color w:val="111111"/>
              <w:sz w:val="24"/>
              <w:szCs w:val="24"/>
              <w:rPrChange w:id="83" w:author="Bailey, Jeff M" w:date="2025-09-15T09:33:00Z" w16du:dateUtc="2025-09-15T15:33:00Z">
                <w:rPr>
                  <w:color w:val="111111"/>
                </w:rPr>
              </w:rPrChange>
            </w:rPr>
            <w:delText xml:space="preserve"> for the bridge</w:delText>
          </w:r>
        </w:del>
      </w:ins>
      <w:ins w:id="84" w:author="Bailey, Jeff M" w:date="2025-09-10T13:54:00Z" w16du:dateUtc="2025-09-10T19:54:00Z">
        <w:del w:id="85" w:author="Sturdivant, Gayle G" w:date="2025-09-24T16:47:00Z" w16du:dateUtc="2025-09-24T22:47:00Z">
          <w:r w:rsidR="00506E9B" w:rsidRPr="00825307" w:rsidDel="00160804">
            <w:rPr>
              <w:color w:val="111111"/>
              <w:sz w:val="24"/>
              <w:szCs w:val="24"/>
              <w:rPrChange w:id="86" w:author="Bailey, Jeff M" w:date="2025-09-15T09:33:00Z" w16du:dateUtc="2025-09-15T15:33:00Z">
                <w:rPr>
                  <w:color w:val="111111"/>
                </w:rPr>
              </w:rPrChange>
            </w:rPr>
            <w:delText>.  The design shall be</w:delText>
          </w:r>
        </w:del>
        <w:del w:id="87" w:author="Sturdivant, Gayle G" w:date="2025-09-24T16:31:00Z" w16du:dateUtc="2025-09-24T22:31:00Z">
          <w:r w:rsidR="00506E9B" w:rsidRPr="00825307" w:rsidDel="000D4143">
            <w:rPr>
              <w:color w:val="111111"/>
              <w:sz w:val="24"/>
              <w:szCs w:val="24"/>
              <w:rPrChange w:id="88" w:author="Bailey, Jeff M" w:date="2025-09-15T09:33:00Z" w16du:dateUtc="2025-09-15T15:33:00Z">
                <w:rPr>
                  <w:color w:val="111111"/>
                </w:rPr>
              </w:rPrChange>
            </w:rPr>
            <w:delText xml:space="preserve"> as per</w:delText>
          </w:r>
        </w:del>
        <w:del w:id="89" w:author="Sturdivant, Gayle G" w:date="2025-09-24T16:47:00Z" w16du:dateUtc="2025-09-24T22:47:00Z">
          <w:r w:rsidR="00506E9B" w:rsidRPr="00825307" w:rsidDel="00160804">
            <w:rPr>
              <w:color w:val="111111"/>
              <w:sz w:val="24"/>
              <w:szCs w:val="24"/>
              <w:rPrChange w:id="90" w:author="Bailey, Jeff M" w:date="2025-09-15T09:33:00Z" w16du:dateUtc="2025-09-15T15:33:00Z">
                <w:rPr>
                  <w:color w:val="111111"/>
                </w:rPr>
              </w:rPrChange>
            </w:rPr>
            <w:delText xml:space="preserve"> </w:delText>
          </w:r>
          <w:r w:rsidR="00955AD9" w:rsidRPr="00825307" w:rsidDel="00160804">
            <w:rPr>
              <w:color w:val="111111"/>
              <w:sz w:val="24"/>
              <w:szCs w:val="24"/>
              <w:rPrChange w:id="91" w:author="Bailey, Jeff M" w:date="2025-09-15T09:33:00Z" w16du:dateUtc="2025-09-15T15:33:00Z">
                <w:rPr>
                  <w:color w:val="111111"/>
                </w:rPr>
              </w:rPrChange>
            </w:rPr>
            <w:delText>the CDOT</w:delText>
          </w:r>
        </w:del>
      </w:ins>
      <w:ins w:id="92" w:author="Bailey, Jeff M" w:date="2025-09-10T13:55:00Z" w16du:dateUtc="2025-09-10T19:55:00Z">
        <w:del w:id="93" w:author="Sturdivant, Gayle G" w:date="2025-09-24T16:47:00Z" w16du:dateUtc="2025-09-24T22:47:00Z">
          <w:r w:rsidR="00955AD9" w:rsidRPr="00825307" w:rsidDel="00160804">
            <w:rPr>
              <w:color w:val="111111"/>
              <w:sz w:val="24"/>
              <w:szCs w:val="24"/>
              <w:rPrChange w:id="94" w:author="Bailey, Jeff M" w:date="2025-09-15T09:33:00Z" w16du:dateUtc="2025-09-15T15:33:00Z">
                <w:rPr>
                  <w:color w:val="111111"/>
                </w:rPr>
              </w:rPrChange>
            </w:rPr>
            <w:delText xml:space="preserve"> Bridge Design and submitted to the City for review and approval</w:delText>
          </w:r>
        </w:del>
      </w:ins>
      <w:ins w:id="95" w:author="Bailey, Jeff M" w:date="2025-09-10T13:58:00Z" w16du:dateUtc="2025-09-10T19:58:00Z">
        <w:del w:id="96" w:author="Sturdivant, Gayle G" w:date="2025-09-24T16:47:00Z" w16du:dateUtc="2025-09-24T22:47:00Z">
          <w:r w:rsidR="001D69FE" w:rsidRPr="00825307" w:rsidDel="00160804">
            <w:rPr>
              <w:color w:val="111111"/>
              <w:sz w:val="24"/>
              <w:szCs w:val="24"/>
              <w:rPrChange w:id="97" w:author="Bailey, Jeff M" w:date="2025-09-15T09:33:00Z" w16du:dateUtc="2025-09-15T15:33:00Z">
                <w:rPr>
                  <w:color w:val="111111"/>
                </w:rPr>
              </w:rPrChange>
            </w:rPr>
            <w:delText xml:space="preserve"> prior to commencing construction of said bridge</w:delText>
          </w:r>
        </w:del>
      </w:ins>
      <w:ins w:id="98" w:author="Bailey, Jeff M" w:date="2025-09-10T13:55:00Z" w16du:dateUtc="2025-09-10T19:55:00Z">
        <w:del w:id="99" w:author="Sturdivant, Gayle G" w:date="2025-09-24T16:47:00Z" w16du:dateUtc="2025-09-24T22:47:00Z">
          <w:r w:rsidR="00227563" w:rsidRPr="00825307" w:rsidDel="00160804">
            <w:rPr>
              <w:color w:val="111111"/>
              <w:sz w:val="24"/>
              <w:szCs w:val="24"/>
              <w:rPrChange w:id="100" w:author="Bailey, Jeff M" w:date="2025-09-15T09:33:00Z" w16du:dateUtc="2025-09-15T15:33:00Z">
                <w:rPr>
                  <w:color w:val="111111"/>
                </w:rPr>
              </w:rPrChange>
            </w:rPr>
            <w:delText>.</w:delText>
          </w:r>
        </w:del>
      </w:ins>
      <w:proofErr w:type="spellEnd"/>
    </w:p>
    <w:p w14:paraId="6F1B13F0" w14:textId="77777777" w:rsidR="00CE7C96" w:rsidRPr="000A500A" w:rsidRDefault="00CE7C96" w:rsidP="000A500A">
      <w:pPr>
        <w:pStyle w:val="ListParagraph"/>
        <w:rPr>
          <w:ins w:id="101" w:author="Bailey, Jeff M" w:date="2025-09-10T13:52:00Z" w16du:dateUtc="2025-09-10T19:52:00Z"/>
          <w:color w:val="111111"/>
          <w:sz w:val="24"/>
          <w:szCs w:val="24"/>
        </w:rPr>
      </w:pPr>
    </w:p>
    <w:p w14:paraId="4447C304" w14:textId="6E83DA76" w:rsidR="007D2635" w:rsidRPr="000A500A" w:rsidRDefault="007D2635" w:rsidP="00684769">
      <w:pPr>
        <w:pStyle w:val="ListParagraph"/>
        <w:numPr>
          <w:ilvl w:val="2"/>
          <w:numId w:val="1"/>
        </w:numPr>
        <w:tabs>
          <w:tab w:val="left" w:pos="2259"/>
        </w:tabs>
        <w:ind w:right="116" w:firstLine="1439"/>
        <w:jc w:val="both"/>
        <w:rPr>
          <w:ins w:id="102" w:author="Bailey, Jeff M" w:date="2025-08-27T11:26:00Z" w16du:dateUtc="2025-08-27T17:26:00Z"/>
          <w:color w:val="111111"/>
          <w:sz w:val="24"/>
          <w:szCs w:val="24"/>
        </w:rPr>
      </w:pPr>
      <w:ins w:id="103" w:author="Bailey, Jeff M" w:date="2025-08-27T11:26:00Z" w16du:dateUtc="2025-08-27T17:26:00Z">
        <w:r w:rsidRPr="00825307">
          <w:rPr>
            <w:color w:val="111111"/>
            <w:sz w:val="24"/>
            <w:szCs w:val="24"/>
          </w:rPr>
          <w:t xml:space="preserve">The </w:t>
        </w:r>
      </w:ins>
      <w:ins w:id="104" w:author="Bailey, Jeff M" w:date="2025-08-27T11:26:00Z">
        <w:r w:rsidRPr="000A500A">
          <w:rPr>
            <w:color w:val="111111"/>
            <w:sz w:val="24"/>
            <w:szCs w:val="24"/>
          </w:rPr>
          <w:t xml:space="preserve">District shall prepare for the City’s review and approval a </w:t>
        </w:r>
      </w:ins>
      <w:ins w:id="105" w:author="Bailey, Jeff M" w:date="2025-09-15T09:10:00Z" w16du:dateUtc="2025-09-15T15:10:00Z">
        <w:del w:id="106" w:author="Scherer, Jonathan" w:date="2025-09-18T14:31:00Z" w16du:dateUtc="2025-09-18T20:31:00Z">
          <w:r w:rsidR="007E136E" w:rsidRPr="000A500A" w:rsidDel="00643C4E">
            <w:rPr>
              <w:color w:val="111111"/>
              <w:sz w:val="24"/>
              <w:szCs w:val="24"/>
            </w:rPr>
            <w:delText>Final D</w:delText>
          </w:r>
        </w:del>
      </w:ins>
      <w:ins w:id="107" w:author="Bailey, Jeff M" w:date="2025-08-27T11:26:00Z">
        <w:del w:id="108" w:author="Scherer, Jonathan" w:date="2025-09-18T14:31:00Z" w16du:dateUtc="2025-09-18T20:31:00Z">
          <w:r w:rsidRPr="000A500A" w:rsidDel="00643C4E">
            <w:rPr>
              <w:color w:val="111111"/>
              <w:sz w:val="24"/>
              <w:szCs w:val="24"/>
            </w:rPr>
            <w:delText xml:space="preserve">rainage </w:delText>
          </w:r>
        </w:del>
      </w:ins>
      <w:ins w:id="109" w:author="Scherer, Jonathan" w:date="2025-09-18T14:32:00Z" w16du:dateUtc="2025-09-18T20:32:00Z">
        <w:r w:rsidR="001016A0">
          <w:rPr>
            <w:color w:val="111111"/>
            <w:sz w:val="24"/>
            <w:szCs w:val="24"/>
          </w:rPr>
          <w:t xml:space="preserve">Channel Design </w:t>
        </w:r>
      </w:ins>
      <w:ins w:id="110" w:author="Bailey, Jeff M" w:date="2025-09-15T09:10:00Z" w16du:dateUtc="2025-09-15T15:10:00Z">
        <w:r w:rsidR="007E136E" w:rsidRPr="000A500A">
          <w:rPr>
            <w:color w:val="111111"/>
            <w:sz w:val="24"/>
            <w:szCs w:val="24"/>
          </w:rPr>
          <w:t>R</w:t>
        </w:r>
      </w:ins>
      <w:ins w:id="111" w:author="Bailey, Jeff M" w:date="2025-08-27T11:26:00Z">
        <w:r w:rsidRPr="000A500A">
          <w:rPr>
            <w:color w:val="111111"/>
            <w:sz w:val="24"/>
            <w:szCs w:val="24"/>
          </w:rPr>
          <w:t xml:space="preserve">eport for the Cottonwood Creek </w:t>
        </w:r>
      </w:ins>
      <w:ins w:id="112" w:author="Scherer, Jonathan" w:date="2025-09-18T14:32:00Z" w16du:dateUtc="2025-09-18T20:32:00Z">
        <w:r w:rsidR="001016A0">
          <w:rPr>
            <w:color w:val="111111"/>
            <w:sz w:val="24"/>
            <w:szCs w:val="24"/>
          </w:rPr>
          <w:t xml:space="preserve">bridge </w:t>
        </w:r>
      </w:ins>
      <w:ins w:id="113" w:author="Bailey, Jeff M" w:date="2025-09-15T09:11:00Z" w16du:dateUtc="2025-09-15T15:11:00Z">
        <w:r w:rsidR="009D70DD" w:rsidRPr="000A500A">
          <w:rPr>
            <w:color w:val="111111"/>
            <w:sz w:val="24"/>
            <w:szCs w:val="24"/>
          </w:rPr>
          <w:t>as per the City’s Drainage Criteria Manual (DCM)</w:t>
        </w:r>
      </w:ins>
      <w:ins w:id="114" w:author="Bailey, Jeff M" w:date="2025-08-27T11:26:00Z">
        <w:r w:rsidRPr="000A500A">
          <w:rPr>
            <w:color w:val="111111"/>
            <w:sz w:val="24"/>
            <w:szCs w:val="24"/>
          </w:rPr>
          <w:t xml:space="preserve"> for the purpose of determining the minimum height of the proposed bridge over the Cottonwood Creek.  </w:t>
        </w:r>
      </w:ins>
      <w:ins w:id="115" w:author="Scherer, Jonathan" w:date="2025-09-18T14:32:00Z" w16du:dateUtc="2025-09-18T20:32:00Z">
        <w:r w:rsidR="00E67CF6">
          <w:rPr>
            <w:color w:val="111111"/>
            <w:sz w:val="24"/>
            <w:szCs w:val="24"/>
          </w:rPr>
          <w:t xml:space="preserve">The Channel Design Report will include </w:t>
        </w:r>
        <w:proofErr w:type="gramStart"/>
        <w:r w:rsidR="00E67CF6">
          <w:rPr>
            <w:color w:val="111111"/>
            <w:sz w:val="24"/>
            <w:szCs w:val="24"/>
          </w:rPr>
          <w:t>a channel</w:t>
        </w:r>
        <w:proofErr w:type="gramEnd"/>
        <w:r w:rsidR="00E67CF6">
          <w:rPr>
            <w:color w:val="111111"/>
            <w:sz w:val="24"/>
            <w:szCs w:val="24"/>
          </w:rPr>
          <w:t xml:space="preserve"> analysis and calculations for grade control structures to be installed with the bridge in accorda</w:t>
        </w:r>
      </w:ins>
      <w:ins w:id="116" w:author="Scherer, Jonathan" w:date="2025-09-18T14:33:00Z" w16du:dateUtc="2025-09-18T20:33:00Z">
        <w:r w:rsidR="00E67CF6">
          <w:rPr>
            <w:color w:val="111111"/>
            <w:sz w:val="24"/>
            <w:szCs w:val="24"/>
          </w:rPr>
          <w:t xml:space="preserve">nce with City </w:t>
        </w:r>
        <w:del w:id="117" w:author="Rebecca Greenberg" w:date="2025-10-16T15:07:00Z" w16du:dateUtc="2025-10-16T21:07:00Z">
          <w:r w:rsidR="00E67CF6" w:rsidDel="00C12501">
            <w:rPr>
              <w:color w:val="111111"/>
              <w:sz w:val="24"/>
              <w:szCs w:val="24"/>
            </w:rPr>
            <w:delText>criteria</w:delText>
          </w:r>
        </w:del>
      </w:ins>
      <w:ins w:id="118" w:author="Rebecca Greenberg" w:date="2025-10-16T15:07:00Z" w16du:dateUtc="2025-10-16T21:07:00Z">
        <w:r w:rsidR="00C12501">
          <w:rPr>
            <w:color w:val="111111"/>
            <w:sz w:val="24"/>
            <w:szCs w:val="24"/>
          </w:rPr>
          <w:t>DCM</w:t>
        </w:r>
      </w:ins>
      <w:ins w:id="119" w:author="Scherer, Jonathan" w:date="2025-09-18T14:33:00Z" w16du:dateUtc="2025-09-18T20:33:00Z">
        <w:r w:rsidR="00E67CF6">
          <w:rPr>
            <w:color w:val="111111"/>
            <w:sz w:val="24"/>
            <w:szCs w:val="24"/>
          </w:rPr>
          <w:t>.</w:t>
        </w:r>
      </w:ins>
    </w:p>
    <w:p w14:paraId="1011432D" w14:textId="77777777" w:rsidR="007D2635" w:rsidRPr="000A500A" w:rsidRDefault="007D2635" w:rsidP="000A500A">
      <w:pPr>
        <w:pStyle w:val="ListParagraph"/>
        <w:rPr>
          <w:ins w:id="120" w:author="Bailey, Jeff M" w:date="2025-08-27T11:26:00Z" w16du:dateUtc="2025-08-27T17:26:00Z"/>
          <w:color w:val="111111"/>
          <w:sz w:val="24"/>
        </w:rPr>
      </w:pPr>
    </w:p>
    <w:p w14:paraId="034CABAE" w14:textId="44852E23" w:rsidR="00083036" w:rsidRDefault="62C0FBA8" w:rsidP="62C0FBA8">
      <w:pPr>
        <w:pStyle w:val="ListParagraph"/>
        <w:numPr>
          <w:ilvl w:val="2"/>
          <w:numId w:val="1"/>
        </w:numPr>
        <w:tabs>
          <w:tab w:val="left" w:pos="2259"/>
        </w:tabs>
        <w:ind w:right="116" w:firstLine="1439"/>
        <w:jc w:val="both"/>
        <w:rPr>
          <w:ins w:id="121" w:author="Bailey, Jeff M" w:date="2025-08-27T11:27:00Z" w16du:dateUtc="2025-08-27T17:27:00Z"/>
          <w:color w:val="111111"/>
          <w:sz w:val="24"/>
          <w:szCs w:val="24"/>
        </w:rPr>
      </w:pPr>
      <w:r w:rsidRPr="62C0FBA8">
        <w:rPr>
          <w:color w:val="111111"/>
          <w:sz w:val="24"/>
          <w:szCs w:val="24"/>
        </w:rPr>
        <w:t xml:space="preserve">The District shall construct the </w:t>
      </w:r>
      <w:proofErr w:type="spellStart"/>
      <w:r w:rsidRPr="62C0FBA8">
        <w:rPr>
          <w:color w:val="111111"/>
          <w:sz w:val="24"/>
          <w:szCs w:val="24"/>
        </w:rPr>
        <w:t>Marksheffel</w:t>
      </w:r>
      <w:proofErr w:type="spellEnd"/>
      <w:r w:rsidRPr="62C0FBA8">
        <w:rPr>
          <w:color w:val="111111"/>
          <w:sz w:val="24"/>
          <w:szCs w:val="24"/>
        </w:rPr>
        <w:t xml:space="preserve"> Road Segment M3 between Vollmer Road and Brush Top Road within nine (9) months of recording of the final plat for Stonebridge Multifamily.</w:t>
      </w:r>
    </w:p>
    <w:p w14:paraId="0FF640B3" w14:textId="77777777" w:rsidR="008D6A3D" w:rsidRPr="000A500A" w:rsidRDefault="008D6A3D" w:rsidP="000A500A">
      <w:pPr>
        <w:pStyle w:val="ListParagraph"/>
        <w:rPr>
          <w:ins w:id="122" w:author="Bailey, Jeff M" w:date="2025-08-27T11:27:00Z" w16du:dateUtc="2025-08-27T17:27:00Z"/>
          <w:color w:val="111111"/>
          <w:sz w:val="24"/>
          <w:szCs w:val="24"/>
        </w:rPr>
      </w:pPr>
    </w:p>
    <w:p w14:paraId="1BA12432" w14:textId="15B4E627" w:rsidR="008D6A3D" w:rsidRPr="000A500A" w:rsidRDefault="003D253B" w:rsidP="00A25CC8">
      <w:pPr>
        <w:pStyle w:val="ListParagraph"/>
        <w:numPr>
          <w:ilvl w:val="2"/>
          <w:numId w:val="1"/>
        </w:numPr>
        <w:tabs>
          <w:tab w:val="left" w:pos="2259"/>
        </w:tabs>
        <w:ind w:right="116" w:firstLine="1439"/>
        <w:jc w:val="both"/>
        <w:rPr>
          <w:color w:val="111111"/>
          <w:sz w:val="24"/>
          <w:szCs w:val="24"/>
        </w:rPr>
      </w:pPr>
      <w:ins w:id="123" w:author="Bailey, Jeff M" w:date="2025-08-27T11:27:00Z" w16du:dateUtc="2025-08-27T17:27:00Z">
        <w:r w:rsidRPr="003D253B">
          <w:rPr>
            <w:color w:val="111111"/>
            <w:sz w:val="24"/>
            <w:szCs w:val="24"/>
          </w:rPr>
          <w:t xml:space="preserve">The </w:t>
        </w:r>
      </w:ins>
      <w:ins w:id="124" w:author="Bailey, Jeff M" w:date="2025-08-27T11:27:00Z">
        <w:r w:rsidRPr="000A500A">
          <w:rPr>
            <w:color w:val="111111"/>
            <w:sz w:val="24"/>
            <w:szCs w:val="24"/>
          </w:rPr>
          <w:t xml:space="preserve">District shall work with the County to obtain the required right-of-way along Vollmer Road to complete </w:t>
        </w:r>
        <w:proofErr w:type="spellStart"/>
        <w:r w:rsidRPr="000A500A">
          <w:rPr>
            <w:color w:val="111111"/>
            <w:sz w:val="24"/>
            <w:szCs w:val="24"/>
          </w:rPr>
          <w:t>Marksheffel</w:t>
        </w:r>
        <w:proofErr w:type="spellEnd"/>
        <w:r w:rsidRPr="000A500A">
          <w:rPr>
            <w:color w:val="111111"/>
            <w:sz w:val="24"/>
            <w:szCs w:val="24"/>
          </w:rPr>
          <w:t xml:space="preserve"> Road Segment M3 to Vollmer Road.</w:t>
        </w:r>
      </w:ins>
    </w:p>
    <w:p w14:paraId="2F62E95C" w14:textId="77777777" w:rsidR="00083036" w:rsidRDefault="00083036">
      <w:pPr>
        <w:pStyle w:val="BodyText"/>
        <w:spacing w:before="21"/>
      </w:pPr>
    </w:p>
    <w:p w14:paraId="009F3C47" w14:textId="12587673" w:rsidR="00083036" w:rsidRDefault="00600595">
      <w:pPr>
        <w:pStyle w:val="ListParagraph"/>
        <w:numPr>
          <w:ilvl w:val="2"/>
          <w:numId w:val="1"/>
        </w:numPr>
        <w:tabs>
          <w:tab w:val="left" w:pos="2259"/>
        </w:tabs>
        <w:ind w:right="115" w:firstLine="1439"/>
        <w:jc w:val="both"/>
        <w:rPr>
          <w:color w:val="111111"/>
          <w:sz w:val="24"/>
        </w:rPr>
      </w:pPr>
      <w:r>
        <w:rPr>
          <w:color w:val="111111"/>
          <w:sz w:val="24"/>
        </w:rPr>
        <w:t xml:space="preserve">The District shall construct the </w:t>
      </w:r>
      <w:proofErr w:type="spellStart"/>
      <w:r>
        <w:rPr>
          <w:color w:val="111111"/>
          <w:sz w:val="24"/>
        </w:rPr>
        <w:t>Marksheffel</w:t>
      </w:r>
      <w:proofErr w:type="spellEnd"/>
      <w:r>
        <w:rPr>
          <w:color w:val="111111"/>
          <w:sz w:val="24"/>
        </w:rPr>
        <w:t xml:space="preserve"> Road Segment M4 between Brush Top Road and the </w:t>
      </w:r>
      <w:ins w:id="125" w:author="Bailey, Jeff M" w:date="2025-09-15T09:37:00Z" w16du:dateUtc="2025-09-15T15:37:00Z">
        <w:r w:rsidR="003C28B2">
          <w:rPr>
            <w:color w:val="111111"/>
            <w:sz w:val="24"/>
          </w:rPr>
          <w:t>west</w:t>
        </w:r>
      </w:ins>
      <w:del w:id="126" w:author="Bailey, Jeff M" w:date="2025-09-15T09:37:00Z" w16du:dateUtc="2025-09-15T15:37:00Z">
        <w:r w:rsidDel="003C28B2">
          <w:rPr>
            <w:color w:val="111111"/>
            <w:sz w:val="24"/>
          </w:rPr>
          <w:delText>east</w:delText>
        </w:r>
      </w:del>
      <w:r>
        <w:rPr>
          <w:color w:val="111111"/>
          <w:sz w:val="24"/>
        </w:rPr>
        <w:t xml:space="preserve"> boundary of the Cottonwood Creek Drainage/Floodplain</w:t>
      </w:r>
      <w:del w:id="127" w:author="Bailey, Jeff M" w:date="2025-09-15T09:41:00Z" w16du:dateUtc="2025-09-15T15:41:00Z">
        <w:r w:rsidDel="00D015ED">
          <w:rPr>
            <w:color w:val="111111"/>
            <w:sz w:val="24"/>
          </w:rPr>
          <w:delText xml:space="preserve"> </w:delText>
        </w:r>
        <w:r w:rsidDel="005F1DFA">
          <w:rPr>
            <w:color w:val="111111"/>
            <w:sz w:val="24"/>
          </w:rPr>
          <w:delText>within twelve (12) months of the City completing</w:delText>
        </w:r>
      </w:del>
      <w:r>
        <w:rPr>
          <w:color w:val="111111"/>
          <w:spacing w:val="-1"/>
          <w:sz w:val="24"/>
        </w:rPr>
        <w:t xml:space="preserve"> </w:t>
      </w:r>
      <w:ins w:id="128" w:author="Bailey, Jeff M" w:date="2025-09-15T09:39:00Z" w16du:dateUtc="2025-09-15T15:39:00Z">
        <w:r w:rsidR="000A2FB1">
          <w:rPr>
            <w:color w:val="111111"/>
            <w:spacing w:val="-1"/>
            <w:sz w:val="24"/>
          </w:rPr>
          <w:t xml:space="preserve">including </w:t>
        </w:r>
      </w:ins>
      <w:r>
        <w:rPr>
          <w:color w:val="111111"/>
          <w:sz w:val="24"/>
        </w:rPr>
        <w:t xml:space="preserve">the construction of the </w:t>
      </w:r>
      <w:proofErr w:type="spellStart"/>
      <w:r>
        <w:rPr>
          <w:color w:val="111111"/>
          <w:sz w:val="24"/>
        </w:rPr>
        <w:t>Marksheffel</w:t>
      </w:r>
      <w:proofErr w:type="spellEnd"/>
      <w:r>
        <w:rPr>
          <w:color w:val="111111"/>
          <w:sz w:val="24"/>
        </w:rPr>
        <w:t xml:space="preserve"> Road Bridge over Cottonwood Creek</w:t>
      </w:r>
      <w:ins w:id="129" w:author="Scherer, Jonathan" w:date="2025-09-18T14:34:00Z" w16du:dateUtc="2025-09-18T20:34:00Z">
        <w:r w:rsidR="00FD16CC">
          <w:rPr>
            <w:color w:val="111111"/>
            <w:sz w:val="24"/>
          </w:rPr>
          <w:t xml:space="preserve"> and asso</w:t>
        </w:r>
      </w:ins>
      <w:ins w:id="130" w:author="Scherer, Jonathan" w:date="2025-09-18T14:35:00Z" w16du:dateUtc="2025-09-18T20:35:00Z">
        <w:r w:rsidR="00FD16CC">
          <w:rPr>
            <w:color w:val="111111"/>
            <w:sz w:val="24"/>
          </w:rPr>
          <w:t>ciated channel improvements</w:t>
        </w:r>
      </w:ins>
      <w:del w:id="131" w:author="Bailey, Jeff M" w:date="2025-08-27T11:41:00Z" w16du:dateUtc="2025-08-27T17:41:00Z">
        <w:r w:rsidDel="00E0168E">
          <w:rPr>
            <w:color w:val="111111"/>
            <w:sz w:val="24"/>
          </w:rPr>
          <w:delText xml:space="preserve"> and the connection of Marksheffel Road to Black Forest Road</w:delText>
        </w:r>
      </w:del>
      <w:ins w:id="132" w:author="Bailey, Jeff M" w:date="2025-09-15T09:44:00Z" w16du:dateUtc="2025-09-15T15:44:00Z">
        <w:r w:rsidR="000D25FD">
          <w:rPr>
            <w:color w:val="111111"/>
            <w:sz w:val="24"/>
          </w:rPr>
          <w:t xml:space="preserve"> within </w:t>
        </w:r>
        <w:r w:rsidR="00DD5013">
          <w:rPr>
            <w:color w:val="111111"/>
            <w:sz w:val="24"/>
          </w:rPr>
          <w:t xml:space="preserve">three (3) years of recording </w:t>
        </w:r>
      </w:ins>
      <w:ins w:id="133" w:author="Bailey, Jeff M" w:date="2025-09-15T09:45:00Z" w16du:dateUtc="2025-09-15T15:45:00Z">
        <w:r w:rsidR="00DD5013">
          <w:rPr>
            <w:color w:val="111111"/>
            <w:sz w:val="24"/>
          </w:rPr>
          <w:t>of the final plat for Stonebridge Multifamily</w:t>
        </w:r>
        <w:r w:rsidR="00EB24FF">
          <w:rPr>
            <w:color w:val="111111"/>
            <w:sz w:val="24"/>
          </w:rPr>
          <w:t xml:space="preserve"> or within </w:t>
        </w:r>
      </w:ins>
      <w:ins w:id="134" w:author="Bailey, Jeff M" w:date="2025-09-15T09:50:00Z" w16du:dateUtc="2025-09-15T15:50:00Z">
        <w:r w:rsidR="00BB3565">
          <w:rPr>
            <w:color w:val="111111"/>
            <w:sz w:val="24"/>
          </w:rPr>
          <w:t xml:space="preserve">twelve </w:t>
        </w:r>
      </w:ins>
      <w:ins w:id="135" w:author="Bailey, Jeff M" w:date="2025-09-15T09:45:00Z" w16du:dateUtc="2025-09-15T15:45:00Z">
        <w:r w:rsidR="00EB24FF">
          <w:rPr>
            <w:color w:val="111111"/>
            <w:sz w:val="24"/>
          </w:rPr>
          <w:t>(12) months of recording of a final plat for the property adjacent to that portion</w:t>
        </w:r>
      </w:ins>
      <w:ins w:id="136" w:author="Bailey, Jeff M" w:date="2025-09-15T09:46:00Z" w16du:dateUtc="2025-09-15T15:46:00Z">
        <w:r w:rsidR="00EB24FF">
          <w:rPr>
            <w:color w:val="111111"/>
            <w:sz w:val="24"/>
          </w:rPr>
          <w:t xml:space="preserve"> of the </w:t>
        </w:r>
        <w:proofErr w:type="spellStart"/>
        <w:r w:rsidR="007075F3">
          <w:rPr>
            <w:color w:val="111111"/>
            <w:sz w:val="24"/>
          </w:rPr>
          <w:t>Marksheffel</w:t>
        </w:r>
        <w:proofErr w:type="spellEnd"/>
        <w:r w:rsidR="007075F3">
          <w:rPr>
            <w:color w:val="111111"/>
            <w:sz w:val="24"/>
          </w:rPr>
          <w:t xml:space="preserve"> Road Segment, whichever occurs sooner</w:t>
        </w:r>
      </w:ins>
      <w:r>
        <w:rPr>
          <w:color w:val="111111"/>
          <w:sz w:val="24"/>
        </w:rPr>
        <w:t>.</w:t>
      </w:r>
    </w:p>
    <w:p w14:paraId="77D82FB4" w14:textId="0ADBF083" w:rsidR="00083036" w:rsidDel="00612DA9" w:rsidRDefault="00083036">
      <w:pPr>
        <w:jc w:val="both"/>
        <w:rPr>
          <w:del w:id="137" w:author="Bailey, Jeff M" w:date="2025-08-27T11:29:00Z" w16du:dateUtc="2025-08-27T17:29:00Z"/>
          <w:sz w:val="24"/>
        </w:rPr>
        <w:sectPr w:rsidR="00083036" w:rsidDel="00612DA9">
          <w:pgSz w:w="12240" w:h="15840"/>
          <w:pgMar w:top="1360" w:right="1320" w:bottom="1200" w:left="1340" w:header="0" w:footer="1012" w:gutter="0"/>
          <w:cols w:space="720"/>
        </w:sectPr>
      </w:pPr>
    </w:p>
    <w:p w14:paraId="48A86D42" w14:textId="61724DF2" w:rsidR="00080F71" w:rsidRPr="000A500A" w:rsidRDefault="00080F71" w:rsidP="00080F71">
      <w:pPr>
        <w:pStyle w:val="ListParagraph"/>
        <w:numPr>
          <w:ilvl w:val="2"/>
          <w:numId w:val="1"/>
        </w:numPr>
        <w:tabs>
          <w:tab w:val="left" w:pos="2259"/>
        </w:tabs>
        <w:spacing w:before="79"/>
        <w:ind w:right="115" w:firstLine="1439"/>
        <w:jc w:val="both"/>
        <w:rPr>
          <w:ins w:id="138" w:author="Bailey, Jeff M" w:date="2025-08-27T11:29:00Z"/>
          <w:color w:val="111111"/>
          <w:sz w:val="24"/>
          <w:szCs w:val="24"/>
        </w:rPr>
      </w:pPr>
      <w:ins w:id="139" w:author="Bailey, Jeff M" w:date="2025-08-27T11:29:00Z" w16du:dateUtc="2025-08-27T17:29:00Z">
        <w:r w:rsidRPr="00080F71">
          <w:rPr>
            <w:color w:val="111111"/>
            <w:sz w:val="24"/>
            <w:szCs w:val="24"/>
          </w:rPr>
          <w:lastRenderedPageBreak/>
          <w:t xml:space="preserve">The </w:t>
        </w:r>
      </w:ins>
      <w:ins w:id="140" w:author="Bailey, Jeff M" w:date="2025-08-27T11:29:00Z">
        <w:r w:rsidRPr="000A500A">
          <w:rPr>
            <w:color w:val="111111"/>
            <w:sz w:val="24"/>
            <w:szCs w:val="24"/>
          </w:rPr>
          <w:t xml:space="preserve">District shall construct the </w:t>
        </w:r>
        <w:proofErr w:type="spellStart"/>
        <w:r w:rsidRPr="000A500A">
          <w:rPr>
            <w:color w:val="111111"/>
            <w:sz w:val="24"/>
            <w:szCs w:val="24"/>
          </w:rPr>
          <w:t>Marksheffel</w:t>
        </w:r>
        <w:proofErr w:type="spellEnd"/>
        <w:r w:rsidRPr="000A500A">
          <w:rPr>
            <w:color w:val="111111"/>
            <w:sz w:val="24"/>
            <w:szCs w:val="24"/>
          </w:rPr>
          <w:t xml:space="preserve"> Road Segment M5 between Black Forest Road and the west boundary of the Cottonwood Creek Drainage/Floodplain</w:t>
        </w:r>
      </w:ins>
      <w:ins w:id="141" w:author="Bailey, Jeff M" w:date="2025-09-15T09:49:00Z" w16du:dateUtc="2025-09-15T15:49:00Z">
        <w:r w:rsidR="00804BC7">
          <w:rPr>
            <w:color w:val="111111"/>
            <w:sz w:val="24"/>
            <w:szCs w:val="24"/>
          </w:rPr>
          <w:t xml:space="preserve"> within </w:t>
        </w:r>
        <w:r w:rsidR="00984FCE">
          <w:rPr>
            <w:color w:val="111111"/>
            <w:sz w:val="24"/>
            <w:szCs w:val="24"/>
          </w:rPr>
          <w:t xml:space="preserve">three (3) years of recording of the final plat for the property adjacent to </w:t>
        </w:r>
      </w:ins>
      <w:ins w:id="142" w:author="Bailey, Jeff M" w:date="2025-09-15T09:50:00Z" w16du:dateUtc="2025-09-15T15:50:00Z">
        <w:r w:rsidR="00CB1B1C">
          <w:rPr>
            <w:color w:val="111111"/>
            <w:sz w:val="24"/>
            <w:szCs w:val="24"/>
          </w:rPr>
          <w:t xml:space="preserve">that portion of the </w:t>
        </w:r>
        <w:proofErr w:type="spellStart"/>
        <w:r w:rsidR="00CB1B1C">
          <w:rPr>
            <w:color w:val="111111"/>
            <w:sz w:val="24"/>
            <w:szCs w:val="24"/>
          </w:rPr>
          <w:t>Marksheffel</w:t>
        </w:r>
        <w:proofErr w:type="spellEnd"/>
        <w:r w:rsidR="00CB1B1C">
          <w:rPr>
            <w:color w:val="111111"/>
            <w:sz w:val="24"/>
            <w:szCs w:val="24"/>
          </w:rPr>
          <w:t xml:space="preserve"> Road Segment M4, or </w:t>
        </w:r>
        <w:r w:rsidR="00BB3565">
          <w:rPr>
            <w:color w:val="111111"/>
            <w:sz w:val="24"/>
            <w:szCs w:val="24"/>
          </w:rPr>
          <w:t xml:space="preserve">within </w:t>
        </w:r>
      </w:ins>
      <w:ins w:id="143" w:author="Bailey, Jeff M" w:date="2025-09-15T09:51:00Z" w16du:dateUtc="2025-09-15T15:51:00Z">
        <w:r w:rsidR="00BB3565">
          <w:rPr>
            <w:color w:val="111111"/>
            <w:sz w:val="24"/>
            <w:szCs w:val="24"/>
          </w:rPr>
          <w:t xml:space="preserve">twelve </w:t>
        </w:r>
      </w:ins>
      <w:ins w:id="144" w:author="Bailey, Jeff M" w:date="2025-09-15T09:50:00Z" w16du:dateUtc="2025-09-15T15:50:00Z">
        <w:r w:rsidR="00BB3565">
          <w:rPr>
            <w:color w:val="111111"/>
            <w:sz w:val="24"/>
            <w:szCs w:val="24"/>
          </w:rPr>
          <w:t>(12)</w:t>
        </w:r>
      </w:ins>
      <w:ins w:id="145" w:author="Bailey, Jeff M" w:date="2025-09-15T09:51:00Z" w16du:dateUtc="2025-09-15T15:51:00Z">
        <w:r w:rsidR="00BB3565">
          <w:rPr>
            <w:color w:val="111111"/>
            <w:sz w:val="24"/>
            <w:szCs w:val="24"/>
          </w:rPr>
          <w:t xml:space="preserve"> months of </w:t>
        </w:r>
        <w:r w:rsidR="00586008">
          <w:rPr>
            <w:color w:val="111111"/>
            <w:sz w:val="24"/>
            <w:szCs w:val="24"/>
          </w:rPr>
          <w:t xml:space="preserve">recording of a final plat for the property adjacent to that portion of the </w:t>
        </w:r>
        <w:proofErr w:type="spellStart"/>
        <w:r w:rsidR="00586008">
          <w:rPr>
            <w:color w:val="111111"/>
            <w:sz w:val="24"/>
            <w:szCs w:val="24"/>
          </w:rPr>
          <w:t>Marksheffel</w:t>
        </w:r>
        <w:proofErr w:type="spellEnd"/>
        <w:r w:rsidR="00586008">
          <w:rPr>
            <w:color w:val="111111"/>
            <w:sz w:val="24"/>
            <w:szCs w:val="24"/>
          </w:rPr>
          <w:t xml:space="preserve"> Road Segment</w:t>
        </w:r>
      </w:ins>
      <w:ins w:id="146" w:author="Bailey, Jeff M" w:date="2025-09-15T09:52:00Z" w16du:dateUtc="2025-09-15T15:52:00Z">
        <w:r w:rsidR="0045462A">
          <w:rPr>
            <w:color w:val="111111"/>
            <w:sz w:val="24"/>
            <w:szCs w:val="24"/>
          </w:rPr>
          <w:t xml:space="preserve"> M5, whichever occurs sooner</w:t>
        </w:r>
      </w:ins>
      <w:ins w:id="147" w:author="Bailey, Jeff M" w:date="2025-08-27T11:29:00Z">
        <w:r w:rsidRPr="000A500A">
          <w:rPr>
            <w:color w:val="111111"/>
            <w:sz w:val="24"/>
            <w:szCs w:val="24"/>
          </w:rPr>
          <w:t xml:space="preserve">.  </w:t>
        </w:r>
        <w:bookmarkStart w:id="148" w:name="_Hlk207187398"/>
      </w:ins>
    </w:p>
    <w:bookmarkEnd w:id="148"/>
    <w:p w14:paraId="36FF2602" w14:textId="77777777" w:rsidR="002E0345" w:rsidRPr="000A500A" w:rsidRDefault="002E0345" w:rsidP="000A500A">
      <w:pPr>
        <w:pStyle w:val="ListParagraph"/>
        <w:tabs>
          <w:tab w:val="left" w:pos="2259"/>
        </w:tabs>
        <w:spacing w:before="79"/>
        <w:ind w:left="1539" w:right="115" w:firstLine="0"/>
        <w:jc w:val="left"/>
        <w:rPr>
          <w:ins w:id="149" w:author="Bailey, Jeff M" w:date="2025-08-27T11:30:00Z" w16du:dateUtc="2025-08-27T17:30:00Z"/>
          <w:color w:val="111111"/>
        </w:rPr>
      </w:pPr>
    </w:p>
    <w:p w14:paraId="45D13B11" w14:textId="78BEAD0B" w:rsidR="002E0345" w:rsidRPr="000A500A" w:rsidRDefault="002E0345" w:rsidP="002E0345">
      <w:pPr>
        <w:pStyle w:val="ListParagraph"/>
        <w:numPr>
          <w:ilvl w:val="2"/>
          <w:numId w:val="1"/>
        </w:numPr>
        <w:tabs>
          <w:tab w:val="left" w:pos="2259"/>
        </w:tabs>
        <w:spacing w:before="79"/>
        <w:ind w:right="115" w:firstLine="1439"/>
        <w:jc w:val="both"/>
        <w:rPr>
          <w:ins w:id="150" w:author="Bailey, Jeff M" w:date="2025-08-27T11:32:00Z" w16du:dateUtc="2025-08-27T17:32:00Z"/>
          <w:color w:val="111111"/>
          <w:sz w:val="24"/>
          <w:szCs w:val="24"/>
        </w:rPr>
      </w:pPr>
      <w:ins w:id="151" w:author="Bailey, Jeff M" w:date="2025-08-27T11:30:00Z" w16du:dateUtc="2025-08-27T17:30:00Z">
        <w:r w:rsidRPr="00B04F13">
          <w:rPr>
            <w:color w:val="111111"/>
            <w:sz w:val="24"/>
            <w:szCs w:val="24"/>
          </w:rPr>
          <w:t xml:space="preserve">The </w:t>
        </w:r>
      </w:ins>
      <w:ins w:id="152" w:author="Bailey, Jeff M" w:date="2025-08-27T11:30:00Z">
        <w:r w:rsidRPr="000A500A">
          <w:rPr>
            <w:color w:val="111111"/>
            <w:sz w:val="24"/>
            <w:szCs w:val="24"/>
          </w:rPr>
          <w:t>District shall provide the City with required right-of-way and easement along the south side</w:t>
        </w:r>
      </w:ins>
      <w:ins w:id="153" w:author="Bailey, Jeff M" w:date="2025-08-27T11:31:00Z" w16du:dateUtc="2025-08-27T17:31:00Z">
        <w:r w:rsidR="0021099F" w:rsidRPr="000A500A">
          <w:rPr>
            <w:color w:val="111111"/>
            <w:sz w:val="24"/>
            <w:szCs w:val="24"/>
          </w:rPr>
          <w:t xml:space="preserve"> of the proposed Cottonwood Creek Bridge</w:t>
        </w:r>
      </w:ins>
      <w:ins w:id="154" w:author="Bailey, Jeff M" w:date="2025-08-27T11:30:00Z">
        <w:r w:rsidRPr="000A500A">
          <w:rPr>
            <w:color w:val="111111"/>
            <w:sz w:val="24"/>
            <w:szCs w:val="24"/>
          </w:rPr>
          <w:t xml:space="preserve">, for the construction of </w:t>
        </w:r>
      </w:ins>
      <w:ins w:id="155" w:author="Bailey, Jeff M" w:date="2025-08-27T11:31:00Z" w16du:dateUtc="2025-08-27T17:31:00Z">
        <w:r w:rsidR="00AB6C98" w:rsidRPr="000A500A">
          <w:rPr>
            <w:color w:val="111111"/>
            <w:sz w:val="24"/>
            <w:szCs w:val="24"/>
          </w:rPr>
          <w:t>said</w:t>
        </w:r>
      </w:ins>
      <w:ins w:id="156" w:author="Bailey, Jeff M" w:date="2025-08-27T11:30:00Z">
        <w:r w:rsidRPr="000A500A">
          <w:rPr>
            <w:color w:val="111111"/>
            <w:sz w:val="24"/>
            <w:szCs w:val="24"/>
          </w:rPr>
          <w:t xml:space="preserve"> </w:t>
        </w:r>
      </w:ins>
      <w:ins w:id="157" w:author="Bailey, Jeff M" w:date="2025-08-27T11:31:00Z" w16du:dateUtc="2025-08-27T17:31:00Z">
        <w:r w:rsidR="00AB6C98" w:rsidRPr="000A500A">
          <w:rPr>
            <w:color w:val="111111"/>
            <w:sz w:val="24"/>
            <w:szCs w:val="24"/>
          </w:rPr>
          <w:t>b</w:t>
        </w:r>
      </w:ins>
      <w:ins w:id="158" w:author="Bailey, Jeff M" w:date="2025-08-27T11:30:00Z">
        <w:r w:rsidRPr="000A500A">
          <w:rPr>
            <w:color w:val="111111"/>
            <w:sz w:val="24"/>
            <w:szCs w:val="24"/>
          </w:rPr>
          <w:t>ridge.</w:t>
        </w:r>
      </w:ins>
    </w:p>
    <w:p w14:paraId="778C6D67" w14:textId="77777777" w:rsidR="00D44719" w:rsidRPr="000A500A" w:rsidRDefault="00D44719" w:rsidP="000A500A">
      <w:pPr>
        <w:tabs>
          <w:tab w:val="left" w:pos="2259"/>
        </w:tabs>
        <w:spacing w:before="79"/>
        <w:ind w:right="115"/>
        <w:rPr>
          <w:ins w:id="159" w:author="Bailey, Jeff M" w:date="2025-08-27T11:30:00Z"/>
          <w:color w:val="111111"/>
        </w:rPr>
      </w:pPr>
    </w:p>
    <w:p w14:paraId="660CE04B" w14:textId="47D5C25D" w:rsidR="00080F71" w:rsidRDefault="62C0FBA8" w:rsidP="62C0FBA8">
      <w:pPr>
        <w:pStyle w:val="ListParagraph"/>
        <w:numPr>
          <w:ilvl w:val="2"/>
          <w:numId w:val="1"/>
        </w:numPr>
        <w:tabs>
          <w:tab w:val="left" w:pos="2259"/>
        </w:tabs>
        <w:spacing w:before="79"/>
        <w:ind w:right="115" w:firstLine="1439"/>
        <w:jc w:val="both"/>
        <w:rPr>
          <w:ins w:id="160" w:author="Bailey, Jeff M" w:date="2025-08-27T11:32:00Z" w16du:dateUtc="2025-08-27T17:32:00Z"/>
          <w:color w:val="111111"/>
          <w:sz w:val="24"/>
          <w:szCs w:val="24"/>
        </w:rPr>
      </w:pPr>
      <w:ins w:id="161" w:author="Bailey, Jeff M" w:date="2025-08-27T11:32:00Z">
        <w:r w:rsidRPr="62C0FBA8">
          <w:rPr>
            <w:color w:val="111111"/>
            <w:sz w:val="24"/>
            <w:szCs w:val="24"/>
          </w:rPr>
          <w:t xml:space="preserve">The District shall pay 50% of the cost for the signal at Vollmer Road and </w:t>
        </w:r>
      </w:ins>
      <w:proofErr w:type="spellStart"/>
      <w:ins w:id="162" w:author="Bailey, Jeff M" w:date="2025-09-18T14:13:00Z">
        <w:r w:rsidRPr="62C0FBA8">
          <w:rPr>
            <w:color w:val="111111"/>
            <w:sz w:val="24"/>
            <w:szCs w:val="24"/>
          </w:rPr>
          <w:t>Marksheffel</w:t>
        </w:r>
        <w:proofErr w:type="spellEnd"/>
        <w:r w:rsidRPr="62C0FBA8">
          <w:rPr>
            <w:color w:val="111111"/>
            <w:sz w:val="24"/>
            <w:szCs w:val="24"/>
          </w:rPr>
          <w:t xml:space="preserve"> Road and</w:t>
        </w:r>
      </w:ins>
      <w:ins w:id="163" w:author="Bailey, Jeff M" w:date="2025-08-27T11:32:00Z">
        <w:r w:rsidRPr="62C0FBA8">
          <w:rPr>
            <w:color w:val="111111"/>
            <w:sz w:val="24"/>
            <w:szCs w:val="24"/>
          </w:rPr>
          <w:t xml:space="preserve"> provide a signal design</w:t>
        </w:r>
      </w:ins>
      <w:ins w:id="164" w:author="Rebecca Greenberg" w:date="2025-10-20T09:37:00Z" w16du:dateUtc="2025-10-20T15:37:00Z">
        <w:r w:rsidR="005C00C7">
          <w:rPr>
            <w:color w:val="111111"/>
            <w:sz w:val="24"/>
            <w:szCs w:val="24"/>
          </w:rPr>
          <w:t>, paid for by the District</w:t>
        </w:r>
      </w:ins>
      <w:ins w:id="165" w:author="Bailey, Jeff M" w:date="2025-08-27T11:32:00Z">
        <w:r w:rsidRPr="62C0FBA8">
          <w:rPr>
            <w:color w:val="111111"/>
            <w:sz w:val="24"/>
            <w:szCs w:val="24"/>
          </w:rPr>
          <w:t>.</w:t>
        </w:r>
      </w:ins>
      <w:ins w:id="166" w:author="Rebecca Greenberg" w:date="2025-10-20T09:37:00Z" w16du:dateUtc="2025-10-20T15:37:00Z">
        <w:r w:rsidR="005C00C7">
          <w:rPr>
            <w:color w:val="111111"/>
            <w:sz w:val="24"/>
            <w:szCs w:val="24"/>
          </w:rPr>
          <w:t xml:space="preserve"> </w:t>
        </w:r>
      </w:ins>
    </w:p>
    <w:p w14:paraId="196285E1" w14:textId="77777777" w:rsidR="00D44719" w:rsidRPr="000A500A" w:rsidRDefault="00D44719" w:rsidP="000A500A">
      <w:pPr>
        <w:pStyle w:val="ListParagraph"/>
        <w:rPr>
          <w:ins w:id="167" w:author="Bailey, Jeff M" w:date="2025-08-27T11:32:00Z" w16du:dateUtc="2025-08-27T17:32:00Z"/>
          <w:color w:val="111111"/>
          <w:sz w:val="24"/>
        </w:rPr>
      </w:pPr>
    </w:p>
    <w:p w14:paraId="2EF21D80" w14:textId="3F42B4E5" w:rsidR="00D44719" w:rsidRDefault="00D44719">
      <w:pPr>
        <w:pStyle w:val="ListParagraph"/>
        <w:numPr>
          <w:ilvl w:val="2"/>
          <w:numId w:val="1"/>
        </w:numPr>
        <w:tabs>
          <w:tab w:val="left" w:pos="2259"/>
        </w:tabs>
        <w:spacing w:before="79"/>
        <w:ind w:right="115" w:firstLine="1439"/>
        <w:jc w:val="both"/>
        <w:rPr>
          <w:ins w:id="168" w:author="Bailey, Jeff M" w:date="2025-08-27T11:29:00Z" w16du:dateUtc="2025-08-27T17:29:00Z"/>
          <w:color w:val="111111"/>
          <w:sz w:val="24"/>
        </w:rPr>
      </w:pPr>
      <w:ins w:id="169" w:author="Bailey, Jeff M" w:date="2025-08-27T11:32:00Z" w16du:dateUtc="2025-08-27T17:32:00Z">
        <w:r>
          <w:rPr>
            <w:color w:val="111111"/>
            <w:sz w:val="24"/>
          </w:rPr>
          <w:t xml:space="preserve">The </w:t>
        </w:r>
      </w:ins>
      <w:ins w:id="170" w:author="Bailey, Jeff M" w:date="2025-08-27T11:33:00Z">
        <w:r w:rsidR="00C027DB" w:rsidRPr="00C027DB">
          <w:rPr>
            <w:color w:val="111111"/>
            <w:sz w:val="24"/>
          </w:rPr>
          <w:t xml:space="preserve">District shall pay </w:t>
        </w:r>
      </w:ins>
      <w:ins w:id="171" w:author="Bailey, Jeff M" w:date="2025-09-10T14:00:00Z" w16du:dateUtc="2025-09-10T20:00:00Z">
        <w:r w:rsidR="00323940">
          <w:rPr>
            <w:color w:val="111111"/>
            <w:sz w:val="24"/>
          </w:rPr>
          <w:t>10</w:t>
        </w:r>
      </w:ins>
      <w:ins w:id="172" w:author="Bailey, Jeff M" w:date="2025-08-27T11:33:00Z">
        <w:r w:rsidR="00C027DB" w:rsidRPr="00C027DB">
          <w:rPr>
            <w:color w:val="111111"/>
            <w:sz w:val="24"/>
          </w:rPr>
          <w:t xml:space="preserve">0% of the cost for </w:t>
        </w:r>
      </w:ins>
      <w:ins w:id="173" w:author="Bailey, Jeff M" w:date="2025-09-10T14:01:00Z" w16du:dateUtc="2025-09-10T20:01:00Z">
        <w:r w:rsidR="00B0378C">
          <w:rPr>
            <w:color w:val="111111"/>
            <w:sz w:val="24"/>
          </w:rPr>
          <w:t>any</w:t>
        </w:r>
        <w:r w:rsidR="00D7690A">
          <w:rPr>
            <w:color w:val="111111"/>
            <w:sz w:val="24"/>
          </w:rPr>
          <w:t xml:space="preserve"> </w:t>
        </w:r>
      </w:ins>
      <w:ins w:id="174" w:author="Bailey, Jeff M" w:date="2025-09-18T14:14:00Z" w16du:dateUtc="2025-09-18T20:14:00Z">
        <w:r w:rsidR="000D7668">
          <w:rPr>
            <w:color w:val="111111"/>
            <w:sz w:val="24"/>
          </w:rPr>
          <w:t>required</w:t>
        </w:r>
      </w:ins>
      <w:ins w:id="175" w:author="Bailey, Jeff M" w:date="2025-09-10T14:01:00Z" w16du:dateUtc="2025-09-10T20:01:00Z">
        <w:r w:rsidR="00B0378C">
          <w:rPr>
            <w:color w:val="111111"/>
            <w:sz w:val="24"/>
          </w:rPr>
          <w:t xml:space="preserve"> modifications </w:t>
        </w:r>
        <w:r w:rsidR="00D7690A">
          <w:rPr>
            <w:color w:val="111111"/>
            <w:sz w:val="24"/>
          </w:rPr>
          <w:t xml:space="preserve">of </w:t>
        </w:r>
      </w:ins>
      <w:ins w:id="176" w:author="Bailey, Jeff M" w:date="2025-08-27T11:33:00Z">
        <w:r w:rsidR="00C027DB" w:rsidRPr="00C027DB">
          <w:rPr>
            <w:color w:val="111111"/>
            <w:sz w:val="24"/>
          </w:rPr>
          <w:t xml:space="preserve">the signal </w:t>
        </w:r>
        <w:proofErr w:type="gramStart"/>
        <w:r w:rsidR="00C027DB" w:rsidRPr="00C027DB">
          <w:rPr>
            <w:color w:val="111111"/>
            <w:sz w:val="24"/>
          </w:rPr>
          <w:t>at</w:t>
        </w:r>
        <w:proofErr w:type="gramEnd"/>
        <w:r w:rsidR="00C027DB" w:rsidRPr="00C027DB">
          <w:rPr>
            <w:color w:val="111111"/>
            <w:sz w:val="24"/>
          </w:rPr>
          <w:t xml:space="preserve"> Black Forest Road and </w:t>
        </w:r>
        <w:proofErr w:type="spellStart"/>
        <w:r w:rsidR="00C027DB" w:rsidRPr="00C027DB">
          <w:rPr>
            <w:color w:val="111111"/>
            <w:sz w:val="24"/>
          </w:rPr>
          <w:t>Marksheffel</w:t>
        </w:r>
        <w:proofErr w:type="spellEnd"/>
        <w:r w:rsidR="00C027DB" w:rsidRPr="00C027DB">
          <w:rPr>
            <w:color w:val="111111"/>
            <w:sz w:val="24"/>
          </w:rPr>
          <w:t xml:space="preserve"> Road.</w:t>
        </w:r>
      </w:ins>
    </w:p>
    <w:p w14:paraId="17058613" w14:textId="77777777" w:rsidR="00080F71" w:rsidRPr="000A500A" w:rsidRDefault="00080F71" w:rsidP="000A500A">
      <w:pPr>
        <w:pStyle w:val="ListParagraph"/>
        <w:rPr>
          <w:ins w:id="177" w:author="Bailey, Jeff M" w:date="2025-08-27T11:29:00Z" w16du:dateUtc="2025-08-27T17:29:00Z"/>
          <w:color w:val="111111"/>
          <w:sz w:val="24"/>
        </w:rPr>
      </w:pPr>
    </w:p>
    <w:p w14:paraId="3BAB0A46" w14:textId="062C2179" w:rsidR="00083036" w:rsidRDefault="00600595">
      <w:pPr>
        <w:pStyle w:val="ListParagraph"/>
        <w:numPr>
          <w:ilvl w:val="2"/>
          <w:numId w:val="1"/>
        </w:numPr>
        <w:tabs>
          <w:tab w:val="left" w:pos="2259"/>
        </w:tabs>
        <w:spacing w:before="79"/>
        <w:ind w:right="115" w:firstLine="1439"/>
        <w:jc w:val="both"/>
        <w:rPr>
          <w:color w:val="111111"/>
          <w:sz w:val="24"/>
        </w:rPr>
      </w:pPr>
      <w:r>
        <w:rPr>
          <w:color w:val="111111"/>
          <w:sz w:val="24"/>
        </w:rPr>
        <w:t xml:space="preserve">The District shall operate, maintain, and repair the </w:t>
      </w:r>
      <w:proofErr w:type="spellStart"/>
      <w:r>
        <w:rPr>
          <w:color w:val="111111"/>
          <w:sz w:val="24"/>
        </w:rPr>
        <w:t>Marksheffel</w:t>
      </w:r>
      <w:proofErr w:type="spellEnd"/>
      <w:r>
        <w:rPr>
          <w:color w:val="111111"/>
          <w:sz w:val="24"/>
        </w:rPr>
        <w:t xml:space="preserve"> Road Segments for each respective two-year probationary period that begins with opening each </w:t>
      </w:r>
      <w:proofErr w:type="spellStart"/>
      <w:r>
        <w:rPr>
          <w:color w:val="111111"/>
          <w:sz w:val="24"/>
        </w:rPr>
        <w:t>Marksheffel</w:t>
      </w:r>
      <w:proofErr w:type="spellEnd"/>
      <w:r>
        <w:rPr>
          <w:color w:val="111111"/>
          <w:spacing w:val="-4"/>
          <w:sz w:val="24"/>
        </w:rPr>
        <w:t xml:space="preserve"> </w:t>
      </w:r>
      <w:r>
        <w:rPr>
          <w:color w:val="111111"/>
          <w:sz w:val="24"/>
        </w:rPr>
        <w:t>Road</w:t>
      </w:r>
      <w:r>
        <w:rPr>
          <w:color w:val="111111"/>
          <w:spacing w:val="-4"/>
          <w:sz w:val="24"/>
        </w:rPr>
        <w:t xml:space="preserve"> </w:t>
      </w:r>
      <w:r>
        <w:rPr>
          <w:color w:val="111111"/>
          <w:sz w:val="24"/>
        </w:rPr>
        <w:t>Segment</w:t>
      </w:r>
      <w:r>
        <w:rPr>
          <w:color w:val="111111"/>
          <w:spacing w:val="-4"/>
          <w:sz w:val="24"/>
        </w:rPr>
        <w:t xml:space="preserve"> </w:t>
      </w:r>
      <w:r>
        <w:rPr>
          <w:color w:val="111111"/>
          <w:sz w:val="24"/>
        </w:rPr>
        <w:t>for</w:t>
      </w:r>
      <w:r>
        <w:rPr>
          <w:color w:val="111111"/>
          <w:spacing w:val="-4"/>
          <w:sz w:val="24"/>
        </w:rPr>
        <w:t xml:space="preserve"> </w:t>
      </w:r>
      <w:r>
        <w:rPr>
          <w:color w:val="111111"/>
          <w:sz w:val="24"/>
        </w:rPr>
        <w:t>public</w:t>
      </w:r>
      <w:r>
        <w:rPr>
          <w:color w:val="111111"/>
          <w:spacing w:val="-5"/>
          <w:sz w:val="24"/>
        </w:rPr>
        <w:t xml:space="preserve"> </w:t>
      </w:r>
      <w:r>
        <w:rPr>
          <w:color w:val="111111"/>
          <w:sz w:val="24"/>
        </w:rPr>
        <w:t>use</w:t>
      </w:r>
      <w:r>
        <w:rPr>
          <w:color w:val="111111"/>
          <w:spacing w:val="-5"/>
          <w:sz w:val="24"/>
        </w:rPr>
        <w:t xml:space="preserve"> </w:t>
      </w:r>
      <w:r>
        <w:rPr>
          <w:color w:val="111111"/>
          <w:sz w:val="24"/>
        </w:rPr>
        <w:t>and</w:t>
      </w:r>
      <w:r>
        <w:rPr>
          <w:color w:val="111111"/>
          <w:spacing w:val="-4"/>
          <w:sz w:val="24"/>
        </w:rPr>
        <w:t xml:space="preserve"> </w:t>
      </w:r>
      <w:r>
        <w:rPr>
          <w:color w:val="111111"/>
          <w:sz w:val="24"/>
        </w:rPr>
        <w:t>ends</w:t>
      </w:r>
      <w:r>
        <w:rPr>
          <w:color w:val="111111"/>
          <w:spacing w:val="-5"/>
          <w:sz w:val="24"/>
        </w:rPr>
        <w:t xml:space="preserve"> </w:t>
      </w:r>
      <w:r>
        <w:rPr>
          <w:color w:val="111111"/>
          <w:sz w:val="24"/>
        </w:rPr>
        <w:t>with</w:t>
      </w:r>
      <w:r>
        <w:rPr>
          <w:color w:val="111111"/>
          <w:spacing w:val="-4"/>
          <w:sz w:val="24"/>
        </w:rPr>
        <w:t xml:space="preserve"> </w:t>
      </w:r>
      <w:r>
        <w:rPr>
          <w:color w:val="111111"/>
          <w:sz w:val="24"/>
        </w:rPr>
        <w:t>City</w:t>
      </w:r>
      <w:r>
        <w:rPr>
          <w:color w:val="111111"/>
          <w:spacing w:val="-4"/>
          <w:sz w:val="24"/>
        </w:rPr>
        <w:t xml:space="preserve"> </w:t>
      </w:r>
      <w:r>
        <w:rPr>
          <w:color w:val="111111"/>
          <w:sz w:val="24"/>
        </w:rPr>
        <w:t>assumption</w:t>
      </w:r>
      <w:r>
        <w:rPr>
          <w:color w:val="111111"/>
          <w:spacing w:val="-4"/>
          <w:sz w:val="24"/>
        </w:rPr>
        <w:t xml:space="preserve"> </w:t>
      </w:r>
      <w:r>
        <w:rPr>
          <w:color w:val="111111"/>
          <w:sz w:val="24"/>
        </w:rPr>
        <w:t>of</w:t>
      </w:r>
      <w:r>
        <w:rPr>
          <w:color w:val="111111"/>
          <w:spacing w:val="-4"/>
          <w:sz w:val="24"/>
        </w:rPr>
        <w:t xml:space="preserve"> </w:t>
      </w:r>
      <w:r>
        <w:rPr>
          <w:color w:val="111111"/>
          <w:sz w:val="24"/>
        </w:rPr>
        <w:t>such</w:t>
      </w:r>
      <w:r>
        <w:rPr>
          <w:color w:val="111111"/>
          <w:spacing w:val="-4"/>
          <w:sz w:val="24"/>
        </w:rPr>
        <w:t xml:space="preserve"> </w:t>
      </w:r>
      <w:r>
        <w:rPr>
          <w:color w:val="111111"/>
          <w:sz w:val="24"/>
        </w:rPr>
        <w:t>responsibilities.</w:t>
      </w:r>
    </w:p>
    <w:p w14:paraId="2BB5E471" w14:textId="77777777" w:rsidR="00083036" w:rsidRDefault="00083036">
      <w:pPr>
        <w:pStyle w:val="BodyText"/>
        <w:spacing w:before="22"/>
      </w:pPr>
    </w:p>
    <w:p w14:paraId="7C0981B0" w14:textId="77777777" w:rsidR="00083036" w:rsidRDefault="00600595">
      <w:pPr>
        <w:pStyle w:val="ListParagraph"/>
        <w:numPr>
          <w:ilvl w:val="2"/>
          <w:numId w:val="1"/>
        </w:numPr>
        <w:tabs>
          <w:tab w:val="left" w:pos="2259"/>
        </w:tabs>
        <w:ind w:right="119" w:firstLine="1439"/>
        <w:jc w:val="both"/>
        <w:rPr>
          <w:color w:val="111111"/>
          <w:sz w:val="24"/>
        </w:rPr>
      </w:pPr>
      <w:r>
        <w:rPr>
          <w:color w:val="111111"/>
          <w:sz w:val="24"/>
        </w:rPr>
        <w:t>The</w:t>
      </w:r>
      <w:r>
        <w:rPr>
          <w:color w:val="111111"/>
          <w:spacing w:val="-15"/>
          <w:sz w:val="24"/>
        </w:rPr>
        <w:t xml:space="preserve"> </w:t>
      </w:r>
      <w:r>
        <w:rPr>
          <w:color w:val="111111"/>
          <w:sz w:val="24"/>
        </w:rPr>
        <w:t>District</w:t>
      </w:r>
      <w:r>
        <w:rPr>
          <w:color w:val="111111"/>
          <w:spacing w:val="-15"/>
          <w:sz w:val="24"/>
        </w:rPr>
        <w:t xml:space="preserve"> </w:t>
      </w:r>
      <w:r>
        <w:rPr>
          <w:color w:val="111111"/>
          <w:sz w:val="24"/>
        </w:rPr>
        <w:t>shall</w:t>
      </w:r>
      <w:r>
        <w:rPr>
          <w:color w:val="111111"/>
          <w:spacing w:val="-15"/>
          <w:sz w:val="24"/>
        </w:rPr>
        <w:t xml:space="preserve"> </w:t>
      </w:r>
      <w:r>
        <w:rPr>
          <w:color w:val="111111"/>
          <w:sz w:val="24"/>
        </w:rPr>
        <w:t>post</w:t>
      </w:r>
      <w:r>
        <w:rPr>
          <w:color w:val="111111"/>
          <w:spacing w:val="-15"/>
          <w:sz w:val="24"/>
        </w:rPr>
        <w:t xml:space="preserve"> </w:t>
      </w:r>
      <w:r>
        <w:rPr>
          <w:color w:val="111111"/>
          <w:sz w:val="24"/>
        </w:rPr>
        <w:t>financial</w:t>
      </w:r>
      <w:r>
        <w:rPr>
          <w:color w:val="111111"/>
          <w:spacing w:val="-15"/>
          <w:sz w:val="24"/>
        </w:rPr>
        <w:t xml:space="preserve"> </w:t>
      </w:r>
      <w:r>
        <w:rPr>
          <w:color w:val="111111"/>
          <w:sz w:val="24"/>
        </w:rPr>
        <w:t>assurances</w:t>
      </w:r>
      <w:r>
        <w:rPr>
          <w:color w:val="111111"/>
          <w:spacing w:val="-15"/>
          <w:sz w:val="24"/>
        </w:rPr>
        <w:t xml:space="preserve"> </w:t>
      </w:r>
      <w:r>
        <w:rPr>
          <w:color w:val="111111"/>
          <w:sz w:val="24"/>
        </w:rPr>
        <w:t>with</w:t>
      </w:r>
      <w:r>
        <w:rPr>
          <w:color w:val="111111"/>
          <w:spacing w:val="-15"/>
          <w:sz w:val="24"/>
        </w:rPr>
        <w:t xml:space="preserve"> </w:t>
      </w:r>
      <w:r>
        <w:rPr>
          <w:color w:val="111111"/>
          <w:sz w:val="24"/>
        </w:rPr>
        <w:t>the</w:t>
      </w:r>
      <w:r>
        <w:rPr>
          <w:color w:val="111111"/>
          <w:spacing w:val="-15"/>
          <w:sz w:val="24"/>
        </w:rPr>
        <w:t xml:space="preserve"> </w:t>
      </w:r>
      <w:r>
        <w:rPr>
          <w:color w:val="111111"/>
          <w:sz w:val="24"/>
        </w:rPr>
        <w:t>City</w:t>
      </w:r>
      <w:r>
        <w:rPr>
          <w:color w:val="111111"/>
          <w:spacing w:val="-15"/>
          <w:sz w:val="24"/>
        </w:rPr>
        <w:t xml:space="preserve"> </w:t>
      </w:r>
      <w:r>
        <w:rPr>
          <w:color w:val="111111"/>
          <w:sz w:val="24"/>
        </w:rPr>
        <w:t>for</w:t>
      </w:r>
      <w:r>
        <w:rPr>
          <w:color w:val="111111"/>
          <w:spacing w:val="-15"/>
          <w:sz w:val="24"/>
        </w:rPr>
        <w:t xml:space="preserve"> </w:t>
      </w:r>
      <w:r>
        <w:rPr>
          <w:color w:val="111111"/>
          <w:sz w:val="24"/>
        </w:rPr>
        <w:t>the</w:t>
      </w:r>
      <w:r>
        <w:rPr>
          <w:color w:val="111111"/>
          <w:spacing w:val="-15"/>
          <w:sz w:val="24"/>
        </w:rPr>
        <w:t xml:space="preserve"> </w:t>
      </w:r>
      <w:proofErr w:type="spellStart"/>
      <w:r>
        <w:rPr>
          <w:color w:val="111111"/>
          <w:sz w:val="24"/>
        </w:rPr>
        <w:t>Marksheffel</w:t>
      </w:r>
      <w:proofErr w:type="spellEnd"/>
      <w:r>
        <w:rPr>
          <w:color w:val="111111"/>
          <w:sz w:val="24"/>
        </w:rPr>
        <w:t xml:space="preserve"> Road Segments and the Intersection Improvements pursuant to City’s requirements.</w:t>
      </w:r>
    </w:p>
    <w:p w14:paraId="13C13773" w14:textId="77777777" w:rsidR="00083036" w:rsidRDefault="00083036">
      <w:pPr>
        <w:pStyle w:val="BodyText"/>
      </w:pPr>
    </w:p>
    <w:p w14:paraId="7678E9A7" w14:textId="77777777" w:rsidR="00083036" w:rsidRDefault="00600595">
      <w:pPr>
        <w:pStyle w:val="ListParagraph"/>
        <w:numPr>
          <w:ilvl w:val="2"/>
          <w:numId w:val="1"/>
        </w:numPr>
        <w:tabs>
          <w:tab w:val="left" w:pos="2258"/>
        </w:tabs>
        <w:ind w:right="113" w:firstLine="1439"/>
        <w:jc w:val="both"/>
        <w:rPr>
          <w:color w:val="111111"/>
          <w:sz w:val="24"/>
        </w:rPr>
      </w:pPr>
      <w:r>
        <w:rPr>
          <w:color w:val="111111"/>
          <w:sz w:val="24"/>
        </w:rPr>
        <w:t xml:space="preserve">For the stormwater facilities identified in Exhibit B associated with </w:t>
      </w:r>
      <w:proofErr w:type="spellStart"/>
      <w:r>
        <w:rPr>
          <w:color w:val="111111"/>
          <w:sz w:val="24"/>
        </w:rPr>
        <w:t>Marksheffel</w:t>
      </w:r>
      <w:proofErr w:type="spellEnd"/>
      <w:r>
        <w:rPr>
          <w:color w:val="111111"/>
          <w:sz w:val="24"/>
        </w:rPr>
        <w:t xml:space="preserve"> Road Segment M3, attached hereto and incorporated herein by reference, including the proposed full-spectrum detention basin and its outfall into the City, District shall enter into a stormwater</w:t>
      </w:r>
      <w:r>
        <w:rPr>
          <w:color w:val="111111"/>
          <w:spacing w:val="-14"/>
          <w:sz w:val="24"/>
        </w:rPr>
        <w:t xml:space="preserve"> </w:t>
      </w:r>
      <w:r>
        <w:rPr>
          <w:color w:val="111111"/>
          <w:sz w:val="24"/>
        </w:rPr>
        <w:t>facility</w:t>
      </w:r>
      <w:r>
        <w:rPr>
          <w:color w:val="111111"/>
          <w:spacing w:val="-13"/>
          <w:sz w:val="24"/>
        </w:rPr>
        <w:t xml:space="preserve"> </w:t>
      </w:r>
      <w:r>
        <w:rPr>
          <w:color w:val="111111"/>
          <w:sz w:val="24"/>
        </w:rPr>
        <w:t>maintenance</w:t>
      </w:r>
      <w:r>
        <w:rPr>
          <w:color w:val="111111"/>
          <w:spacing w:val="-14"/>
          <w:sz w:val="24"/>
        </w:rPr>
        <w:t xml:space="preserve"> </w:t>
      </w:r>
      <w:r>
        <w:rPr>
          <w:color w:val="111111"/>
          <w:sz w:val="24"/>
        </w:rPr>
        <w:t>agreement</w:t>
      </w:r>
      <w:r>
        <w:rPr>
          <w:color w:val="111111"/>
          <w:spacing w:val="-13"/>
          <w:sz w:val="24"/>
        </w:rPr>
        <w:t xml:space="preserve"> </w:t>
      </w:r>
      <w:r>
        <w:rPr>
          <w:color w:val="111111"/>
          <w:sz w:val="24"/>
        </w:rPr>
        <w:t>with</w:t>
      </w:r>
      <w:r>
        <w:rPr>
          <w:color w:val="111111"/>
          <w:spacing w:val="-13"/>
          <w:sz w:val="24"/>
        </w:rPr>
        <w:t xml:space="preserve"> </w:t>
      </w:r>
      <w:r>
        <w:rPr>
          <w:color w:val="111111"/>
          <w:sz w:val="24"/>
        </w:rPr>
        <w:t>the</w:t>
      </w:r>
      <w:r>
        <w:rPr>
          <w:color w:val="111111"/>
          <w:spacing w:val="-14"/>
          <w:sz w:val="24"/>
        </w:rPr>
        <w:t xml:space="preserve"> </w:t>
      </w:r>
      <w:r>
        <w:rPr>
          <w:color w:val="111111"/>
          <w:sz w:val="24"/>
        </w:rPr>
        <w:t>County</w:t>
      </w:r>
      <w:r>
        <w:rPr>
          <w:color w:val="111111"/>
          <w:spacing w:val="-13"/>
          <w:sz w:val="24"/>
        </w:rPr>
        <w:t xml:space="preserve"> </w:t>
      </w:r>
      <w:r>
        <w:rPr>
          <w:color w:val="111111"/>
          <w:sz w:val="24"/>
        </w:rPr>
        <w:t>in</w:t>
      </w:r>
      <w:r>
        <w:rPr>
          <w:color w:val="111111"/>
          <w:spacing w:val="-13"/>
          <w:sz w:val="24"/>
        </w:rPr>
        <w:t xml:space="preserve"> </w:t>
      </w:r>
      <w:r>
        <w:rPr>
          <w:color w:val="111111"/>
          <w:sz w:val="24"/>
        </w:rPr>
        <w:t>compliance</w:t>
      </w:r>
      <w:r>
        <w:rPr>
          <w:color w:val="111111"/>
          <w:spacing w:val="-14"/>
          <w:sz w:val="24"/>
        </w:rPr>
        <w:t xml:space="preserve"> </w:t>
      </w:r>
      <w:r>
        <w:rPr>
          <w:color w:val="111111"/>
          <w:sz w:val="24"/>
        </w:rPr>
        <w:t>with</w:t>
      </w:r>
      <w:r>
        <w:rPr>
          <w:color w:val="111111"/>
          <w:spacing w:val="-12"/>
          <w:sz w:val="24"/>
        </w:rPr>
        <w:t xml:space="preserve"> </w:t>
      </w:r>
      <w:r>
        <w:rPr>
          <w:color w:val="111111"/>
          <w:sz w:val="24"/>
        </w:rPr>
        <w:t>the</w:t>
      </w:r>
      <w:r>
        <w:rPr>
          <w:color w:val="111111"/>
          <w:spacing w:val="-14"/>
          <w:sz w:val="24"/>
        </w:rPr>
        <w:t xml:space="preserve"> </w:t>
      </w:r>
      <w:r>
        <w:rPr>
          <w:color w:val="111111"/>
          <w:sz w:val="24"/>
        </w:rPr>
        <w:t>County’s</w:t>
      </w:r>
      <w:r>
        <w:rPr>
          <w:color w:val="111111"/>
          <w:spacing w:val="-12"/>
          <w:sz w:val="24"/>
        </w:rPr>
        <w:t xml:space="preserve"> </w:t>
      </w:r>
      <w:r>
        <w:rPr>
          <w:color w:val="111111"/>
          <w:sz w:val="24"/>
        </w:rPr>
        <w:t>MS4 permit</w:t>
      </w:r>
      <w:r>
        <w:rPr>
          <w:color w:val="111111"/>
          <w:spacing w:val="-3"/>
          <w:sz w:val="24"/>
        </w:rPr>
        <w:t xml:space="preserve"> </w:t>
      </w:r>
      <w:r>
        <w:rPr>
          <w:color w:val="111111"/>
          <w:sz w:val="24"/>
        </w:rPr>
        <w:t>requirements.</w:t>
      </w:r>
      <w:r>
        <w:rPr>
          <w:color w:val="111111"/>
          <w:spacing w:val="-2"/>
          <w:sz w:val="24"/>
        </w:rPr>
        <w:t xml:space="preserve"> </w:t>
      </w:r>
      <w:r>
        <w:rPr>
          <w:color w:val="111111"/>
          <w:sz w:val="24"/>
        </w:rPr>
        <w:t>The</w:t>
      </w:r>
      <w:r>
        <w:rPr>
          <w:color w:val="111111"/>
          <w:spacing w:val="-2"/>
          <w:sz w:val="24"/>
        </w:rPr>
        <w:t xml:space="preserve"> </w:t>
      </w:r>
      <w:r>
        <w:rPr>
          <w:color w:val="111111"/>
          <w:sz w:val="24"/>
        </w:rPr>
        <w:t>signed</w:t>
      </w:r>
      <w:r>
        <w:rPr>
          <w:color w:val="111111"/>
          <w:spacing w:val="-3"/>
          <w:sz w:val="24"/>
        </w:rPr>
        <w:t xml:space="preserve"> </w:t>
      </w:r>
      <w:r>
        <w:rPr>
          <w:color w:val="111111"/>
          <w:sz w:val="24"/>
        </w:rPr>
        <w:t>agreement</w:t>
      </w:r>
      <w:r>
        <w:rPr>
          <w:color w:val="111111"/>
          <w:spacing w:val="-3"/>
          <w:sz w:val="24"/>
        </w:rPr>
        <w:t xml:space="preserve"> </w:t>
      </w:r>
      <w:r>
        <w:rPr>
          <w:color w:val="111111"/>
          <w:sz w:val="24"/>
        </w:rPr>
        <w:t>and</w:t>
      </w:r>
      <w:r>
        <w:rPr>
          <w:color w:val="111111"/>
          <w:spacing w:val="-1"/>
          <w:sz w:val="24"/>
        </w:rPr>
        <w:t xml:space="preserve"> </w:t>
      </w:r>
      <w:r>
        <w:rPr>
          <w:color w:val="111111"/>
          <w:sz w:val="24"/>
        </w:rPr>
        <w:t>completion</w:t>
      </w:r>
      <w:r>
        <w:rPr>
          <w:color w:val="111111"/>
          <w:spacing w:val="-3"/>
          <w:sz w:val="24"/>
        </w:rPr>
        <w:t xml:space="preserve"> </w:t>
      </w:r>
      <w:r>
        <w:rPr>
          <w:color w:val="111111"/>
          <w:sz w:val="24"/>
        </w:rPr>
        <w:t>of</w:t>
      </w:r>
      <w:r>
        <w:rPr>
          <w:color w:val="111111"/>
          <w:spacing w:val="-4"/>
          <w:sz w:val="24"/>
        </w:rPr>
        <w:t xml:space="preserve"> </w:t>
      </w:r>
      <w:r>
        <w:rPr>
          <w:color w:val="111111"/>
          <w:sz w:val="24"/>
        </w:rPr>
        <w:t>the</w:t>
      </w:r>
      <w:r>
        <w:rPr>
          <w:color w:val="111111"/>
          <w:spacing w:val="-3"/>
          <w:sz w:val="24"/>
        </w:rPr>
        <w:t xml:space="preserve"> </w:t>
      </w:r>
      <w:r>
        <w:rPr>
          <w:color w:val="111111"/>
          <w:sz w:val="24"/>
        </w:rPr>
        <w:t>necessary</w:t>
      </w:r>
      <w:r>
        <w:rPr>
          <w:color w:val="111111"/>
          <w:spacing w:val="-3"/>
          <w:sz w:val="24"/>
        </w:rPr>
        <w:t xml:space="preserve"> </w:t>
      </w:r>
      <w:r>
        <w:rPr>
          <w:color w:val="111111"/>
          <w:sz w:val="24"/>
        </w:rPr>
        <w:t>stormwater</w:t>
      </w:r>
      <w:r>
        <w:rPr>
          <w:color w:val="111111"/>
          <w:spacing w:val="-5"/>
          <w:sz w:val="24"/>
        </w:rPr>
        <w:t xml:space="preserve"> </w:t>
      </w:r>
      <w:r>
        <w:rPr>
          <w:color w:val="111111"/>
          <w:sz w:val="24"/>
        </w:rPr>
        <w:t xml:space="preserve">facilities to the satisfaction of the City and the County are required prior to opening the </w:t>
      </w:r>
      <w:proofErr w:type="spellStart"/>
      <w:r>
        <w:rPr>
          <w:color w:val="111111"/>
          <w:sz w:val="24"/>
        </w:rPr>
        <w:t>Marksheffel</w:t>
      </w:r>
      <w:proofErr w:type="spellEnd"/>
      <w:r>
        <w:rPr>
          <w:color w:val="111111"/>
          <w:sz w:val="24"/>
        </w:rPr>
        <w:t xml:space="preserve"> Road Segment</w:t>
      </w:r>
      <w:r>
        <w:rPr>
          <w:color w:val="111111"/>
          <w:spacing w:val="-15"/>
          <w:sz w:val="24"/>
        </w:rPr>
        <w:t xml:space="preserve"> </w:t>
      </w:r>
      <w:r>
        <w:rPr>
          <w:color w:val="111111"/>
          <w:sz w:val="24"/>
        </w:rPr>
        <w:t>M3</w:t>
      </w:r>
      <w:r>
        <w:rPr>
          <w:color w:val="111111"/>
          <w:spacing w:val="-15"/>
          <w:sz w:val="24"/>
        </w:rPr>
        <w:t xml:space="preserve"> </w:t>
      </w:r>
      <w:r>
        <w:rPr>
          <w:color w:val="111111"/>
          <w:sz w:val="24"/>
        </w:rPr>
        <w:t>to</w:t>
      </w:r>
      <w:r>
        <w:rPr>
          <w:color w:val="111111"/>
          <w:spacing w:val="-15"/>
          <w:sz w:val="24"/>
        </w:rPr>
        <w:t xml:space="preserve"> </w:t>
      </w:r>
      <w:r>
        <w:rPr>
          <w:color w:val="111111"/>
          <w:sz w:val="24"/>
        </w:rPr>
        <w:t>public</w:t>
      </w:r>
      <w:r>
        <w:rPr>
          <w:color w:val="111111"/>
          <w:spacing w:val="-15"/>
          <w:sz w:val="24"/>
        </w:rPr>
        <w:t xml:space="preserve"> </w:t>
      </w:r>
      <w:proofErr w:type="gramStart"/>
      <w:r>
        <w:rPr>
          <w:color w:val="111111"/>
          <w:sz w:val="24"/>
        </w:rPr>
        <w:t>traffic</w:t>
      </w:r>
      <w:proofErr w:type="gramEnd"/>
      <w:r>
        <w:rPr>
          <w:color w:val="111111"/>
          <w:sz w:val="24"/>
        </w:rPr>
        <w:t>.</w:t>
      </w:r>
      <w:r>
        <w:rPr>
          <w:color w:val="111111"/>
          <w:spacing w:val="-15"/>
          <w:sz w:val="24"/>
        </w:rPr>
        <w:t xml:space="preserve"> </w:t>
      </w:r>
      <w:r>
        <w:rPr>
          <w:color w:val="111111"/>
          <w:sz w:val="24"/>
        </w:rPr>
        <w:t>District</w:t>
      </w:r>
      <w:r>
        <w:rPr>
          <w:color w:val="111111"/>
          <w:spacing w:val="-15"/>
          <w:sz w:val="24"/>
        </w:rPr>
        <w:t xml:space="preserve"> </w:t>
      </w:r>
      <w:r>
        <w:rPr>
          <w:color w:val="111111"/>
          <w:sz w:val="24"/>
        </w:rPr>
        <w:t>shall</w:t>
      </w:r>
      <w:r>
        <w:rPr>
          <w:color w:val="111111"/>
          <w:spacing w:val="-15"/>
          <w:sz w:val="24"/>
        </w:rPr>
        <w:t xml:space="preserve"> </w:t>
      </w:r>
      <w:r>
        <w:rPr>
          <w:color w:val="111111"/>
          <w:sz w:val="24"/>
        </w:rPr>
        <w:t>promptly</w:t>
      </w:r>
      <w:r>
        <w:rPr>
          <w:color w:val="111111"/>
          <w:spacing w:val="-15"/>
          <w:sz w:val="24"/>
        </w:rPr>
        <w:t xml:space="preserve"> </w:t>
      </w:r>
      <w:r>
        <w:rPr>
          <w:color w:val="111111"/>
          <w:sz w:val="24"/>
        </w:rPr>
        <w:t>comply</w:t>
      </w:r>
      <w:r>
        <w:rPr>
          <w:color w:val="111111"/>
          <w:spacing w:val="-15"/>
          <w:sz w:val="24"/>
        </w:rPr>
        <w:t xml:space="preserve"> </w:t>
      </w:r>
      <w:r>
        <w:rPr>
          <w:color w:val="111111"/>
          <w:sz w:val="24"/>
        </w:rPr>
        <w:t>with</w:t>
      </w:r>
      <w:r>
        <w:rPr>
          <w:color w:val="111111"/>
          <w:spacing w:val="-15"/>
          <w:sz w:val="24"/>
        </w:rPr>
        <w:t xml:space="preserve"> </w:t>
      </w:r>
      <w:r>
        <w:rPr>
          <w:color w:val="111111"/>
          <w:sz w:val="24"/>
        </w:rPr>
        <w:t>any</w:t>
      </w:r>
      <w:r>
        <w:rPr>
          <w:color w:val="111111"/>
          <w:spacing w:val="-15"/>
          <w:sz w:val="24"/>
        </w:rPr>
        <w:t xml:space="preserve"> </w:t>
      </w:r>
      <w:r>
        <w:rPr>
          <w:color w:val="111111"/>
          <w:sz w:val="24"/>
        </w:rPr>
        <w:t>City</w:t>
      </w:r>
      <w:r>
        <w:rPr>
          <w:color w:val="111111"/>
          <w:spacing w:val="-15"/>
          <w:sz w:val="24"/>
        </w:rPr>
        <w:t xml:space="preserve"> </w:t>
      </w:r>
      <w:r>
        <w:rPr>
          <w:color w:val="111111"/>
          <w:sz w:val="24"/>
        </w:rPr>
        <w:t>requirements</w:t>
      </w:r>
      <w:r>
        <w:rPr>
          <w:color w:val="111111"/>
          <w:spacing w:val="-15"/>
          <w:sz w:val="24"/>
        </w:rPr>
        <w:t xml:space="preserve"> </w:t>
      </w:r>
      <w:r>
        <w:rPr>
          <w:color w:val="111111"/>
          <w:sz w:val="24"/>
        </w:rPr>
        <w:t>to</w:t>
      </w:r>
      <w:r>
        <w:rPr>
          <w:color w:val="111111"/>
          <w:spacing w:val="-15"/>
          <w:sz w:val="24"/>
        </w:rPr>
        <w:t xml:space="preserve"> </w:t>
      </w:r>
      <w:r>
        <w:rPr>
          <w:color w:val="111111"/>
          <w:sz w:val="24"/>
        </w:rPr>
        <w:t xml:space="preserve">address offsite </w:t>
      </w:r>
      <w:proofErr w:type="gramStart"/>
      <w:r>
        <w:rPr>
          <w:color w:val="111111"/>
          <w:sz w:val="24"/>
        </w:rPr>
        <w:t>drainage</w:t>
      </w:r>
      <w:proofErr w:type="gramEnd"/>
      <w:r>
        <w:rPr>
          <w:color w:val="111111"/>
          <w:sz w:val="24"/>
        </w:rPr>
        <w:t xml:space="preserve"> and erosion impacts to properties within the City.</w:t>
      </w:r>
    </w:p>
    <w:p w14:paraId="17A89253" w14:textId="77777777" w:rsidR="00083036" w:rsidRDefault="00083036">
      <w:pPr>
        <w:pStyle w:val="BodyText"/>
        <w:spacing w:before="22"/>
      </w:pPr>
    </w:p>
    <w:p w14:paraId="390227EF" w14:textId="49616609" w:rsidR="00083036" w:rsidRDefault="00600595">
      <w:pPr>
        <w:pStyle w:val="ListParagraph"/>
        <w:numPr>
          <w:ilvl w:val="2"/>
          <w:numId w:val="1"/>
        </w:numPr>
        <w:tabs>
          <w:tab w:val="left" w:pos="2259"/>
        </w:tabs>
        <w:ind w:right="116" w:firstLine="1439"/>
        <w:jc w:val="both"/>
        <w:rPr>
          <w:ins w:id="178" w:author="Bailey, Jeff M" w:date="2025-08-27T11:33:00Z" w16du:dateUtc="2025-08-27T17:33:00Z"/>
          <w:color w:val="111111"/>
          <w:sz w:val="24"/>
        </w:rPr>
      </w:pPr>
      <w:r>
        <w:rPr>
          <w:color w:val="111111"/>
          <w:sz w:val="24"/>
        </w:rPr>
        <w:t>For</w:t>
      </w:r>
      <w:r>
        <w:rPr>
          <w:color w:val="111111"/>
          <w:spacing w:val="-15"/>
          <w:sz w:val="24"/>
        </w:rPr>
        <w:t xml:space="preserve"> </w:t>
      </w:r>
      <w:proofErr w:type="spellStart"/>
      <w:r>
        <w:rPr>
          <w:color w:val="111111"/>
          <w:sz w:val="24"/>
        </w:rPr>
        <w:t>Marksheffel</w:t>
      </w:r>
      <w:proofErr w:type="spellEnd"/>
      <w:r>
        <w:rPr>
          <w:color w:val="111111"/>
          <w:spacing w:val="-14"/>
          <w:sz w:val="24"/>
        </w:rPr>
        <w:t xml:space="preserve"> </w:t>
      </w:r>
      <w:r>
        <w:rPr>
          <w:color w:val="111111"/>
          <w:sz w:val="24"/>
        </w:rPr>
        <w:t>Road</w:t>
      </w:r>
      <w:r>
        <w:rPr>
          <w:color w:val="111111"/>
          <w:spacing w:val="-14"/>
          <w:sz w:val="24"/>
        </w:rPr>
        <w:t xml:space="preserve"> </w:t>
      </w:r>
      <w:r>
        <w:rPr>
          <w:color w:val="111111"/>
          <w:sz w:val="24"/>
        </w:rPr>
        <w:t>Segment</w:t>
      </w:r>
      <w:r>
        <w:rPr>
          <w:color w:val="111111"/>
          <w:spacing w:val="-14"/>
          <w:sz w:val="24"/>
        </w:rPr>
        <w:t xml:space="preserve"> </w:t>
      </w:r>
      <w:r>
        <w:rPr>
          <w:color w:val="111111"/>
          <w:sz w:val="24"/>
        </w:rPr>
        <w:t>M4,</w:t>
      </w:r>
      <w:r>
        <w:rPr>
          <w:color w:val="111111"/>
          <w:spacing w:val="-14"/>
          <w:sz w:val="24"/>
        </w:rPr>
        <w:t xml:space="preserve"> </w:t>
      </w:r>
      <w:r>
        <w:rPr>
          <w:color w:val="111111"/>
          <w:sz w:val="24"/>
        </w:rPr>
        <w:t>the</w:t>
      </w:r>
      <w:r>
        <w:rPr>
          <w:color w:val="111111"/>
          <w:spacing w:val="-15"/>
          <w:sz w:val="24"/>
        </w:rPr>
        <w:t xml:space="preserve"> </w:t>
      </w:r>
      <w:r>
        <w:rPr>
          <w:color w:val="111111"/>
          <w:sz w:val="24"/>
        </w:rPr>
        <w:t>necessary</w:t>
      </w:r>
      <w:r>
        <w:rPr>
          <w:color w:val="111111"/>
          <w:spacing w:val="-13"/>
          <w:sz w:val="24"/>
        </w:rPr>
        <w:t xml:space="preserve"> </w:t>
      </w:r>
      <w:r>
        <w:rPr>
          <w:color w:val="111111"/>
          <w:sz w:val="24"/>
        </w:rPr>
        <w:t>stormwater</w:t>
      </w:r>
      <w:r>
        <w:rPr>
          <w:color w:val="111111"/>
          <w:spacing w:val="-15"/>
          <w:sz w:val="24"/>
        </w:rPr>
        <w:t xml:space="preserve"> </w:t>
      </w:r>
      <w:r>
        <w:rPr>
          <w:color w:val="111111"/>
          <w:sz w:val="24"/>
        </w:rPr>
        <w:t>facilities</w:t>
      </w:r>
      <w:r>
        <w:rPr>
          <w:color w:val="111111"/>
          <w:spacing w:val="-14"/>
          <w:sz w:val="24"/>
        </w:rPr>
        <w:t xml:space="preserve"> </w:t>
      </w:r>
      <w:r>
        <w:rPr>
          <w:color w:val="111111"/>
          <w:sz w:val="24"/>
        </w:rPr>
        <w:t>will be designed and constructed either with the Final Plat for the development on the part of The Schmidt</w:t>
      </w:r>
      <w:r>
        <w:rPr>
          <w:color w:val="111111"/>
          <w:spacing w:val="-10"/>
          <w:sz w:val="24"/>
        </w:rPr>
        <w:t xml:space="preserve"> </w:t>
      </w:r>
      <w:r>
        <w:rPr>
          <w:color w:val="111111"/>
          <w:sz w:val="24"/>
        </w:rPr>
        <w:t>Property</w:t>
      </w:r>
      <w:r>
        <w:rPr>
          <w:color w:val="111111"/>
          <w:spacing w:val="-11"/>
          <w:sz w:val="24"/>
        </w:rPr>
        <w:t xml:space="preserve"> </w:t>
      </w:r>
      <w:r>
        <w:rPr>
          <w:color w:val="111111"/>
          <w:sz w:val="24"/>
        </w:rPr>
        <w:t>adjacent</w:t>
      </w:r>
      <w:r>
        <w:rPr>
          <w:color w:val="111111"/>
          <w:spacing w:val="-10"/>
          <w:sz w:val="24"/>
        </w:rPr>
        <w:t xml:space="preserve"> </w:t>
      </w:r>
      <w:r>
        <w:rPr>
          <w:color w:val="111111"/>
          <w:sz w:val="24"/>
        </w:rPr>
        <w:t>to</w:t>
      </w:r>
      <w:r>
        <w:rPr>
          <w:color w:val="111111"/>
          <w:spacing w:val="-10"/>
          <w:sz w:val="24"/>
        </w:rPr>
        <w:t xml:space="preserve"> </w:t>
      </w:r>
      <w:proofErr w:type="spellStart"/>
      <w:r>
        <w:rPr>
          <w:color w:val="111111"/>
          <w:sz w:val="24"/>
        </w:rPr>
        <w:t>Marksheffel</w:t>
      </w:r>
      <w:proofErr w:type="spellEnd"/>
      <w:r>
        <w:rPr>
          <w:color w:val="111111"/>
          <w:spacing w:val="-10"/>
          <w:sz w:val="24"/>
        </w:rPr>
        <w:t xml:space="preserve"> </w:t>
      </w:r>
      <w:r>
        <w:rPr>
          <w:color w:val="111111"/>
          <w:sz w:val="24"/>
        </w:rPr>
        <w:t>Road</w:t>
      </w:r>
      <w:r>
        <w:rPr>
          <w:color w:val="111111"/>
          <w:spacing w:val="-9"/>
          <w:sz w:val="24"/>
        </w:rPr>
        <w:t xml:space="preserve"> </w:t>
      </w:r>
      <w:r>
        <w:rPr>
          <w:color w:val="111111"/>
          <w:sz w:val="24"/>
        </w:rPr>
        <w:t>Segment</w:t>
      </w:r>
      <w:r>
        <w:rPr>
          <w:color w:val="111111"/>
          <w:spacing w:val="-11"/>
          <w:sz w:val="24"/>
        </w:rPr>
        <w:t xml:space="preserve"> </w:t>
      </w:r>
      <w:r>
        <w:rPr>
          <w:color w:val="111111"/>
          <w:sz w:val="24"/>
        </w:rPr>
        <w:t>M4</w:t>
      </w:r>
      <w:r>
        <w:rPr>
          <w:color w:val="111111"/>
          <w:spacing w:val="-10"/>
          <w:sz w:val="24"/>
        </w:rPr>
        <w:t xml:space="preserve"> </w:t>
      </w:r>
      <w:r>
        <w:rPr>
          <w:color w:val="111111"/>
          <w:sz w:val="24"/>
        </w:rPr>
        <w:t>or</w:t>
      </w:r>
      <w:r>
        <w:rPr>
          <w:color w:val="111111"/>
          <w:spacing w:val="-9"/>
          <w:sz w:val="24"/>
        </w:rPr>
        <w:t xml:space="preserve"> </w:t>
      </w:r>
      <w:r>
        <w:rPr>
          <w:color w:val="111111"/>
          <w:sz w:val="24"/>
        </w:rPr>
        <w:t>with</w:t>
      </w:r>
      <w:r>
        <w:rPr>
          <w:color w:val="111111"/>
          <w:spacing w:val="-10"/>
          <w:sz w:val="24"/>
        </w:rPr>
        <w:t xml:space="preserve"> </w:t>
      </w:r>
      <w:r>
        <w:rPr>
          <w:color w:val="111111"/>
          <w:sz w:val="24"/>
        </w:rPr>
        <w:t>the</w:t>
      </w:r>
      <w:r>
        <w:rPr>
          <w:color w:val="111111"/>
          <w:spacing w:val="-11"/>
          <w:sz w:val="24"/>
        </w:rPr>
        <w:t xml:space="preserve"> </w:t>
      </w:r>
      <w:r>
        <w:rPr>
          <w:color w:val="111111"/>
          <w:sz w:val="24"/>
        </w:rPr>
        <w:t>Construction</w:t>
      </w:r>
      <w:r>
        <w:rPr>
          <w:color w:val="111111"/>
          <w:spacing w:val="-11"/>
          <w:sz w:val="24"/>
        </w:rPr>
        <w:t xml:space="preserve"> </w:t>
      </w:r>
      <w:r>
        <w:rPr>
          <w:color w:val="111111"/>
          <w:sz w:val="24"/>
        </w:rPr>
        <w:t xml:space="preserve">Documents for </w:t>
      </w:r>
      <w:proofErr w:type="spellStart"/>
      <w:r>
        <w:rPr>
          <w:color w:val="111111"/>
          <w:sz w:val="24"/>
        </w:rPr>
        <w:t>Marksheffel</w:t>
      </w:r>
      <w:proofErr w:type="spellEnd"/>
      <w:r>
        <w:rPr>
          <w:color w:val="111111"/>
          <w:sz w:val="24"/>
        </w:rPr>
        <w:t xml:space="preserve"> Road Segment </w:t>
      </w:r>
      <w:ins w:id="179" w:author="Bailey, Jeff M" w:date="2025-09-18T14:16:00Z" w16du:dateUtc="2025-09-18T20:16:00Z">
        <w:r w:rsidR="00FB3934">
          <w:rPr>
            <w:color w:val="111111"/>
            <w:sz w:val="24"/>
          </w:rPr>
          <w:t>M</w:t>
        </w:r>
      </w:ins>
      <w:r>
        <w:rPr>
          <w:color w:val="111111"/>
          <w:sz w:val="24"/>
        </w:rPr>
        <w:t>4, whichever is sooner. District shall enter into a stormwater facility maintenance agreement with the County in compliance with the County’s MS4 permit requirements. The signed agreement and completion of the necessary stormwater facilities to the satisfaction</w:t>
      </w:r>
      <w:r>
        <w:rPr>
          <w:color w:val="111111"/>
          <w:spacing w:val="-15"/>
          <w:sz w:val="24"/>
        </w:rPr>
        <w:t xml:space="preserve"> </w:t>
      </w:r>
      <w:r>
        <w:rPr>
          <w:color w:val="111111"/>
          <w:sz w:val="24"/>
        </w:rPr>
        <w:t>of</w:t>
      </w:r>
      <w:r>
        <w:rPr>
          <w:color w:val="111111"/>
          <w:spacing w:val="-15"/>
          <w:sz w:val="24"/>
        </w:rPr>
        <w:t xml:space="preserve"> </w:t>
      </w:r>
      <w:r>
        <w:rPr>
          <w:color w:val="111111"/>
          <w:sz w:val="24"/>
        </w:rPr>
        <w:t>the</w:t>
      </w:r>
      <w:r>
        <w:rPr>
          <w:color w:val="111111"/>
          <w:spacing w:val="-15"/>
          <w:sz w:val="24"/>
        </w:rPr>
        <w:t xml:space="preserve"> </w:t>
      </w:r>
      <w:r>
        <w:rPr>
          <w:color w:val="111111"/>
          <w:sz w:val="24"/>
        </w:rPr>
        <w:t>City</w:t>
      </w:r>
      <w:r>
        <w:rPr>
          <w:color w:val="111111"/>
          <w:spacing w:val="-15"/>
          <w:sz w:val="24"/>
        </w:rPr>
        <w:t xml:space="preserve"> </w:t>
      </w:r>
      <w:r>
        <w:rPr>
          <w:color w:val="111111"/>
          <w:sz w:val="24"/>
        </w:rPr>
        <w:t>and</w:t>
      </w:r>
      <w:r>
        <w:rPr>
          <w:color w:val="111111"/>
          <w:spacing w:val="-15"/>
          <w:sz w:val="24"/>
        </w:rPr>
        <w:t xml:space="preserve"> </w:t>
      </w:r>
      <w:r>
        <w:rPr>
          <w:color w:val="111111"/>
          <w:sz w:val="24"/>
        </w:rPr>
        <w:t>the</w:t>
      </w:r>
      <w:r>
        <w:rPr>
          <w:color w:val="111111"/>
          <w:spacing w:val="-15"/>
          <w:sz w:val="24"/>
        </w:rPr>
        <w:t xml:space="preserve"> </w:t>
      </w:r>
      <w:r>
        <w:rPr>
          <w:color w:val="111111"/>
          <w:sz w:val="24"/>
        </w:rPr>
        <w:t>County</w:t>
      </w:r>
      <w:r>
        <w:rPr>
          <w:color w:val="111111"/>
          <w:spacing w:val="-15"/>
          <w:sz w:val="24"/>
        </w:rPr>
        <w:t xml:space="preserve"> </w:t>
      </w:r>
      <w:r>
        <w:rPr>
          <w:color w:val="111111"/>
          <w:sz w:val="24"/>
        </w:rPr>
        <w:t>are</w:t>
      </w:r>
      <w:r>
        <w:rPr>
          <w:color w:val="111111"/>
          <w:spacing w:val="-15"/>
          <w:sz w:val="24"/>
        </w:rPr>
        <w:t xml:space="preserve"> </w:t>
      </w:r>
      <w:r>
        <w:rPr>
          <w:color w:val="111111"/>
          <w:sz w:val="24"/>
        </w:rPr>
        <w:t>required</w:t>
      </w:r>
      <w:r>
        <w:rPr>
          <w:color w:val="111111"/>
          <w:spacing w:val="-15"/>
          <w:sz w:val="24"/>
        </w:rPr>
        <w:t xml:space="preserve"> </w:t>
      </w:r>
      <w:r>
        <w:rPr>
          <w:color w:val="111111"/>
          <w:sz w:val="24"/>
        </w:rPr>
        <w:t>prior</w:t>
      </w:r>
      <w:r>
        <w:rPr>
          <w:color w:val="111111"/>
          <w:spacing w:val="-15"/>
          <w:sz w:val="24"/>
        </w:rPr>
        <w:t xml:space="preserve"> </w:t>
      </w:r>
      <w:r>
        <w:rPr>
          <w:color w:val="111111"/>
          <w:sz w:val="24"/>
        </w:rPr>
        <w:t>to</w:t>
      </w:r>
      <w:r>
        <w:rPr>
          <w:color w:val="111111"/>
          <w:spacing w:val="-15"/>
          <w:sz w:val="24"/>
        </w:rPr>
        <w:t xml:space="preserve"> </w:t>
      </w:r>
      <w:r>
        <w:rPr>
          <w:color w:val="111111"/>
          <w:sz w:val="24"/>
        </w:rPr>
        <w:t>opening</w:t>
      </w:r>
      <w:r>
        <w:rPr>
          <w:color w:val="111111"/>
          <w:spacing w:val="-15"/>
          <w:sz w:val="24"/>
        </w:rPr>
        <w:t xml:space="preserve"> </w:t>
      </w:r>
      <w:r>
        <w:rPr>
          <w:color w:val="111111"/>
          <w:sz w:val="24"/>
        </w:rPr>
        <w:t>the</w:t>
      </w:r>
      <w:r>
        <w:rPr>
          <w:color w:val="111111"/>
          <w:spacing w:val="-15"/>
          <w:sz w:val="24"/>
        </w:rPr>
        <w:t xml:space="preserve"> </w:t>
      </w:r>
      <w:proofErr w:type="spellStart"/>
      <w:r>
        <w:rPr>
          <w:color w:val="111111"/>
          <w:sz w:val="24"/>
        </w:rPr>
        <w:t>Marksheffel</w:t>
      </w:r>
      <w:proofErr w:type="spellEnd"/>
      <w:r>
        <w:rPr>
          <w:color w:val="111111"/>
          <w:spacing w:val="-15"/>
          <w:sz w:val="24"/>
        </w:rPr>
        <w:t xml:space="preserve"> </w:t>
      </w:r>
      <w:r>
        <w:rPr>
          <w:color w:val="111111"/>
          <w:sz w:val="24"/>
        </w:rPr>
        <w:t>Road</w:t>
      </w:r>
      <w:r>
        <w:rPr>
          <w:color w:val="111111"/>
          <w:spacing w:val="-15"/>
          <w:sz w:val="24"/>
        </w:rPr>
        <w:t xml:space="preserve"> </w:t>
      </w:r>
      <w:r>
        <w:rPr>
          <w:color w:val="111111"/>
          <w:sz w:val="24"/>
        </w:rPr>
        <w:t>Segment M4</w:t>
      </w:r>
      <w:r>
        <w:rPr>
          <w:color w:val="111111"/>
          <w:spacing w:val="-1"/>
          <w:sz w:val="24"/>
        </w:rPr>
        <w:t xml:space="preserve"> </w:t>
      </w:r>
      <w:r>
        <w:rPr>
          <w:color w:val="111111"/>
          <w:sz w:val="24"/>
        </w:rPr>
        <w:t>to</w:t>
      </w:r>
      <w:r>
        <w:rPr>
          <w:color w:val="111111"/>
          <w:spacing w:val="-1"/>
          <w:sz w:val="24"/>
        </w:rPr>
        <w:t xml:space="preserve"> </w:t>
      </w:r>
      <w:r>
        <w:rPr>
          <w:color w:val="111111"/>
          <w:sz w:val="24"/>
        </w:rPr>
        <w:t>public</w:t>
      </w:r>
      <w:r>
        <w:rPr>
          <w:color w:val="111111"/>
          <w:spacing w:val="-4"/>
          <w:sz w:val="24"/>
        </w:rPr>
        <w:t xml:space="preserve"> </w:t>
      </w:r>
      <w:r>
        <w:rPr>
          <w:color w:val="111111"/>
          <w:sz w:val="24"/>
        </w:rPr>
        <w:t>traffic.</w:t>
      </w:r>
      <w:r>
        <w:rPr>
          <w:color w:val="111111"/>
          <w:spacing w:val="-2"/>
          <w:sz w:val="24"/>
        </w:rPr>
        <w:t xml:space="preserve"> </w:t>
      </w:r>
      <w:r>
        <w:rPr>
          <w:color w:val="111111"/>
          <w:sz w:val="24"/>
        </w:rPr>
        <w:t>District</w:t>
      </w:r>
      <w:r>
        <w:rPr>
          <w:color w:val="111111"/>
          <w:spacing w:val="-1"/>
          <w:sz w:val="24"/>
        </w:rPr>
        <w:t xml:space="preserve"> </w:t>
      </w:r>
      <w:r>
        <w:rPr>
          <w:color w:val="111111"/>
          <w:sz w:val="24"/>
        </w:rPr>
        <w:t>shall</w:t>
      </w:r>
      <w:r>
        <w:rPr>
          <w:color w:val="111111"/>
          <w:spacing w:val="-1"/>
          <w:sz w:val="24"/>
        </w:rPr>
        <w:t xml:space="preserve"> </w:t>
      </w:r>
      <w:r>
        <w:rPr>
          <w:color w:val="111111"/>
          <w:sz w:val="24"/>
        </w:rPr>
        <w:t>promptly</w:t>
      </w:r>
      <w:r>
        <w:rPr>
          <w:color w:val="111111"/>
          <w:spacing w:val="-1"/>
          <w:sz w:val="24"/>
        </w:rPr>
        <w:t xml:space="preserve"> </w:t>
      </w:r>
      <w:r>
        <w:rPr>
          <w:color w:val="111111"/>
          <w:sz w:val="24"/>
        </w:rPr>
        <w:t>comply</w:t>
      </w:r>
      <w:r>
        <w:rPr>
          <w:color w:val="111111"/>
          <w:spacing w:val="-1"/>
          <w:sz w:val="24"/>
        </w:rPr>
        <w:t xml:space="preserve"> </w:t>
      </w:r>
      <w:r>
        <w:rPr>
          <w:color w:val="111111"/>
          <w:sz w:val="24"/>
        </w:rPr>
        <w:t>with</w:t>
      </w:r>
      <w:r>
        <w:rPr>
          <w:color w:val="111111"/>
          <w:spacing w:val="-1"/>
          <w:sz w:val="24"/>
        </w:rPr>
        <w:t xml:space="preserve"> </w:t>
      </w:r>
      <w:r>
        <w:rPr>
          <w:color w:val="111111"/>
          <w:sz w:val="24"/>
        </w:rPr>
        <w:t>any</w:t>
      </w:r>
      <w:r>
        <w:rPr>
          <w:color w:val="111111"/>
          <w:spacing w:val="-1"/>
          <w:sz w:val="24"/>
        </w:rPr>
        <w:t xml:space="preserve"> </w:t>
      </w:r>
      <w:r>
        <w:rPr>
          <w:color w:val="111111"/>
          <w:sz w:val="24"/>
        </w:rPr>
        <w:t>City</w:t>
      </w:r>
      <w:r>
        <w:rPr>
          <w:color w:val="111111"/>
          <w:spacing w:val="-1"/>
          <w:sz w:val="24"/>
        </w:rPr>
        <w:t xml:space="preserve"> </w:t>
      </w:r>
      <w:r>
        <w:rPr>
          <w:color w:val="111111"/>
          <w:sz w:val="24"/>
        </w:rPr>
        <w:t>requirements</w:t>
      </w:r>
      <w:r>
        <w:rPr>
          <w:color w:val="111111"/>
          <w:spacing w:val="-1"/>
          <w:sz w:val="24"/>
        </w:rPr>
        <w:t xml:space="preserve"> </w:t>
      </w:r>
      <w:r>
        <w:rPr>
          <w:color w:val="111111"/>
          <w:sz w:val="24"/>
        </w:rPr>
        <w:t>to</w:t>
      </w:r>
      <w:r>
        <w:rPr>
          <w:color w:val="111111"/>
          <w:spacing w:val="-1"/>
          <w:sz w:val="24"/>
        </w:rPr>
        <w:t xml:space="preserve"> </w:t>
      </w:r>
      <w:r>
        <w:rPr>
          <w:color w:val="111111"/>
          <w:sz w:val="24"/>
        </w:rPr>
        <w:t>address</w:t>
      </w:r>
      <w:r>
        <w:rPr>
          <w:color w:val="111111"/>
          <w:spacing w:val="-1"/>
          <w:sz w:val="24"/>
        </w:rPr>
        <w:t xml:space="preserve"> </w:t>
      </w:r>
      <w:r>
        <w:rPr>
          <w:color w:val="111111"/>
          <w:sz w:val="24"/>
        </w:rPr>
        <w:t xml:space="preserve">offsite </w:t>
      </w:r>
      <w:proofErr w:type="gramStart"/>
      <w:r>
        <w:rPr>
          <w:color w:val="111111"/>
          <w:sz w:val="24"/>
        </w:rPr>
        <w:t>drainage</w:t>
      </w:r>
      <w:proofErr w:type="gramEnd"/>
      <w:r>
        <w:rPr>
          <w:color w:val="111111"/>
          <w:sz w:val="24"/>
        </w:rPr>
        <w:t xml:space="preserve"> and erosion impacts to properties within the City.</w:t>
      </w:r>
    </w:p>
    <w:p w14:paraId="307099C6" w14:textId="77777777" w:rsidR="003E0848" w:rsidRPr="000A500A" w:rsidRDefault="003E0848" w:rsidP="000A500A">
      <w:pPr>
        <w:pStyle w:val="ListParagraph"/>
        <w:rPr>
          <w:ins w:id="180" w:author="Bailey, Jeff M" w:date="2025-08-27T11:33:00Z" w16du:dateUtc="2025-08-27T17:33:00Z"/>
          <w:color w:val="111111"/>
          <w:sz w:val="24"/>
        </w:rPr>
      </w:pPr>
    </w:p>
    <w:p w14:paraId="0B2BF55D" w14:textId="613ABF27" w:rsidR="003E0848" w:rsidRDefault="003E0848">
      <w:pPr>
        <w:pStyle w:val="ListParagraph"/>
        <w:numPr>
          <w:ilvl w:val="2"/>
          <w:numId w:val="1"/>
        </w:numPr>
        <w:tabs>
          <w:tab w:val="left" w:pos="2259"/>
        </w:tabs>
        <w:ind w:right="116" w:firstLine="1439"/>
        <w:jc w:val="both"/>
        <w:rPr>
          <w:color w:val="111111"/>
          <w:sz w:val="24"/>
        </w:rPr>
      </w:pPr>
      <w:ins w:id="181" w:author="Bailey, Jeff M" w:date="2025-08-27T11:33:00Z" w16du:dateUtc="2025-08-27T17:33:00Z">
        <w:r>
          <w:rPr>
            <w:color w:val="111111"/>
            <w:sz w:val="24"/>
          </w:rPr>
          <w:t xml:space="preserve">For </w:t>
        </w:r>
      </w:ins>
      <w:proofErr w:type="spellStart"/>
      <w:ins w:id="182" w:author="Bailey, Jeff M" w:date="2025-08-27T11:33:00Z">
        <w:r w:rsidR="00E920AA" w:rsidRPr="00E920AA">
          <w:rPr>
            <w:color w:val="111111"/>
            <w:sz w:val="24"/>
          </w:rPr>
          <w:t>Marksheffel</w:t>
        </w:r>
        <w:proofErr w:type="spellEnd"/>
        <w:r w:rsidR="00E920AA" w:rsidRPr="00E920AA">
          <w:rPr>
            <w:color w:val="111111"/>
            <w:sz w:val="24"/>
          </w:rPr>
          <w:t xml:space="preserve"> Road Segment M5, the necessary stormwater facilities will be designed and constructed either with the Final Plat for the development on the part of The Schmidt Property adjacent to </w:t>
        </w:r>
        <w:proofErr w:type="spellStart"/>
        <w:r w:rsidR="00E920AA" w:rsidRPr="00E920AA">
          <w:rPr>
            <w:color w:val="111111"/>
            <w:sz w:val="24"/>
          </w:rPr>
          <w:t>Marksheffel</w:t>
        </w:r>
        <w:proofErr w:type="spellEnd"/>
        <w:r w:rsidR="00E920AA" w:rsidRPr="00E920AA">
          <w:rPr>
            <w:color w:val="111111"/>
            <w:sz w:val="24"/>
          </w:rPr>
          <w:t xml:space="preserve"> Road Segment M5 or with the Construction Documents for </w:t>
        </w:r>
        <w:proofErr w:type="spellStart"/>
        <w:r w:rsidR="00E920AA" w:rsidRPr="00E920AA">
          <w:rPr>
            <w:color w:val="111111"/>
            <w:sz w:val="24"/>
          </w:rPr>
          <w:t>Marksheffel</w:t>
        </w:r>
        <w:proofErr w:type="spellEnd"/>
        <w:r w:rsidR="00E920AA" w:rsidRPr="00E920AA">
          <w:rPr>
            <w:color w:val="111111"/>
            <w:sz w:val="24"/>
          </w:rPr>
          <w:t xml:space="preserve"> Road Segment M5, whichever is sooner. District shall enter into a stormwater facility maintenance agreement with the County in compliance with the County’s MS4 permit </w:t>
        </w:r>
        <w:r w:rsidR="00E920AA" w:rsidRPr="00E920AA">
          <w:rPr>
            <w:color w:val="111111"/>
            <w:sz w:val="24"/>
          </w:rPr>
          <w:lastRenderedPageBreak/>
          <w:t xml:space="preserve">requirements. The signed agreement and completion of the necessary stormwater facilities to the satisfaction of the City and the County are required prior to opening the </w:t>
        </w:r>
        <w:proofErr w:type="spellStart"/>
        <w:r w:rsidR="00E920AA" w:rsidRPr="00E920AA">
          <w:rPr>
            <w:color w:val="111111"/>
            <w:sz w:val="24"/>
          </w:rPr>
          <w:t>Marksheffel</w:t>
        </w:r>
        <w:proofErr w:type="spellEnd"/>
        <w:r w:rsidR="00E920AA" w:rsidRPr="00E920AA">
          <w:rPr>
            <w:color w:val="111111"/>
            <w:sz w:val="24"/>
          </w:rPr>
          <w:t xml:space="preserve"> Road Segment M5 to public traffic. District shall promptly comply with any City requirements to address offsite </w:t>
        </w:r>
        <w:proofErr w:type="gramStart"/>
        <w:r w:rsidR="00E920AA" w:rsidRPr="00E920AA">
          <w:rPr>
            <w:color w:val="111111"/>
            <w:sz w:val="24"/>
          </w:rPr>
          <w:t>drainage</w:t>
        </w:r>
        <w:proofErr w:type="gramEnd"/>
        <w:r w:rsidR="00E920AA" w:rsidRPr="00E920AA">
          <w:rPr>
            <w:color w:val="111111"/>
            <w:sz w:val="24"/>
          </w:rPr>
          <w:t xml:space="preserve"> and erosion impacts to properties within the City.</w:t>
        </w:r>
      </w:ins>
    </w:p>
    <w:p w14:paraId="22C2D4FE" w14:textId="77777777" w:rsidR="00083036" w:rsidRDefault="00083036">
      <w:pPr>
        <w:pStyle w:val="BodyText"/>
        <w:spacing w:before="22"/>
      </w:pPr>
    </w:p>
    <w:p w14:paraId="2771CD98" w14:textId="77777777" w:rsidR="00083036" w:rsidRDefault="00600595">
      <w:pPr>
        <w:pStyle w:val="ListParagraph"/>
        <w:numPr>
          <w:ilvl w:val="2"/>
          <w:numId w:val="1"/>
        </w:numPr>
        <w:tabs>
          <w:tab w:val="left" w:pos="2259"/>
        </w:tabs>
        <w:spacing w:before="1"/>
        <w:ind w:right="115" w:firstLine="1439"/>
        <w:jc w:val="both"/>
        <w:rPr>
          <w:color w:val="111111"/>
          <w:sz w:val="24"/>
        </w:rPr>
      </w:pPr>
      <w:r>
        <w:rPr>
          <w:color w:val="111111"/>
          <w:sz w:val="24"/>
        </w:rPr>
        <w:t xml:space="preserve">The District understands and agrees that it may apply for credits or reimbursement through the El Paso County Road Impact Fee Program for the </w:t>
      </w:r>
      <w:proofErr w:type="spellStart"/>
      <w:r>
        <w:rPr>
          <w:color w:val="111111"/>
          <w:sz w:val="24"/>
        </w:rPr>
        <w:t>Marksheffel</w:t>
      </w:r>
      <w:proofErr w:type="spellEnd"/>
      <w:r>
        <w:rPr>
          <w:color w:val="111111"/>
          <w:sz w:val="24"/>
        </w:rPr>
        <w:t xml:space="preserve"> Road </w:t>
      </w:r>
      <w:r>
        <w:rPr>
          <w:color w:val="111111"/>
          <w:spacing w:val="-2"/>
          <w:sz w:val="24"/>
        </w:rPr>
        <w:t>Segments.</w:t>
      </w:r>
    </w:p>
    <w:p w14:paraId="53E91855" w14:textId="77777777" w:rsidR="00083036" w:rsidRDefault="00083036">
      <w:pPr>
        <w:pStyle w:val="BodyText"/>
        <w:spacing w:before="21"/>
      </w:pPr>
    </w:p>
    <w:p w14:paraId="30576619" w14:textId="49241902" w:rsidR="00083036" w:rsidRDefault="00600595">
      <w:pPr>
        <w:pStyle w:val="ListParagraph"/>
        <w:numPr>
          <w:ilvl w:val="2"/>
          <w:numId w:val="1"/>
        </w:numPr>
        <w:tabs>
          <w:tab w:val="left" w:pos="2258"/>
        </w:tabs>
        <w:ind w:right="119" w:firstLine="1439"/>
        <w:jc w:val="both"/>
        <w:rPr>
          <w:color w:val="111111"/>
          <w:sz w:val="24"/>
        </w:rPr>
      </w:pPr>
      <w:r>
        <w:rPr>
          <w:color w:val="111111"/>
          <w:sz w:val="24"/>
        </w:rPr>
        <w:t>The</w:t>
      </w:r>
      <w:r>
        <w:rPr>
          <w:color w:val="111111"/>
          <w:spacing w:val="-15"/>
          <w:sz w:val="24"/>
        </w:rPr>
        <w:t xml:space="preserve"> </w:t>
      </w:r>
      <w:r>
        <w:rPr>
          <w:color w:val="111111"/>
          <w:sz w:val="24"/>
        </w:rPr>
        <w:t>District</w:t>
      </w:r>
      <w:r>
        <w:rPr>
          <w:color w:val="111111"/>
          <w:spacing w:val="-14"/>
          <w:sz w:val="24"/>
        </w:rPr>
        <w:t xml:space="preserve"> </w:t>
      </w:r>
      <w:r>
        <w:rPr>
          <w:color w:val="111111"/>
          <w:sz w:val="24"/>
        </w:rPr>
        <w:t>understands</w:t>
      </w:r>
      <w:r>
        <w:rPr>
          <w:color w:val="111111"/>
          <w:spacing w:val="-14"/>
          <w:sz w:val="24"/>
        </w:rPr>
        <w:t xml:space="preserve"> </w:t>
      </w:r>
      <w:r>
        <w:rPr>
          <w:color w:val="111111"/>
          <w:sz w:val="24"/>
        </w:rPr>
        <w:t>and</w:t>
      </w:r>
      <w:r>
        <w:rPr>
          <w:color w:val="111111"/>
          <w:spacing w:val="-14"/>
          <w:sz w:val="24"/>
        </w:rPr>
        <w:t xml:space="preserve"> </w:t>
      </w:r>
      <w:r>
        <w:rPr>
          <w:color w:val="111111"/>
          <w:sz w:val="24"/>
        </w:rPr>
        <w:t>agrees</w:t>
      </w:r>
      <w:r>
        <w:rPr>
          <w:color w:val="111111"/>
          <w:spacing w:val="-14"/>
          <w:sz w:val="24"/>
        </w:rPr>
        <w:t xml:space="preserve"> </w:t>
      </w:r>
      <w:r>
        <w:rPr>
          <w:color w:val="111111"/>
          <w:sz w:val="24"/>
        </w:rPr>
        <w:t>that</w:t>
      </w:r>
      <w:r>
        <w:rPr>
          <w:color w:val="111111"/>
          <w:spacing w:val="-14"/>
          <w:sz w:val="24"/>
        </w:rPr>
        <w:t xml:space="preserve"> </w:t>
      </w:r>
      <w:r>
        <w:rPr>
          <w:color w:val="111111"/>
          <w:sz w:val="24"/>
        </w:rPr>
        <w:t>the</w:t>
      </w:r>
      <w:r>
        <w:rPr>
          <w:color w:val="111111"/>
          <w:spacing w:val="-15"/>
          <w:sz w:val="24"/>
        </w:rPr>
        <w:t xml:space="preserve"> </w:t>
      </w:r>
      <w:r>
        <w:rPr>
          <w:color w:val="111111"/>
          <w:sz w:val="24"/>
        </w:rPr>
        <w:t>construction</w:t>
      </w:r>
      <w:r>
        <w:rPr>
          <w:color w:val="111111"/>
          <w:spacing w:val="-14"/>
          <w:sz w:val="24"/>
        </w:rPr>
        <w:t xml:space="preserve"> </w:t>
      </w:r>
      <w:r>
        <w:rPr>
          <w:color w:val="111111"/>
          <w:sz w:val="24"/>
        </w:rPr>
        <w:t>of</w:t>
      </w:r>
      <w:r>
        <w:rPr>
          <w:color w:val="111111"/>
          <w:spacing w:val="-15"/>
          <w:sz w:val="24"/>
        </w:rPr>
        <w:t xml:space="preserve"> </w:t>
      </w:r>
      <w:r>
        <w:rPr>
          <w:color w:val="111111"/>
          <w:sz w:val="24"/>
        </w:rPr>
        <w:t>the</w:t>
      </w:r>
      <w:r>
        <w:rPr>
          <w:color w:val="111111"/>
          <w:spacing w:val="-15"/>
          <w:sz w:val="24"/>
        </w:rPr>
        <w:t xml:space="preserve"> </w:t>
      </w:r>
      <w:proofErr w:type="spellStart"/>
      <w:r>
        <w:rPr>
          <w:color w:val="111111"/>
          <w:sz w:val="24"/>
        </w:rPr>
        <w:t>Marksheffel</w:t>
      </w:r>
      <w:proofErr w:type="spellEnd"/>
      <w:r>
        <w:rPr>
          <w:color w:val="111111"/>
          <w:sz w:val="24"/>
        </w:rPr>
        <w:t xml:space="preserve"> Road</w:t>
      </w:r>
      <w:r>
        <w:rPr>
          <w:color w:val="111111"/>
          <w:spacing w:val="-5"/>
          <w:sz w:val="24"/>
        </w:rPr>
        <w:t xml:space="preserve"> </w:t>
      </w:r>
      <w:r>
        <w:rPr>
          <w:color w:val="111111"/>
          <w:sz w:val="24"/>
        </w:rPr>
        <w:t>Segments</w:t>
      </w:r>
      <w:ins w:id="183" w:author="Sturdivant, Gayle G" w:date="2025-09-24T16:33:00Z" w16du:dateUtc="2025-09-24T22:33:00Z">
        <w:r w:rsidR="000D4143">
          <w:rPr>
            <w:color w:val="111111"/>
            <w:sz w:val="24"/>
          </w:rPr>
          <w:t xml:space="preserve">, </w:t>
        </w:r>
        <w:proofErr w:type="gramStart"/>
        <w:r w:rsidR="000D4143">
          <w:rPr>
            <w:color w:val="111111"/>
            <w:sz w:val="24"/>
          </w:rPr>
          <w:t xml:space="preserve">with the </w:t>
        </w:r>
      </w:ins>
      <w:ins w:id="184" w:author="Sturdivant, Gayle G" w:date="2025-09-24T16:34:00Z" w16du:dateUtc="2025-09-24T22:34:00Z">
        <w:r w:rsidR="000D4143">
          <w:rPr>
            <w:color w:val="111111"/>
            <w:sz w:val="24"/>
          </w:rPr>
          <w:t xml:space="preserve">exception </w:t>
        </w:r>
      </w:ins>
      <w:ins w:id="185" w:author="Sturdivant, Gayle G" w:date="2025-09-24T16:33:00Z" w16du:dateUtc="2025-09-24T22:33:00Z">
        <w:r w:rsidR="000D4143">
          <w:rPr>
            <w:color w:val="111111"/>
            <w:sz w:val="24"/>
          </w:rPr>
          <w:t>of</w:t>
        </w:r>
        <w:proofErr w:type="gramEnd"/>
        <w:r w:rsidR="000D4143">
          <w:rPr>
            <w:color w:val="111111"/>
            <w:sz w:val="24"/>
          </w:rPr>
          <w:t xml:space="preserve"> the bridge</w:t>
        </w:r>
      </w:ins>
      <w:ins w:id="186" w:author="Sturdivant, Gayle G" w:date="2025-09-24T16:50:00Z" w16du:dateUtc="2025-09-24T22:50:00Z">
        <w:r w:rsidR="004D4A17">
          <w:rPr>
            <w:color w:val="111111"/>
            <w:sz w:val="24"/>
          </w:rPr>
          <w:t xml:space="preserve"> as outlined above</w:t>
        </w:r>
      </w:ins>
      <w:ins w:id="187" w:author="Rebecca Greenberg" w:date="2025-10-16T15:13:00Z" w16du:dateUtc="2025-10-16T21:13:00Z">
        <w:r w:rsidR="00C12501">
          <w:rPr>
            <w:color w:val="111111"/>
            <w:sz w:val="24"/>
          </w:rPr>
          <w:t xml:space="preserve"> in 5.b.</w:t>
        </w:r>
      </w:ins>
      <w:ins w:id="188" w:author="Sturdivant, Gayle G" w:date="2025-09-24T16:50:00Z" w16du:dateUtc="2025-09-24T22:50:00Z">
        <w:r w:rsidR="004D4A17">
          <w:rPr>
            <w:color w:val="111111"/>
            <w:sz w:val="24"/>
          </w:rPr>
          <w:t xml:space="preserve"> and described in a future reimbursement ag</w:t>
        </w:r>
      </w:ins>
      <w:ins w:id="189" w:author="Sturdivant, Gayle G" w:date="2025-09-24T16:51:00Z" w16du:dateUtc="2025-09-24T22:51:00Z">
        <w:r w:rsidR="004D4A17">
          <w:rPr>
            <w:color w:val="111111"/>
            <w:sz w:val="24"/>
          </w:rPr>
          <w:t>reement</w:t>
        </w:r>
      </w:ins>
      <w:ins w:id="190" w:author="Sturdivant, Gayle G" w:date="2025-09-24T16:33:00Z" w16du:dateUtc="2025-09-24T22:33:00Z">
        <w:r w:rsidR="000D4143">
          <w:rPr>
            <w:color w:val="111111"/>
            <w:sz w:val="24"/>
          </w:rPr>
          <w:t>,</w:t>
        </w:r>
      </w:ins>
      <w:r>
        <w:rPr>
          <w:color w:val="111111"/>
          <w:spacing w:val="-5"/>
          <w:sz w:val="24"/>
        </w:rPr>
        <w:t xml:space="preserve"> </w:t>
      </w:r>
      <w:r>
        <w:rPr>
          <w:color w:val="111111"/>
          <w:sz w:val="24"/>
        </w:rPr>
        <w:t>will</w:t>
      </w:r>
      <w:r>
        <w:rPr>
          <w:color w:val="111111"/>
          <w:spacing w:val="-4"/>
          <w:sz w:val="24"/>
        </w:rPr>
        <w:t xml:space="preserve"> </w:t>
      </w:r>
      <w:r>
        <w:rPr>
          <w:color w:val="111111"/>
          <w:sz w:val="24"/>
        </w:rPr>
        <w:t>not</w:t>
      </w:r>
      <w:r>
        <w:rPr>
          <w:color w:val="111111"/>
          <w:spacing w:val="-2"/>
          <w:sz w:val="24"/>
        </w:rPr>
        <w:t xml:space="preserve"> </w:t>
      </w:r>
      <w:r>
        <w:rPr>
          <w:color w:val="111111"/>
          <w:sz w:val="24"/>
        </w:rPr>
        <w:t>be</w:t>
      </w:r>
      <w:r>
        <w:rPr>
          <w:color w:val="111111"/>
          <w:spacing w:val="-5"/>
          <w:sz w:val="24"/>
        </w:rPr>
        <w:t xml:space="preserve"> </w:t>
      </w:r>
      <w:r>
        <w:rPr>
          <w:color w:val="111111"/>
          <w:sz w:val="24"/>
        </w:rPr>
        <w:t>eligible</w:t>
      </w:r>
      <w:r>
        <w:rPr>
          <w:color w:val="111111"/>
          <w:spacing w:val="-3"/>
          <w:sz w:val="24"/>
        </w:rPr>
        <w:t xml:space="preserve"> </w:t>
      </w:r>
      <w:r>
        <w:rPr>
          <w:color w:val="111111"/>
          <w:sz w:val="24"/>
        </w:rPr>
        <w:t>for</w:t>
      </w:r>
      <w:r>
        <w:rPr>
          <w:color w:val="111111"/>
          <w:spacing w:val="-4"/>
          <w:sz w:val="24"/>
        </w:rPr>
        <w:t xml:space="preserve"> </w:t>
      </w:r>
      <w:r>
        <w:rPr>
          <w:color w:val="111111"/>
          <w:sz w:val="24"/>
        </w:rPr>
        <w:t>cost</w:t>
      </w:r>
      <w:r>
        <w:rPr>
          <w:color w:val="111111"/>
          <w:spacing w:val="-4"/>
          <w:sz w:val="24"/>
        </w:rPr>
        <w:t xml:space="preserve"> </w:t>
      </w:r>
      <w:r>
        <w:rPr>
          <w:color w:val="111111"/>
          <w:sz w:val="24"/>
        </w:rPr>
        <w:t>recovery</w:t>
      </w:r>
      <w:r>
        <w:rPr>
          <w:color w:val="111111"/>
          <w:spacing w:val="-6"/>
          <w:sz w:val="24"/>
        </w:rPr>
        <w:t xml:space="preserve"> </w:t>
      </w:r>
      <w:r>
        <w:rPr>
          <w:color w:val="111111"/>
          <w:sz w:val="24"/>
        </w:rPr>
        <w:t>or</w:t>
      </w:r>
      <w:r>
        <w:rPr>
          <w:color w:val="111111"/>
          <w:spacing w:val="-6"/>
          <w:sz w:val="24"/>
        </w:rPr>
        <w:t xml:space="preserve"> </w:t>
      </w:r>
      <w:r>
        <w:rPr>
          <w:color w:val="111111"/>
          <w:sz w:val="24"/>
        </w:rPr>
        <w:t>reimbursements</w:t>
      </w:r>
      <w:r>
        <w:rPr>
          <w:color w:val="111111"/>
          <w:spacing w:val="-5"/>
          <w:sz w:val="24"/>
        </w:rPr>
        <w:t xml:space="preserve"> </w:t>
      </w:r>
      <w:r>
        <w:rPr>
          <w:color w:val="111111"/>
          <w:sz w:val="24"/>
        </w:rPr>
        <w:t>through</w:t>
      </w:r>
      <w:r>
        <w:rPr>
          <w:color w:val="111111"/>
          <w:spacing w:val="-6"/>
          <w:sz w:val="24"/>
        </w:rPr>
        <w:t xml:space="preserve"> </w:t>
      </w:r>
      <w:r>
        <w:rPr>
          <w:color w:val="111111"/>
          <w:sz w:val="24"/>
        </w:rPr>
        <w:t>the</w:t>
      </w:r>
      <w:r>
        <w:rPr>
          <w:color w:val="111111"/>
          <w:spacing w:val="-5"/>
          <w:sz w:val="24"/>
        </w:rPr>
        <w:t xml:space="preserve"> </w:t>
      </w:r>
      <w:r>
        <w:rPr>
          <w:color w:val="111111"/>
          <w:sz w:val="24"/>
        </w:rPr>
        <w:t>City</w:t>
      </w:r>
      <w:r>
        <w:rPr>
          <w:color w:val="111111"/>
          <w:spacing w:val="-5"/>
          <w:sz w:val="24"/>
        </w:rPr>
        <w:t xml:space="preserve"> </w:t>
      </w:r>
      <w:r>
        <w:rPr>
          <w:color w:val="111111"/>
          <w:sz w:val="24"/>
        </w:rPr>
        <w:t>or</w:t>
      </w:r>
      <w:r>
        <w:rPr>
          <w:color w:val="111111"/>
          <w:spacing w:val="-6"/>
          <w:sz w:val="24"/>
        </w:rPr>
        <w:t xml:space="preserve"> </w:t>
      </w:r>
      <w:r>
        <w:rPr>
          <w:color w:val="111111"/>
          <w:sz w:val="24"/>
        </w:rPr>
        <w:t xml:space="preserve">Pikes </w:t>
      </w:r>
      <w:proofErr w:type="gramStart"/>
      <w:r>
        <w:rPr>
          <w:color w:val="111111"/>
          <w:sz w:val="24"/>
        </w:rPr>
        <w:t>Peak Rural Transit</w:t>
      </w:r>
      <w:proofErr w:type="gramEnd"/>
      <w:r>
        <w:rPr>
          <w:color w:val="111111"/>
          <w:sz w:val="24"/>
        </w:rPr>
        <w:t xml:space="preserve"> Authority (PPRTA).</w:t>
      </w:r>
    </w:p>
    <w:p w14:paraId="23F4922B" w14:textId="77777777" w:rsidR="00083036" w:rsidRDefault="00083036">
      <w:pPr>
        <w:pStyle w:val="BodyText"/>
        <w:spacing w:before="22"/>
      </w:pPr>
    </w:p>
    <w:p w14:paraId="7898413A" w14:textId="77777777" w:rsidR="00083036" w:rsidRDefault="00600595">
      <w:pPr>
        <w:pStyle w:val="ListParagraph"/>
        <w:numPr>
          <w:ilvl w:val="2"/>
          <w:numId w:val="1"/>
        </w:numPr>
        <w:tabs>
          <w:tab w:val="left" w:pos="2260"/>
        </w:tabs>
        <w:ind w:left="2260" w:right="0" w:hanging="720"/>
        <w:jc w:val="left"/>
        <w:rPr>
          <w:color w:val="111111"/>
          <w:sz w:val="24"/>
        </w:rPr>
      </w:pPr>
      <w:r>
        <w:rPr>
          <w:color w:val="111111"/>
          <w:sz w:val="24"/>
        </w:rPr>
        <w:t>Conveyance</w:t>
      </w:r>
      <w:r>
        <w:rPr>
          <w:color w:val="111111"/>
          <w:spacing w:val="-2"/>
          <w:sz w:val="24"/>
        </w:rPr>
        <w:t xml:space="preserve"> </w:t>
      </w:r>
      <w:r>
        <w:rPr>
          <w:color w:val="111111"/>
          <w:sz w:val="24"/>
        </w:rPr>
        <w:t>of</w:t>
      </w:r>
      <w:r>
        <w:rPr>
          <w:color w:val="111111"/>
          <w:spacing w:val="-2"/>
          <w:sz w:val="24"/>
        </w:rPr>
        <w:t xml:space="preserve"> </w:t>
      </w:r>
      <w:proofErr w:type="spellStart"/>
      <w:r>
        <w:rPr>
          <w:color w:val="111111"/>
          <w:sz w:val="24"/>
        </w:rPr>
        <w:t>Marksheffel</w:t>
      </w:r>
      <w:proofErr w:type="spellEnd"/>
      <w:r>
        <w:rPr>
          <w:color w:val="111111"/>
          <w:spacing w:val="-1"/>
          <w:sz w:val="24"/>
        </w:rPr>
        <w:t xml:space="preserve"> </w:t>
      </w:r>
      <w:r>
        <w:rPr>
          <w:color w:val="111111"/>
          <w:sz w:val="24"/>
        </w:rPr>
        <w:t>Road</w:t>
      </w:r>
      <w:r>
        <w:rPr>
          <w:color w:val="111111"/>
          <w:spacing w:val="-1"/>
          <w:sz w:val="24"/>
        </w:rPr>
        <w:t xml:space="preserve"> </w:t>
      </w:r>
      <w:r>
        <w:rPr>
          <w:color w:val="111111"/>
          <w:spacing w:val="-2"/>
          <w:sz w:val="24"/>
        </w:rPr>
        <w:t>Segments:</w:t>
      </w:r>
    </w:p>
    <w:p w14:paraId="040B4476" w14:textId="77777777" w:rsidR="00083036" w:rsidRDefault="00083036">
      <w:pPr>
        <w:pStyle w:val="BodyText"/>
        <w:spacing w:before="22"/>
      </w:pPr>
    </w:p>
    <w:p w14:paraId="3F4E160B" w14:textId="77777777" w:rsidR="00083036" w:rsidRDefault="00600595">
      <w:pPr>
        <w:pStyle w:val="ListParagraph"/>
        <w:numPr>
          <w:ilvl w:val="3"/>
          <w:numId w:val="1"/>
        </w:numPr>
        <w:tabs>
          <w:tab w:val="left" w:pos="2259"/>
          <w:tab w:val="left" w:pos="2261"/>
        </w:tabs>
        <w:ind w:hanging="308"/>
        <w:jc w:val="both"/>
        <w:rPr>
          <w:sz w:val="24"/>
        </w:rPr>
      </w:pPr>
      <w:r>
        <w:rPr>
          <w:color w:val="111111"/>
          <w:sz w:val="24"/>
        </w:rPr>
        <w:t>Pursuant to Section 3.a. of this Agreement, the District shall order a title commitment for</w:t>
      </w:r>
      <w:r>
        <w:rPr>
          <w:color w:val="111111"/>
          <w:spacing w:val="-2"/>
          <w:sz w:val="24"/>
        </w:rPr>
        <w:t xml:space="preserve"> </w:t>
      </w:r>
      <w:r>
        <w:rPr>
          <w:color w:val="111111"/>
          <w:sz w:val="24"/>
        </w:rPr>
        <w:t>City as grantee</w:t>
      </w:r>
      <w:r>
        <w:rPr>
          <w:color w:val="111111"/>
          <w:spacing w:val="-2"/>
          <w:sz w:val="24"/>
        </w:rPr>
        <w:t xml:space="preserve"> </w:t>
      </w:r>
      <w:r>
        <w:rPr>
          <w:color w:val="111111"/>
          <w:sz w:val="24"/>
        </w:rPr>
        <w:t>on said tracts to be</w:t>
      </w:r>
      <w:r>
        <w:rPr>
          <w:color w:val="111111"/>
          <w:spacing w:val="-1"/>
          <w:sz w:val="24"/>
        </w:rPr>
        <w:t xml:space="preserve"> </w:t>
      </w:r>
      <w:r>
        <w:rPr>
          <w:color w:val="111111"/>
          <w:sz w:val="24"/>
        </w:rPr>
        <w:t>conveyed to City.</w:t>
      </w:r>
      <w:r>
        <w:rPr>
          <w:color w:val="111111"/>
          <w:spacing w:val="40"/>
          <w:sz w:val="24"/>
        </w:rPr>
        <w:t xml:space="preserve"> </w:t>
      </w:r>
      <w:r>
        <w:rPr>
          <w:color w:val="111111"/>
          <w:sz w:val="24"/>
        </w:rPr>
        <w:t xml:space="preserve">The District shall convey the </w:t>
      </w:r>
      <w:proofErr w:type="spellStart"/>
      <w:r>
        <w:rPr>
          <w:color w:val="111111"/>
          <w:sz w:val="24"/>
        </w:rPr>
        <w:t>Marksheffel</w:t>
      </w:r>
      <w:proofErr w:type="spellEnd"/>
      <w:r>
        <w:rPr>
          <w:color w:val="111111"/>
          <w:sz w:val="24"/>
        </w:rPr>
        <w:t xml:space="preserve"> Road Segments to City by special warranty deed(s) satisfactory to the City in form and substance, free and clear of any liens or encumbrances whether recorded or unrecorded, but subject</w:t>
      </w:r>
      <w:r>
        <w:rPr>
          <w:color w:val="111111"/>
          <w:spacing w:val="-3"/>
          <w:sz w:val="24"/>
        </w:rPr>
        <w:t xml:space="preserve"> </w:t>
      </w:r>
      <w:r>
        <w:rPr>
          <w:color w:val="111111"/>
          <w:sz w:val="24"/>
        </w:rPr>
        <w:t>to</w:t>
      </w:r>
      <w:r>
        <w:rPr>
          <w:color w:val="111111"/>
          <w:spacing w:val="-3"/>
          <w:sz w:val="24"/>
        </w:rPr>
        <w:t xml:space="preserve"> </w:t>
      </w:r>
      <w:r>
        <w:rPr>
          <w:color w:val="111111"/>
          <w:sz w:val="24"/>
        </w:rPr>
        <w:t>easements,</w:t>
      </w:r>
      <w:r>
        <w:rPr>
          <w:color w:val="111111"/>
          <w:spacing w:val="-1"/>
          <w:sz w:val="24"/>
        </w:rPr>
        <w:t xml:space="preserve"> </w:t>
      </w:r>
      <w:r>
        <w:rPr>
          <w:color w:val="111111"/>
          <w:sz w:val="24"/>
        </w:rPr>
        <w:t>conditions</w:t>
      </w:r>
      <w:r>
        <w:rPr>
          <w:color w:val="111111"/>
          <w:spacing w:val="-4"/>
          <w:sz w:val="24"/>
        </w:rPr>
        <w:t xml:space="preserve"> </w:t>
      </w:r>
      <w:r>
        <w:rPr>
          <w:color w:val="111111"/>
          <w:sz w:val="24"/>
        </w:rPr>
        <w:t>and</w:t>
      </w:r>
      <w:r>
        <w:rPr>
          <w:color w:val="111111"/>
          <w:spacing w:val="-3"/>
          <w:sz w:val="24"/>
        </w:rPr>
        <w:t xml:space="preserve"> </w:t>
      </w:r>
      <w:r>
        <w:rPr>
          <w:color w:val="111111"/>
          <w:sz w:val="24"/>
        </w:rPr>
        <w:t>restrictions</w:t>
      </w:r>
      <w:r>
        <w:rPr>
          <w:color w:val="111111"/>
          <w:spacing w:val="-3"/>
          <w:sz w:val="24"/>
        </w:rPr>
        <w:t xml:space="preserve"> </w:t>
      </w:r>
      <w:r>
        <w:rPr>
          <w:color w:val="111111"/>
          <w:sz w:val="24"/>
        </w:rPr>
        <w:t>of</w:t>
      </w:r>
      <w:r>
        <w:rPr>
          <w:color w:val="111111"/>
          <w:spacing w:val="-2"/>
          <w:sz w:val="24"/>
        </w:rPr>
        <w:t xml:space="preserve"> </w:t>
      </w:r>
      <w:r>
        <w:rPr>
          <w:color w:val="111111"/>
          <w:sz w:val="24"/>
        </w:rPr>
        <w:t>record</w:t>
      </w:r>
      <w:r>
        <w:rPr>
          <w:color w:val="111111"/>
          <w:spacing w:val="-3"/>
          <w:sz w:val="24"/>
        </w:rPr>
        <w:t xml:space="preserve"> </w:t>
      </w:r>
      <w:r>
        <w:rPr>
          <w:color w:val="111111"/>
          <w:sz w:val="24"/>
        </w:rPr>
        <w:t>permitted</w:t>
      </w:r>
      <w:r>
        <w:rPr>
          <w:color w:val="111111"/>
          <w:spacing w:val="-3"/>
          <w:sz w:val="24"/>
        </w:rPr>
        <w:t xml:space="preserve"> </w:t>
      </w:r>
      <w:r>
        <w:rPr>
          <w:color w:val="111111"/>
          <w:sz w:val="24"/>
        </w:rPr>
        <w:t>by</w:t>
      </w:r>
      <w:r>
        <w:rPr>
          <w:color w:val="111111"/>
          <w:spacing w:val="-3"/>
          <w:sz w:val="24"/>
        </w:rPr>
        <w:t xml:space="preserve"> </w:t>
      </w:r>
      <w:r>
        <w:rPr>
          <w:color w:val="111111"/>
          <w:sz w:val="24"/>
        </w:rPr>
        <w:t xml:space="preserve">the </w:t>
      </w:r>
      <w:r>
        <w:rPr>
          <w:color w:val="111111"/>
          <w:spacing w:val="-2"/>
          <w:sz w:val="24"/>
        </w:rPr>
        <w:t>City.</w:t>
      </w:r>
    </w:p>
    <w:p w14:paraId="31B08029" w14:textId="77777777" w:rsidR="00083036" w:rsidRDefault="00600595">
      <w:pPr>
        <w:pStyle w:val="ListParagraph"/>
        <w:numPr>
          <w:ilvl w:val="3"/>
          <w:numId w:val="1"/>
        </w:numPr>
        <w:tabs>
          <w:tab w:val="left" w:pos="2259"/>
          <w:tab w:val="left" w:pos="2261"/>
        </w:tabs>
        <w:ind w:right="118" w:hanging="375"/>
        <w:jc w:val="both"/>
        <w:rPr>
          <w:sz w:val="24"/>
        </w:rPr>
      </w:pPr>
      <w:r>
        <w:rPr>
          <w:color w:val="111111"/>
          <w:sz w:val="24"/>
        </w:rPr>
        <w:t>If</w:t>
      </w:r>
      <w:r>
        <w:rPr>
          <w:color w:val="111111"/>
          <w:spacing w:val="-15"/>
          <w:sz w:val="24"/>
        </w:rPr>
        <w:t xml:space="preserve"> </w:t>
      </w:r>
      <w:r>
        <w:rPr>
          <w:color w:val="111111"/>
          <w:sz w:val="24"/>
        </w:rPr>
        <w:t>not</w:t>
      </w:r>
      <w:r>
        <w:rPr>
          <w:color w:val="111111"/>
          <w:spacing w:val="-15"/>
          <w:sz w:val="24"/>
        </w:rPr>
        <w:t xml:space="preserve"> </w:t>
      </w:r>
      <w:r>
        <w:rPr>
          <w:color w:val="111111"/>
          <w:sz w:val="24"/>
        </w:rPr>
        <w:t>previously</w:t>
      </w:r>
      <w:r>
        <w:rPr>
          <w:color w:val="111111"/>
          <w:spacing w:val="-15"/>
          <w:sz w:val="24"/>
        </w:rPr>
        <w:t xml:space="preserve"> </w:t>
      </w:r>
      <w:r>
        <w:rPr>
          <w:color w:val="111111"/>
          <w:sz w:val="24"/>
        </w:rPr>
        <w:t>paid,</w:t>
      </w:r>
      <w:r>
        <w:rPr>
          <w:color w:val="111111"/>
          <w:spacing w:val="-15"/>
          <w:sz w:val="24"/>
        </w:rPr>
        <w:t xml:space="preserve"> </w:t>
      </w:r>
      <w:r>
        <w:rPr>
          <w:color w:val="111111"/>
          <w:sz w:val="24"/>
        </w:rPr>
        <w:t>District</w:t>
      </w:r>
      <w:r>
        <w:rPr>
          <w:color w:val="111111"/>
          <w:spacing w:val="-15"/>
          <w:sz w:val="24"/>
        </w:rPr>
        <w:t xml:space="preserve"> </w:t>
      </w:r>
      <w:r>
        <w:rPr>
          <w:color w:val="111111"/>
          <w:sz w:val="24"/>
        </w:rPr>
        <w:t>shall</w:t>
      </w:r>
      <w:r>
        <w:rPr>
          <w:color w:val="111111"/>
          <w:spacing w:val="-15"/>
          <w:sz w:val="24"/>
        </w:rPr>
        <w:t xml:space="preserve"> </w:t>
      </w:r>
      <w:r>
        <w:rPr>
          <w:color w:val="111111"/>
          <w:sz w:val="24"/>
        </w:rPr>
        <w:t>pay</w:t>
      </w:r>
      <w:r>
        <w:rPr>
          <w:color w:val="111111"/>
          <w:spacing w:val="-15"/>
          <w:sz w:val="24"/>
        </w:rPr>
        <w:t xml:space="preserve"> </w:t>
      </w:r>
      <w:r>
        <w:rPr>
          <w:color w:val="111111"/>
          <w:sz w:val="24"/>
        </w:rPr>
        <w:t>all</w:t>
      </w:r>
      <w:r>
        <w:rPr>
          <w:color w:val="111111"/>
          <w:spacing w:val="-15"/>
          <w:sz w:val="24"/>
        </w:rPr>
        <w:t xml:space="preserve"> </w:t>
      </w:r>
      <w:r>
        <w:rPr>
          <w:color w:val="111111"/>
          <w:sz w:val="24"/>
        </w:rPr>
        <w:t>real</w:t>
      </w:r>
      <w:r>
        <w:rPr>
          <w:color w:val="111111"/>
          <w:spacing w:val="-15"/>
          <w:sz w:val="24"/>
        </w:rPr>
        <w:t xml:space="preserve"> </w:t>
      </w:r>
      <w:r>
        <w:rPr>
          <w:color w:val="111111"/>
          <w:sz w:val="24"/>
        </w:rPr>
        <w:t>property</w:t>
      </w:r>
      <w:r>
        <w:rPr>
          <w:color w:val="111111"/>
          <w:spacing w:val="-15"/>
          <w:sz w:val="24"/>
        </w:rPr>
        <w:t xml:space="preserve"> </w:t>
      </w:r>
      <w:r>
        <w:rPr>
          <w:color w:val="111111"/>
          <w:sz w:val="24"/>
        </w:rPr>
        <w:t>taxes</w:t>
      </w:r>
      <w:r>
        <w:rPr>
          <w:color w:val="111111"/>
          <w:spacing w:val="-15"/>
          <w:sz w:val="24"/>
        </w:rPr>
        <w:t xml:space="preserve"> </w:t>
      </w:r>
      <w:r>
        <w:rPr>
          <w:color w:val="111111"/>
          <w:sz w:val="24"/>
        </w:rPr>
        <w:t>on</w:t>
      </w:r>
      <w:r>
        <w:rPr>
          <w:color w:val="111111"/>
          <w:spacing w:val="-15"/>
          <w:sz w:val="24"/>
        </w:rPr>
        <w:t xml:space="preserve"> </w:t>
      </w:r>
      <w:r>
        <w:rPr>
          <w:color w:val="111111"/>
          <w:sz w:val="24"/>
        </w:rPr>
        <w:t>the</w:t>
      </w:r>
      <w:r>
        <w:rPr>
          <w:color w:val="111111"/>
          <w:spacing w:val="-15"/>
          <w:sz w:val="24"/>
        </w:rPr>
        <w:t xml:space="preserve"> </w:t>
      </w:r>
      <w:r>
        <w:rPr>
          <w:color w:val="111111"/>
          <w:sz w:val="24"/>
        </w:rPr>
        <w:t>portion of</w:t>
      </w:r>
      <w:r>
        <w:rPr>
          <w:color w:val="111111"/>
          <w:spacing w:val="-14"/>
          <w:sz w:val="24"/>
        </w:rPr>
        <w:t xml:space="preserve"> </w:t>
      </w:r>
      <w:proofErr w:type="spellStart"/>
      <w:r>
        <w:rPr>
          <w:color w:val="111111"/>
          <w:sz w:val="24"/>
        </w:rPr>
        <w:t>Marksheffel</w:t>
      </w:r>
      <w:proofErr w:type="spellEnd"/>
      <w:r>
        <w:rPr>
          <w:color w:val="111111"/>
          <w:spacing w:val="-13"/>
          <w:sz w:val="24"/>
        </w:rPr>
        <w:t xml:space="preserve"> </w:t>
      </w:r>
      <w:r>
        <w:rPr>
          <w:color w:val="111111"/>
          <w:sz w:val="24"/>
        </w:rPr>
        <w:t>Road</w:t>
      </w:r>
      <w:r>
        <w:rPr>
          <w:color w:val="111111"/>
          <w:spacing w:val="-13"/>
          <w:sz w:val="24"/>
        </w:rPr>
        <w:t xml:space="preserve"> </w:t>
      </w:r>
      <w:r>
        <w:rPr>
          <w:color w:val="111111"/>
          <w:sz w:val="24"/>
        </w:rPr>
        <w:t>Segments</w:t>
      </w:r>
      <w:r>
        <w:rPr>
          <w:color w:val="111111"/>
          <w:spacing w:val="-12"/>
          <w:sz w:val="24"/>
        </w:rPr>
        <w:t xml:space="preserve"> </w:t>
      </w:r>
      <w:r>
        <w:rPr>
          <w:color w:val="111111"/>
          <w:sz w:val="24"/>
        </w:rPr>
        <w:t>to</w:t>
      </w:r>
      <w:r>
        <w:rPr>
          <w:color w:val="111111"/>
          <w:spacing w:val="-13"/>
          <w:sz w:val="24"/>
        </w:rPr>
        <w:t xml:space="preserve"> </w:t>
      </w:r>
      <w:r>
        <w:rPr>
          <w:color w:val="111111"/>
          <w:sz w:val="24"/>
        </w:rPr>
        <w:t>be</w:t>
      </w:r>
      <w:r>
        <w:rPr>
          <w:color w:val="111111"/>
          <w:spacing w:val="-14"/>
          <w:sz w:val="24"/>
        </w:rPr>
        <w:t xml:space="preserve"> </w:t>
      </w:r>
      <w:r>
        <w:rPr>
          <w:color w:val="111111"/>
          <w:sz w:val="24"/>
        </w:rPr>
        <w:t>conveyed</w:t>
      </w:r>
      <w:r>
        <w:rPr>
          <w:color w:val="111111"/>
          <w:spacing w:val="-13"/>
          <w:sz w:val="24"/>
        </w:rPr>
        <w:t xml:space="preserve"> </w:t>
      </w:r>
      <w:r>
        <w:rPr>
          <w:color w:val="111111"/>
          <w:sz w:val="24"/>
        </w:rPr>
        <w:t>to</w:t>
      </w:r>
      <w:r>
        <w:rPr>
          <w:color w:val="111111"/>
          <w:spacing w:val="-13"/>
          <w:sz w:val="24"/>
        </w:rPr>
        <w:t xml:space="preserve"> </w:t>
      </w:r>
      <w:r>
        <w:rPr>
          <w:color w:val="111111"/>
          <w:sz w:val="24"/>
        </w:rPr>
        <w:t>the</w:t>
      </w:r>
      <w:r>
        <w:rPr>
          <w:color w:val="111111"/>
          <w:spacing w:val="-14"/>
          <w:sz w:val="24"/>
        </w:rPr>
        <w:t xml:space="preserve"> </w:t>
      </w:r>
      <w:r>
        <w:rPr>
          <w:color w:val="111111"/>
          <w:sz w:val="24"/>
        </w:rPr>
        <w:t>City</w:t>
      </w:r>
      <w:r>
        <w:rPr>
          <w:color w:val="111111"/>
          <w:spacing w:val="-13"/>
          <w:sz w:val="24"/>
        </w:rPr>
        <w:t xml:space="preserve"> </w:t>
      </w:r>
      <w:r>
        <w:rPr>
          <w:color w:val="111111"/>
          <w:sz w:val="24"/>
        </w:rPr>
        <w:t>that</w:t>
      </w:r>
      <w:r>
        <w:rPr>
          <w:color w:val="111111"/>
          <w:spacing w:val="-13"/>
          <w:sz w:val="24"/>
        </w:rPr>
        <w:t xml:space="preserve"> </w:t>
      </w:r>
      <w:r>
        <w:rPr>
          <w:color w:val="111111"/>
          <w:sz w:val="24"/>
        </w:rPr>
        <w:t>have</w:t>
      </w:r>
      <w:r>
        <w:rPr>
          <w:color w:val="111111"/>
          <w:spacing w:val="-14"/>
          <w:sz w:val="24"/>
        </w:rPr>
        <w:t xml:space="preserve"> </w:t>
      </w:r>
      <w:r>
        <w:rPr>
          <w:color w:val="111111"/>
          <w:sz w:val="24"/>
        </w:rPr>
        <w:t>accrued through the date of closing.</w:t>
      </w:r>
    </w:p>
    <w:p w14:paraId="5B316867" w14:textId="77777777" w:rsidR="00083036" w:rsidRDefault="00083036">
      <w:pPr>
        <w:jc w:val="both"/>
        <w:rPr>
          <w:sz w:val="24"/>
        </w:rPr>
        <w:sectPr w:rsidR="00083036">
          <w:pgSz w:w="12240" w:h="15840"/>
          <w:pgMar w:top="1360" w:right="1320" w:bottom="1200" w:left="1340" w:header="0" w:footer="1012" w:gutter="0"/>
          <w:cols w:space="720"/>
        </w:sectPr>
      </w:pPr>
    </w:p>
    <w:p w14:paraId="117F2A83" w14:textId="77777777" w:rsidR="00083036" w:rsidRDefault="00600595">
      <w:pPr>
        <w:pStyle w:val="ListParagraph"/>
        <w:numPr>
          <w:ilvl w:val="3"/>
          <w:numId w:val="1"/>
        </w:numPr>
        <w:tabs>
          <w:tab w:val="left" w:pos="2259"/>
          <w:tab w:val="left" w:pos="2261"/>
        </w:tabs>
        <w:spacing w:before="79"/>
        <w:ind w:right="113" w:hanging="440"/>
        <w:jc w:val="both"/>
        <w:rPr>
          <w:sz w:val="24"/>
        </w:rPr>
      </w:pPr>
      <w:r>
        <w:rPr>
          <w:color w:val="111111"/>
          <w:sz w:val="24"/>
        </w:rPr>
        <w:lastRenderedPageBreak/>
        <w:t>At</w:t>
      </w:r>
      <w:r>
        <w:rPr>
          <w:color w:val="111111"/>
          <w:spacing w:val="-4"/>
          <w:sz w:val="24"/>
        </w:rPr>
        <w:t xml:space="preserve"> </w:t>
      </w:r>
      <w:r>
        <w:rPr>
          <w:color w:val="111111"/>
          <w:sz w:val="24"/>
        </w:rPr>
        <w:t>or</w:t>
      </w:r>
      <w:r>
        <w:rPr>
          <w:color w:val="111111"/>
          <w:spacing w:val="-4"/>
          <w:sz w:val="24"/>
        </w:rPr>
        <w:t xml:space="preserve"> </w:t>
      </w:r>
      <w:r>
        <w:rPr>
          <w:color w:val="111111"/>
          <w:sz w:val="24"/>
        </w:rPr>
        <w:t>prior</w:t>
      </w:r>
      <w:r>
        <w:rPr>
          <w:color w:val="111111"/>
          <w:spacing w:val="-4"/>
          <w:sz w:val="24"/>
        </w:rPr>
        <w:t xml:space="preserve"> </w:t>
      </w:r>
      <w:r>
        <w:rPr>
          <w:color w:val="111111"/>
          <w:sz w:val="24"/>
        </w:rPr>
        <w:t>to</w:t>
      </w:r>
      <w:r>
        <w:rPr>
          <w:color w:val="111111"/>
          <w:spacing w:val="-4"/>
          <w:sz w:val="24"/>
        </w:rPr>
        <w:t xml:space="preserve"> </w:t>
      </w:r>
      <w:r>
        <w:rPr>
          <w:color w:val="111111"/>
          <w:sz w:val="24"/>
        </w:rPr>
        <w:t>closing,</w:t>
      </w:r>
      <w:r>
        <w:rPr>
          <w:color w:val="111111"/>
          <w:spacing w:val="-4"/>
          <w:sz w:val="24"/>
        </w:rPr>
        <w:t xml:space="preserve"> </w:t>
      </w:r>
      <w:r>
        <w:rPr>
          <w:color w:val="111111"/>
          <w:sz w:val="24"/>
        </w:rPr>
        <w:t>District</w:t>
      </w:r>
      <w:r>
        <w:rPr>
          <w:color w:val="111111"/>
          <w:spacing w:val="-4"/>
          <w:sz w:val="24"/>
        </w:rPr>
        <w:t xml:space="preserve"> </w:t>
      </w:r>
      <w:r>
        <w:rPr>
          <w:color w:val="111111"/>
          <w:sz w:val="24"/>
        </w:rPr>
        <w:t>shall</w:t>
      </w:r>
      <w:r>
        <w:rPr>
          <w:color w:val="111111"/>
          <w:spacing w:val="-4"/>
          <w:sz w:val="24"/>
        </w:rPr>
        <w:t xml:space="preserve"> </w:t>
      </w:r>
      <w:r>
        <w:rPr>
          <w:color w:val="111111"/>
          <w:sz w:val="24"/>
        </w:rPr>
        <w:t>take</w:t>
      </w:r>
      <w:r>
        <w:rPr>
          <w:color w:val="111111"/>
          <w:spacing w:val="-5"/>
          <w:sz w:val="24"/>
        </w:rPr>
        <w:t xml:space="preserve"> </w:t>
      </w:r>
      <w:r>
        <w:rPr>
          <w:color w:val="111111"/>
          <w:sz w:val="24"/>
        </w:rPr>
        <w:t>all</w:t>
      </w:r>
      <w:r>
        <w:rPr>
          <w:color w:val="111111"/>
          <w:spacing w:val="-4"/>
          <w:sz w:val="24"/>
        </w:rPr>
        <w:t xml:space="preserve"> </w:t>
      </w:r>
      <w:r>
        <w:rPr>
          <w:color w:val="111111"/>
          <w:sz w:val="24"/>
        </w:rPr>
        <w:t>necessary</w:t>
      </w:r>
      <w:r>
        <w:rPr>
          <w:color w:val="111111"/>
          <w:spacing w:val="-4"/>
          <w:sz w:val="24"/>
        </w:rPr>
        <w:t xml:space="preserve"> </w:t>
      </w:r>
      <w:r>
        <w:rPr>
          <w:color w:val="111111"/>
          <w:sz w:val="24"/>
        </w:rPr>
        <w:t>action</w:t>
      </w:r>
      <w:r>
        <w:rPr>
          <w:color w:val="111111"/>
          <w:spacing w:val="-4"/>
          <w:sz w:val="24"/>
        </w:rPr>
        <w:t xml:space="preserve"> </w:t>
      </w:r>
      <w:r>
        <w:rPr>
          <w:color w:val="111111"/>
          <w:sz w:val="24"/>
        </w:rPr>
        <w:t>to</w:t>
      </w:r>
      <w:r>
        <w:rPr>
          <w:color w:val="111111"/>
          <w:spacing w:val="-4"/>
          <w:sz w:val="24"/>
        </w:rPr>
        <w:t xml:space="preserve"> </w:t>
      </w:r>
      <w:r>
        <w:rPr>
          <w:color w:val="111111"/>
          <w:sz w:val="24"/>
        </w:rPr>
        <w:t>remove</w:t>
      </w:r>
      <w:r>
        <w:rPr>
          <w:color w:val="111111"/>
          <w:spacing w:val="-4"/>
          <w:sz w:val="24"/>
        </w:rPr>
        <w:t xml:space="preserve"> </w:t>
      </w:r>
      <w:proofErr w:type="gramStart"/>
      <w:r>
        <w:rPr>
          <w:color w:val="111111"/>
          <w:sz w:val="24"/>
        </w:rPr>
        <w:t>any and</w:t>
      </w:r>
      <w:r>
        <w:rPr>
          <w:color w:val="111111"/>
          <w:spacing w:val="-1"/>
          <w:sz w:val="24"/>
        </w:rPr>
        <w:t xml:space="preserve"> </w:t>
      </w:r>
      <w:r>
        <w:rPr>
          <w:color w:val="111111"/>
          <w:sz w:val="24"/>
        </w:rPr>
        <w:t>all</w:t>
      </w:r>
      <w:proofErr w:type="gramEnd"/>
      <w:r>
        <w:rPr>
          <w:color w:val="111111"/>
          <w:spacing w:val="-1"/>
          <w:sz w:val="24"/>
        </w:rPr>
        <w:t xml:space="preserve"> </w:t>
      </w:r>
      <w:r>
        <w:rPr>
          <w:color w:val="111111"/>
          <w:sz w:val="24"/>
        </w:rPr>
        <w:t>liens and encumbrances if any affecting</w:t>
      </w:r>
      <w:r>
        <w:rPr>
          <w:color w:val="111111"/>
          <w:spacing w:val="-1"/>
          <w:sz w:val="24"/>
        </w:rPr>
        <w:t xml:space="preserve"> </w:t>
      </w:r>
      <w:r>
        <w:rPr>
          <w:color w:val="111111"/>
          <w:sz w:val="24"/>
        </w:rPr>
        <w:t>the</w:t>
      </w:r>
      <w:r>
        <w:rPr>
          <w:color w:val="111111"/>
          <w:spacing w:val="-2"/>
          <w:sz w:val="24"/>
        </w:rPr>
        <w:t xml:space="preserve"> </w:t>
      </w:r>
      <w:r>
        <w:rPr>
          <w:color w:val="111111"/>
          <w:sz w:val="24"/>
        </w:rPr>
        <w:t>title</w:t>
      </w:r>
      <w:r>
        <w:rPr>
          <w:color w:val="111111"/>
          <w:spacing w:val="-2"/>
          <w:sz w:val="24"/>
        </w:rPr>
        <w:t xml:space="preserve"> </w:t>
      </w:r>
      <w:r>
        <w:rPr>
          <w:color w:val="111111"/>
          <w:sz w:val="24"/>
        </w:rPr>
        <w:t xml:space="preserve">of the </w:t>
      </w:r>
      <w:proofErr w:type="spellStart"/>
      <w:r>
        <w:rPr>
          <w:color w:val="111111"/>
          <w:sz w:val="24"/>
        </w:rPr>
        <w:t>Marksheffel</w:t>
      </w:r>
      <w:proofErr w:type="spellEnd"/>
      <w:r>
        <w:rPr>
          <w:color w:val="111111"/>
          <w:sz w:val="24"/>
        </w:rPr>
        <w:t xml:space="preserve"> Road Segments, including the removal of liens securing financial indebtedness, other than those exceptions to title specifically permitted by the City.</w:t>
      </w:r>
      <w:r>
        <w:rPr>
          <w:color w:val="111111"/>
          <w:spacing w:val="40"/>
          <w:sz w:val="24"/>
        </w:rPr>
        <w:t xml:space="preserve"> </w:t>
      </w:r>
      <w:r>
        <w:rPr>
          <w:color w:val="111111"/>
          <w:sz w:val="24"/>
        </w:rPr>
        <w:t xml:space="preserve">District shall obtain and provide the title company with </w:t>
      </w:r>
      <w:proofErr w:type="gramStart"/>
      <w:r>
        <w:rPr>
          <w:color w:val="111111"/>
          <w:sz w:val="24"/>
        </w:rPr>
        <w:t>any and all</w:t>
      </w:r>
      <w:proofErr w:type="gramEnd"/>
      <w:r>
        <w:rPr>
          <w:color w:val="111111"/>
          <w:sz w:val="24"/>
        </w:rPr>
        <w:t xml:space="preserve"> executed releases, subordinations, and/or joinders necessary to remove such</w:t>
      </w:r>
      <w:r>
        <w:rPr>
          <w:color w:val="111111"/>
          <w:spacing w:val="-7"/>
          <w:sz w:val="24"/>
        </w:rPr>
        <w:t xml:space="preserve"> </w:t>
      </w:r>
      <w:r>
        <w:rPr>
          <w:color w:val="111111"/>
          <w:sz w:val="24"/>
        </w:rPr>
        <w:t>encumbrances.</w:t>
      </w:r>
      <w:r>
        <w:rPr>
          <w:color w:val="111111"/>
          <w:spacing w:val="40"/>
          <w:sz w:val="24"/>
        </w:rPr>
        <w:t xml:space="preserve"> </w:t>
      </w:r>
      <w:r>
        <w:rPr>
          <w:color w:val="111111"/>
          <w:sz w:val="24"/>
        </w:rPr>
        <w:t>District</w:t>
      </w:r>
      <w:r>
        <w:rPr>
          <w:color w:val="111111"/>
          <w:spacing w:val="-6"/>
          <w:sz w:val="24"/>
        </w:rPr>
        <w:t xml:space="preserve"> </w:t>
      </w:r>
      <w:r>
        <w:rPr>
          <w:color w:val="111111"/>
          <w:sz w:val="24"/>
        </w:rPr>
        <w:t>shall</w:t>
      </w:r>
      <w:r>
        <w:rPr>
          <w:color w:val="111111"/>
          <w:spacing w:val="-6"/>
          <w:sz w:val="24"/>
        </w:rPr>
        <w:t xml:space="preserve"> </w:t>
      </w:r>
      <w:r>
        <w:rPr>
          <w:color w:val="111111"/>
          <w:sz w:val="24"/>
        </w:rPr>
        <w:t>also</w:t>
      </w:r>
      <w:r>
        <w:rPr>
          <w:color w:val="111111"/>
          <w:spacing w:val="-6"/>
          <w:sz w:val="24"/>
        </w:rPr>
        <w:t xml:space="preserve"> </w:t>
      </w:r>
      <w:r>
        <w:rPr>
          <w:color w:val="111111"/>
          <w:sz w:val="24"/>
        </w:rPr>
        <w:t>supply</w:t>
      </w:r>
      <w:r>
        <w:rPr>
          <w:color w:val="111111"/>
          <w:spacing w:val="-9"/>
          <w:sz w:val="24"/>
        </w:rPr>
        <w:t xml:space="preserve"> </w:t>
      </w:r>
      <w:r>
        <w:rPr>
          <w:color w:val="111111"/>
          <w:sz w:val="24"/>
        </w:rPr>
        <w:t>Title</w:t>
      </w:r>
      <w:r>
        <w:rPr>
          <w:color w:val="111111"/>
          <w:spacing w:val="-8"/>
          <w:sz w:val="24"/>
        </w:rPr>
        <w:t xml:space="preserve"> </w:t>
      </w:r>
      <w:r>
        <w:rPr>
          <w:color w:val="111111"/>
          <w:sz w:val="24"/>
        </w:rPr>
        <w:t>Company</w:t>
      </w:r>
      <w:r>
        <w:rPr>
          <w:color w:val="111111"/>
          <w:spacing w:val="-7"/>
          <w:sz w:val="24"/>
        </w:rPr>
        <w:t xml:space="preserve"> </w:t>
      </w:r>
      <w:r>
        <w:rPr>
          <w:color w:val="111111"/>
          <w:sz w:val="24"/>
        </w:rPr>
        <w:t>with</w:t>
      </w:r>
      <w:r>
        <w:rPr>
          <w:color w:val="111111"/>
          <w:spacing w:val="-6"/>
          <w:sz w:val="24"/>
        </w:rPr>
        <w:t xml:space="preserve"> </w:t>
      </w:r>
      <w:proofErr w:type="gramStart"/>
      <w:r>
        <w:rPr>
          <w:color w:val="111111"/>
          <w:sz w:val="24"/>
        </w:rPr>
        <w:t>any</w:t>
      </w:r>
      <w:r>
        <w:rPr>
          <w:color w:val="111111"/>
          <w:spacing w:val="-7"/>
          <w:sz w:val="24"/>
        </w:rPr>
        <w:t xml:space="preserve"> </w:t>
      </w:r>
      <w:r>
        <w:rPr>
          <w:color w:val="111111"/>
          <w:sz w:val="24"/>
        </w:rPr>
        <w:t>and all</w:t>
      </w:r>
      <w:proofErr w:type="gramEnd"/>
      <w:r>
        <w:rPr>
          <w:color w:val="111111"/>
          <w:sz w:val="24"/>
        </w:rPr>
        <w:t xml:space="preserve"> documents to close these conveyances.</w:t>
      </w:r>
    </w:p>
    <w:p w14:paraId="568E9711" w14:textId="77777777" w:rsidR="00083036" w:rsidRDefault="00600595">
      <w:pPr>
        <w:pStyle w:val="ListParagraph"/>
        <w:numPr>
          <w:ilvl w:val="3"/>
          <w:numId w:val="1"/>
        </w:numPr>
        <w:tabs>
          <w:tab w:val="left" w:pos="2261"/>
        </w:tabs>
        <w:ind w:right="115" w:hanging="428"/>
        <w:jc w:val="both"/>
        <w:rPr>
          <w:sz w:val="24"/>
        </w:rPr>
      </w:pPr>
      <w:r>
        <w:rPr>
          <w:color w:val="111111"/>
          <w:sz w:val="24"/>
        </w:rPr>
        <w:t xml:space="preserve">If District is unable to obtain </w:t>
      </w:r>
      <w:proofErr w:type="gramStart"/>
      <w:r>
        <w:rPr>
          <w:color w:val="111111"/>
          <w:sz w:val="24"/>
        </w:rPr>
        <w:t>title</w:t>
      </w:r>
      <w:proofErr w:type="gramEnd"/>
      <w:r>
        <w:rPr>
          <w:color w:val="111111"/>
          <w:sz w:val="24"/>
        </w:rPr>
        <w:t xml:space="preserve"> on the </w:t>
      </w:r>
      <w:proofErr w:type="spellStart"/>
      <w:r>
        <w:rPr>
          <w:color w:val="111111"/>
          <w:sz w:val="24"/>
        </w:rPr>
        <w:t>Marksheffel</w:t>
      </w:r>
      <w:proofErr w:type="spellEnd"/>
      <w:r>
        <w:rPr>
          <w:color w:val="111111"/>
          <w:sz w:val="24"/>
        </w:rPr>
        <w:t xml:space="preserve"> Road Segments free and clear of all </w:t>
      </w:r>
      <w:proofErr w:type="gramStart"/>
      <w:r>
        <w:rPr>
          <w:color w:val="111111"/>
          <w:sz w:val="24"/>
        </w:rPr>
        <w:t>liens</w:t>
      </w:r>
      <w:proofErr w:type="gramEnd"/>
      <w:r>
        <w:rPr>
          <w:color w:val="111111"/>
          <w:sz w:val="24"/>
        </w:rPr>
        <w:t xml:space="preserve"> and encumbrances, District and City agree to work together in good faith to obtain title acceptable to the City.</w:t>
      </w:r>
    </w:p>
    <w:p w14:paraId="374638D9" w14:textId="77777777" w:rsidR="00083036" w:rsidRDefault="00600595">
      <w:pPr>
        <w:pStyle w:val="ListParagraph"/>
        <w:numPr>
          <w:ilvl w:val="3"/>
          <w:numId w:val="1"/>
        </w:numPr>
        <w:tabs>
          <w:tab w:val="left" w:pos="2261"/>
        </w:tabs>
        <w:ind w:right="123" w:hanging="361"/>
        <w:jc w:val="both"/>
        <w:rPr>
          <w:sz w:val="24"/>
        </w:rPr>
      </w:pPr>
      <w:r>
        <w:rPr>
          <w:color w:val="111111"/>
          <w:sz w:val="24"/>
        </w:rPr>
        <w:t xml:space="preserve">District shall pay all costs of closing </w:t>
      </w:r>
      <w:proofErr w:type="gramStart"/>
      <w:r>
        <w:rPr>
          <w:color w:val="111111"/>
          <w:sz w:val="24"/>
        </w:rPr>
        <w:t>including,</w:t>
      </w:r>
      <w:proofErr w:type="gramEnd"/>
      <w:r>
        <w:rPr>
          <w:color w:val="111111"/>
          <w:sz w:val="24"/>
        </w:rPr>
        <w:t xml:space="preserve"> the title policy, recording fees, and documentary fees, if any.</w:t>
      </w:r>
    </w:p>
    <w:p w14:paraId="1BFFB639" w14:textId="77777777" w:rsidR="00083036" w:rsidRDefault="00083036">
      <w:pPr>
        <w:pStyle w:val="BodyText"/>
        <w:spacing w:before="1"/>
      </w:pPr>
    </w:p>
    <w:p w14:paraId="3BFE76EF" w14:textId="77777777" w:rsidR="00083036" w:rsidRDefault="00600595">
      <w:pPr>
        <w:pStyle w:val="ListParagraph"/>
        <w:numPr>
          <w:ilvl w:val="1"/>
          <w:numId w:val="1"/>
        </w:numPr>
        <w:tabs>
          <w:tab w:val="left" w:pos="1539"/>
        </w:tabs>
        <w:ind w:firstLine="719"/>
        <w:jc w:val="both"/>
        <w:rPr>
          <w:sz w:val="24"/>
        </w:rPr>
      </w:pPr>
      <w:r>
        <w:rPr>
          <w:color w:val="111111"/>
          <w:sz w:val="24"/>
          <w:u w:val="single" w:color="111111"/>
        </w:rPr>
        <w:t>Contacts and Notices</w:t>
      </w:r>
      <w:r>
        <w:rPr>
          <w:color w:val="111111"/>
          <w:sz w:val="24"/>
        </w:rPr>
        <w:t>. The individuals identified below are the primary points of contact for any matters related to this Agreement. All notices or other communications to the Parties</w:t>
      </w:r>
      <w:r>
        <w:rPr>
          <w:color w:val="111111"/>
          <w:spacing w:val="-1"/>
          <w:sz w:val="24"/>
        </w:rPr>
        <w:t xml:space="preserve"> </w:t>
      </w:r>
      <w:r>
        <w:rPr>
          <w:color w:val="111111"/>
          <w:sz w:val="24"/>
        </w:rPr>
        <w:t>shall</w:t>
      </w:r>
      <w:r>
        <w:rPr>
          <w:color w:val="111111"/>
          <w:spacing w:val="-1"/>
          <w:sz w:val="24"/>
        </w:rPr>
        <w:t xml:space="preserve"> </w:t>
      </w:r>
      <w:r>
        <w:rPr>
          <w:color w:val="111111"/>
          <w:sz w:val="24"/>
        </w:rPr>
        <w:t>either</w:t>
      </w:r>
      <w:r>
        <w:rPr>
          <w:color w:val="111111"/>
          <w:spacing w:val="-2"/>
          <w:sz w:val="24"/>
        </w:rPr>
        <w:t xml:space="preserve"> </w:t>
      </w:r>
      <w:r>
        <w:rPr>
          <w:color w:val="111111"/>
          <w:sz w:val="24"/>
        </w:rPr>
        <w:t>be sent</w:t>
      </w:r>
      <w:r>
        <w:rPr>
          <w:color w:val="111111"/>
          <w:spacing w:val="-1"/>
          <w:sz w:val="24"/>
        </w:rPr>
        <w:t xml:space="preserve"> </w:t>
      </w:r>
      <w:r>
        <w:rPr>
          <w:color w:val="111111"/>
          <w:sz w:val="24"/>
        </w:rPr>
        <w:t>by</w:t>
      </w:r>
      <w:r>
        <w:rPr>
          <w:color w:val="111111"/>
          <w:spacing w:val="-1"/>
          <w:sz w:val="24"/>
        </w:rPr>
        <w:t xml:space="preserve"> </w:t>
      </w:r>
      <w:r>
        <w:rPr>
          <w:color w:val="111111"/>
          <w:sz w:val="24"/>
        </w:rPr>
        <w:t>electronic</w:t>
      </w:r>
      <w:r>
        <w:rPr>
          <w:color w:val="111111"/>
          <w:spacing w:val="-2"/>
          <w:sz w:val="24"/>
        </w:rPr>
        <w:t xml:space="preserve"> </w:t>
      </w:r>
      <w:r>
        <w:rPr>
          <w:color w:val="111111"/>
          <w:sz w:val="24"/>
        </w:rPr>
        <w:t>mail, personally</w:t>
      </w:r>
      <w:r>
        <w:rPr>
          <w:color w:val="111111"/>
          <w:spacing w:val="-1"/>
          <w:sz w:val="24"/>
        </w:rPr>
        <w:t xml:space="preserve"> </w:t>
      </w:r>
      <w:r>
        <w:rPr>
          <w:color w:val="111111"/>
          <w:sz w:val="24"/>
        </w:rPr>
        <w:t>delivered,</w:t>
      </w:r>
      <w:r>
        <w:rPr>
          <w:color w:val="111111"/>
          <w:spacing w:val="-1"/>
          <w:sz w:val="24"/>
        </w:rPr>
        <w:t xml:space="preserve"> </w:t>
      </w:r>
      <w:r>
        <w:rPr>
          <w:color w:val="111111"/>
          <w:sz w:val="24"/>
        </w:rPr>
        <w:t>or</w:t>
      </w:r>
      <w:r>
        <w:rPr>
          <w:color w:val="111111"/>
          <w:spacing w:val="-2"/>
          <w:sz w:val="24"/>
        </w:rPr>
        <w:t xml:space="preserve"> </w:t>
      </w:r>
      <w:r>
        <w:rPr>
          <w:color w:val="111111"/>
          <w:sz w:val="24"/>
        </w:rPr>
        <w:t>sent by</w:t>
      </w:r>
      <w:r>
        <w:rPr>
          <w:color w:val="111111"/>
          <w:spacing w:val="-1"/>
          <w:sz w:val="24"/>
        </w:rPr>
        <w:t xml:space="preserve"> </w:t>
      </w:r>
      <w:r>
        <w:rPr>
          <w:color w:val="111111"/>
          <w:sz w:val="24"/>
        </w:rPr>
        <w:t>United</w:t>
      </w:r>
      <w:r>
        <w:rPr>
          <w:color w:val="111111"/>
          <w:spacing w:val="-2"/>
          <w:sz w:val="24"/>
        </w:rPr>
        <w:t xml:space="preserve"> </w:t>
      </w:r>
      <w:r>
        <w:rPr>
          <w:color w:val="111111"/>
          <w:sz w:val="24"/>
        </w:rPr>
        <w:t>States</w:t>
      </w:r>
      <w:r>
        <w:rPr>
          <w:color w:val="111111"/>
          <w:spacing w:val="-1"/>
          <w:sz w:val="24"/>
        </w:rPr>
        <w:t xml:space="preserve"> </w:t>
      </w:r>
      <w:r>
        <w:rPr>
          <w:color w:val="111111"/>
          <w:sz w:val="24"/>
        </w:rPr>
        <w:t>mail, postage</w:t>
      </w:r>
      <w:r>
        <w:rPr>
          <w:color w:val="111111"/>
          <w:spacing w:val="-13"/>
          <w:sz w:val="24"/>
        </w:rPr>
        <w:t xml:space="preserve"> </w:t>
      </w:r>
      <w:r>
        <w:rPr>
          <w:color w:val="111111"/>
          <w:sz w:val="24"/>
        </w:rPr>
        <w:t>prepaid,</w:t>
      </w:r>
      <w:r>
        <w:rPr>
          <w:color w:val="111111"/>
          <w:spacing w:val="-12"/>
          <w:sz w:val="24"/>
        </w:rPr>
        <w:t xml:space="preserve"> </w:t>
      </w:r>
      <w:r>
        <w:rPr>
          <w:color w:val="111111"/>
          <w:sz w:val="24"/>
        </w:rPr>
        <w:t>to</w:t>
      </w:r>
      <w:r>
        <w:rPr>
          <w:color w:val="111111"/>
          <w:spacing w:val="-12"/>
          <w:sz w:val="24"/>
        </w:rPr>
        <w:t xml:space="preserve"> </w:t>
      </w:r>
      <w:r>
        <w:rPr>
          <w:color w:val="111111"/>
          <w:sz w:val="24"/>
        </w:rPr>
        <w:t>the</w:t>
      </w:r>
      <w:r>
        <w:rPr>
          <w:color w:val="111111"/>
          <w:spacing w:val="-13"/>
          <w:sz w:val="24"/>
        </w:rPr>
        <w:t xml:space="preserve"> </w:t>
      </w:r>
      <w:r>
        <w:rPr>
          <w:color w:val="111111"/>
          <w:sz w:val="24"/>
        </w:rPr>
        <w:t>persons</w:t>
      </w:r>
      <w:r>
        <w:rPr>
          <w:color w:val="111111"/>
          <w:spacing w:val="-12"/>
          <w:sz w:val="24"/>
        </w:rPr>
        <w:t xml:space="preserve"> </w:t>
      </w:r>
      <w:r>
        <w:rPr>
          <w:color w:val="111111"/>
          <w:sz w:val="24"/>
        </w:rPr>
        <w:t>identified</w:t>
      </w:r>
      <w:r>
        <w:rPr>
          <w:color w:val="111111"/>
          <w:spacing w:val="-12"/>
          <w:sz w:val="24"/>
        </w:rPr>
        <w:t xml:space="preserve"> </w:t>
      </w:r>
      <w:r>
        <w:rPr>
          <w:color w:val="111111"/>
          <w:sz w:val="24"/>
        </w:rPr>
        <w:t>below</w:t>
      </w:r>
      <w:r>
        <w:rPr>
          <w:color w:val="111111"/>
          <w:spacing w:val="-12"/>
          <w:sz w:val="24"/>
        </w:rPr>
        <w:t xml:space="preserve"> </w:t>
      </w:r>
      <w:r>
        <w:rPr>
          <w:color w:val="111111"/>
          <w:sz w:val="24"/>
        </w:rPr>
        <w:t>or</w:t>
      </w:r>
      <w:r>
        <w:rPr>
          <w:color w:val="111111"/>
          <w:spacing w:val="-10"/>
          <w:sz w:val="24"/>
        </w:rPr>
        <w:t xml:space="preserve"> </w:t>
      </w:r>
      <w:r>
        <w:rPr>
          <w:color w:val="111111"/>
          <w:sz w:val="24"/>
        </w:rPr>
        <w:t>to</w:t>
      </w:r>
      <w:r>
        <w:rPr>
          <w:color w:val="111111"/>
          <w:spacing w:val="-12"/>
          <w:sz w:val="24"/>
        </w:rPr>
        <w:t xml:space="preserve"> </w:t>
      </w:r>
      <w:r>
        <w:rPr>
          <w:color w:val="111111"/>
          <w:sz w:val="24"/>
        </w:rPr>
        <w:t>any</w:t>
      </w:r>
      <w:r>
        <w:rPr>
          <w:color w:val="111111"/>
          <w:spacing w:val="-12"/>
          <w:sz w:val="24"/>
        </w:rPr>
        <w:t xml:space="preserve"> </w:t>
      </w:r>
      <w:r>
        <w:rPr>
          <w:color w:val="111111"/>
          <w:sz w:val="24"/>
        </w:rPr>
        <w:t>other</w:t>
      </w:r>
      <w:r>
        <w:rPr>
          <w:color w:val="111111"/>
          <w:spacing w:val="-13"/>
          <w:sz w:val="24"/>
        </w:rPr>
        <w:t xml:space="preserve"> </w:t>
      </w:r>
      <w:r>
        <w:rPr>
          <w:color w:val="111111"/>
          <w:sz w:val="24"/>
        </w:rPr>
        <w:t>person</w:t>
      </w:r>
      <w:r>
        <w:rPr>
          <w:color w:val="111111"/>
          <w:spacing w:val="-13"/>
          <w:sz w:val="24"/>
        </w:rPr>
        <w:t xml:space="preserve"> </w:t>
      </w:r>
      <w:r>
        <w:rPr>
          <w:color w:val="111111"/>
          <w:sz w:val="24"/>
        </w:rPr>
        <w:t>or</w:t>
      </w:r>
      <w:r>
        <w:rPr>
          <w:color w:val="111111"/>
          <w:spacing w:val="-13"/>
          <w:sz w:val="24"/>
        </w:rPr>
        <w:t xml:space="preserve"> </w:t>
      </w:r>
      <w:r>
        <w:rPr>
          <w:color w:val="111111"/>
          <w:sz w:val="24"/>
        </w:rPr>
        <w:t>address</w:t>
      </w:r>
      <w:r>
        <w:rPr>
          <w:color w:val="111111"/>
          <w:spacing w:val="-9"/>
          <w:sz w:val="24"/>
        </w:rPr>
        <w:t xml:space="preserve"> </w:t>
      </w:r>
      <w:r>
        <w:rPr>
          <w:color w:val="111111"/>
          <w:sz w:val="24"/>
        </w:rPr>
        <w:t>which</w:t>
      </w:r>
      <w:r>
        <w:rPr>
          <w:color w:val="111111"/>
          <w:spacing w:val="-12"/>
          <w:sz w:val="24"/>
        </w:rPr>
        <w:t xml:space="preserve"> </w:t>
      </w:r>
      <w:r>
        <w:rPr>
          <w:color w:val="111111"/>
          <w:sz w:val="24"/>
        </w:rPr>
        <w:t>the</w:t>
      </w:r>
      <w:r>
        <w:rPr>
          <w:color w:val="111111"/>
          <w:spacing w:val="-13"/>
          <w:sz w:val="24"/>
        </w:rPr>
        <w:t xml:space="preserve"> </w:t>
      </w:r>
      <w:r>
        <w:rPr>
          <w:color w:val="111111"/>
          <w:sz w:val="24"/>
        </w:rPr>
        <w:t>Parties may substitute in writing.</w:t>
      </w:r>
    </w:p>
    <w:p w14:paraId="2C257A94" w14:textId="77777777" w:rsidR="00083036" w:rsidRDefault="00083036">
      <w:pPr>
        <w:pStyle w:val="BodyText"/>
        <w:spacing w:before="22"/>
      </w:pPr>
    </w:p>
    <w:p w14:paraId="34DC4BBE" w14:textId="77777777" w:rsidR="00083036" w:rsidRDefault="00600595">
      <w:pPr>
        <w:pStyle w:val="BodyText"/>
        <w:tabs>
          <w:tab w:val="left" w:pos="3700"/>
        </w:tabs>
        <w:ind w:left="3701" w:right="2059" w:hanging="2881"/>
      </w:pPr>
      <w:r>
        <w:rPr>
          <w:color w:val="111111"/>
        </w:rPr>
        <w:t>To the County:</w:t>
      </w:r>
      <w:r>
        <w:rPr>
          <w:color w:val="111111"/>
        </w:rPr>
        <w:tab/>
        <w:t>Meggan Herington, Executive Director Planning</w:t>
      </w:r>
      <w:r>
        <w:rPr>
          <w:color w:val="111111"/>
          <w:spacing w:val="-14"/>
        </w:rPr>
        <w:t xml:space="preserve"> </w:t>
      </w:r>
      <w:r>
        <w:rPr>
          <w:color w:val="111111"/>
        </w:rPr>
        <w:t>and</w:t>
      </w:r>
      <w:r>
        <w:rPr>
          <w:color w:val="111111"/>
          <w:spacing w:val="-14"/>
        </w:rPr>
        <w:t xml:space="preserve"> </w:t>
      </w:r>
      <w:r>
        <w:rPr>
          <w:color w:val="111111"/>
        </w:rPr>
        <w:t>Community</w:t>
      </w:r>
      <w:r>
        <w:rPr>
          <w:color w:val="111111"/>
          <w:spacing w:val="-14"/>
        </w:rPr>
        <w:t xml:space="preserve"> </w:t>
      </w:r>
      <w:r>
        <w:rPr>
          <w:color w:val="111111"/>
        </w:rPr>
        <w:t xml:space="preserve">Development 2880 International Circle, Suite 110 Colorado Springs, CO 80910 </w:t>
      </w:r>
      <w:hyperlink r:id="rId15">
        <w:r w:rsidR="00083036">
          <w:rPr>
            <w:color w:val="0462C1"/>
            <w:spacing w:val="-2"/>
            <w:u w:val="single" w:color="0462C1"/>
          </w:rPr>
          <w:t>megganherington@elpasoco.com</w:t>
        </w:r>
      </w:hyperlink>
    </w:p>
    <w:p w14:paraId="025298E9" w14:textId="77777777" w:rsidR="00083036" w:rsidRDefault="00600595">
      <w:pPr>
        <w:pStyle w:val="BodyText"/>
        <w:ind w:left="3701"/>
      </w:pPr>
      <w:r>
        <w:rPr>
          <w:color w:val="111111"/>
        </w:rPr>
        <w:t>(719)</w:t>
      </w:r>
      <w:r>
        <w:rPr>
          <w:color w:val="111111"/>
          <w:spacing w:val="-3"/>
        </w:rPr>
        <w:t xml:space="preserve"> </w:t>
      </w:r>
      <w:r>
        <w:rPr>
          <w:color w:val="111111"/>
        </w:rPr>
        <w:t>520-</w:t>
      </w:r>
      <w:r>
        <w:rPr>
          <w:color w:val="111111"/>
          <w:spacing w:val="-4"/>
        </w:rPr>
        <w:t>7941</w:t>
      </w:r>
    </w:p>
    <w:p w14:paraId="35C0D0CD" w14:textId="77777777" w:rsidR="00083036" w:rsidRDefault="00083036">
      <w:pPr>
        <w:pStyle w:val="BodyText"/>
      </w:pPr>
    </w:p>
    <w:p w14:paraId="41171E1E" w14:textId="77777777" w:rsidR="00083036" w:rsidRDefault="00600595">
      <w:pPr>
        <w:pStyle w:val="BodyText"/>
        <w:ind w:left="3701"/>
      </w:pPr>
      <w:r>
        <w:rPr>
          <w:color w:val="111111"/>
          <w:spacing w:val="-5"/>
        </w:rPr>
        <w:t>And</w:t>
      </w:r>
    </w:p>
    <w:p w14:paraId="2EEB46FB" w14:textId="77777777" w:rsidR="00083036" w:rsidRDefault="00083036">
      <w:pPr>
        <w:pStyle w:val="BodyText"/>
      </w:pPr>
    </w:p>
    <w:p w14:paraId="130EDC1C" w14:textId="77777777" w:rsidR="00083036" w:rsidRDefault="00600595">
      <w:pPr>
        <w:pStyle w:val="BodyText"/>
        <w:spacing w:before="1"/>
        <w:ind w:left="3701"/>
      </w:pPr>
      <w:r>
        <w:rPr>
          <w:color w:val="111111"/>
        </w:rPr>
        <w:t>Lori</w:t>
      </w:r>
      <w:r>
        <w:rPr>
          <w:color w:val="111111"/>
          <w:spacing w:val="-1"/>
        </w:rPr>
        <w:t xml:space="preserve"> </w:t>
      </w:r>
      <w:r>
        <w:rPr>
          <w:color w:val="111111"/>
        </w:rPr>
        <w:t>Seago,</w:t>
      </w:r>
      <w:r>
        <w:rPr>
          <w:color w:val="111111"/>
          <w:spacing w:val="-1"/>
        </w:rPr>
        <w:t xml:space="preserve"> </w:t>
      </w:r>
      <w:r>
        <w:rPr>
          <w:color w:val="111111"/>
        </w:rPr>
        <w:t>Sr.</w:t>
      </w:r>
      <w:r>
        <w:rPr>
          <w:color w:val="111111"/>
          <w:spacing w:val="-1"/>
        </w:rPr>
        <w:t xml:space="preserve"> </w:t>
      </w:r>
      <w:r>
        <w:rPr>
          <w:color w:val="111111"/>
        </w:rPr>
        <w:t>Asst.</w:t>
      </w:r>
      <w:r>
        <w:rPr>
          <w:color w:val="111111"/>
          <w:spacing w:val="-1"/>
        </w:rPr>
        <w:t xml:space="preserve"> </w:t>
      </w:r>
      <w:r>
        <w:rPr>
          <w:color w:val="111111"/>
        </w:rPr>
        <w:t xml:space="preserve">County </w:t>
      </w:r>
      <w:r>
        <w:rPr>
          <w:color w:val="111111"/>
          <w:spacing w:val="-2"/>
        </w:rPr>
        <w:t>Attorney</w:t>
      </w:r>
    </w:p>
    <w:p w14:paraId="3C1ED83E" w14:textId="77777777" w:rsidR="00083036" w:rsidRDefault="00600595">
      <w:pPr>
        <w:pStyle w:val="BodyText"/>
        <w:ind w:left="3701"/>
      </w:pPr>
      <w:r>
        <w:rPr>
          <w:color w:val="111111"/>
        </w:rPr>
        <w:t>El</w:t>
      </w:r>
      <w:r>
        <w:rPr>
          <w:color w:val="111111"/>
          <w:spacing w:val="-2"/>
        </w:rPr>
        <w:t xml:space="preserve"> </w:t>
      </w:r>
      <w:r>
        <w:rPr>
          <w:color w:val="111111"/>
        </w:rPr>
        <w:t>Paso</w:t>
      </w:r>
      <w:r>
        <w:rPr>
          <w:color w:val="111111"/>
          <w:spacing w:val="-1"/>
        </w:rPr>
        <w:t xml:space="preserve"> </w:t>
      </w:r>
      <w:r>
        <w:rPr>
          <w:color w:val="111111"/>
        </w:rPr>
        <w:t>County</w:t>
      </w:r>
      <w:r>
        <w:rPr>
          <w:color w:val="111111"/>
          <w:spacing w:val="-1"/>
        </w:rPr>
        <w:t xml:space="preserve"> </w:t>
      </w:r>
      <w:r>
        <w:rPr>
          <w:color w:val="111111"/>
        </w:rPr>
        <w:t>Attorney’s</w:t>
      </w:r>
      <w:r>
        <w:rPr>
          <w:color w:val="111111"/>
          <w:spacing w:val="-2"/>
        </w:rPr>
        <w:t xml:space="preserve"> Office</w:t>
      </w:r>
    </w:p>
    <w:p w14:paraId="065A939A" w14:textId="77777777" w:rsidR="00083036" w:rsidRDefault="00600595">
      <w:pPr>
        <w:pStyle w:val="BodyText"/>
        <w:ind w:left="3701"/>
      </w:pPr>
      <w:r>
        <w:rPr>
          <w:color w:val="111111"/>
        </w:rPr>
        <w:t xml:space="preserve">200 S. </w:t>
      </w:r>
      <w:r>
        <w:rPr>
          <w:color w:val="111111"/>
          <w:spacing w:val="-2"/>
        </w:rPr>
        <w:t>Cascade</w:t>
      </w:r>
    </w:p>
    <w:p w14:paraId="5BDD1C96" w14:textId="77777777" w:rsidR="00083036" w:rsidRDefault="00600595">
      <w:pPr>
        <w:pStyle w:val="BodyText"/>
        <w:ind w:left="3701" w:right="3009"/>
      </w:pPr>
      <w:r>
        <w:rPr>
          <w:color w:val="111111"/>
        </w:rPr>
        <w:t>Colorado</w:t>
      </w:r>
      <w:r>
        <w:rPr>
          <w:color w:val="111111"/>
          <w:spacing w:val="-13"/>
        </w:rPr>
        <w:t xml:space="preserve"> </w:t>
      </w:r>
      <w:r>
        <w:rPr>
          <w:color w:val="111111"/>
        </w:rPr>
        <w:t>Springs,</w:t>
      </w:r>
      <w:r>
        <w:rPr>
          <w:color w:val="111111"/>
          <w:spacing w:val="-13"/>
        </w:rPr>
        <w:t xml:space="preserve"> </w:t>
      </w:r>
      <w:r>
        <w:rPr>
          <w:color w:val="111111"/>
        </w:rPr>
        <w:t>CO</w:t>
      </w:r>
      <w:r>
        <w:rPr>
          <w:color w:val="111111"/>
          <w:spacing w:val="-13"/>
        </w:rPr>
        <w:t xml:space="preserve"> </w:t>
      </w:r>
      <w:r>
        <w:rPr>
          <w:color w:val="111111"/>
        </w:rPr>
        <w:t xml:space="preserve">80903 </w:t>
      </w:r>
      <w:hyperlink r:id="rId16">
        <w:r w:rsidR="00083036">
          <w:rPr>
            <w:color w:val="0462C1"/>
            <w:spacing w:val="-2"/>
            <w:u w:val="single" w:color="0462C1"/>
          </w:rPr>
          <w:t>loriseago@elpasoco.com</w:t>
        </w:r>
      </w:hyperlink>
      <w:r>
        <w:rPr>
          <w:color w:val="0462C1"/>
          <w:spacing w:val="-2"/>
        </w:rPr>
        <w:t xml:space="preserve"> </w:t>
      </w:r>
      <w:r>
        <w:rPr>
          <w:color w:val="111111"/>
        </w:rPr>
        <w:t>(719) 520-7371</w:t>
      </w:r>
    </w:p>
    <w:p w14:paraId="4C9E95AF" w14:textId="77777777" w:rsidR="00083036" w:rsidRDefault="00600595">
      <w:pPr>
        <w:pStyle w:val="BodyText"/>
        <w:tabs>
          <w:tab w:val="left" w:pos="3700"/>
        </w:tabs>
        <w:spacing w:before="276"/>
        <w:ind w:left="3701" w:right="2785" w:hanging="2881"/>
      </w:pPr>
      <w:r>
        <w:rPr>
          <w:color w:val="111111"/>
        </w:rPr>
        <w:t>To the City:</w:t>
      </w:r>
      <w:r>
        <w:rPr>
          <w:color w:val="111111"/>
        </w:rPr>
        <w:tab/>
        <w:t>Gayle</w:t>
      </w:r>
      <w:r>
        <w:rPr>
          <w:color w:val="111111"/>
          <w:spacing w:val="-13"/>
        </w:rPr>
        <w:t xml:space="preserve"> </w:t>
      </w:r>
      <w:r>
        <w:rPr>
          <w:color w:val="111111"/>
        </w:rPr>
        <w:t>Sturdivant,</w:t>
      </w:r>
      <w:r>
        <w:rPr>
          <w:color w:val="111111"/>
          <w:spacing w:val="-13"/>
        </w:rPr>
        <w:t xml:space="preserve"> </w:t>
      </w:r>
      <w:r>
        <w:rPr>
          <w:color w:val="111111"/>
        </w:rPr>
        <w:t>City</w:t>
      </w:r>
      <w:r>
        <w:rPr>
          <w:color w:val="111111"/>
          <w:spacing w:val="-13"/>
        </w:rPr>
        <w:t xml:space="preserve"> </w:t>
      </w:r>
      <w:r>
        <w:rPr>
          <w:color w:val="111111"/>
        </w:rPr>
        <w:t>Engineer 30 South Nevada, Suite 401 Colorado Springs, CO 80903</w:t>
      </w:r>
    </w:p>
    <w:p w14:paraId="7AE149B1" w14:textId="77777777" w:rsidR="00083036" w:rsidRDefault="00083036">
      <w:pPr>
        <w:pStyle w:val="BodyText"/>
        <w:ind w:left="3701" w:right="2059"/>
      </w:pPr>
      <w:hyperlink r:id="rId17">
        <w:r>
          <w:rPr>
            <w:color w:val="111111"/>
            <w:spacing w:val="-2"/>
          </w:rPr>
          <w:t>gayle.sturdivant@coloradosprings.gov</w:t>
        </w:r>
      </w:hyperlink>
      <w:r>
        <w:rPr>
          <w:color w:val="111111"/>
          <w:spacing w:val="-2"/>
        </w:rPr>
        <w:t xml:space="preserve"> </w:t>
      </w:r>
      <w:r>
        <w:rPr>
          <w:color w:val="111111"/>
        </w:rPr>
        <w:t>(719) 385-5628</w:t>
      </w:r>
    </w:p>
    <w:p w14:paraId="2FD4F374" w14:textId="77777777" w:rsidR="00083036" w:rsidRDefault="00083036">
      <w:pPr>
        <w:pStyle w:val="BodyText"/>
      </w:pPr>
    </w:p>
    <w:p w14:paraId="178C6F34" w14:textId="77777777" w:rsidR="00083036" w:rsidRDefault="00600595">
      <w:pPr>
        <w:pStyle w:val="BodyText"/>
        <w:ind w:left="3701"/>
      </w:pPr>
      <w:r>
        <w:rPr>
          <w:color w:val="111111"/>
          <w:spacing w:val="-5"/>
        </w:rPr>
        <w:t>And</w:t>
      </w:r>
    </w:p>
    <w:p w14:paraId="0192CB00" w14:textId="77777777" w:rsidR="00083036" w:rsidRDefault="00083036">
      <w:pPr>
        <w:pStyle w:val="BodyText"/>
      </w:pPr>
    </w:p>
    <w:p w14:paraId="77827FCF" w14:textId="77777777" w:rsidR="00083036" w:rsidRDefault="00600595">
      <w:pPr>
        <w:pStyle w:val="BodyText"/>
        <w:ind w:left="3701" w:right="1008"/>
      </w:pPr>
      <w:r>
        <w:rPr>
          <w:color w:val="111111"/>
        </w:rPr>
        <w:t>Kellie</w:t>
      </w:r>
      <w:r>
        <w:rPr>
          <w:color w:val="111111"/>
          <w:spacing w:val="-8"/>
        </w:rPr>
        <w:t xml:space="preserve"> </w:t>
      </w:r>
      <w:r>
        <w:rPr>
          <w:color w:val="111111"/>
        </w:rPr>
        <w:t>Billingsley,</w:t>
      </w:r>
      <w:r>
        <w:rPr>
          <w:color w:val="111111"/>
          <w:spacing w:val="-8"/>
        </w:rPr>
        <w:t xml:space="preserve"> </w:t>
      </w:r>
      <w:r>
        <w:rPr>
          <w:color w:val="111111"/>
        </w:rPr>
        <w:t>Real</w:t>
      </w:r>
      <w:r>
        <w:rPr>
          <w:color w:val="111111"/>
          <w:spacing w:val="-8"/>
        </w:rPr>
        <w:t xml:space="preserve"> </w:t>
      </w:r>
      <w:r>
        <w:rPr>
          <w:color w:val="111111"/>
        </w:rPr>
        <w:t>Estate</w:t>
      </w:r>
      <w:r>
        <w:rPr>
          <w:color w:val="111111"/>
          <w:spacing w:val="-8"/>
        </w:rPr>
        <w:t xml:space="preserve"> </w:t>
      </w:r>
      <w:r>
        <w:rPr>
          <w:color w:val="111111"/>
        </w:rPr>
        <w:t>Services</w:t>
      </w:r>
      <w:r>
        <w:rPr>
          <w:color w:val="111111"/>
          <w:spacing w:val="-9"/>
        </w:rPr>
        <w:t xml:space="preserve"> </w:t>
      </w:r>
      <w:r>
        <w:rPr>
          <w:color w:val="111111"/>
        </w:rPr>
        <w:t>Manager 30 South Nevada, Suite 502</w:t>
      </w:r>
    </w:p>
    <w:p w14:paraId="646E2CF9" w14:textId="77777777" w:rsidR="00083036" w:rsidRDefault="00083036">
      <w:pPr>
        <w:sectPr w:rsidR="00083036">
          <w:pgSz w:w="12240" w:h="15840"/>
          <w:pgMar w:top="1360" w:right="1320" w:bottom="1200" w:left="1340" w:header="0" w:footer="1012" w:gutter="0"/>
          <w:cols w:space="720"/>
        </w:sectPr>
      </w:pPr>
    </w:p>
    <w:p w14:paraId="71C02CBD" w14:textId="77777777" w:rsidR="00083036" w:rsidRDefault="00600595">
      <w:pPr>
        <w:pStyle w:val="BodyText"/>
        <w:spacing w:before="79"/>
        <w:ind w:left="3701" w:right="1581"/>
      </w:pPr>
      <w:r>
        <w:rPr>
          <w:color w:val="111111"/>
        </w:rPr>
        <w:lastRenderedPageBreak/>
        <w:t xml:space="preserve">Colorado Springs, CO 80903 </w:t>
      </w:r>
      <w:hyperlink r:id="rId18">
        <w:r w:rsidR="00083036">
          <w:rPr>
            <w:color w:val="0462C1"/>
            <w:spacing w:val="-2"/>
            <w:u w:val="single" w:color="0462C1"/>
          </w:rPr>
          <w:t>Kellie.Billingsley@coloradosprings.gov</w:t>
        </w:r>
      </w:hyperlink>
      <w:r>
        <w:rPr>
          <w:color w:val="0462C1"/>
          <w:spacing w:val="-2"/>
        </w:rPr>
        <w:t xml:space="preserve"> </w:t>
      </w:r>
      <w:r>
        <w:rPr>
          <w:color w:val="111111"/>
        </w:rPr>
        <w:t>(719) 385-5611</w:t>
      </w:r>
    </w:p>
    <w:p w14:paraId="74813828" w14:textId="77777777" w:rsidR="00083036" w:rsidRDefault="00083036">
      <w:pPr>
        <w:pStyle w:val="BodyText"/>
      </w:pPr>
    </w:p>
    <w:p w14:paraId="1C544D25" w14:textId="77777777" w:rsidR="00083036" w:rsidRDefault="00600595">
      <w:pPr>
        <w:pStyle w:val="BodyText"/>
        <w:tabs>
          <w:tab w:val="left" w:pos="3700"/>
        </w:tabs>
        <w:ind w:left="3701" w:right="3076" w:hanging="2881"/>
      </w:pPr>
      <w:r>
        <w:rPr>
          <w:color w:val="111111"/>
        </w:rPr>
        <w:t>To the District:</w:t>
      </w:r>
      <w:r>
        <w:rPr>
          <w:color w:val="111111"/>
        </w:rPr>
        <w:tab/>
        <w:t>Charles Collins, Secretary</w:t>
      </w:r>
      <w:r>
        <w:rPr>
          <w:color w:val="111111"/>
          <w:spacing w:val="40"/>
        </w:rPr>
        <w:t xml:space="preserve"> </w:t>
      </w:r>
      <w:r>
        <w:rPr>
          <w:color w:val="111111"/>
        </w:rPr>
        <w:t>20 Boulder Crescent Colorado</w:t>
      </w:r>
      <w:r>
        <w:rPr>
          <w:color w:val="111111"/>
          <w:spacing w:val="-13"/>
        </w:rPr>
        <w:t xml:space="preserve"> </w:t>
      </w:r>
      <w:r>
        <w:rPr>
          <w:color w:val="111111"/>
        </w:rPr>
        <w:t>Springs,</w:t>
      </w:r>
      <w:r>
        <w:rPr>
          <w:color w:val="111111"/>
          <w:spacing w:val="-13"/>
        </w:rPr>
        <w:t xml:space="preserve"> </w:t>
      </w:r>
      <w:r>
        <w:rPr>
          <w:color w:val="111111"/>
        </w:rPr>
        <w:t>CO</w:t>
      </w:r>
      <w:r>
        <w:rPr>
          <w:color w:val="111111"/>
          <w:spacing w:val="-13"/>
        </w:rPr>
        <w:t xml:space="preserve"> </w:t>
      </w:r>
      <w:r>
        <w:rPr>
          <w:color w:val="111111"/>
        </w:rPr>
        <w:t xml:space="preserve">80903 </w:t>
      </w:r>
      <w:hyperlink r:id="rId19">
        <w:r w:rsidR="00083036">
          <w:rPr>
            <w:color w:val="0462C1"/>
            <w:spacing w:val="-2"/>
            <w:u w:val="single" w:color="0462C1"/>
          </w:rPr>
          <w:t>candclandllc@aol.com</w:t>
        </w:r>
      </w:hyperlink>
    </w:p>
    <w:p w14:paraId="69204C98" w14:textId="77777777" w:rsidR="00083036" w:rsidRDefault="00600595">
      <w:pPr>
        <w:pStyle w:val="BodyText"/>
        <w:ind w:left="3701"/>
      </w:pPr>
      <w:r>
        <w:rPr>
          <w:color w:val="111111"/>
        </w:rPr>
        <w:t>(719)</w:t>
      </w:r>
      <w:r>
        <w:rPr>
          <w:color w:val="111111"/>
          <w:spacing w:val="-3"/>
        </w:rPr>
        <w:t xml:space="preserve"> </w:t>
      </w:r>
      <w:r>
        <w:rPr>
          <w:color w:val="111111"/>
        </w:rPr>
        <w:t>491-</w:t>
      </w:r>
      <w:r>
        <w:rPr>
          <w:color w:val="111111"/>
          <w:spacing w:val="-4"/>
        </w:rPr>
        <w:t>8717</w:t>
      </w:r>
    </w:p>
    <w:p w14:paraId="1727605A" w14:textId="77777777" w:rsidR="00083036" w:rsidRDefault="00083036">
      <w:pPr>
        <w:pStyle w:val="BodyText"/>
      </w:pPr>
    </w:p>
    <w:p w14:paraId="5CA81D35" w14:textId="77777777" w:rsidR="00083036" w:rsidRDefault="00600595">
      <w:pPr>
        <w:pStyle w:val="ListParagraph"/>
        <w:numPr>
          <w:ilvl w:val="1"/>
          <w:numId w:val="1"/>
        </w:numPr>
        <w:tabs>
          <w:tab w:val="left" w:pos="1540"/>
        </w:tabs>
        <w:ind w:left="1540" w:right="0"/>
        <w:rPr>
          <w:sz w:val="24"/>
        </w:rPr>
      </w:pPr>
      <w:r>
        <w:rPr>
          <w:color w:val="111111"/>
          <w:sz w:val="24"/>
          <w:u w:val="single" w:color="111111"/>
        </w:rPr>
        <w:t>General</w:t>
      </w:r>
      <w:r>
        <w:rPr>
          <w:color w:val="111111"/>
          <w:spacing w:val="-3"/>
          <w:sz w:val="24"/>
          <w:u w:val="single" w:color="111111"/>
        </w:rPr>
        <w:t xml:space="preserve"> </w:t>
      </w:r>
      <w:r>
        <w:rPr>
          <w:color w:val="111111"/>
          <w:spacing w:val="-2"/>
          <w:sz w:val="24"/>
          <w:u w:val="single" w:color="111111"/>
        </w:rPr>
        <w:t>Provisions.</w:t>
      </w:r>
    </w:p>
    <w:p w14:paraId="38756328" w14:textId="77777777" w:rsidR="00083036" w:rsidRDefault="00083036">
      <w:pPr>
        <w:pStyle w:val="BodyText"/>
        <w:spacing w:before="1"/>
      </w:pPr>
    </w:p>
    <w:p w14:paraId="0A69B466" w14:textId="77777777" w:rsidR="00083036" w:rsidRDefault="00600595">
      <w:pPr>
        <w:pStyle w:val="ListParagraph"/>
        <w:numPr>
          <w:ilvl w:val="2"/>
          <w:numId w:val="1"/>
        </w:numPr>
        <w:tabs>
          <w:tab w:val="left" w:pos="2260"/>
        </w:tabs>
        <w:ind w:right="249" w:firstLine="1439"/>
        <w:jc w:val="left"/>
        <w:rPr>
          <w:sz w:val="24"/>
        </w:rPr>
      </w:pPr>
      <w:r>
        <w:rPr>
          <w:sz w:val="24"/>
        </w:rPr>
        <w:t>Entire</w:t>
      </w:r>
      <w:r>
        <w:rPr>
          <w:spacing w:val="-6"/>
          <w:sz w:val="24"/>
        </w:rPr>
        <w:t xml:space="preserve"> </w:t>
      </w:r>
      <w:r>
        <w:rPr>
          <w:sz w:val="24"/>
        </w:rPr>
        <w:t>Agreement.</w:t>
      </w:r>
      <w:r>
        <w:rPr>
          <w:spacing w:val="-5"/>
          <w:sz w:val="24"/>
        </w:rPr>
        <w:t xml:space="preserve"> </w:t>
      </w:r>
      <w:r>
        <w:rPr>
          <w:sz w:val="24"/>
        </w:rPr>
        <w:t>This</w:t>
      </w:r>
      <w:r>
        <w:rPr>
          <w:spacing w:val="-6"/>
          <w:sz w:val="24"/>
        </w:rPr>
        <w:t xml:space="preserve"> </w:t>
      </w:r>
      <w:r>
        <w:rPr>
          <w:sz w:val="24"/>
        </w:rPr>
        <w:t>Agreement</w:t>
      </w:r>
      <w:r>
        <w:rPr>
          <w:spacing w:val="-4"/>
          <w:sz w:val="24"/>
        </w:rPr>
        <w:t xml:space="preserve"> </w:t>
      </w:r>
      <w:r>
        <w:rPr>
          <w:sz w:val="24"/>
        </w:rPr>
        <w:t>represents</w:t>
      </w:r>
      <w:r>
        <w:rPr>
          <w:spacing w:val="-6"/>
          <w:sz w:val="24"/>
        </w:rPr>
        <w:t xml:space="preserve"> </w:t>
      </w:r>
      <w:r>
        <w:rPr>
          <w:sz w:val="24"/>
        </w:rPr>
        <w:t>the</w:t>
      </w:r>
      <w:r>
        <w:rPr>
          <w:spacing w:val="-5"/>
          <w:sz w:val="24"/>
        </w:rPr>
        <w:t xml:space="preserve"> </w:t>
      </w:r>
      <w:r>
        <w:rPr>
          <w:sz w:val="24"/>
        </w:rPr>
        <w:t>complete</w:t>
      </w:r>
      <w:r>
        <w:rPr>
          <w:spacing w:val="-5"/>
          <w:sz w:val="24"/>
        </w:rPr>
        <w:t xml:space="preserve"> </w:t>
      </w:r>
      <w:r>
        <w:rPr>
          <w:sz w:val="24"/>
        </w:rPr>
        <w:t>integration</w:t>
      </w:r>
      <w:r>
        <w:rPr>
          <w:spacing w:val="-5"/>
          <w:sz w:val="24"/>
        </w:rPr>
        <w:t xml:space="preserve"> </w:t>
      </w:r>
      <w:r>
        <w:rPr>
          <w:sz w:val="24"/>
        </w:rPr>
        <w:t>of all understandings between the Parties, is the entire agreement between the Parties, and no additional or different oral representations, promises, or agreements shall be binding on any of the Parties hereto with respect to the subject matter of this Agreement, unless stated in writing and signed by all the Parties.</w:t>
      </w:r>
    </w:p>
    <w:p w14:paraId="143A6FBE" w14:textId="77777777" w:rsidR="00083036" w:rsidRDefault="00083036">
      <w:pPr>
        <w:pStyle w:val="BodyText"/>
      </w:pPr>
    </w:p>
    <w:p w14:paraId="20DD98D4" w14:textId="77777777" w:rsidR="00083036" w:rsidRDefault="00600595">
      <w:pPr>
        <w:pStyle w:val="ListParagraph"/>
        <w:numPr>
          <w:ilvl w:val="2"/>
          <w:numId w:val="1"/>
        </w:numPr>
        <w:tabs>
          <w:tab w:val="left" w:pos="2260"/>
        </w:tabs>
        <w:ind w:right="1006" w:firstLine="1439"/>
        <w:jc w:val="left"/>
        <w:rPr>
          <w:sz w:val="24"/>
        </w:rPr>
      </w:pPr>
      <w:r>
        <w:rPr>
          <w:sz w:val="24"/>
        </w:rPr>
        <w:t>Amendment.</w:t>
      </w:r>
      <w:r>
        <w:rPr>
          <w:spacing w:val="-5"/>
          <w:sz w:val="24"/>
        </w:rPr>
        <w:t xml:space="preserve"> </w:t>
      </w:r>
      <w:r>
        <w:rPr>
          <w:sz w:val="24"/>
        </w:rPr>
        <w:t>This</w:t>
      </w:r>
      <w:r>
        <w:rPr>
          <w:spacing w:val="-6"/>
          <w:sz w:val="24"/>
        </w:rPr>
        <w:t xml:space="preserve"> </w:t>
      </w:r>
      <w:r>
        <w:rPr>
          <w:sz w:val="24"/>
        </w:rPr>
        <w:t>Agreement</w:t>
      </w:r>
      <w:r>
        <w:rPr>
          <w:spacing w:val="-5"/>
          <w:sz w:val="24"/>
        </w:rPr>
        <w:t xml:space="preserve"> </w:t>
      </w:r>
      <w:r>
        <w:rPr>
          <w:sz w:val="24"/>
        </w:rPr>
        <w:t>may</w:t>
      </w:r>
      <w:r>
        <w:rPr>
          <w:spacing w:val="-5"/>
          <w:sz w:val="24"/>
        </w:rPr>
        <w:t xml:space="preserve"> </w:t>
      </w:r>
      <w:r>
        <w:rPr>
          <w:sz w:val="24"/>
        </w:rPr>
        <w:t>be</w:t>
      </w:r>
      <w:r>
        <w:rPr>
          <w:spacing w:val="-7"/>
          <w:sz w:val="24"/>
        </w:rPr>
        <w:t xml:space="preserve"> </w:t>
      </w:r>
      <w:r>
        <w:rPr>
          <w:sz w:val="24"/>
        </w:rPr>
        <w:t>amended</w:t>
      </w:r>
      <w:r>
        <w:rPr>
          <w:spacing w:val="-5"/>
          <w:sz w:val="24"/>
        </w:rPr>
        <w:t xml:space="preserve"> </w:t>
      </w:r>
      <w:r>
        <w:rPr>
          <w:sz w:val="24"/>
        </w:rPr>
        <w:t>by</w:t>
      </w:r>
      <w:r>
        <w:rPr>
          <w:spacing w:val="-5"/>
          <w:sz w:val="24"/>
        </w:rPr>
        <w:t xml:space="preserve"> </w:t>
      </w:r>
      <w:r>
        <w:rPr>
          <w:sz w:val="24"/>
        </w:rPr>
        <w:t>mutual</w:t>
      </w:r>
      <w:r>
        <w:rPr>
          <w:spacing w:val="-5"/>
          <w:sz w:val="24"/>
        </w:rPr>
        <w:t xml:space="preserve"> </w:t>
      </w:r>
      <w:r>
        <w:rPr>
          <w:sz w:val="24"/>
        </w:rPr>
        <w:t>written agreement of all Parties or their respective successors or assigns.</w:t>
      </w:r>
    </w:p>
    <w:p w14:paraId="703CB775" w14:textId="77777777" w:rsidR="00083036" w:rsidRDefault="00083036">
      <w:pPr>
        <w:pStyle w:val="BodyText"/>
        <w:spacing w:before="22"/>
      </w:pPr>
    </w:p>
    <w:p w14:paraId="6456F76B" w14:textId="77777777" w:rsidR="00083036" w:rsidRDefault="00600595">
      <w:pPr>
        <w:pStyle w:val="ListParagraph"/>
        <w:numPr>
          <w:ilvl w:val="2"/>
          <w:numId w:val="1"/>
        </w:numPr>
        <w:tabs>
          <w:tab w:val="left" w:pos="2260"/>
        </w:tabs>
        <w:ind w:right="343" w:firstLine="1439"/>
        <w:jc w:val="left"/>
        <w:rPr>
          <w:sz w:val="24"/>
        </w:rPr>
      </w:pPr>
      <w:r>
        <w:rPr>
          <w:sz w:val="24"/>
        </w:rPr>
        <w:t>Choice of Law and Venue. This Agreement shall be governed by and interpreted</w:t>
      </w:r>
      <w:r>
        <w:rPr>
          <w:spacing w:val="-3"/>
          <w:sz w:val="24"/>
        </w:rPr>
        <w:t xml:space="preserve"> </w:t>
      </w:r>
      <w:r>
        <w:rPr>
          <w:sz w:val="24"/>
        </w:rPr>
        <w:t>in</w:t>
      </w:r>
      <w:r>
        <w:rPr>
          <w:spacing w:val="-3"/>
          <w:sz w:val="24"/>
        </w:rPr>
        <w:t xml:space="preserve"> </w:t>
      </w:r>
      <w:r>
        <w:rPr>
          <w:sz w:val="24"/>
        </w:rPr>
        <w:t>accordance</w:t>
      </w:r>
      <w:r>
        <w:rPr>
          <w:spacing w:val="-2"/>
          <w:sz w:val="24"/>
        </w:rPr>
        <w:t xml:space="preserve"> </w:t>
      </w:r>
      <w:r>
        <w:rPr>
          <w:sz w:val="24"/>
        </w:rPr>
        <w:t>with</w:t>
      </w:r>
      <w:r>
        <w:rPr>
          <w:spacing w:val="-3"/>
          <w:sz w:val="24"/>
        </w:rPr>
        <w:t xml:space="preserve"> </w:t>
      </w:r>
      <w:r>
        <w:rPr>
          <w:sz w:val="24"/>
        </w:rPr>
        <w:t>the</w:t>
      </w:r>
      <w:r>
        <w:rPr>
          <w:spacing w:val="-4"/>
          <w:sz w:val="24"/>
        </w:rPr>
        <w:t xml:space="preserve"> </w:t>
      </w:r>
      <w:r>
        <w:rPr>
          <w:sz w:val="24"/>
        </w:rPr>
        <w:t>laws</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State</w:t>
      </w:r>
      <w:r>
        <w:rPr>
          <w:spacing w:val="-4"/>
          <w:sz w:val="24"/>
        </w:rPr>
        <w:t xml:space="preserve"> </w:t>
      </w:r>
      <w:r>
        <w:rPr>
          <w:sz w:val="24"/>
        </w:rPr>
        <w:t>of</w:t>
      </w:r>
      <w:r>
        <w:rPr>
          <w:spacing w:val="-3"/>
          <w:sz w:val="24"/>
        </w:rPr>
        <w:t xml:space="preserve"> </w:t>
      </w:r>
      <w:r>
        <w:rPr>
          <w:sz w:val="24"/>
        </w:rPr>
        <w:t>Colorado.</w:t>
      </w:r>
      <w:r>
        <w:rPr>
          <w:spacing w:val="40"/>
          <w:sz w:val="24"/>
        </w:rPr>
        <w:t xml:space="preserve"> </w:t>
      </w:r>
      <w:r>
        <w:rPr>
          <w:sz w:val="24"/>
        </w:rPr>
        <w:t>Venue</w:t>
      </w:r>
      <w:r>
        <w:rPr>
          <w:spacing w:val="-4"/>
          <w:sz w:val="24"/>
        </w:rPr>
        <w:t xml:space="preserve"> </w:t>
      </w:r>
      <w:r>
        <w:rPr>
          <w:sz w:val="24"/>
        </w:rPr>
        <w:t>shall</w:t>
      </w:r>
      <w:r>
        <w:rPr>
          <w:spacing w:val="-3"/>
          <w:sz w:val="24"/>
        </w:rPr>
        <w:t xml:space="preserve"> </w:t>
      </w:r>
      <w:r>
        <w:rPr>
          <w:sz w:val="24"/>
        </w:rPr>
        <w:t>be</w:t>
      </w:r>
      <w:r>
        <w:rPr>
          <w:spacing w:val="-4"/>
          <w:sz w:val="24"/>
        </w:rPr>
        <w:t xml:space="preserve"> </w:t>
      </w:r>
      <w:r>
        <w:rPr>
          <w:sz w:val="24"/>
        </w:rPr>
        <w:t>exclusively</w:t>
      </w:r>
      <w:r>
        <w:rPr>
          <w:spacing w:val="-3"/>
          <w:sz w:val="24"/>
        </w:rPr>
        <w:t xml:space="preserve"> </w:t>
      </w:r>
      <w:r>
        <w:rPr>
          <w:sz w:val="24"/>
        </w:rPr>
        <w:t>in the District or County Court in and for El Paso County, Colorado.</w:t>
      </w:r>
    </w:p>
    <w:p w14:paraId="775E9DB5" w14:textId="77777777" w:rsidR="00083036" w:rsidRDefault="00083036">
      <w:pPr>
        <w:pStyle w:val="BodyText"/>
        <w:spacing w:before="22"/>
      </w:pPr>
    </w:p>
    <w:p w14:paraId="03D520CB" w14:textId="77777777" w:rsidR="00083036" w:rsidRDefault="00600595">
      <w:pPr>
        <w:pStyle w:val="ListParagraph"/>
        <w:numPr>
          <w:ilvl w:val="2"/>
          <w:numId w:val="1"/>
        </w:numPr>
        <w:tabs>
          <w:tab w:val="left" w:pos="2260"/>
        </w:tabs>
        <w:ind w:right="248" w:firstLine="1439"/>
        <w:jc w:val="left"/>
        <w:rPr>
          <w:sz w:val="24"/>
        </w:rPr>
      </w:pPr>
      <w:r>
        <w:rPr>
          <w:sz w:val="24"/>
        </w:rPr>
        <w:t>Legal</w:t>
      </w:r>
      <w:r>
        <w:rPr>
          <w:spacing w:val="-5"/>
          <w:sz w:val="24"/>
        </w:rPr>
        <w:t xml:space="preserve"> </w:t>
      </w:r>
      <w:r>
        <w:rPr>
          <w:sz w:val="24"/>
        </w:rPr>
        <w:t>Authority.</w:t>
      </w:r>
      <w:r>
        <w:rPr>
          <w:spacing w:val="-6"/>
          <w:sz w:val="24"/>
        </w:rPr>
        <w:t xml:space="preserve"> </w:t>
      </w:r>
      <w:r>
        <w:rPr>
          <w:sz w:val="24"/>
        </w:rPr>
        <w:t>The</w:t>
      </w:r>
      <w:r>
        <w:rPr>
          <w:spacing w:val="-7"/>
          <w:sz w:val="24"/>
        </w:rPr>
        <w:t xml:space="preserve"> </w:t>
      </w:r>
      <w:r>
        <w:rPr>
          <w:sz w:val="24"/>
        </w:rPr>
        <w:t>undersigned</w:t>
      </w:r>
      <w:r>
        <w:rPr>
          <w:spacing w:val="-5"/>
          <w:sz w:val="24"/>
        </w:rPr>
        <w:t xml:space="preserve"> </w:t>
      </w:r>
      <w:r>
        <w:rPr>
          <w:sz w:val="24"/>
        </w:rPr>
        <w:t>hereby</w:t>
      </w:r>
      <w:r>
        <w:rPr>
          <w:spacing w:val="-5"/>
          <w:sz w:val="24"/>
        </w:rPr>
        <w:t xml:space="preserve"> </w:t>
      </w:r>
      <w:r>
        <w:rPr>
          <w:sz w:val="24"/>
        </w:rPr>
        <w:t>acknowledge</w:t>
      </w:r>
      <w:r>
        <w:rPr>
          <w:spacing w:val="-6"/>
          <w:sz w:val="24"/>
        </w:rPr>
        <w:t xml:space="preserve"> </w:t>
      </w:r>
      <w:r>
        <w:rPr>
          <w:sz w:val="24"/>
        </w:rPr>
        <w:t>and</w:t>
      </w:r>
      <w:r>
        <w:rPr>
          <w:spacing w:val="-5"/>
          <w:sz w:val="24"/>
        </w:rPr>
        <w:t xml:space="preserve"> </w:t>
      </w:r>
      <w:r>
        <w:rPr>
          <w:sz w:val="24"/>
        </w:rPr>
        <w:t>represent</w:t>
      </w:r>
      <w:r>
        <w:rPr>
          <w:spacing w:val="-5"/>
          <w:sz w:val="24"/>
        </w:rPr>
        <w:t xml:space="preserve"> </w:t>
      </w:r>
      <w:r>
        <w:rPr>
          <w:sz w:val="24"/>
        </w:rPr>
        <w:t>that they have the legal authority to bind their respective Party to this Agreement.</w:t>
      </w:r>
    </w:p>
    <w:p w14:paraId="2257BEED" w14:textId="77777777" w:rsidR="00083036" w:rsidRDefault="00083036">
      <w:pPr>
        <w:pStyle w:val="BodyText"/>
        <w:spacing w:before="22"/>
      </w:pPr>
    </w:p>
    <w:p w14:paraId="1B443FE6" w14:textId="77777777" w:rsidR="00083036" w:rsidRDefault="00600595">
      <w:pPr>
        <w:pStyle w:val="ListParagraph"/>
        <w:numPr>
          <w:ilvl w:val="2"/>
          <w:numId w:val="1"/>
        </w:numPr>
        <w:tabs>
          <w:tab w:val="left" w:pos="2260"/>
        </w:tabs>
        <w:ind w:right="188" w:firstLine="1439"/>
        <w:jc w:val="left"/>
        <w:rPr>
          <w:sz w:val="24"/>
        </w:rPr>
      </w:pPr>
      <w:r>
        <w:rPr>
          <w:sz w:val="24"/>
        </w:rPr>
        <w:t>Severability.</w:t>
      </w:r>
      <w:r>
        <w:rPr>
          <w:spacing w:val="-2"/>
          <w:sz w:val="24"/>
        </w:rPr>
        <w:t xml:space="preserve"> </w:t>
      </w:r>
      <w:r>
        <w:rPr>
          <w:sz w:val="24"/>
        </w:rPr>
        <w:t>If</w:t>
      </w:r>
      <w:r>
        <w:rPr>
          <w:spacing w:val="-4"/>
          <w:sz w:val="24"/>
        </w:rPr>
        <w:t xml:space="preserve"> </w:t>
      </w:r>
      <w:r>
        <w:rPr>
          <w:sz w:val="24"/>
        </w:rPr>
        <w:t>any</w:t>
      </w:r>
      <w:r>
        <w:rPr>
          <w:spacing w:val="-4"/>
          <w:sz w:val="24"/>
        </w:rPr>
        <w:t xml:space="preserve"> </w:t>
      </w:r>
      <w:r>
        <w:rPr>
          <w:sz w:val="24"/>
        </w:rPr>
        <w:t>paragraph,</w:t>
      </w:r>
      <w:r>
        <w:rPr>
          <w:spacing w:val="-4"/>
          <w:sz w:val="24"/>
        </w:rPr>
        <w:t xml:space="preserve"> </w:t>
      </w:r>
      <w:r>
        <w:rPr>
          <w:sz w:val="24"/>
        </w:rPr>
        <w:t>section,</w:t>
      </w:r>
      <w:r>
        <w:rPr>
          <w:spacing w:val="-4"/>
          <w:sz w:val="24"/>
        </w:rPr>
        <w:t xml:space="preserve"> </w:t>
      </w:r>
      <w:r>
        <w:rPr>
          <w:sz w:val="24"/>
        </w:rPr>
        <w:t>subsection,</w:t>
      </w:r>
      <w:r>
        <w:rPr>
          <w:spacing w:val="-4"/>
          <w:sz w:val="24"/>
        </w:rPr>
        <w:t xml:space="preserve"> </w:t>
      </w:r>
      <w:r>
        <w:rPr>
          <w:sz w:val="24"/>
        </w:rPr>
        <w:t>clause</w:t>
      </w:r>
      <w:r>
        <w:rPr>
          <w:spacing w:val="-6"/>
          <w:sz w:val="24"/>
        </w:rPr>
        <w:t xml:space="preserve"> </w:t>
      </w:r>
      <w:r>
        <w:rPr>
          <w:sz w:val="24"/>
        </w:rPr>
        <w:t>or</w:t>
      </w:r>
      <w:r>
        <w:rPr>
          <w:spacing w:val="-4"/>
          <w:sz w:val="24"/>
        </w:rPr>
        <w:t xml:space="preserve"> </w:t>
      </w:r>
      <w:r>
        <w:rPr>
          <w:sz w:val="24"/>
        </w:rPr>
        <w:t>phrase</w:t>
      </w:r>
      <w:r>
        <w:rPr>
          <w:spacing w:val="-5"/>
          <w:sz w:val="24"/>
        </w:rPr>
        <w:t xml:space="preserve"> </w:t>
      </w:r>
      <w:r>
        <w:rPr>
          <w:sz w:val="24"/>
        </w:rPr>
        <w:t>of</w:t>
      </w:r>
      <w:r>
        <w:rPr>
          <w:spacing w:val="-4"/>
          <w:sz w:val="24"/>
        </w:rPr>
        <w:t xml:space="preserve"> </w:t>
      </w:r>
      <w:r>
        <w:rPr>
          <w:sz w:val="24"/>
        </w:rPr>
        <w:t>this Agreement is, for any reason, held to be invalid by a court of competent jurisdiction, such holding shall not affect the validity of the remaining portions of this Agreement.</w:t>
      </w:r>
    </w:p>
    <w:p w14:paraId="24541E11" w14:textId="77777777" w:rsidR="00083036" w:rsidRDefault="00083036">
      <w:pPr>
        <w:pStyle w:val="BodyText"/>
        <w:spacing w:before="21"/>
      </w:pPr>
    </w:p>
    <w:p w14:paraId="4A123EE7" w14:textId="77777777" w:rsidR="00083036" w:rsidRDefault="00600595">
      <w:pPr>
        <w:pStyle w:val="ListParagraph"/>
        <w:numPr>
          <w:ilvl w:val="2"/>
          <w:numId w:val="1"/>
        </w:numPr>
        <w:tabs>
          <w:tab w:val="left" w:pos="2258"/>
        </w:tabs>
        <w:ind w:right="147" w:firstLine="1439"/>
        <w:jc w:val="both"/>
        <w:rPr>
          <w:sz w:val="24"/>
        </w:rPr>
      </w:pPr>
      <w:r>
        <w:rPr>
          <w:sz w:val="24"/>
        </w:rPr>
        <w:t>Waiver.</w:t>
      </w:r>
      <w:r>
        <w:rPr>
          <w:spacing w:val="-3"/>
          <w:sz w:val="24"/>
        </w:rPr>
        <w:t xml:space="preserve"> </w:t>
      </w:r>
      <w:r>
        <w:rPr>
          <w:sz w:val="24"/>
        </w:rPr>
        <w:t>The</w:t>
      </w:r>
      <w:r>
        <w:rPr>
          <w:spacing w:val="-4"/>
          <w:sz w:val="24"/>
        </w:rPr>
        <w:t xml:space="preserve"> </w:t>
      </w:r>
      <w:r>
        <w:rPr>
          <w:sz w:val="24"/>
        </w:rPr>
        <w:t>waiver</w:t>
      </w:r>
      <w:r>
        <w:rPr>
          <w:spacing w:val="-3"/>
          <w:sz w:val="24"/>
        </w:rPr>
        <w:t xml:space="preserve"> </w:t>
      </w:r>
      <w:r>
        <w:rPr>
          <w:sz w:val="24"/>
        </w:rPr>
        <w:t>of</w:t>
      </w:r>
      <w:r>
        <w:rPr>
          <w:spacing w:val="-3"/>
          <w:sz w:val="24"/>
        </w:rPr>
        <w:t xml:space="preserve"> </w:t>
      </w:r>
      <w:r>
        <w:rPr>
          <w:sz w:val="24"/>
        </w:rPr>
        <w:t>a</w:t>
      </w:r>
      <w:r>
        <w:rPr>
          <w:spacing w:val="-2"/>
          <w:sz w:val="24"/>
        </w:rPr>
        <w:t xml:space="preserve"> </w:t>
      </w:r>
      <w:r>
        <w:rPr>
          <w:sz w:val="24"/>
        </w:rPr>
        <w:t>breach</w:t>
      </w:r>
      <w:r>
        <w:rPr>
          <w:spacing w:val="-3"/>
          <w:sz w:val="24"/>
        </w:rPr>
        <w:t xml:space="preserve"> </w:t>
      </w:r>
      <w:r>
        <w:rPr>
          <w:sz w:val="24"/>
        </w:rPr>
        <w:t>of</w:t>
      </w:r>
      <w:r>
        <w:rPr>
          <w:spacing w:val="-3"/>
          <w:sz w:val="24"/>
        </w:rPr>
        <w:t xml:space="preserve"> </w:t>
      </w:r>
      <w:r>
        <w:rPr>
          <w:sz w:val="24"/>
        </w:rPr>
        <w:t>any</w:t>
      </w:r>
      <w:r>
        <w:rPr>
          <w:spacing w:val="-3"/>
          <w:sz w:val="24"/>
        </w:rPr>
        <w:t xml:space="preserve"> </w:t>
      </w:r>
      <w:r>
        <w:rPr>
          <w:sz w:val="24"/>
        </w:rPr>
        <w:t>of</w:t>
      </w:r>
      <w:r>
        <w:rPr>
          <w:spacing w:val="-4"/>
          <w:sz w:val="24"/>
        </w:rPr>
        <w:t xml:space="preserve"> </w:t>
      </w:r>
      <w:r>
        <w:rPr>
          <w:sz w:val="24"/>
        </w:rPr>
        <w:t>the</w:t>
      </w:r>
      <w:r>
        <w:rPr>
          <w:spacing w:val="-4"/>
          <w:sz w:val="24"/>
        </w:rPr>
        <w:t xml:space="preserve"> </w:t>
      </w:r>
      <w:r>
        <w:rPr>
          <w:sz w:val="24"/>
        </w:rPr>
        <w:t>provisions</w:t>
      </w:r>
      <w:r>
        <w:rPr>
          <w:spacing w:val="-4"/>
          <w:sz w:val="24"/>
        </w:rPr>
        <w:t xml:space="preserve"> </w:t>
      </w:r>
      <w:r>
        <w:rPr>
          <w:sz w:val="24"/>
        </w:rPr>
        <w:t>of</w:t>
      </w:r>
      <w:r>
        <w:rPr>
          <w:spacing w:val="-3"/>
          <w:sz w:val="24"/>
        </w:rPr>
        <w:t xml:space="preserve"> </w:t>
      </w:r>
      <w:r>
        <w:rPr>
          <w:sz w:val="24"/>
        </w:rPr>
        <w:t>this</w:t>
      </w:r>
      <w:r>
        <w:rPr>
          <w:spacing w:val="-4"/>
          <w:sz w:val="24"/>
        </w:rPr>
        <w:t xml:space="preserve"> </w:t>
      </w:r>
      <w:r>
        <w:rPr>
          <w:sz w:val="24"/>
        </w:rPr>
        <w:t>Agreement by any Party shall not constitute</w:t>
      </w:r>
      <w:r>
        <w:rPr>
          <w:spacing w:val="-1"/>
          <w:sz w:val="24"/>
        </w:rPr>
        <w:t xml:space="preserve"> </w:t>
      </w:r>
      <w:r>
        <w:rPr>
          <w:sz w:val="24"/>
        </w:rPr>
        <w:t>a</w:t>
      </w:r>
      <w:r>
        <w:rPr>
          <w:spacing w:val="-1"/>
          <w:sz w:val="24"/>
        </w:rPr>
        <w:t xml:space="preserve"> </w:t>
      </w:r>
      <w:r>
        <w:rPr>
          <w:sz w:val="24"/>
        </w:rPr>
        <w:t>continuing waiver</w:t>
      </w:r>
      <w:r>
        <w:rPr>
          <w:spacing w:val="-2"/>
          <w:sz w:val="24"/>
        </w:rPr>
        <w:t xml:space="preserve"> </w:t>
      </w:r>
      <w:r>
        <w:rPr>
          <w:sz w:val="24"/>
        </w:rPr>
        <w:t>or a waiver</w:t>
      </w:r>
      <w:r>
        <w:rPr>
          <w:spacing w:val="-2"/>
          <w:sz w:val="24"/>
        </w:rPr>
        <w:t xml:space="preserve"> </w:t>
      </w:r>
      <w:r>
        <w:rPr>
          <w:sz w:val="24"/>
        </w:rPr>
        <w:t>of any subsequent breach of the same or other provision of this Agreement.</w:t>
      </w:r>
    </w:p>
    <w:p w14:paraId="3903FDC2" w14:textId="77777777" w:rsidR="00083036" w:rsidRDefault="00083036">
      <w:pPr>
        <w:pStyle w:val="BodyText"/>
        <w:spacing w:before="22"/>
      </w:pPr>
    </w:p>
    <w:p w14:paraId="692ACD25" w14:textId="77777777" w:rsidR="00083036" w:rsidRDefault="00600595">
      <w:pPr>
        <w:pStyle w:val="ListParagraph"/>
        <w:numPr>
          <w:ilvl w:val="2"/>
          <w:numId w:val="1"/>
        </w:numPr>
        <w:tabs>
          <w:tab w:val="left" w:pos="2260"/>
        </w:tabs>
        <w:spacing w:before="1"/>
        <w:ind w:right="121" w:firstLine="1439"/>
        <w:jc w:val="left"/>
        <w:rPr>
          <w:sz w:val="24"/>
        </w:rPr>
      </w:pPr>
      <w:r>
        <w:rPr>
          <w:sz w:val="24"/>
        </w:rPr>
        <w:t>Third</w:t>
      </w:r>
      <w:r>
        <w:rPr>
          <w:spacing w:val="-4"/>
          <w:sz w:val="24"/>
        </w:rPr>
        <w:t xml:space="preserve"> </w:t>
      </w:r>
      <w:r>
        <w:rPr>
          <w:sz w:val="24"/>
        </w:rPr>
        <w:t>Party</w:t>
      </w:r>
      <w:r>
        <w:rPr>
          <w:spacing w:val="-4"/>
          <w:sz w:val="24"/>
        </w:rPr>
        <w:t xml:space="preserve"> </w:t>
      </w:r>
      <w:r>
        <w:rPr>
          <w:sz w:val="24"/>
        </w:rPr>
        <w:t>Beneficiary.</w:t>
      </w:r>
      <w:r>
        <w:rPr>
          <w:spacing w:val="-2"/>
          <w:sz w:val="24"/>
        </w:rPr>
        <w:t xml:space="preserve"> </w:t>
      </w:r>
      <w:r>
        <w:rPr>
          <w:sz w:val="24"/>
        </w:rPr>
        <w:t>This</w:t>
      </w:r>
      <w:r>
        <w:rPr>
          <w:spacing w:val="-5"/>
          <w:sz w:val="24"/>
        </w:rPr>
        <w:t xml:space="preserve"> </w:t>
      </w:r>
      <w:r>
        <w:rPr>
          <w:sz w:val="24"/>
        </w:rPr>
        <w:t>Agreement</w:t>
      </w:r>
      <w:r>
        <w:rPr>
          <w:spacing w:val="-4"/>
          <w:sz w:val="24"/>
        </w:rPr>
        <w:t xml:space="preserve"> </w:t>
      </w:r>
      <w:r>
        <w:rPr>
          <w:sz w:val="24"/>
        </w:rPr>
        <w:t>does</w:t>
      </w:r>
      <w:r>
        <w:rPr>
          <w:spacing w:val="-5"/>
          <w:sz w:val="24"/>
        </w:rPr>
        <w:t xml:space="preserve"> </w:t>
      </w:r>
      <w:r>
        <w:rPr>
          <w:sz w:val="24"/>
        </w:rPr>
        <w:t>not</w:t>
      </w:r>
      <w:r>
        <w:rPr>
          <w:spacing w:val="-2"/>
          <w:sz w:val="24"/>
        </w:rPr>
        <w:t xml:space="preserve"> </w:t>
      </w:r>
      <w:r>
        <w:rPr>
          <w:sz w:val="24"/>
        </w:rPr>
        <w:t>and</w:t>
      </w:r>
      <w:r>
        <w:rPr>
          <w:spacing w:val="-4"/>
          <w:sz w:val="24"/>
        </w:rPr>
        <w:t xml:space="preserve"> </w:t>
      </w:r>
      <w:r>
        <w:rPr>
          <w:sz w:val="24"/>
        </w:rPr>
        <w:t>shall</w:t>
      </w:r>
      <w:r>
        <w:rPr>
          <w:spacing w:val="-4"/>
          <w:sz w:val="24"/>
        </w:rPr>
        <w:t xml:space="preserve"> </w:t>
      </w:r>
      <w:r>
        <w:rPr>
          <w:sz w:val="24"/>
        </w:rPr>
        <w:t>not</w:t>
      </w:r>
      <w:r>
        <w:rPr>
          <w:spacing w:val="-4"/>
          <w:sz w:val="24"/>
        </w:rPr>
        <w:t xml:space="preserve"> </w:t>
      </w:r>
      <w:r>
        <w:rPr>
          <w:sz w:val="24"/>
        </w:rPr>
        <w:t>be</w:t>
      </w:r>
      <w:r>
        <w:rPr>
          <w:spacing w:val="-4"/>
          <w:sz w:val="24"/>
        </w:rPr>
        <w:t xml:space="preserve"> </w:t>
      </w:r>
      <w:r>
        <w:rPr>
          <w:sz w:val="24"/>
        </w:rPr>
        <w:t>deemed to confer on any third party the right to the performance of or proceeds under this Agreement, to claim any damages or to bring any legal action or other proceeding against any Party for any breach or other failure to perform this Agreement.</w:t>
      </w:r>
    </w:p>
    <w:p w14:paraId="2A0D0432" w14:textId="77777777" w:rsidR="00083036" w:rsidRDefault="00083036">
      <w:pPr>
        <w:pStyle w:val="BodyText"/>
        <w:spacing w:before="21"/>
      </w:pPr>
    </w:p>
    <w:p w14:paraId="5066C063" w14:textId="77777777" w:rsidR="00083036" w:rsidRDefault="00600595">
      <w:pPr>
        <w:pStyle w:val="ListParagraph"/>
        <w:numPr>
          <w:ilvl w:val="2"/>
          <w:numId w:val="1"/>
        </w:numPr>
        <w:tabs>
          <w:tab w:val="left" w:pos="2260"/>
        </w:tabs>
        <w:ind w:right="487" w:firstLine="1439"/>
        <w:jc w:val="left"/>
        <w:rPr>
          <w:sz w:val="24"/>
        </w:rPr>
      </w:pPr>
      <w:r>
        <w:rPr>
          <w:sz w:val="24"/>
        </w:rPr>
        <w:t>This Agreement may be executed in two or more counterparts, each of which</w:t>
      </w:r>
      <w:r>
        <w:rPr>
          <w:spacing w:val="-3"/>
          <w:sz w:val="24"/>
        </w:rPr>
        <w:t xml:space="preserve"> </w:t>
      </w:r>
      <w:r>
        <w:rPr>
          <w:sz w:val="24"/>
        </w:rPr>
        <w:t>shall</w:t>
      </w:r>
      <w:r>
        <w:rPr>
          <w:spacing w:val="-3"/>
          <w:sz w:val="24"/>
        </w:rPr>
        <w:t xml:space="preserve"> </w:t>
      </w:r>
      <w:r>
        <w:rPr>
          <w:sz w:val="24"/>
        </w:rPr>
        <w:t>be</w:t>
      </w:r>
      <w:r>
        <w:rPr>
          <w:spacing w:val="-4"/>
          <w:sz w:val="24"/>
        </w:rPr>
        <w:t xml:space="preserve"> </w:t>
      </w:r>
      <w:r>
        <w:rPr>
          <w:sz w:val="24"/>
        </w:rPr>
        <w:t>deemed</w:t>
      </w:r>
      <w:r>
        <w:rPr>
          <w:spacing w:val="-3"/>
          <w:sz w:val="24"/>
        </w:rPr>
        <w:t xml:space="preserve"> </w:t>
      </w:r>
      <w:r>
        <w:rPr>
          <w:sz w:val="24"/>
        </w:rPr>
        <w:t>an</w:t>
      </w:r>
      <w:r>
        <w:rPr>
          <w:spacing w:val="-3"/>
          <w:sz w:val="24"/>
        </w:rPr>
        <w:t xml:space="preserve"> </w:t>
      </w:r>
      <w:r>
        <w:rPr>
          <w:sz w:val="24"/>
        </w:rPr>
        <w:t>original,</w:t>
      </w:r>
      <w:r>
        <w:rPr>
          <w:spacing w:val="-3"/>
          <w:sz w:val="24"/>
        </w:rPr>
        <w:t xml:space="preserve"> </w:t>
      </w:r>
      <w:r>
        <w:rPr>
          <w:sz w:val="24"/>
        </w:rPr>
        <w:t>but</w:t>
      </w:r>
      <w:r>
        <w:rPr>
          <w:spacing w:val="-3"/>
          <w:sz w:val="24"/>
        </w:rPr>
        <w:t xml:space="preserve"> </w:t>
      </w:r>
      <w:r>
        <w:rPr>
          <w:sz w:val="24"/>
        </w:rPr>
        <w:t>all</w:t>
      </w:r>
      <w:r>
        <w:rPr>
          <w:spacing w:val="-3"/>
          <w:sz w:val="24"/>
        </w:rPr>
        <w:t xml:space="preserve"> </w:t>
      </w:r>
      <w:r>
        <w:rPr>
          <w:sz w:val="24"/>
        </w:rPr>
        <w:t>of</w:t>
      </w:r>
      <w:r>
        <w:rPr>
          <w:spacing w:val="-3"/>
          <w:sz w:val="24"/>
        </w:rPr>
        <w:t xml:space="preserve"> </w:t>
      </w:r>
      <w:r>
        <w:rPr>
          <w:sz w:val="24"/>
        </w:rPr>
        <w:t>which</w:t>
      </w:r>
      <w:r>
        <w:rPr>
          <w:spacing w:val="-3"/>
          <w:sz w:val="24"/>
        </w:rPr>
        <w:t xml:space="preserve"> </w:t>
      </w:r>
      <w:r>
        <w:rPr>
          <w:sz w:val="24"/>
        </w:rPr>
        <w:t>together</w:t>
      </w:r>
      <w:r>
        <w:rPr>
          <w:spacing w:val="-3"/>
          <w:sz w:val="24"/>
        </w:rPr>
        <w:t xml:space="preserve"> </w:t>
      </w:r>
      <w:r>
        <w:rPr>
          <w:sz w:val="24"/>
        </w:rPr>
        <w:t>shall</w:t>
      </w:r>
      <w:r>
        <w:rPr>
          <w:spacing w:val="-3"/>
          <w:sz w:val="24"/>
        </w:rPr>
        <w:t xml:space="preserve"> </w:t>
      </w:r>
      <w:r>
        <w:rPr>
          <w:sz w:val="24"/>
        </w:rPr>
        <w:t>constitute</w:t>
      </w:r>
      <w:r>
        <w:rPr>
          <w:spacing w:val="-3"/>
          <w:sz w:val="24"/>
        </w:rPr>
        <w:t xml:space="preserve"> </w:t>
      </w:r>
      <w:r>
        <w:rPr>
          <w:sz w:val="24"/>
        </w:rPr>
        <w:t>one</w:t>
      </w:r>
      <w:r>
        <w:rPr>
          <w:spacing w:val="-5"/>
          <w:sz w:val="24"/>
        </w:rPr>
        <w:t xml:space="preserve"> </w:t>
      </w:r>
      <w:r>
        <w:rPr>
          <w:sz w:val="24"/>
        </w:rPr>
        <w:t>and</w:t>
      </w:r>
      <w:r>
        <w:rPr>
          <w:spacing w:val="-3"/>
          <w:sz w:val="24"/>
        </w:rPr>
        <w:t xml:space="preserve"> </w:t>
      </w:r>
      <w:r>
        <w:rPr>
          <w:sz w:val="24"/>
        </w:rPr>
        <w:t>the</w:t>
      </w:r>
      <w:r>
        <w:rPr>
          <w:spacing w:val="-3"/>
          <w:sz w:val="24"/>
        </w:rPr>
        <w:t xml:space="preserve"> </w:t>
      </w:r>
      <w:r>
        <w:rPr>
          <w:sz w:val="24"/>
        </w:rPr>
        <w:t>same instrument.</w:t>
      </w:r>
      <w:r>
        <w:rPr>
          <w:spacing w:val="40"/>
          <w:sz w:val="24"/>
        </w:rPr>
        <w:t xml:space="preserve"> </w:t>
      </w:r>
      <w:r>
        <w:rPr>
          <w:sz w:val="24"/>
        </w:rPr>
        <w:t>The signature pages from one or more counterparts may be removed from such counterparts and such signature pages shall all be attached to a single instrument.</w:t>
      </w:r>
    </w:p>
    <w:p w14:paraId="10EF8815" w14:textId="77777777" w:rsidR="00083036" w:rsidRDefault="00083036">
      <w:pPr>
        <w:rPr>
          <w:sz w:val="24"/>
        </w:rPr>
        <w:sectPr w:rsidR="00083036">
          <w:pgSz w:w="12240" w:h="15840"/>
          <w:pgMar w:top="1360" w:right="1320" w:bottom="1200" w:left="1340" w:header="0" w:footer="1012" w:gutter="0"/>
          <w:cols w:space="720"/>
        </w:sectPr>
      </w:pPr>
    </w:p>
    <w:p w14:paraId="5044599B" w14:textId="77777777" w:rsidR="00083036" w:rsidRDefault="00600595">
      <w:pPr>
        <w:pStyle w:val="ListParagraph"/>
        <w:numPr>
          <w:ilvl w:val="2"/>
          <w:numId w:val="1"/>
        </w:numPr>
        <w:tabs>
          <w:tab w:val="left" w:pos="2260"/>
        </w:tabs>
        <w:spacing w:before="79"/>
        <w:ind w:right="146" w:firstLine="1439"/>
        <w:jc w:val="left"/>
        <w:rPr>
          <w:sz w:val="24"/>
        </w:rPr>
      </w:pPr>
      <w:r>
        <w:rPr>
          <w:sz w:val="24"/>
        </w:rPr>
        <w:lastRenderedPageBreak/>
        <w:t>The Parties hereby agree that if any dispute cannot be resolved by mutual agreement of the Parties, such dispute may be resolved in law or in equity.</w:t>
      </w:r>
      <w:r>
        <w:rPr>
          <w:spacing w:val="40"/>
          <w:sz w:val="24"/>
        </w:rPr>
        <w:t xml:space="preserve"> </w:t>
      </w:r>
      <w:r>
        <w:rPr>
          <w:sz w:val="24"/>
        </w:rPr>
        <w:t>The Parties further agree and acknowledge that this Agreement may be enforced at law or in equity.</w:t>
      </w:r>
      <w:r>
        <w:rPr>
          <w:spacing w:val="40"/>
          <w:sz w:val="24"/>
        </w:rPr>
        <w:t xml:space="preserve"> </w:t>
      </w:r>
      <w:r>
        <w:rPr>
          <w:sz w:val="24"/>
        </w:rPr>
        <w:t>In addition to any</w:t>
      </w:r>
      <w:r>
        <w:rPr>
          <w:spacing w:val="-3"/>
          <w:sz w:val="24"/>
        </w:rPr>
        <w:t xml:space="preserve"> </w:t>
      </w:r>
      <w:r>
        <w:rPr>
          <w:sz w:val="24"/>
        </w:rPr>
        <w:t>other</w:t>
      </w:r>
      <w:r>
        <w:rPr>
          <w:spacing w:val="-5"/>
          <w:sz w:val="24"/>
        </w:rPr>
        <w:t xml:space="preserve"> </w:t>
      </w:r>
      <w:r>
        <w:rPr>
          <w:sz w:val="24"/>
        </w:rPr>
        <w:t>available</w:t>
      </w:r>
      <w:r>
        <w:rPr>
          <w:spacing w:val="-3"/>
          <w:sz w:val="24"/>
        </w:rPr>
        <w:t xml:space="preserve"> </w:t>
      </w:r>
      <w:r>
        <w:rPr>
          <w:sz w:val="24"/>
        </w:rPr>
        <w:t>remedies,</w:t>
      </w:r>
      <w:r>
        <w:rPr>
          <w:spacing w:val="-3"/>
          <w:sz w:val="24"/>
        </w:rPr>
        <w:t xml:space="preserve"> </w:t>
      </w:r>
      <w:r>
        <w:rPr>
          <w:sz w:val="24"/>
        </w:rPr>
        <w:t>in</w:t>
      </w:r>
      <w:r>
        <w:rPr>
          <w:spacing w:val="-3"/>
          <w:sz w:val="24"/>
        </w:rPr>
        <w:t xml:space="preserve"> </w:t>
      </w:r>
      <w:r>
        <w:rPr>
          <w:sz w:val="24"/>
        </w:rPr>
        <w:t>the</w:t>
      </w:r>
      <w:r>
        <w:rPr>
          <w:spacing w:val="-4"/>
          <w:sz w:val="24"/>
        </w:rPr>
        <w:t xml:space="preserve"> </w:t>
      </w:r>
      <w:r>
        <w:rPr>
          <w:sz w:val="24"/>
        </w:rPr>
        <w:t>event</w:t>
      </w:r>
      <w:r>
        <w:rPr>
          <w:spacing w:val="-3"/>
          <w:sz w:val="24"/>
        </w:rPr>
        <w:t xml:space="preserve"> </w:t>
      </w:r>
      <w:r>
        <w:rPr>
          <w:sz w:val="24"/>
        </w:rPr>
        <w:t>of</w:t>
      </w:r>
      <w:r>
        <w:rPr>
          <w:spacing w:val="-3"/>
          <w:sz w:val="24"/>
        </w:rPr>
        <w:t xml:space="preserve"> </w:t>
      </w:r>
      <w:r>
        <w:rPr>
          <w:sz w:val="24"/>
        </w:rPr>
        <w:t>a</w:t>
      </w:r>
      <w:r>
        <w:rPr>
          <w:spacing w:val="-5"/>
          <w:sz w:val="24"/>
        </w:rPr>
        <w:t xml:space="preserve"> </w:t>
      </w:r>
      <w:r>
        <w:rPr>
          <w:sz w:val="24"/>
        </w:rPr>
        <w:t>breach</w:t>
      </w:r>
      <w:r>
        <w:rPr>
          <w:spacing w:val="-3"/>
          <w:sz w:val="24"/>
        </w:rPr>
        <w:t xml:space="preserve"> </w:t>
      </w:r>
      <w:r>
        <w:rPr>
          <w:sz w:val="24"/>
        </w:rPr>
        <w:t>of</w:t>
      </w:r>
      <w:r>
        <w:rPr>
          <w:spacing w:val="-3"/>
          <w:sz w:val="24"/>
        </w:rPr>
        <w:t xml:space="preserve"> </w:t>
      </w:r>
      <w:r>
        <w:rPr>
          <w:sz w:val="24"/>
        </w:rPr>
        <w:t>this</w:t>
      </w:r>
      <w:r>
        <w:rPr>
          <w:spacing w:val="-4"/>
          <w:sz w:val="24"/>
        </w:rPr>
        <w:t xml:space="preserve"> </w:t>
      </w:r>
      <w:r>
        <w:rPr>
          <w:sz w:val="24"/>
        </w:rPr>
        <w:t>Agreement,</w:t>
      </w:r>
      <w:r>
        <w:rPr>
          <w:spacing w:val="-3"/>
          <w:sz w:val="24"/>
        </w:rPr>
        <w:t xml:space="preserve"> </w:t>
      </w:r>
      <w:r>
        <w:rPr>
          <w:sz w:val="24"/>
        </w:rPr>
        <w:t>any</w:t>
      </w:r>
      <w:r>
        <w:rPr>
          <w:spacing w:val="-3"/>
          <w:sz w:val="24"/>
        </w:rPr>
        <w:t xml:space="preserve"> </w:t>
      </w:r>
      <w:r>
        <w:rPr>
          <w:sz w:val="24"/>
        </w:rPr>
        <w:t>Party</w:t>
      </w:r>
      <w:r>
        <w:rPr>
          <w:spacing w:val="-3"/>
          <w:sz w:val="24"/>
        </w:rPr>
        <w:t xml:space="preserve"> </w:t>
      </w:r>
      <w:r>
        <w:rPr>
          <w:sz w:val="24"/>
        </w:rPr>
        <w:t>may</w:t>
      </w:r>
      <w:r>
        <w:rPr>
          <w:spacing w:val="-3"/>
          <w:sz w:val="24"/>
        </w:rPr>
        <w:t xml:space="preserve"> </w:t>
      </w:r>
      <w:r>
        <w:rPr>
          <w:sz w:val="24"/>
        </w:rPr>
        <w:t>request</w:t>
      </w:r>
      <w:r>
        <w:rPr>
          <w:spacing w:val="-3"/>
          <w:sz w:val="24"/>
        </w:rPr>
        <w:t xml:space="preserve"> </w:t>
      </w:r>
      <w:r>
        <w:rPr>
          <w:sz w:val="24"/>
        </w:rPr>
        <w:t>a court of competent jurisdiction to enter a writ of mandamus to compel the breaching Party to perform under this Agreement, and any Party may seek from a court of competent jurisdiction temporary</w:t>
      </w:r>
      <w:r>
        <w:rPr>
          <w:spacing w:val="-1"/>
          <w:sz w:val="24"/>
        </w:rPr>
        <w:t xml:space="preserve"> </w:t>
      </w:r>
      <w:r>
        <w:rPr>
          <w:sz w:val="24"/>
        </w:rPr>
        <w:t>and/or</w:t>
      </w:r>
      <w:r>
        <w:rPr>
          <w:spacing w:val="-1"/>
          <w:sz w:val="24"/>
        </w:rPr>
        <w:t xml:space="preserve"> </w:t>
      </w:r>
      <w:r>
        <w:rPr>
          <w:sz w:val="24"/>
        </w:rPr>
        <w:t>permanent</w:t>
      </w:r>
      <w:r>
        <w:rPr>
          <w:spacing w:val="-1"/>
          <w:sz w:val="24"/>
        </w:rPr>
        <w:t xml:space="preserve"> </w:t>
      </w:r>
      <w:r>
        <w:rPr>
          <w:sz w:val="24"/>
        </w:rPr>
        <w:t>restraining</w:t>
      </w:r>
      <w:r>
        <w:rPr>
          <w:spacing w:val="-1"/>
          <w:sz w:val="24"/>
        </w:rPr>
        <w:t xml:space="preserve"> </w:t>
      </w:r>
      <w:r>
        <w:rPr>
          <w:sz w:val="24"/>
        </w:rPr>
        <w:t>orders,</w:t>
      </w:r>
      <w:r>
        <w:rPr>
          <w:spacing w:val="-1"/>
          <w:sz w:val="24"/>
        </w:rPr>
        <w:t xml:space="preserve"> </w:t>
      </w:r>
      <w:r>
        <w:rPr>
          <w:sz w:val="24"/>
        </w:rPr>
        <w:t>or</w:t>
      </w:r>
      <w:r>
        <w:rPr>
          <w:spacing w:val="-1"/>
          <w:sz w:val="24"/>
        </w:rPr>
        <w:t xml:space="preserve"> </w:t>
      </w:r>
      <w:r>
        <w:rPr>
          <w:sz w:val="24"/>
        </w:rPr>
        <w:t>orders</w:t>
      </w:r>
      <w:r>
        <w:rPr>
          <w:spacing w:val="-2"/>
          <w:sz w:val="24"/>
        </w:rPr>
        <w:t xml:space="preserve"> </w:t>
      </w:r>
      <w:r>
        <w:rPr>
          <w:sz w:val="24"/>
        </w:rPr>
        <w:t>for</w:t>
      </w:r>
      <w:r>
        <w:rPr>
          <w:spacing w:val="-1"/>
          <w:sz w:val="24"/>
        </w:rPr>
        <w:t xml:space="preserve"> </w:t>
      </w:r>
      <w:r>
        <w:rPr>
          <w:sz w:val="24"/>
        </w:rPr>
        <w:t>specific performance,</w:t>
      </w:r>
      <w:r>
        <w:rPr>
          <w:spacing w:val="-1"/>
          <w:sz w:val="24"/>
        </w:rPr>
        <w:t xml:space="preserve"> </w:t>
      </w:r>
      <w:r>
        <w:rPr>
          <w:sz w:val="24"/>
        </w:rPr>
        <w:t>to</w:t>
      </w:r>
      <w:r>
        <w:rPr>
          <w:spacing w:val="-1"/>
          <w:sz w:val="24"/>
        </w:rPr>
        <w:t xml:space="preserve"> </w:t>
      </w:r>
      <w:r>
        <w:rPr>
          <w:sz w:val="24"/>
        </w:rPr>
        <w:t>compel</w:t>
      </w:r>
      <w:r>
        <w:rPr>
          <w:spacing w:val="-1"/>
          <w:sz w:val="24"/>
        </w:rPr>
        <w:t xml:space="preserve"> </w:t>
      </w:r>
      <w:r>
        <w:rPr>
          <w:sz w:val="24"/>
        </w:rPr>
        <w:t>the other to perform in accordance with the obligations set forth in this Agreement.</w:t>
      </w:r>
    </w:p>
    <w:p w14:paraId="692E7030" w14:textId="77777777" w:rsidR="00083036" w:rsidRDefault="00083036">
      <w:pPr>
        <w:pStyle w:val="BodyText"/>
        <w:spacing w:before="22"/>
      </w:pPr>
    </w:p>
    <w:p w14:paraId="3592DC52" w14:textId="77777777" w:rsidR="00083036" w:rsidRDefault="00600595">
      <w:pPr>
        <w:pStyle w:val="ListParagraph"/>
        <w:numPr>
          <w:ilvl w:val="2"/>
          <w:numId w:val="1"/>
        </w:numPr>
        <w:tabs>
          <w:tab w:val="left" w:pos="2260"/>
        </w:tabs>
        <w:ind w:right="336" w:firstLine="1531"/>
        <w:jc w:val="left"/>
        <w:rPr>
          <w:sz w:val="24"/>
        </w:rPr>
      </w:pPr>
      <w:r>
        <w:rPr>
          <w:sz w:val="24"/>
        </w:rPr>
        <w:t>A</w:t>
      </w:r>
      <w:r>
        <w:rPr>
          <w:spacing w:val="-5"/>
          <w:sz w:val="24"/>
        </w:rPr>
        <w:t xml:space="preserve"> </w:t>
      </w:r>
      <w:r>
        <w:rPr>
          <w:sz w:val="24"/>
        </w:rPr>
        <w:t>fully</w:t>
      </w:r>
      <w:r>
        <w:rPr>
          <w:spacing w:val="-4"/>
          <w:sz w:val="24"/>
        </w:rPr>
        <w:t xml:space="preserve"> </w:t>
      </w:r>
      <w:r>
        <w:rPr>
          <w:sz w:val="24"/>
        </w:rPr>
        <w:t>executed</w:t>
      </w:r>
      <w:r>
        <w:rPr>
          <w:spacing w:val="-3"/>
          <w:sz w:val="24"/>
        </w:rPr>
        <w:t xml:space="preserve"> </w:t>
      </w:r>
      <w:r>
        <w:rPr>
          <w:sz w:val="24"/>
        </w:rPr>
        <w:t>copy</w:t>
      </w:r>
      <w:r>
        <w:rPr>
          <w:spacing w:val="-4"/>
          <w:sz w:val="24"/>
        </w:rPr>
        <w:t xml:space="preserve"> </w:t>
      </w:r>
      <w:r>
        <w:rPr>
          <w:sz w:val="24"/>
        </w:rPr>
        <w:t>of</w:t>
      </w:r>
      <w:r>
        <w:rPr>
          <w:spacing w:val="-3"/>
          <w:sz w:val="24"/>
        </w:rPr>
        <w:t xml:space="preserve"> </w:t>
      </w:r>
      <w:r>
        <w:rPr>
          <w:sz w:val="24"/>
        </w:rPr>
        <w:t>this</w:t>
      </w:r>
      <w:r>
        <w:rPr>
          <w:spacing w:val="-5"/>
          <w:sz w:val="24"/>
        </w:rPr>
        <w:t xml:space="preserve"> </w:t>
      </w:r>
      <w:r>
        <w:rPr>
          <w:sz w:val="24"/>
        </w:rPr>
        <w:t>Agreement</w:t>
      </w:r>
      <w:r>
        <w:rPr>
          <w:spacing w:val="-4"/>
          <w:sz w:val="24"/>
        </w:rPr>
        <w:t xml:space="preserve"> </w:t>
      </w:r>
      <w:r>
        <w:rPr>
          <w:sz w:val="24"/>
        </w:rPr>
        <w:t>shall</w:t>
      </w:r>
      <w:r>
        <w:rPr>
          <w:spacing w:val="-4"/>
          <w:sz w:val="24"/>
        </w:rPr>
        <w:t xml:space="preserve"> </w:t>
      </w:r>
      <w:r>
        <w:rPr>
          <w:sz w:val="24"/>
        </w:rPr>
        <w:t>be</w:t>
      </w:r>
      <w:r>
        <w:rPr>
          <w:spacing w:val="-5"/>
          <w:sz w:val="24"/>
        </w:rPr>
        <w:t xml:space="preserve"> </w:t>
      </w:r>
      <w:r>
        <w:rPr>
          <w:sz w:val="24"/>
        </w:rPr>
        <w:t>recorded</w:t>
      </w:r>
      <w:r>
        <w:rPr>
          <w:spacing w:val="-4"/>
          <w:sz w:val="24"/>
        </w:rPr>
        <w:t xml:space="preserve"> </w:t>
      </w:r>
      <w:r>
        <w:rPr>
          <w:sz w:val="24"/>
        </w:rPr>
        <w:t>in</w:t>
      </w:r>
      <w:r>
        <w:rPr>
          <w:spacing w:val="-4"/>
          <w:sz w:val="24"/>
        </w:rPr>
        <w:t xml:space="preserve"> </w:t>
      </w:r>
      <w:r>
        <w:rPr>
          <w:sz w:val="24"/>
        </w:rPr>
        <w:t>the</w:t>
      </w:r>
      <w:r>
        <w:rPr>
          <w:spacing w:val="-3"/>
          <w:sz w:val="24"/>
        </w:rPr>
        <w:t xml:space="preserve"> </w:t>
      </w:r>
      <w:r>
        <w:rPr>
          <w:sz w:val="24"/>
        </w:rPr>
        <w:t>records of the El Paso County Clerk and Recorder.</w:t>
      </w:r>
    </w:p>
    <w:p w14:paraId="5E1B0B6E" w14:textId="77777777" w:rsidR="00083036" w:rsidRDefault="00083036">
      <w:pPr>
        <w:pStyle w:val="BodyText"/>
        <w:spacing w:before="1"/>
      </w:pPr>
    </w:p>
    <w:p w14:paraId="4E926C67" w14:textId="77777777" w:rsidR="00083036" w:rsidRDefault="00600595">
      <w:pPr>
        <w:pStyle w:val="BodyText"/>
        <w:ind w:left="100" w:firstLine="719"/>
      </w:pPr>
      <w:r>
        <w:rPr>
          <w:color w:val="111111"/>
        </w:rPr>
        <w:t>IN WITNESS WHEREOF, the Parties have executed this Agreement as of the Effective Date above.</w:t>
      </w:r>
    </w:p>
    <w:p w14:paraId="62558568" w14:textId="77777777" w:rsidR="00083036" w:rsidRDefault="00083036">
      <w:pPr>
        <w:pStyle w:val="BodyText"/>
      </w:pPr>
    </w:p>
    <w:p w14:paraId="05EBC665" w14:textId="77777777" w:rsidR="00083036" w:rsidRDefault="00600595">
      <w:pPr>
        <w:pStyle w:val="BodyText"/>
        <w:ind w:left="5141"/>
      </w:pPr>
      <w:r>
        <w:rPr>
          <w:color w:val="111111"/>
        </w:rPr>
        <w:t>BOARD</w:t>
      </w:r>
      <w:r>
        <w:rPr>
          <w:color w:val="111111"/>
          <w:spacing w:val="-3"/>
        </w:rPr>
        <w:t xml:space="preserve"> </w:t>
      </w:r>
      <w:r>
        <w:rPr>
          <w:color w:val="111111"/>
        </w:rPr>
        <w:t>OF</w:t>
      </w:r>
      <w:r>
        <w:rPr>
          <w:color w:val="111111"/>
          <w:spacing w:val="-3"/>
        </w:rPr>
        <w:t xml:space="preserve"> </w:t>
      </w:r>
      <w:r>
        <w:rPr>
          <w:color w:val="111111"/>
        </w:rPr>
        <w:t xml:space="preserve">COUNTY </w:t>
      </w:r>
      <w:r>
        <w:rPr>
          <w:color w:val="111111"/>
          <w:spacing w:val="-2"/>
        </w:rPr>
        <w:t>COMMISSIONERS</w:t>
      </w:r>
    </w:p>
    <w:p w14:paraId="4126BB7A" w14:textId="77777777" w:rsidR="00083036" w:rsidRDefault="00600595">
      <w:pPr>
        <w:pStyle w:val="BodyText"/>
        <w:tabs>
          <w:tab w:val="left" w:pos="5141"/>
        </w:tabs>
        <w:ind w:left="100"/>
      </w:pPr>
      <w:r>
        <w:rPr>
          <w:color w:val="111111"/>
          <w:spacing w:val="-2"/>
        </w:rPr>
        <w:t>ATTEST:</w:t>
      </w:r>
      <w:r>
        <w:rPr>
          <w:color w:val="111111"/>
        </w:rPr>
        <w:tab/>
        <w:t>OF</w:t>
      </w:r>
      <w:r>
        <w:rPr>
          <w:color w:val="111111"/>
          <w:spacing w:val="-6"/>
        </w:rPr>
        <w:t xml:space="preserve"> </w:t>
      </w:r>
      <w:r>
        <w:rPr>
          <w:color w:val="111111"/>
        </w:rPr>
        <w:t>EL</w:t>
      </w:r>
      <w:r>
        <w:rPr>
          <w:color w:val="111111"/>
          <w:spacing w:val="-2"/>
        </w:rPr>
        <w:t xml:space="preserve"> </w:t>
      </w:r>
      <w:r>
        <w:rPr>
          <w:color w:val="111111"/>
        </w:rPr>
        <w:t>PASO</w:t>
      </w:r>
      <w:r>
        <w:rPr>
          <w:color w:val="111111"/>
          <w:spacing w:val="-3"/>
        </w:rPr>
        <w:t xml:space="preserve"> </w:t>
      </w:r>
      <w:r>
        <w:rPr>
          <w:color w:val="111111"/>
        </w:rPr>
        <w:t xml:space="preserve">COUNTY, </w:t>
      </w:r>
      <w:r>
        <w:rPr>
          <w:color w:val="111111"/>
          <w:spacing w:val="-2"/>
        </w:rPr>
        <w:t>COLORADO</w:t>
      </w:r>
    </w:p>
    <w:p w14:paraId="05F3064C" w14:textId="77777777" w:rsidR="00083036" w:rsidRDefault="00083036">
      <w:pPr>
        <w:pStyle w:val="BodyText"/>
      </w:pPr>
    </w:p>
    <w:p w14:paraId="57455651" w14:textId="77777777" w:rsidR="00083036" w:rsidRDefault="00600595">
      <w:pPr>
        <w:pStyle w:val="BodyText"/>
        <w:tabs>
          <w:tab w:val="left" w:pos="9443"/>
        </w:tabs>
        <w:ind w:left="5141"/>
      </w:pPr>
      <w:r>
        <w:rPr>
          <w:noProof/>
        </w:rPr>
        <mc:AlternateContent>
          <mc:Choice Requires="wps">
            <w:drawing>
              <wp:anchor distT="0" distB="0" distL="0" distR="0" simplePos="0" relativeHeight="15730176" behindDoc="0" locked="0" layoutInCell="1" allowOverlap="1" wp14:anchorId="7064B7DB" wp14:editId="62EE4F75">
                <wp:simplePos x="0" y="0"/>
                <wp:positionH relativeFrom="page">
                  <wp:posOffset>914704</wp:posOffset>
                </wp:positionH>
                <wp:positionV relativeFrom="paragraph">
                  <wp:posOffset>172251</wp:posOffset>
                </wp:positionV>
                <wp:extent cx="259080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101010"/>
                          </a:solidFill>
                          <a:prstDash val="solid"/>
                        </a:ln>
                      </wps:spPr>
                      <wps:bodyPr wrap="square" lIns="0" tIns="0" rIns="0" bIns="0" rtlCol="0">
                        <a:prstTxWarp prst="textNoShape">
                          <a:avLst/>
                        </a:prstTxWarp>
                        <a:noAutofit/>
                      </wps:bodyPr>
                    </wps:wsp>
                  </a:graphicData>
                </a:graphic>
              </wp:anchor>
            </w:drawing>
          </mc:Choice>
          <mc:Fallback>
            <w:pict>
              <v:shape w14:anchorId="465E4565" id="Graphic 2" o:spid="_x0000_s1026" style="position:absolute;margin-left:1in;margin-top:13.55pt;width:204pt;height:.1pt;z-index:15730176;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" path="m,l2590800,e" filled="f" strokecolor="#101010" strokeweight=".48pt">
                <v:path arrowok="t"/>
                <w10:wrap anchorx="page"/>
              </v:shape>
            </w:pict>
          </mc:Fallback>
        </mc:AlternateContent>
      </w:r>
      <w:proofErr w:type="gramStart"/>
      <w:r>
        <w:rPr>
          <w:color w:val="111111"/>
        </w:rPr>
        <w:t>By:</w:t>
      </w:r>
      <w:proofErr w:type="gramEnd"/>
      <w:r>
        <w:rPr>
          <w:color w:val="111111"/>
        </w:rPr>
        <w:t xml:space="preserve"> </w:t>
      </w:r>
      <w:r>
        <w:rPr>
          <w:color w:val="111111"/>
          <w:u w:val="single" w:color="101010"/>
        </w:rPr>
        <w:tab/>
      </w:r>
    </w:p>
    <w:p w14:paraId="1A0D50EC" w14:textId="77777777" w:rsidR="00083036" w:rsidRDefault="00600595">
      <w:pPr>
        <w:pStyle w:val="BodyText"/>
        <w:tabs>
          <w:tab w:val="left" w:pos="5861"/>
        </w:tabs>
        <w:ind w:left="100"/>
      </w:pPr>
      <w:r>
        <w:rPr>
          <w:color w:val="111111"/>
        </w:rPr>
        <w:t>Steve</w:t>
      </w:r>
      <w:r>
        <w:rPr>
          <w:color w:val="111111"/>
          <w:spacing w:val="-2"/>
        </w:rPr>
        <w:t xml:space="preserve"> Schleiker</w:t>
      </w:r>
      <w:r>
        <w:rPr>
          <w:color w:val="111111"/>
        </w:rPr>
        <w:tab/>
        <w:t>Carrie</w:t>
      </w:r>
      <w:r>
        <w:rPr>
          <w:color w:val="111111"/>
          <w:spacing w:val="-4"/>
        </w:rPr>
        <w:t xml:space="preserve"> </w:t>
      </w:r>
      <w:r>
        <w:rPr>
          <w:color w:val="111111"/>
        </w:rPr>
        <w:t>Geitner,</w:t>
      </w:r>
      <w:r>
        <w:rPr>
          <w:color w:val="111111"/>
          <w:spacing w:val="-2"/>
        </w:rPr>
        <w:t xml:space="preserve"> Chair</w:t>
      </w:r>
    </w:p>
    <w:p w14:paraId="0BE62C01" w14:textId="77777777" w:rsidR="00083036" w:rsidRDefault="00600595">
      <w:pPr>
        <w:pStyle w:val="BodyText"/>
        <w:spacing w:line="480" w:lineRule="auto"/>
        <w:ind w:left="100" w:right="6093"/>
      </w:pPr>
      <w:r>
        <w:rPr>
          <w:color w:val="111111"/>
        </w:rPr>
        <w:t>County</w:t>
      </w:r>
      <w:r>
        <w:rPr>
          <w:color w:val="111111"/>
          <w:spacing w:val="-13"/>
        </w:rPr>
        <w:t xml:space="preserve"> </w:t>
      </w:r>
      <w:r>
        <w:rPr>
          <w:color w:val="111111"/>
        </w:rPr>
        <w:t>Clerk</w:t>
      </w:r>
      <w:r>
        <w:rPr>
          <w:color w:val="111111"/>
          <w:spacing w:val="-13"/>
        </w:rPr>
        <w:t xml:space="preserve"> </w:t>
      </w:r>
      <w:r>
        <w:rPr>
          <w:color w:val="111111"/>
        </w:rPr>
        <w:t>&amp;</w:t>
      </w:r>
      <w:r>
        <w:rPr>
          <w:color w:val="111111"/>
          <w:spacing w:val="-13"/>
        </w:rPr>
        <w:t xml:space="preserve"> </w:t>
      </w:r>
      <w:r>
        <w:rPr>
          <w:color w:val="111111"/>
        </w:rPr>
        <w:t>Recorder Approved as to form:</w:t>
      </w:r>
    </w:p>
    <w:p w14:paraId="1832D3AB" w14:textId="77777777" w:rsidR="00083036" w:rsidRDefault="00600595">
      <w:pPr>
        <w:pStyle w:val="BodyText"/>
        <w:spacing w:before="17"/>
        <w:rPr>
          <w:sz w:val="20"/>
        </w:rPr>
      </w:pPr>
      <w:r>
        <w:rPr>
          <w:noProof/>
        </w:rPr>
        <mc:AlternateContent>
          <mc:Choice Requires="wps">
            <w:drawing>
              <wp:anchor distT="0" distB="0" distL="0" distR="0" simplePos="0" relativeHeight="487587840" behindDoc="1" locked="0" layoutInCell="1" allowOverlap="1" wp14:anchorId="6B6B21EE" wp14:editId="08018CEB">
                <wp:simplePos x="0" y="0"/>
                <wp:positionH relativeFrom="page">
                  <wp:posOffset>914704</wp:posOffset>
                </wp:positionH>
                <wp:positionV relativeFrom="paragraph">
                  <wp:posOffset>172594</wp:posOffset>
                </wp:positionV>
                <wp:extent cx="25146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4600" cy="1270"/>
                        </a:xfrm>
                        <a:custGeom>
                          <a:avLst/>
                          <a:gdLst/>
                          <a:ahLst/>
                          <a:cxnLst/>
                          <a:rect l="l" t="t" r="r" b="b"/>
                          <a:pathLst>
                            <a:path w="2514600">
                              <a:moveTo>
                                <a:pt x="0" y="0"/>
                              </a:moveTo>
                              <a:lnTo>
                                <a:pt x="2514600" y="0"/>
                              </a:lnTo>
                            </a:path>
                          </a:pathLst>
                        </a:custGeom>
                        <a:ln w="6096">
                          <a:solidFill>
                            <a:srgbClr val="101010"/>
                          </a:solidFill>
                          <a:prstDash val="solid"/>
                        </a:ln>
                      </wps:spPr>
                      <wps:bodyPr wrap="square" lIns="0" tIns="0" rIns="0" bIns="0" rtlCol="0">
                        <a:prstTxWarp prst="textNoShape">
                          <a:avLst/>
                        </a:prstTxWarp>
                        <a:noAutofit/>
                      </wps:bodyPr>
                    </wps:wsp>
                  </a:graphicData>
                </a:graphic>
              </wp:anchor>
            </w:drawing>
          </mc:Choice>
          <mc:Fallback>
            <w:pict>
              <v:shape w14:anchorId="38832E87" id="Graphic 3" o:spid="_x0000_s1026" style="position:absolute;margin-left:1in;margin-top:13.6pt;width:198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251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" path="m,l2514600,e" filled="f" strokecolor="#101010" strokeweight=".48pt">
                <v:path arrowok="t"/>
                <w10:wrap type="topAndBottom" anchorx="page"/>
              </v:shape>
            </w:pict>
          </mc:Fallback>
        </mc:AlternateContent>
      </w:r>
    </w:p>
    <w:p w14:paraId="70EF0E86" w14:textId="77777777" w:rsidR="00083036" w:rsidRDefault="00600595">
      <w:pPr>
        <w:pStyle w:val="BodyText"/>
        <w:ind w:left="100"/>
      </w:pPr>
      <w:r>
        <w:rPr>
          <w:color w:val="111111"/>
        </w:rPr>
        <w:t>County</w:t>
      </w:r>
      <w:r>
        <w:rPr>
          <w:color w:val="111111"/>
          <w:spacing w:val="-3"/>
        </w:rPr>
        <w:t xml:space="preserve"> </w:t>
      </w:r>
      <w:r>
        <w:rPr>
          <w:color w:val="111111"/>
        </w:rPr>
        <w:t>Attorney’s</w:t>
      </w:r>
      <w:r>
        <w:rPr>
          <w:color w:val="111111"/>
          <w:spacing w:val="-2"/>
        </w:rPr>
        <w:t xml:space="preserve"> Office</w:t>
      </w:r>
    </w:p>
    <w:p w14:paraId="1E0D2EDB" w14:textId="77777777" w:rsidR="00083036" w:rsidRDefault="00083036">
      <w:pPr>
        <w:pStyle w:val="BodyText"/>
      </w:pPr>
    </w:p>
    <w:p w14:paraId="7ACB4AEA" w14:textId="77777777" w:rsidR="00083036" w:rsidRDefault="00083036">
      <w:pPr>
        <w:pStyle w:val="BodyText"/>
      </w:pPr>
    </w:p>
    <w:p w14:paraId="6405FE86" w14:textId="77777777" w:rsidR="00083036" w:rsidRDefault="00600595">
      <w:pPr>
        <w:pStyle w:val="BodyText"/>
        <w:tabs>
          <w:tab w:val="left" w:pos="5141"/>
        </w:tabs>
        <w:ind w:left="5141" w:right="1011" w:hanging="5041"/>
      </w:pPr>
      <w:r>
        <w:rPr>
          <w:color w:val="111111"/>
          <w:spacing w:val="-2"/>
        </w:rPr>
        <w:t>ATTEST:</w:t>
      </w:r>
      <w:r>
        <w:rPr>
          <w:color w:val="111111"/>
        </w:rPr>
        <w:tab/>
        <w:t>CITY</w:t>
      </w:r>
      <w:r>
        <w:rPr>
          <w:color w:val="111111"/>
          <w:spacing w:val="-13"/>
        </w:rPr>
        <w:t xml:space="preserve"> </w:t>
      </w:r>
      <w:r>
        <w:rPr>
          <w:color w:val="111111"/>
        </w:rPr>
        <w:t>OF</w:t>
      </w:r>
      <w:r>
        <w:rPr>
          <w:color w:val="111111"/>
          <w:spacing w:val="-15"/>
        </w:rPr>
        <w:t xml:space="preserve"> </w:t>
      </w:r>
      <w:r>
        <w:rPr>
          <w:color w:val="111111"/>
        </w:rPr>
        <w:t>COLORADO</w:t>
      </w:r>
      <w:r>
        <w:rPr>
          <w:color w:val="111111"/>
          <w:spacing w:val="-13"/>
        </w:rPr>
        <w:t xml:space="preserve"> </w:t>
      </w:r>
      <w:r>
        <w:rPr>
          <w:color w:val="111111"/>
        </w:rPr>
        <w:t xml:space="preserve">SPRINGS, </w:t>
      </w:r>
      <w:r>
        <w:rPr>
          <w:color w:val="111111"/>
          <w:spacing w:val="-2"/>
        </w:rPr>
        <w:t>COLORADO</w:t>
      </w:r>
    </w:p>
    <w:p w14:paraId="55023CE9" w14:textId="77777777" w:rsidR="00083036" w:rsidRDefault="00083036">
      <w:pPr>
        <w:pStyle w:val="BodyText"/>
      </w:pPr>
    </w:p>
    <w:p w14:paraId="51E79581" w14:textId="77777777" w:rsidR="00083036" w:rsidRDefault="00600595">
      <w:pPr>
        <w:pStyle w:val="BodyText"/>
        <w:tabs>
          <w:tab w:val="left" w:pos="9083"/>
        </w:tabs>
        <w:ind w:left="5141"/>
      </w:pPr>
      <w:proofErr w:type="gramStart"/>
      <w:r>
        <w:rPr>
          <w:color w:val="111111"/>
        </w:rPr>
        <w:t>By:</w:t>
      </w:r>
      <w:proofErr w:type="gramEnd"/>
      <w:r>
        <w:rPr>
          <w:color w:val="111111"/>
        </w:rPr>
        <w:t xml:space="preserve"> </w:t>
      </w:r>
      <w:r>
        <w:rPr>
          <w:color w:val="111111"/>
          <w:u w:val="single" w:color="101010"/>
        </w:rPr>
        <w:tab/>
      </w:r>
    </w:p>
    <w:p w14:paraId="3C5F4E0E" w14:textId="77777777" w:rsidR="00083036" w:rsidRDefault="00600595">
      <w:pPr>
        <w:pStyle w:val="BodyText"/>
        <w:spacing w:line="20" w:lineRule="exact"/>
        <w:ind w:left="100"/>
        <w:rPr>
          <w:sz w:val="2"/>
        </w:rPr>
      </w:pPr>
      <w:r>
        <w:rPr>
          <w:noProof/>
          <w:sz w:val="2"/>
        </w:rPr>
        <mc:AlternateContent>
          <mc:Choice Requires="wpg">
            <w:drawing>
              <wp:inline distT="0" distB="0" distL="0" distR="0" wp14:anchorId="3E87C4C0" wp14:editId="7993C81F">
                <wp:extent cx="2590800" cy="6350"/>
                <wp:effectExtent l="9525" t="0" r="0" b="3175"/>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0800" cy="6350"/>
                          <a:chOff x="0" y="0"/>
                          <a:chExt cx="2590800" cy="6350"/>
                        </a:xfrm>
                      </wpg:grpSpPr>
                      <wps:wsp>
                        <wps:cNvPr id="5" name="Graphic 5"/>
                        <wps:cNvSpPr/>
                        <wps:spPr>
                          <a:xfrm>
                            <a:off x="0" y="3048"/>
                            <a:ext cx="2590800" cy="1270"/>
                          </a:xfrm>
                          <a:custGeom>
                            <a:avLst/>
                            <a:gdLst/>
                            <a:ahLst/>
                            <a:cxnLst/>
                            <a:rect l="l" t="t" r="r" b="b"/>
                            <a:pathLst>
                              <a:path w="2590800">
                                <a:moveTo>
                                  <a:pt x="0" y="0"/>
                                </a:moveTo>
                                <a:lnTo>
                                  <a:pt x="2590800" y="0"/>
                                </a:lnTo>
                              </a:path>
                            </a:pathLst>
                          </a:custGeom>
                          <a:ln w="6096">
                            <a:solidFill>
                              <a:srgbClr val="101010"/>
                            </a:solidFill>
                            <a:prstDash val="solid"/>
                          </a:ln>
                        </wps:spPr>
                        <wps:bodyPr wrap="square" lIns="0" tIns="0" rIns="0" bIns="0" rtlCol="0">
                          <a:prstTxWarp prst="textNoShape">
                            <a:avLst/>
                          </a:prstTxWarp>
                          <a:noAutofit/>
                        </wps:bodyPr>
                      </wps:wsp>
                    </wpg:wgp>
                  </a:graphicData>
                </a:graphic>
              </wp:inline>
            </w:drawing>
          </mc:Choice>
          <mc:Fallback>
            <w:pict>
              <v:group w14:anchorId="5665C2B1" id="Group 4" o:spid="_x0000_s1026" style="width:204pt;height:.5pt;mso-position-horizontal-relative:char;mso-position-vertical-relative:line" coordsize="2590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">
                <v:shape id="Graphic 5" o:spid="_x0000_s1027" style="position:absolute;top:30;width:25908;height:13;visibility:visible;mso-wrap-style:square;v-text-anchor:top" coordsize="2590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" path="m,l2590800,e" filled="f" strokecolor="#101010" strokeweight=".48pt">
                  <v:path arrowok="t"/>
                </v:shape>
                <w10:anchorlock/>
              </v:group>
            </w:pict>
          </mc:Fallback>
        </mc:AlternateContent>
      </w:r>
    </w:p>
    <w:p w14:paraId="2F4240E9" w14:textId="77777777" w:rsidR="00083036" w:rsidRDefault="00600595">
      <w:pPr>
        <w:pStyle w:val="BodyText"/>
        <w:tabs>
          <w:tab w:val="left" w:pos="5861"/>
        </w:tabs>
        <w:ind w:left="100"/>
      </w:pPr>
      <w:r>
        <w:rPr>
          <w:color w:val="111111"/>
        </w:rPr>
        <w:t>Sarah</w:t>
      </w:r>
      <w:r>
        <w:rPr>
          <w:color w:val="111111"/>
          <w:spacing w:val="-3"/>
        </w:rPr>
        <w:t xml:space="preserve"> </w:t>
      </w:r>
      <w:r>
        <w:rPr>
          <w:color w:val="111111"/>
          <w:spacing w:val="-2"/>
        </w:rPr>
        <w:t>Johnson</w:t>
      </w:r>
      <w:r>
        <w:rPr>
          <w:color w:val="111111"/>
        </w:rPr>
        <w:tab/>
        <w:t>Yemi</w:t>
      </w:r>
      <w:r>
        <w:rPr>
          <w:color w:val="111111"/>
          <w:spacing w:val="-4"/>
        </w:rPr>
        <w:t xml:space="preserve"> </w:t>
      </w:r>
      <w:r>
        <w:rPr>
          <w:color w:val="111111"/>
        </w:rPr>
        <w:t>Mobalade,</w:t>
      </w:r>
      <w:r>
        <w:rPr>
          <w:color w:val="111111"/>
          <w:spacing w:val="-2"/>
        </w:rPr>
        <w:t xml:space="preserve"> Mayor</w:t>
      </w:r>
    </w:p>
    <w:p w14:paraId="1BC0EB9C" w14:textId="77777777" w:rsidR="00083036" w:rsidRDefault="00600595">
      <w:pPr>
        <w:pStyle w:val="BodyText"/>
        <w:ind w:left="100"/>
      </w:pPr>
      <w:r>
        <w:rPr>
          <w:color w:val="111111"/>
        </w:rPr>
        <w:t xml:space="preserve">City </w:t>
      </w:r>
      <w:r>
        <w:rPr>
          <w:color w:val="111111"/>
          <w:spacing w:val="-2"/>
        </w:rPr>
        <w:t>Clerk</w:t>
      </w:r>
    </w:p>
    <w:p w14:paraId="531B85A7" w14:textId="77777777" w:rsidR="00083036" w:rsidRDefault="00600595">
      <w:pPr>
        <w:pStyle w:val="BodyText"/>
        <w:spacing w:before="256"/>
        <w:ind w:left="100"/>
      </w:pPr>
      <w:r>
        <w:rPr>
          <w:color w:val="111111"/>
        </w:rPr>
        <w:t>Approved</w:t>
      </w:r>
      <w:r>
        <w:rPr>
          <w:color w:val="111111"/>
          <w:spacing w:val="-2"/>
        </w:rPr>
        <w:t xml:space="preserve"> </w:t>
      </w:r>
      <w:r>
        <w:rPr>
          <w:color w:val="111111"/>
        </w:rPr>
        <w:t>as</w:t>
      </w:r>
      <w:r>
        <w:rPr>
          <w:color w:val="111111"/>
          <w:spacing w:val="-2"/>
        </w:rPr>
        <w:t xml:space="preserve"> </w:t>
      </w:r>
      <w:r>
        <w:rPr>
          <w:color w:val="111111"/>
        </w:rPr>
        <w:t>to</w:t>
      </w:r>
      <w:r>
        <w:rPr>
          <w:color w:val="111111"/>
          <w:spacing w:val="-1"/>
        </w:rPr>
        <w:t xml:space="preserve"> </w:t>
      </w:r>
      <w:r>
        <w:rPr>
          <w:color w:val="111111"/>
          <w:spacing w:val="-4"/>
        </w:rPr>
        <w:t>form:</w:t>
      </w:r>
    </w:p>
    <w:p w14:paraId="61E34A88" w14:textId="77777777" w:rsidR="00083036" w:rsidRDefault="00083036">
      <w:pPr>
        <w:pStyle w:val="BodyText"/>
        <w:rPr>
          <w:sz w:val="20"/>
        </w:rPr>
      </w:pPr>
    </w:p>
    <w:p w14:paraId="67AF2EB4" w14:textId="77777777" w:rsidR="00083036" w:rsidRDefault="00600595">
      <w:pPr>
        <w:pStyle w:val="BodyText"/>
        <w:spacing w:before="64"/>
        <w:rPr>
          <w:sz w:val="20"/>
        </w:rPr>
      </w:pPr>
      <w:r>
        <w:rPr>
          <w:noProof/>
        </w:rPr>
        <mc:AlternateContent>
          <mc:Choice Requires="wps">
            <w:drawing>
              <wp:anchor distT="0" distB="0" distL="0" distR="0" simplePos="0" relativeHeight="487588864" behindDoc="1" locked="0" layoutInCell="1" allowOverlap="1" wp14:anchorId="35714D51" wp14:editId="56AFE03C">
                <wp:simplePos x="0" y="0"/>
                <wp:positionH relativeFrom="page">
                  <wp:posOffset>914704</wp:posOffset>
                </wp:positionH>
                <wp:positionV relativeFrom="paragraph">
                  <wp:posOffset>201964</wp:posOffset>
                </wp:positionV>
                <wp:extent cx="243840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38400" cy="1270"/>
                        </a:xfrm>
                        <a:custGeom>
                          <a:avLst/>
                          <a:gdLst/>
                          <a:ahLst/>
                          <a:cxnLst/>
                          <a:rect l="l" t="t" r="r" b="b"/>
                          <a:pathLst>
                            <a:path w="2438400">
                              <a:moveTo>
                                <a:pt x="0" y="0"/>
                              </a:moveTo>
                              <a:lnTo>
                                <a:pt x="2438400" y="0"/>
                              </a:lnTo>
                            </a:path>
                          </a:pathLst>
                        </a:custGeom>
                        <a:ln w="6096">
                          <a:solidFill>
                            <a:srgbClr val="101010"/>
                          </a:solidFill>
                          <a:prstDash val="solid"/>
                        </a:ln>
                      </wps:spPr>
                      <wps:bodyPr wrap="square" lIns="0" tIns="0" rIns="0" bIns="0" rtlCol="0">
                        <a:prstTxWarp prst="textNoShape">
                          <a:avLst/>
                        </a:prstTxWarp>
                        <a:noAutofit/>
                      </wps:bodyPr>
                    </wps:wsp>
                  </a:graphicData>
                </a:graphic>
              </wp:anchor>
            </w:drawing>
          </mc:Choice>
          <mc:Fallback>
            <w:pict>
              <v:shape w14:anchorId="24FFF064" id="Graphic 6" o:spid="_x0000_s1026" style="position:absolute;margin-left:1in;margin-top:15.9pt;width:192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243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" path="m,l2438400,e" filled="f" strokecolor="#101010" strokeweight=".48pt">
                <v:path arrowok="t"/>
                <w10:wrap type="topAndBottom" anchorx="page"/>
              </v:shape>
            </w:pict>
          </mc:Fallback>
        </mc:AlternateContent>
      </w:r>
    </w:p>
    <w:p w14:paraId="469F8D6D" w14:textId="77777777" w:rsidR="00083036" w:rsidRDefault="00600595">
      <w:pPr>
        <w:pStyle w:val="BodyText"/>
        <w:ind w:left="100"/>
      </w:pPr>
      <w:r>
        <w:rPr>
          <w:color w:val="111111"/>
        </w:rPr>
        <w:t>Office</w:t>
      </w:r>
      <w:r>
        <w:rPr>
          <w:color w:val="111111"/>
          <w:spacing w:val="-3"/>
        </w:rPr>
        <w:t xml:space="preserve"> </w:t>
      </w:r>
      <w:r>
        <w:rPr>
          <w:color w:val="111111"/>
        </w:rPr>
        <w:t>of the</w:t>
      </w:r>
      <w:r>
        <w:rPr>
          <w:color w:val="111111"/>
          <w:spacing w:val="-3"/>
        </w:rPr>
        <w:t xml:space="preserve"> </w:t>
      </w:r>
      <w:r>
        <w:rPr>
          <w:color w:val="111111"/>
        </w:rPr>
        <w:t xml:space="preserve">City </w:t>
      </w:r>
      <w:r>
        <w:rPr>
          <w:color w:val="111111"/>
          <w:spacing w:val="-2"/>
        </w:rPr>
        <w:t>Attorney</w:t>
      </w:r>
    </w:p>
    <w:p w14:paraId="720166DC" w14:textId="77777777" w:rsidR="00083036" w:rsidRDefault="00083036">
      <w:pPr>
        <w:pStyle w:val="BodyText"/>
      </w:pPr>
    </w:p>
    <w:p w14:paraId="3AD40513" w14:textId="77777777" w:rsidR="00083036" w:rsidRDefault="00083036">
      <w:pPr>
        <w:pStyle w:val="BodyText"/>
      </w:pPr>
    </w:p>
    <w:p w14:paraId="72D38D2E" w14:textId="77777777" w:rsidR="00083036" w:rsidRDefault="00600595">
      <w:pPr>
        <w:pStyle w:val="BodyText"/>
        <w:ind w:left="100"/>
      </w:pPr>
      <w:r>
        <w:rPr>
          <w:color w:val="111111"/>
        </w:rPr>
        <w:t>STONEBRIDGE</w:t>
      </w:r>
      <w:r>
        <w:rPr>
          <w:color w:val="111111"/>
          <w:spacing w:val="-5"/>
        </w:rPr>
        <w:t xml:space="preserve"> </w:t>
      </w:r>
      <w:r>
        <w:rPr>
          <w:color w:val="111111"/>
        </w:rPr>
        <w:t>METROPOLITAN</w:t>
      </w:r>
      <w:r>
        <w:rPr>
          <w:color w:val="111111"/>
          <w:spacing w:val="-6"/>
        </w:rPr>
        <w:t xml:space="preserve"> </w:t>
      </w:r>
      <w:r>
        <w:rPr>
          <w:color w:val="111111"/>
        </w:rPr>
        <w:t>DISTRICT</w:t>
      </w:r>
      <w:r>
        <w:rPr>
          <w:color w:val="111111"/>
          <w:spacing w:val="-4"/>
        </w:rPr>
        <w:t xml:space="preserve"> </w:t>
      </w:r>
      <w:r>
        <w:rPr>
          <w:color w:val="111111"/>
        </w:rPr>
        <w:t>NO.</w:t>
      </w:r>
      <w:r>
        <w:rPr>
          <w:color w:val="111111"/>
          <w:spacing w:val="-3"/>
        </w:rPr>
        <w:t xml:space="preserve"> </w:t>
      </w:r>
      <w:r>
        <w:rPr>
          <w:color w:val="111111"/>
          <w:spacing w:val="-10"/>
        </w:rPr>
        <w:t>4</w:t>
      </w:r>
    </w:p>
    <w:p w14:paraId="38DC1167" w14:textId="77777777" w:rsidR="00083036" w:rsidRDefault="00083036">
      <w:pPr>
        <w:pStyle w:val="BodyText"/>
      </w:pPr>
    </w:p>
    <w:p w14:paraId="6D946146" w14:textId="77777777" w:rsidR="00083036" w:rsidRDefault="00600595">
      <w:pPr>
        <w:pStyle w:val="BodyText"/>
        <w:tabs>
          <w:tab w:val="left" w:pos="3922"/>
        </w:tabs>
        <w:ind w:left="820" w:right="5655" w:hanging="720"/>
      </w:pPr>
      <w:r>
        <w:rPr>
          <w:color w:val="111111"/>
        </w:rPr>
        <w:t xml:space="preserve">By: </w:t>
      </w:r>
      <w:r>
        <w:rPr>
          <w:color w:val="111111"/>
          <w:u w:val="single" w:color="101010"/>
        </w:rPr>
        <w:tab/>
      </w:r>
      <w:r>
        <w:rPr>
          <w:color w:val="111111"/>
          <w:u w:val="single" w:color="101010"/>
        </w:rPr>
        <w:tab/>
      </w:r>
      <w:r>
        <w:rPr>
          <w:color w:val="111111"/>
        </w:rPr>
        <w:t xml:space="preserve"> Charels Collins, Secretary</w:t>
      </w:r>
    </w:p>
    <w:sectPr w:rsidR="00083036">
      <w:pgSz w:w="12240" w:h="15840"/>
      <w:pgMar w:top="1360" w:right="1320" w:bottom="1200" w:left="1340" w:header="0" w:footer="1012"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1" w:author="Rebecca Greenberg" w:date="2025-10-16T14:44:00Z" w:initials="RG">
    <w:p w14:paraId="655DAA70" w14:textId="77777777" w:rsidR="001B3CFA" w:rsidRDefault="00A02643" w:rsidP="001B3CFA">
      <w:pPr>
        <w:pStyle w:val="CommentText"/>
      </w:pPr>
      <w:r>
        <w:rPr>
          <w:rStyle w:val="CommentReference"/>
        </w:rPr>
        <w:annotationRef/>
      </w:r>
      <w:r w:rsidR="001B3CFA">
        <w:t>Need a map of the Schmidt Property to include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55DAA7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2AF2C51" w16cex:dateUtc="2025-10-16T20: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55DAA70" w16cid:durableId="52AF2C5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A9796" w14:textId="77777777" w:rsidR="005925DD" w:rsidRDefault="005925DD">
      <w:r>
        <w:separator/>
      </w:r>
    </w:p>
  </w:endnote>
  <w:endnote w:type="continuationSeparator" w:id="0">
    <w:p w14:paraId="6B82D869" w14:textId="77777777" w:rsidR="005925DD" w:rsidRDefault="0059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9A0EC" w14:textId="77777777" w:rsidR="00083036" w:rsidRDefault="00600595">
    <w:pPr>
      <w:pStyle w:val="BodyText"/>
      <w:spacing w:line="14" w:lineRule="auto"/>
      <w:rPr>
        <w:sz w:val="20"/>
      </w:rPr>
    </w:pPr>
    <w:r>
      <w:rPr>
        <w:noProof/>
      </w:rPr>
      <mc:AlternateContent>
        <mc:Choice Requires="wps">
          <w:drawing>
            <wp:anchor distT="0" distB="0" distL="0" distR="0" simplePos="0" relativeHeight="487483904" behindDoc="1" locked="0" layoutInCell="1" allowOverlap="1" wp14:anchorId="2BCA91A7" wp14:editId="15426F8A">
              <wp:simplePos x="0" y="0"/>
              <wp:positionH relativeFrom="page">
                <wp:posOffset>3560445</wp:posOffset>
              </wp:positionH>
              <wp:positionV relativeFrom="page">
                <wp:posOffset>9275774</wp:posOffset>
              </wp:positionV>
              <wp:extent cx="65278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780" cy="165735"/>
                      </a:xfrm>
                      <a:prstGeom prst="rect">
                        <a:avLst/>
                      </a:prstGeom>
                    </wps:spPr>
                    <wps:txbx>
                      <w:txbxContent>
                        <w:p w14:paraId="30BDB9A1" w14:textId="77777777" w:rsidR="00083036" w:rsidRDefault="00600595">
                          <w:pPr>
                            <w:spacing w:line="245" w:lineRule="exact"/>
                            <w:ind w:left="20"/>
                            <w:rPr>
                              <w:rFonts w:ascii="Calibri"/>
                              <w:b/>
                            </w:rPr>
                          </w:pPr>
                          <w:r>
                            <w:rPr>
                              <w:rFonts w:ascii="Calibri"/>
                            </w:rPr>
                            <w:t>Page</w:t>
                          </w:r>
                          <w:r>
                            <w:rPr>
                              <w:rFonts w:ascii="Calibri"/>
                              <w:spacing w:val="-4"/>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w:t>
                          </w:r>
                          <w:r>
                            <w:rPr>
                              <w:rFonts w:ascii="Calibri"/>
                              <w:b/>
                            </w:rPr>
                            <w:fldChar w:fldCharType="end"/>
                          </w:r>
                          <w:r>
                            <w:rPr>
                              <w:rFonts w:ascii="Calibri"/>
                              <w:b/>
                              <w:spacing w:val="-1"/>
                            </w:rPr>
                            <w:t xml:space="preserve"> </w:t>
                          </w:r>
                          <w:r>
                            <w:rPr>
                              <w:rFonts w:ascii="Calibri"/>
                            </w:rPr>
                            <w:t>of</w:t>
                          </w:r>
                          <w:r>
                            <w:rPr>
                              <w:rFonts w:ascii="Calibri"/>
                              <w:spacing w:val="-2"/>
                            </w:rPr>
                            <w:t xml:space="preserve"> </w:t>
                          </w:r>
                          <w:r>
                            <w:rPr>
                              <w:rFonts w:ascii="Calibri"/>
                              <w:b/>
                              <w:spacing w:val="-10"/>
                            </w:rPr>
                            <w:fldChar w:fldCharType="begin"/>
                          </w:r>
                          <w:r>
                            <w:rPr>
                              <w:rFonts w:ascii="Calibri"/>
                              <w:b/>
                              <w:spacing w:val="-10"/>
                            </w:rPr>
                            <w:instrText xml:space="preserve"> NUMPAGES </w:instrText>
                          </w:r>
                          <w:r>
                            <w:rPr>
                              <w:rFonts w:ascii="Calibri"/>
                              <w:b/>
                              <w:spacing w:val="-10"/>
                            </w:rPr>
                            <w:fldChar w:fldCharType="separate"/>
                          </w:r>
                          <w:r>
                            <w:rPr>
                              <w:rFonts w:ascii="Calibri"/>
                              <w:b/>
                              <w:spacing w:val="-10"/>
                            </w:rPr>
                            <w:t>7</w:t>
                          </w:r>
                          <w:r>
                            <w:rPr>
                              <w:rFonts w:ascii="Calibri"/>
                              <w:b/>
                              <w:spacing w:val="-10"/>
                            </w:rPr>
                            <w:fldChar w:fldCharType="end"/>
                          </w:r>
                        </w:p>
                      </w:txbxContent>
                    </wps:txbx>
                    <wps:bodyPr wrap="square" lIns="0" tIns="0" rIns="0" bIns="0" rtlCol="0">
                      <a:noAutofit/>
                    </wps:bodyPr>
                  </wps:wsp>
                </a:graphicData>
              </a:graphic>
            </wp:anchor>
          </w:drawing>
        </mc:Choice>
        <mc:Fallback>
          <w:pict>
            <v:shapetype w14:anchorId="2BCA91A7" id="_x0000_t202" coordsize="21600,21600" o:spt="202" path="m,l,21600r21600,l21600,xe">
              <v:stroke joinstyle="miter"/>
              <v:path gradientshapeok="t" o:connecttype="rect"/>
            </v:shapetype>
            <v:shape id="Textbox 1" o:spid="_x0000_s1026" type="#_x0000_t202" style="position:absolute;margin-left:280.35pt;margin-top:730.4pt;width:51.4pt;height:13.05pt;z-index:-15832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" filled="f" stroked="f">
              <v:textbox inset="0,0,0,0">
                <w:txbxContent>
                  <w:p w14:paraId="30BDB9A1" w14:textId="77777777" w:rsidR="00083036" w:rsidRDefault="00600595">
                    <w:pPr>
                      <w:spacing w:line="245" w:lineRule="exact"/>
                      <w:ind w:left="20"/>
                      <w:rPr>
                        <w:rFonts w:ascii="Calibri"/>
                        <w:b/>
                      </w:rPr>
                    </w:pPr>
                    <w:r>
                      <w:rPr>
                        <w:rFonts w:ascii="Calibri"/>
                      </w:rPr>
                      <w:t>Page</w:t>
                    </w:r>
                    <w:r>
                      <w:rPr>
                        <w:rFonts w:ascii="Calibri"/>
                        <w:spacing w:val="-4"/>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w:t>
                    </w:r>
                    <w:r>
                      <w:rPr>
                        <w:rFonts w:ascii="Calibri"/>
                        <w:b/>
                      </w:rPr>
                      <w:fldChar w:fldCharType="end"/>
                    </w:r>
                    <w:r>
                      <w:rPr>
                        <w:rFonts w:ascii="Calibri"/>
                        <w:b/>
                        <w:spacing w:val="-1"/>
                      </w:rPr>
                      <w:t xml:space="preserve"> </w:t>
                    </w:r>
                    <w:r>
                      <w:rPr>
                        <w:rFonts w:ascii="Calibri"/>
                      </w:rPr>
                      <w:t>of</w:t>
                    </w:r>
                    <w:r>
                      <w:rPr>
                        <w:rFonts w:ascii="Calibri"/>
                        <w:spacing w:val="-2"/>
                      </w:rPr>
                      <w:t xml:space="preserve"> </w:t>
                    </w:r>
                    <w:r>
                      <w:rPr>
                        <w:rFonts w:ascii="Calibri"/>
                        <w:b/>
                        <w:spacing w:val="-10"/>
                      </w:rPr>
                      <w:fldChar w:fldCharType="begin"/>
                    </w:r>
                    <w:r>
                      <w:rPr>
                        <w:rFonts w:ascii="Calibri"/>
                        <w:b/>
                        <w:spacing w:val="-10"/>
                      </w:rPr>
                      <w:instrText xml:space="preserve"> NUMPAGES </w:instrText>
                    </w:r>
                    <w:r>
                      <w:rPr>
                        <w:rFonts w:ascii="Calibri"/>
                        <w:b/>
                        <w:spacing w:val="-10"/>
                      </w:rPr>
                      <w:fldChar w:fldCharType="separate"/>
                    </w:r>
                    <w:r>
                      <w:rPr>
                        <w:rFonts w:ascii="Calibri"/>
                        <w:b/>
                        <w:spacing w:val="-10"/>
                      </w:rPr>
                      <w:t>7</w:t>
                    </w:r>
                    <w:r>
                      <w:rPr>
                        <w:rFonts w:ascii="Calibri"/>
                        <w:b/>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C4884B" w14:textId="77777777" w:rsidR="005925DD" w:rsidRDefault="005925DD">
      <w:r>
        <w:separator/>
      </w:r>
    </w:p>
  </w:footnote>
  <w:footnote w:type="continuationSeparator" w:id="0">
    <w:p w14:paraId="01509EEE" w14:textId="77777777" w:rsidR="005925DD" w:rsidRDefault="0059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40315"/>
    <w:multiLevelType w:val="hybridMultilevel"/>
    <w:tmpl w:val="F27E7ECA"/>
    <w:lvl w:ilvl="0" w:tplc="B0B82CE2">
      <w:start w:val="1"/>
      <w:numFmt w:val="upperLetter"/>
      <w:lvlText w:val="%1."/>
      <w:lvlJc w:val="left"/>
      <w:pPr>
        <w:ind w:left="100" w:hanging="720"/>
        <w:jc w:val="left"/>
      </w:pPr>
      <w:rPr>
        <w:rFonts w:ascii="Times New Roman" w:eastAsia="Times New Roman" w:hAnsi="Times New Roman" w:cs="Times New Roman" w:hint="default"/>
        <w:b w:val="0"/>
        <w:bCs w:val="0"/>
        <w:i w:val="0"/>
        <w:iCs w:val="0"/>
        <w:color w:val="111111"/>
        <w:spacing w:val="-1"/>
        <w:w w:val="100"/>
        <w:sz w:val="24"/>
        <w:szCs w:val="24"/>
        <w:lang w:val="en-US" w:eastAsia="en-US" w:bidi="ar-SA"/>
      </w:rPr>
    </w:lvl>
    <w:lvl w:ilvl="1" w:tplc="4C4EB1A4">
      <w:start w:val="1"/>
      <w:numFmt w:val="decimal"/>
      <w:lvlText w:val="%2."/>
      <w:lvlJc w:val="left"/>
      <w:pPr>
        <w:ind w:left="100" w:hanging="720"/>
        <w:jc w:val="left"/>
      </w:pPr>
      <w:rPr>
        <w:rFonts w:ascii="Times New Roman" w:eastAsia="Times New Roman" w:hAnsi="Times New Roman" w:cs="Times New Roman" w:hint="default"/>
        <w:b w:val="0"/>
        <w:bCs w:val="0"/>
        <w:i w:val="0"/>
        <w:iCs w:val="0"/>
        <w:color w:val="111111"/>
        <w:spacing w:val="0"/>
        <w:w w:val="100"/>
        <w:sz w:val="24"/>
        <w:szCs w:val="24"/>
        <w:lang w:val="en-US" w:eastAsia="en-US" w:bidi="ar-SA"/>
      </w:rPr>
    </w:lvl>
    <w:lvl w:ilvl="2" w:tplc="4DD67CF0">
      <w:start w:val="1"/>
      <w:numFmt w:val="lowerLetter"/>
      <w:lvlText w:val="%3."/>
      <w:lvlJc w:val="left"/>
      <w:pPr>
        <w:ind w:left="100" w:hanging="721"/>
        <w:jc w:val="right"/>
      </w:pPr>
      <w:rPr>
        <w:rFonts w:hint="default"/>
        <w:spacing w:val="-1"/>
        <w:w w:val="100"/>
        <w:lang w:val="en-US" w:eastAsia="en-US" w:bidi="ar-SA"/>
      </w:rPr>
    </w:lvl>
    <w:lvl w:ilvl="3" w:tplc="719A863A">
      <w:start w:val="1"/>
      <w:numFmt w:val="lowerRoman"/>
      <w:lvlText w:val="%4."/>
      <w:lvlJc w:val="left"/>
      <w:pPr>
        <w:ind w:left="2261" w:hanging="721"/>
        <w:jc w:val="left"/>
      </w:pPr>
      <w:rPr>
        <w:rFonts w:ascii="Times New Roman" w:eastAsia="Times New Roman" w:hAnsi="Times New Roman" w:cs="Times New Roman" w:hint="default"/>
        <w:b w:val="0"/>
        <w:bCs w:val="0"/>
        <w:i w:val="0"/>
        <w:iCs w:val="0"/>
        <w:color w:val="111111"/>
        <w:spacing w:val="0"/>
        <w:w w:val="100"/>
        <w:sz w:val="24"/>
        <w:szCs w:val="24"/>
        <w:lang w:val="en-US" w:eastAsia="en-US" w:bidi="ar-SA"/>
      </w:rPr>
    </w:lvl>
    <w:lvl w:ilvl="4" w:tplc="FAFC37F4">
      <w:numFmt w:val="bullet"/>
      <w:lvlText w:val="•"/>
      <w:lvlJc w:val="left"/>
      <w:pPr>
        <w:ind w:left="4700" w:hanging="721"/>
      </w:pPr>
      <w:rPr>
        <w:rFonts w:hint="default"/>
        <w:lang w:val="en-US" w:eastAsia="en-US" w:bidi="ar-SA"/>
      </w:rPr>
    </w:lvl>
    <w:lvl w:ilvl="5" w:tplc="E884B0EC">
      <w:numFmt w:val="bullet"/>
      <w:lvlText w:val="•"/>
      <w:lvlJc w:val="left"/>
      <w:pPr>
        <w:ind w:left="5513" w:hanging="721"/>
      </w:pPr>
      <w:rPr>
        <w:rFonts w:hint="default"/>
        <w:lang w:val="en-US" w:eastAsia="en-US" w:bidi="ar-SA"/>
      </w:rPr>
    </w:lvl>
    <w:lvl w:ilvl="6" w:tplc="D7C2D3A0">
      <w:numFmt w:val="bullet"/>
      <w:lvlText w:val="•"/>
      <w:lvlJc w:val="left"/>
      <w:pPr>
        <w:ind w:left="6326" w:hanging="721"/>
      </w:pPr>
      <w:rPr>
        <w:rFonts w:hint="default"/>
        <w:lang w:val="en-US" w:eastAsia="en-US" w:bidi="ar-SA"/>
      </w:rPr>
    </w:lvl>
    <w:lvl w:ilvl="7" w:tplc="2026CAE2">
      <w:numFmt w:val="bullet"/>
      <w:lvlText w:val="•"/>
      <w:lvlJc w:val="left"/>
      <w:pPr>
        <w:ind w:left="7140" w:hanging="721"/>
      </w:pPr>
      <w:rPr>
        <w:rFonts w:hint="default"/>
        <w:lang w:val="en-US" w:eastAsia="en-US" w:bidi="ar-SA"/>
      </w:rPr>
    </w:lvl>
    <w:lvl w:ilvl="8" w:tplc="F5FEB32E">
      <w:numFmt w:val="bullet"/>
      <w:lvlText w:val="•"/>
      <w:lvlJc w:val="left"/>
      <w:pPr>
        <w:ind w:left="7953" w:hanging="721"/>
      </w:pPr>
      <w:rPr>
        <w:rFonts w:hint="default"/>
        <w:lang w:val="en-US" w:eastAsia="en-US" w:bidi="ar-SA"/>
      </w:rPr>
    </w:lvl>
  </w:abstractNum>
  <w:abstractNum w:abstractNumId="1" w15:restartNumberingAfterBreak="0">
    <w:nsid w:val="3C9F52D6"/>
    <w:multiLevelType w:val="hybridMultilevel"/>
    <w:tmpl w:val="31F4B68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524C6B0B"/>
    <w:multiLevelType w:val="hybridMultilevel"/>
    <w:tmpl w:val="81C27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4114933">
    <w:abstractNumId w:val="0"/>
  </w:num>
  <w:num w:numId="2" w16cid:durableId="561916415">
    <w:abstractNumId w:val="2"/>
  </w:num>
  <w:num w:numId="3" w16cid:durableId="95193387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becca Greenberg">
    <w15:presenceInfo w15:providerId="AD" w15:userId="S::Rebecca.Greenberg@coloradosprings.gov::e27bbba7-3f34-473a-9b2f-33d53c81bc05"/>
  </w15:person>
  <w15:person w15:author="Bailey, Jeff M">
    <w15:presenceInfo w15:providerId="AD" w15:userId="S::Jeff.Bailey@coloradosprings.gov::aef99e26-e4e0-46df-be7d-122069fd2905"/>
  </w15:person>
  <w15:person w15:author="Sturdivant, Gayle G">
    <w15:presenceInfo w15:providerId="None" w15:userId="Sturdivant, Gayle G"/>
  </w15:person>
  <w15:person w15:author="Scherer, Jonathan">
    <w15:presenceInfo w15:providerId="AD" w15:userId="S::Jonathan.Scherer@coloradosprings.gov::4529d647-0521-43ba-9778-c71bd6fcd6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036"/>
    <w:rsid w:val="00022041"/>
    <w:rsid w:val="00080F71"/>
    <w:rsid w:val="00083036"/>
    <w:rsid w:val="000A2FB1"/>
    <w:rsid w:val="000A500A"/>
    <w:rsid w:val="000D25FD"/>
    <w:rsid w:val="000D4143"/>
    <w:rsid w:val="000D7668"/>
    <w:rsid w:val="001016A0"/>
    <w:rsid w:val="00107707"/>
    <w:rsid w:val="00160804"/>
    <w:rsid w:val="001678CC"/>
    <w:rsid w:val="001B3CFA"/>
    <w:rsid w:val="001D69FE"/>
    <w:rsid w:val="00204EFD"/>
    <w:rsid w:val="0021099F"/>
    <w:rsid w:val="00227563"/>
    <w:rsid w:val="00234179"/>
    <w:rsid w:val="00242937"/>
    <w:rsid w:val="002605D4"/>
    <w:rsid w:val="002964A2"/>
    <w:rsid w:val="002B343A"/>
    <w:rsid w:val="002E0345"/>
    <w:rsid w:val="00323940"/>
    <w:rsid w:val="0036247E"/>
    <w:rsid w:val="003C24F8"/>
    <w:rsid w:val="003C28B2"/>
    <w:rsid w:val="003D253B"/>
    <w:rsid w:val="003E0848"/>
    <w:rsid w:val="00412F2F"/>
    <w:rsid w:val="00414ABF"/>
    <w:rsid w:val="00424FFD"/>
    <w:rsid w:val="00425391"/>
    <w:rsid w:val="0045462A"/>
    <w:rsid w:val="0047041C"/>
    <w:rsid w:val="00476E51"/>
    <w:rsid w:val="00490317"/>
    <w:rsid w:val="004D265E"/>
    <w:rsid w:val="004D4A17"/>
    <w:rsid w:val="004F596A"/>
    <w:rsid w:val="00503D27"/>
    <w:rsid w:val="00506E9B"/>
    <w:rsid w:val="00545619"/>
    <w:rsid w:val="00553926"/>
    <w:rsid w:val="00586008"/>
    <w:rsid w:val="005925DD"/>
    <w:rsid w:val="005C00C7"/>
    <w:rsid w:val="005F1DFA"/>
    <w:rsid w:val="00600595"/>
    <w:rsid w:val="00612DA9"/>
    <w:rsid w:val="0063766C"/>
    <w:rsid w:val="00643C4E"/>
    <w:rsid w:val="00653D6A"/>
    <w:rsid w:val="006705AB"/>
    <w:rsid w:val="00684769"/>
    <w:rsid w:val="006A3FA4"/>
    <w:rsid w:val="006A5200"/>
    <w:rsid w:val="006B57C9"/>
    <w:rsid w:val="006C7043"/>
    <w:rsid w:val="006D3BF5"/>
    <w:rsid w:val="007075F3"/>
    <w:rsid w:val="00735809"/>
    <w:rsid w:val="00774667"/>
    <w:rsid w:val="007A5BE7"/>
    <w:rsid w:val="007C3C52"/>
    <w:rsid w:val="007D2635"/>
    <w:rsid w:val="007E136E"/>
    <w:rsid w:val="00801073"/>
    <w:rsid w:val="00804BC7"/>
    <w:rsid w:val="00825307"/>
    <w:rsid w:val="0082699E"/>
    <w:rsid w:val="0083163A"/>
    <w:rsid w:val="00833116"/>
    <w:rsid w:val="00872D01"/>
    <w:rsid w:val="008910E4"/>
    <w:rsid w:val="008D6A3D"/>
    <w:rsid w:val="0095308E"/>
    <w:rsid w:val="00955AD9"/>
    <w:rsid w:val="0097002C"/>
    <w:rsid w:val="00970BCD"/>
    <w:rsid w:val="00984FCE"/>
    <w:rsid w:val="009D70DD"/>
    <w:rsid w:val="00A02643"/>
    <w:rsid w:val="00A25CC8"/>
    <w:rsid w:val="00AB6C98"/>
    <w:rsid w:val="00AC6CBA"/>
    <w:rsid w:val="00B0378C"/>
    <w:rsid w:val="00B04F13"/>
    <w:rsid w:val="00B27B86"/>
    <w:rsid w:val="00B4599F"/>
    <w:rsid w:val="00BB3565"/>
    <w:rsid w:val="00C027DB"/>
    <w:rsid w:val="00C1115D"/>
    <w:rsid w:val="00C12501"/>
    <w:rsid w:val="00C445BA"/>
    <w:rsid w:val="00C526AF"/>
    <w:rsid w:val="00C72824"/>
    <w:rsid w:val="00C946ED"/>
    <w:rsid w:val="00CB1B1C"/>
    <w:rsid w:val="00CD7A77"/>
    <w:rsid w:val="00CE7C96"/>
    <w:rsid w:val="00D015ED"/>
    <w:rsid w:val="00D27FA0"/>
    <w:rsid w:val="00D44719"/>
    <w:rsid w:val="00D76682"/>
    <w:rsid w:val="00D7690A"/>
    <w:rsid w:val="00D77989"/>
    <w:rsid w:val="00DB0C95"/>
    <w:rsid w:val="00DB39B4"/>
    <w:rsid w:val="00DC2791"/>
    <w:rsid w:val="00DD5013"/>
    <w:rsid w:val="00E0168E"/>
    <w:rsid w:val="00E01C40"/>
    <w:rsid w:val="00E26566"/>
    <w:rsid w:val="00E67CF6"/>
    <w:rsid w:val="00E84554"/>
    <w:rsid w:val="00E920AA"/>
    <w:rsid w:val="00EB24FF"/>
    <w:rsid w:val="00F000BA"/>
    <w:rsid w:val="00F244E1"/>
    <w:rsid w:val="00F87F35"/>
    <w:rsid w:val="00FB3934"/>
    <w:rsid w:val="00FD16CC"/>
    <w:rsid w:val="62C0F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7E3C7"/>
  <w15:docId w15:val="{E755A5B0-1987-4CE9-ACE9-9482A5C2E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0" w:right="114" w:firstLine="1439"/>
      <w:jc w:val="both"/>
    </w:pPr>
  </w:style>
  <w:style w:type="paragraph" w:customStyle="1" w:styleId="TableParagraph">
    <w:name w:val="Table Paragraph"/>
    <w:basedOn w:val="Normal"/>
    <w:uiPriority w:val="1"/>
    <w:qFormat/>
  </w:style>
  <w:style w:type="paragraph" w:styleId="Revision">
    <w:name w:val="Revision"/>
    <w:hidden/>
    <w:uiPriority w:val="99"/>
    <w:semiHidden/>
    <w:rsid w:val="00503D27"/>
    <w:pPr>
      <w:widowControl/>
      <w:autoSpaceDE/>
      <w:autoSpaceDN/>
    </w:pPr>
    <w:rPr>
      <w:rFonts w:ascii="Times New Roman" w:eastAsia="Times New Roman" w:hAnsi="Times New Roman" w:cs="Times New Roman"/>
    </w:rPr>
  </w:style>
  <w:style w:type="paragraph" w:styleId="NoSpacing">
    <w:name w:val="No Spacing"/>
    <w:uiPriority w:val="1"/>
    <w:qFormat/>
    <w:rsid w:val="002605D4"/>
    <w:pPr>
      <w:widowControl/>
      <w:autoSpaceDE/>
      <w:autoSpaceDN/>
    </w:pPr>
    <w:rPr>
      <w:kern w:val="2"/>
      <w:sz w:val="24"/>
      <w:szCs w:val="24"/>
      <w14:ligatures w14:val="standardContextual"/>
    </w:rPr>
  </w:style>
  <w:style w:type="character" w:styleId="CommentReference">
    <w:name w:val="annotation reference"/>
    <w:basedOn w:val="DefaultParagraphFont"/>
    <w:uiPriority w:val="99"/>
    <w:semiHidden/>
    <w:unhideWhenUsed/>
    <w:rsid w:val="000D4143"/>
    <w:rPr>
      <w:sz w:val="16"/>
      <w:szCs w:val="16"/>
    </w:rPr>
  </w:style>
  <w:style w:type="paragraph" w:styleId="CommentText">
    <w:name w:val="annotation text"/>
    <w:basedOn w:val="Normal"/>
    <w:link w:val="CommentTextChar"/>
    <w:uiPriority w:val="99"/>
    <w:unhideWhenUsed/>
    <w:rsid w:val="000D4143"/>
    <w:rPr>
      <w:sz w:val="20"/>
      <w:szCs w:val="20"/>
    </w:rPr>
  </w:style>
  <w:style w:type="character" w:customStyle="1" w:styleId="CommentTextChar">
    <w:name w:val="Comment Text Char"/>
    <w:basedOn w:val="DefaultParagraphFont"/>
    <w:link w:val="CommentText"/>
    <w:uiPriority w:val="99"/>
    <w:rsid w:val="000D414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D4143"/>
    <w:rPr>
      <w:b/>
      <w:bCs/>
    </w:rPr>
  </w:style>
  <w:style w:type="character" w:customStyle="1" w:styleId="CommentSubjectChar">
    <w:name w:val="Comment Subject Char"/>
    <w:basedOn w:val="CommentTextChar"/>
    <w:link w:val="CommentSubject"/>
    <w:uiPriority w:val="99"/>
    <w:semiHidden/>
    <w:rsid w:val="000D4143"/>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hyperlink" Target="mailto:Kellie.Billingsley@coloradosprings.gov" TargetMode="Externa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hyperlink" Target="mailto:gayle.sturdivant@coloradosprings.gov" TargetMode="External"/><Relationship Id="rId2" Type="http://schemas.openxmlformats.org/officeDocument/2006/relationships/customXml" Target="../customXml/item2.xml"/><Relationship Id="rId16" Type="http://schemas.openxmlformats.org/officeDocument/2006/relationships/hyperlink" Target="mailto:loriseago@elpasoco.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yperlink" Target="mailto:craigdossey@elpasoco.com" TargetMode="External"/><Relationship Id="rId10" Type="http://schemas.openxmlformats.org/officeDocument/2006/relationships/comments" Target="comments.xml"/><Relationship Id="rId19" Type="http://schemas.openxmlformats.org/officeDocument/2006/relationships/hyperlink" Target="mailto:candclandllc@ao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373D40B-DFE3-48CD-8C9F-27139E520F0D}">
  <ds:schemaRefs>
    <ds:schemaRef ds:uri="http://schemas.microsoft.com/sharepoint/v3/contenttype/forms"/>
  </ds:schemaRefs>
</ds:datastoreItem>
</file>

<file path=customXml/itemProps2.xml><?xml version="1.0" encoding="utf-8"?>
<ds:datastoreItem xmlns:ds="http://schemas.openxmlformats.org/officeDocument/2006/customXml" ds:itemID="{2A7531C7-4DB5-4C7A-AC29-C9905EBAD4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09385A7-DACF-47DC-9228-701D256C464D}">
  <ds:schemaRefs>
    <ds:schemaRef ds:uri="http://purl.org/dc/terms/"/>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3255</Words>
  <Characters>18554</Characters>
  <Application>Microsoft Office Word</Application>
  <DocSecurity>4</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abarlow</dc:creator>
  <cp:lastModifiedBy>Jeff M Bailey</cp:lastModifiedBy>
  <cp:revision>2</cp:revision>
  <cp:lastPrinted>2025-09-25T15:50:00Z</cp:lastPrinted>
  <dcterms:created xsi:type="dcterms:W3CDTF">2025-10-20T19:16:00Z</dcterms:created>
  <dcterms:modified xsi:type="dcterms:W3CDTF">2025-10-20T19:16:00Z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2025-07-30T00:00:00Z</vt:filetime>
  </property>
  <property fmtid="{D5CDD505-2E9C-101B-9397-08002B2CF9AE}" pid="3" name="Creator">
    <vt:lpwstr>Bluebeam Revu x64</vt:lpwstr>
  </property>
  <property fmtid="{D5CDD505-2E9C-101B-9397-08002B2CF9AE}" pid="4" name="LastSaved">
    <vt:filetime>2025-08-21T00:00:00Z</vt:filetime>
  </property>
  <property fmtid="{D5CDD505-2E9C-101B-9397-08002B2CF9AE}" pid="5" name="Producer">
    <vt:lpwstr>Bluebeam PDF Library 21</vt:lpwstr>
  </property>
</Properties>
</file>