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361A3008" w:rsidR="00B3754C" w:rsidRPr="00A8694B" w:rsidRDefault="00B3754C" w:rsidP="00B3754C">
      <w:r w:rsidRPr="00A8694B">
        <w:t xml:space="preserve">Date: </w:t>
      </w:r>
      <w:r w:rsidR="00775D3F">
        <w:t>January 5, 2026</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237F2E1F" w:rsidR="00B3754C" w:rsidRPr="00A40078" w:rsidRDefault="00B3754C" w:rsidP="00B3754C">
      <w:r w:rsidRPr="00A8694B">
        <w:t>C/O:</w:t>
      </w:r>
      <w:r w:rsidR="00056BB5">
        <w:t xml:space="preserve"> </w:t>
      </w:r>
      <w:r w:rsidR="00C000C9">
        <w:t>Jen Uhler</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2BEC0CB1" w:rsidR="00835B8A" w:rsidRPr="00A40078" w:rsidRDefault="00835B8A" w:rsidP="00B3754C">
      <w:r>
        <w:t>Phone: 719-520-</w:t>
      </w:r>
      <w:r w:rsidR="00C000C9">
        <w:t>7952</w:t>
      </w:r>
    </w:p>
    <w:p w14:paraId="633AFE70" w14:textId="7EB4290C" w:rsidR="00B3754C" w:rsidRPr="00A8694B" w:rsidRDefault="00B3754C" w:rsidP="00B3754C">
      <w:r w:rsidRPr="00A40078">
        <w:t xml:space="preserve">Email: </w:t>
      </w:r>
      <w:hyperlink r:id="rId13" w:history="1">
        <w:r w:rsidR="00C000C9" w:rsidRPr="00263192">
          <w:rPr>
            <w:rStyle w:val="Hyperlink"/>
          </w:rPr>
          <w:t>JenUhler@elpasoco.com</w:t>
        </w:r>
      </w:hyperlink>
    </w:p>
    <w:p w14:paraId="693FF483" w14:textId="77777777" w:rsidR="00B3754C" w:rsidRPr="00A8694B" w:rsidRDefault="00B3754C" w:rsidP="00B3754C"/>
    <w:p w14:paraId="55944006" w14:textId="77777777" w:rsidR="00B3754C" w:rsidRPr="00A8694B" w:rsidRDefault="00B3754C" w:rsidP="00B3754C"/>
    <w:p w14:paraId="3368F861" w14:textId="3E69C55D" w:rsidR="00B3754C" w:rsidRPr="00A8694B" w:rsidRDefault="00B3754C" w:rsidP="00B3754C">
      <w:pPr>
        <w:rPr>
          <w:b/>
        </w:rPr>
      </w:pPr>
      <w:r w:rsidRPr="00A8694B">
        <w:rPr>
          <w:b/>
        </w:rPr>
        <w:t xml:space="preserve">Project Name: </w:t>
      </w:r>
      <w:r w:rsidR="00775D3F">
        <w:rPr>
          <w:b/>
        </w:rPr>
        <w:t>12090 Garrett Road Jose’s Concrete HOC AL</w:t>
      </w:r>
    </w:p>
    <w:p w14:paraId="5D0D5EAE" w14:textId="45C536FA" w:rsidR="00B3754C" w:rsidRPr="00A8694B" w:rsidRDefault="00B3754C" w:rsidP="00B3754C">
      <w:pPr>
        <w:rPr>
          <w:b/>
        </w:rPr>
      </w:pPr>
      <w:r w:rsidRPr="00A8694B">
        <w:rPr>
          <w:b/>
        </w:rPr>
        <w:t xml:space="preserve">File Prefix: </w:t>
      </w:r>
      <w:r w:rsidR="00775D3F">
        <w:rPr>
          <w:b/>
        </w:rPr>
        <w:t>AL-Special Use</w:t>
      </w:r>
    </w:p>
    <w:p w14:paraId="64F610F3" w14:textId="2B0B1BB1" w:rsidR="00B3754C" w:rsidRDefault="00B3754C" w:rsidP="00B3754C">
      <w:pPr>
        <w:rPr>
          <w:b/>
        </w:rPr>
      </w:pPr>
      <w:r w:rsidRPr="00A8694B">
        <w:rPr>
          <w:b/>
        </w:rPr>
        <w:t xml:space="preserve">Parcel/s: </w:t>
      </w:r>
      <w:r w:rsidR="00775D3F">
        <w:rPr>
          <w:b/>
        </w:rPr>
        <w:t>4318000040</w:t>
      </w:r>
    </w:p>
    <w:p w14:paraId="3EC3386B" w14:textId="33FFA493" w:rsidR="00056BB5" w:rsidRPr="00A8694B" w:rsidRDefault="00056BB5" w:rsidP="00B3754C">
      <w:pPr>
        <w:rPr>
          <w:b/>
        </w:rPr>
      </w:pPr>
      <w:r>
        <w:rPr>
          <w:b/>
        </w:rPr>
        <w:t xml:space="preserve">Zone: </w:t>
      </w:r>
      <w:r w:rsidR="00E04CF7">
        <w:rPr>
          <w:b/>
        </w:rPr>
        <w:t>R</w:t>
      </w:r>
      <w:r w:rsidR="00DC782C">
        <w:rPr>
          <w:b/>
        </w:rPr>
        <w:t>R-5</w:t>
      </w:r>
    </w:p>
    <w:p w14:paraId="4EF52F04" w14:textId="7BB66956" w:rsidR="00B3754C" w:rsidRDefault="00B3754C" w:rsidP="00B3754C">
      <w:pPr>
        <w:rPr>
          <w:b/>
        </w:rPr>
      </w:pPr>
      <w:r w:rsidRPr="00A8694B">
        <w:rPr>
          <w:b/>
        </w:rPr>
        <w:t xml:space="preserve">File Number: </w:t>
      </w:r>
      <w:r w:rsidR="00775D3F">
        <w:rPr>
          <w:b/>
        </w:rPr>
        <w:t>AL2528</w:t>
      </w:r>
    </w:p>
    <w:p w14:paraId="1BA9B6B4" w14:textId="2CCD3BC4" w:rsidR="002652A4" w:rsidRDefault="002652A4" w:rsidP="00B3754C">
      <w:pPr>
        <w:rPr>
          <w:b/>
        </w:rPr>
      </w:pPr>
    </w:p>
    <w:p w14:paraId="47548AB7" w14:textId="77777777" w:rsidR="00B706BF" w:rsidRDefault="00B706BF" w:rsidP="003F27A1"/>
    <w:p w14:paraId="14C3BB6E" w14:textId="6EDF5B93" w:rsidR="003F27A1" w:rsidRDefault="003F27A1" w:rsidP="003F27A1">
      <w:r>
        <w:t>This letter serves as comments</w:t>
      </w:r>
      <w:r w:rsidR="00412324">
        <w:t xml:space="preserve"> for the </w:t>
      </w:r>
      <w:r w:rsidR="00775D3F">
        <w:t>special use</w:t>
      </w:r>
      <w:r>
        <w:t xml:space="preserve">. You are responsible for complying with all section’s, codes and references with the fire code based on the 2021 International Fire Code. </w:t>
      </w:r>
    </w:p>
    <w:p w14:paraId="33FA20D6" w14:textId="77777777" w:rsidR="003F27A1" w:rsidRDefault="003F27A1" w:rsidP="003F27A1"/>
    <w:p w14:paraId="1DCA7C39" w14:textId="77777777" w:rsidR="003F27A1" w:rsidRDefault="003F27A1" w:rsidP="003F27A1">
      <w:pPr>
        <w:rPr>
          <w:highlight w:val="yellow"/>
        </w:rPr>
      </w:pPr>
      <w:r w:rsidRPr="00835B8A">
        <w:rPr>
          <w:highlight w:val="yellow"/>
        </w:rPr>
        <w:t>PLEASE READ THIS ENTIRE DOCUMENT, YOU ARE RESPONSIBLE FOR EVERYTHING CONTAINED HERIN!</w:t>
      </w:r>
      <w:r>
        <w:rPr>
          <w:highlight w:val="yellow"/>
        </w:rPr>
        <w:t xml:space="preserve">  </w:t>
      </w:r>
    </w:p>
    <w:p w14:paraId="7C0C5F4F" w14:textId="77777777" w:rsidR="003F27A1" w:rsidRDefault="003F27A1" w:rsidP="003F27A1"/>
    <w:p w14:paraId="01B15A48" w14:textId="77777777" w:rsidR="003F27A1" w:rsidRDefault="003F27A1" w:rsidP="003F27A1">
      <w:r>
        <w:t xml:space="preserve">The following are </w:t>
      </w:r>
      <w:r w:rsidRPr="00835B8A">
        <w:rPr>
          <w:b/>
          <w:u w:val="single"/>
        </w:rPr>
        <w:t>ACTION ITEMS</w:t>
      </w:r>
      <w:r>
        <w:t xml:space="preserve"> that need to be completed prior to the fire final.</w:t>
      </w:r>
    </w:p>
    <w:p w14:paraId="5CC72A0C" w14:textId="5FA4FA68" w:rsidR="00835B8A" w:rsidRDefault="00835B8A" w:rsidP="00B3754C">
      <w:pPr>
        <w:rPr>
          <w:b/>
        </w:rPr>
      </w:pPr>
    </w:p>
    <w:p w14:paraId="736727F3" w14:textId="286F0D24" w:rsidR="00814F98" w:rsidRDefault="00814F98" w:rsidP="00775D3F"/>
    <w:p w14:paraId="4757D5F9" w14:textId="77777777" w:rsidR="00775D3F" w:rsidRDefault="00775D3F" w:rsidP="00775D3F">
      <w:pPr>
        <w:rPr>
          <w:rFonts w:eastAsia="ArialMT"/>
        </w:rPr>
      </w:pPr>
    </w:p>
    <w:p w14:paraId="2A27F471" w14:textId="6D3C2029" w:rsidR="00814F98" w:rsidRPr="00814F98" w:rsidRDefault="00814F98" w:rsidP="00814F98">
      <w:pPr>
        <w:ind w:left="360"/>
        <w:rPr>
          <w:rFonts w:eastAsia="ArialMT"/>
        </w:rPr>
      </w:pPr>
      <w:r w:rsidRPr="00814F98">
        <w:rPr>
          <w:rFonts w:eastAsia="Arial-BoldMT"/>
          <w:b/>
          <w:bCs/>
        </w:rPr>
        <w:t xml:space="preserve">503.1 Where required. </w:t>
      </w:r>
      <w:r w:rsidRPr="00814F98">
        <w:rPr>
          <w:rFonts w:eastAsia="ArialMT"/>
        </w:rPr>
        <w:t xml:space="preserve">Fire apparatus access roads shall be provided and maintained in accordance with </w:t>
      </w:r>
      <w:r w:rsidRPr="00814F98">
        <w:rPr>
          <w:rFonts w:eastAsia="Arial-BoldMT"/>
          <w:b/>
          <w:bCs/>
        </w:rPr>
        <w:t xml:space="preserve">Sections 503.1.1 </w:t>
      </w:r>
      <w:r w:rsidRPr="00814F98">
        <w:rPr>
          <w:rFonts w:eastAsia="ArialMT"/>
        </w:rPr>
        <w:t xml:space="preserve">through </w:t>
      </w:r>
      <w:r w:rsidRPr="00814F98">
        <w:rPr>
          <w:rFonts w:eastAsia="Arial-BoldMT"/>
          <w:b/>
          <w:bCs/>
        </w:rPr>
        <w:t xml:space="preserve">503.1.3 </w:t>
      </w:r>
      <w:r w:rsidRPr="00814F98">
        <w:rPr>
          <w:rFonts w:eastAsia="ArialMT"/>
        </w:rPr>
        <w:t xml:space="preserve">and </w:t>
      </w:r>
      <w:r w:rsidRPr="00814F98">
        <w:rPr>
          <w:rFonts w:eastAsia="Arial-BoldMT"/>
          <w:b/>
          <w:bCs/>
        </w:rPr>
        <w:t>Appendix D</w:t>
      </w:r>
      <w:r w:rsidRPr="00814F98">
        <w:rPr>
          <w:rFonts w:eastAsia="ArialMT"/>
        </w:rPr>
        <w:t>.</w:t>
      </w:r>
    </w:p>
    <w:p w14:paraId="1656A2CA" w14:textId="77777777" w:rsidR="00C000C9" w:rsidRDefault="00C000C9" w:rsidP="00215CDD">
      <w:pPr>
        <w:ind w:left="450"/>
        <w:rPr>
          <w:rFonts w:eastAsia="Arial-BoldMT"/>
          <w:b/>
          <w:bCs/>
          <w:color w:val="404040"/>
        </w:rPr>
      </w:pPr>
    </w:p>
    <w:p w14:paraId="4A8311B3" w14:textId="47EE26E3" w:rsidR="00215CDD" w:rsidRPr="00215CDD" w:rsidRDefault="00215CDD" w:rsidP="00215CDD">
      <w:pPr>
        <w:ind w:left="450"/>
        <w:rPr>
          <w:rFonts w:eastAsia="ArialMT"/>
          <w:color w:val="404040"/>
        </w:rPr>
      </w:pPr>
      <w:r w:rsidRPr="00215CDD">
        <w:rPr>
          <w:rFonts w:eastAsia="Arial-BoldMT"/>
          <w:b/>
          <w:bCs/>
          <w:color w:val="404040"/>
        </w:rPr>
        <w:t xml:space="preserve">503.1.1 Buildings and facilities. </w:t>
      </w:r>
      <w:r w:rsidRPr="00215CDD">
        <w:rPr>
          <w:i/>
          <w:iCs/>
          <w:color w:val="404040"/>
        </w:rPr>
        <w:t xml:space="preserve">Approved </w:t>
      </w:r>
      <w:r w:rsidRPr="00215CDD">
        <w:rPr>
          <w:rFonts w:eastAsia="ArialMT"/>
          <w:color w:val="404040"/>
        </w:rPr>
        <w:t>fire apparatus access roads shall be provided for</w:t>
      </w:r>
    </w:p>
    <w:p w14:paraId="7ABB050B" w14:textId="3657D338" w:rsidR="00215CDD" w:rsidRPr="00215CDD" w:rsidRDefault="00215CDD" w:rsidP="003E4BEF">
      <w:pPr>
        <w:ind w:left="450"/>
        <w:rPr>
          <w:rFonts w:eastAsia="ArialMT"/>
          <w:color w:val="404040"/>
        </w:rPr>
      </w:pPr>
      <w:r w:rsidRPr="00215CDD">
        <w:rPr>
          <w:rFonts w:eastAsia="ArialMT"/>
          <w:color w:val="404040"/>
        </w:rPr>
        <w:t>every facility, building or portion of a building hereafter constructed or moved into or within the</w:t>
      </w:r>
      <w:r w:rsidR="003E4BEF">
        <w:rPr>
          <w:rFonts w:eastAsia="ArialMT"/>
          <w:color w:val="404040"/>
        </w:rPr>
        <w:t xml:space="preserve"> </w:t>
      </w:r>
      <w:r w:rsidRPr="00215CDD">
        <w:rPr>
          <w:rFonts w:eastAsia="ArialMT"/>
          <w:color w:val="404040"/>
        </w:rPr>
        <w:t>jurisdiction. The fire apparatus access road shall comply with the requirements of this section</w:t>
      </w:r>
      <w:r w:rsidR="003E4BEF">
        <w:rPr>
          <w:rFonts w:eastAsia="ArialMT"/>
          <w:color w:val="404040"/>
        </w:rPr>
        <w:t xml:space="preserve"> </w:t>
      </w:r>
      <w:r w:rsidRPr="00215CDD">
        <w:rPr>
          <w:rFonts w:eastAsia="ArialMT"/>
          <w:color w:val="404040"/>
        </w:rPr>
        <w:t>and shall extend to within 150 feet (45 720 mm) of all portions of the facility and all portions of</w:t>
      </w:r>
      <w:r w:rsidR="003E4BEF">
        <w:rPr>
          <w:rFonts w:eastAsia="ArialMT"/>
          <w:color w:val="404040"/>
        </w:rPr>
        <w:t xml:space="preserve"> </w:t>
      </w:r>
      <w:r w:rsidRPr="00215CDD">
        <w:rPr>
          <w:rFonts w:eastAsia="ArialMT"/>
          <w:color w:val="404040"/>
        </w:rPr>
        <w:t xml:space="preserve">the </w:t>
      </w:r>
      <w:r w:rsidRPr="00215CDD">
        <w:rPr>
          <w:i/>
          <w:iCs/>
          <w:color w:val="404040"/>
        </w:rPr>
        <w:t>exterior walls</w:t>
      </w:r>
      <w:r>
        <w:rPr>
          <w:i/>
          <w:iCs/>
          <w:color w:val="404040"/>
        </w:rPr>
        <w:t xml:space="preserve"> </w:t>
      </w:r>
      <w:r w:rsidRPr="00215CDD">
        <w:rPr>
          <w:rFonts w:eastAsia="ArialMT"/>
          <w:color w:val="404040"/>
        </w:rPr>
        <w:t xml:space="preserve">of the first story of the building as measured by an </w:t>
      </w:r>
      <w:r w:rsidRPr="00215CDD">
        <w:rPr>
          <w:i/>
          <w:iCs/>
          <w:color w:val="404040"/>
        </w:rPr>
        <w:t xml:space="preserve">approved </w:t>
      </w:r>
      <w:r w:rsidRPr="00215CDD">
        <w:rPr>
          <w:rFonts w:eastAsia="ArialMT"/>
          <w:color w:val="404040"/>
        </w:rPr>
        <w:t>route around the</w:t>
      </w:r>
      <w:r w:rsidR="003E4BEF">
        <w:rPr>
          <w:rFonts w:eastAsia="ArialMT"/>
          <w:color w:val="404040"/>
        </w:rPr>
        <w:t xml:space="preserve"> </w:t>
      </w:r>
      <w:r w:rsidRPr="00215CDD">
        <w:rPr>
          <w:rFonts w:eastAsia="ArialMT"/>
          <w:color w:val="404040"/>
        </w:rPr>
        <w:t>exterior of the building or facility.</w:t>
      </w:r>
    </w:p>
    <w:p w14:paraId="3D2A46A4" w14:textId="77777777" w:rsidR="00215CDD" w:rsidRDefault="00215CDD" w:rsidP="00215CDD">
      <w:pPr>
        <w:ind w:left="900"/>
        <w:rPr>
          <w:rFonts w:eastAsia="Arial-BoldMT"/>
          <w:b/>
          <w:bCs/>
          <w:color w:val="404040"/>
        </w:rPr>
      </w:pPr>
    </w:p>
    <w:p w14:paraId="73BD7865" w14:textId="5B509328" w:rsidR="00215CDD" w:rsidRPr="00215CDD" w:rsidRDefault="00215CDD" w:rsidP="00215CDD">
      <w:pPr>
        <w:ind w:left="900"/>
        <w:rPr>
          <w:rFonts w:eastAsia="Arial-BoldMT"/>
          <w:b/>
          <w:bCs/>
          <w:color w:val="404040"/>
        </w:rPr>
      </w:pPr>
      <w:r w:rsidRPr="00215CDD">
        <w:rPr>
          <w:rFonts w:eastAsia="Arial-BoldMT"/>
          <w:b/>
          <w:bCs/>
          <w:color w:val="404040"/>
        </w:rPr>
        <w:lastRenderedPageBreak/>
        <w:t>Exceptions:</w:t>
      </w:r>
    </w:p>
    <w:p w14:paraId="46C0AF34" w14:textId="77777777" w:rsidR="00215CDD" w:rsidRPr="00215CDD" w:rsidRDefault="00215CDD" w:rsidP="00215CDD">
      <w:pPr>
        <w:ind w:left="900"/>
        <w:rPr>
          <w:rFonts w:eastAsia="ArialMT"/>
          <w:color w:val="404040"/>
        </w:rPr>
      </w:pPr>
      <w:r w:rsidRPr="00215CDD">
        <w:rPr>
          <w:rFonts w:eastAsia="ArialMT"/>
          <w:color w:val="404040"/>
        </w:rPr>
        <w:t xml:space="preserve">1. The </w:t>
      </w:r>
      <w:r w:rsidRPr="00215CDD">
        <w:rPr>
          <w:i/>
          <w:iCs/>
          <w:color w:val="404040"/>
        </w:rPr>
        <w:t xml:space="preserve">fire code official </w:t>
      </w:r>
      <w:r w:rsidRPr="00215CDD">
        <w:rPr>
          <w:rFonts w:eastAsia="ArialMT"/>
          <w:color w:val="404040"/>
        </w:rPr>
        <w:t>is authorized to increase the dimension of 150 feet (45 720</w:t>
      </w:r>
    </w:p>
    <w:p w14:paraId="690E491C" w14:textId="77777777" w:rsidR="00215CDD" w:rsidRPr="00215CDD" w:rsidRDefault="00215CDD" w:rsidP="00215CDD">
      <w:pPr>
        <w:ind w:left="900"/>
        <w:rPr>
          <w:rFonts w:eastAsia="ArialMT"/>
          <w:color w:val="404040"/>
        </w:rPr>
      </w:pPr>
      <w:r w:rsidRPr="00215CDD">
        <w:rPr>
          <w:rFonts w:eastAsia="ArialMT"/>
          <w:color w:val="404040"/>
        </w:rPr>
        <w:t>mm) where any of the following conditions occur:</w:t>
      </w:r>
    </w:p>
    <w:p w14:paraId="6417B49A" w14:textId="77777777" w:rsidR="00215CDD" w:rsidRPr="00215CDD" w:rsidRDefault="00215CDD" w:rsidP="00215CDD">
      <w:pPr>
        <w:ind w:left="900"/>
        <w:rPr>
          <w:i/>
          <w:iCs/>
          <w:color w:val="404040"/>
        </w:rPr>
      </w:pPr>
      <w:r w:rsidRPr="00215CDD">
        <w:rPr>
          <w:rFonts w:eastAsia="ArialMT"/>
          <w:color w:val="404040"/>
        </w:rPr>
        <w:t xml:space="preserve">1.1. The building is equipped throughout with an </w:t>
      </w:r>
      <w:r w:rsidRPr="00215CDD">
        <w:rPr>
          <w:i/>
          <w:iCs/>
          <w:color w:val="404040"/>
        </w:rPr>
        <w:t>approved automatic sprinkler</w:t>
      </w:r>
    </w:p>
    <w:p w14:paraId="7C785454" w14:textId="77777777" w:rsidR="00215CDD" w:rsidRPr="00215CDD" w:rsidRDefault="00215CDD" w:rsidP="00215CDD">
      <w:pPr>
        <w:ind w:left="900"/>
        <w:rPr>
          <w:rFonts w:eastAsia="ArialMT"/>
          <w:color w:val="404040"/>
        </w:rPr>
      </w:pPr>
      <w:r w:rsidRPr="00215CDD">
        <w:rPr>
          <w:i/>
          <w:iCs/>
          <w:color w:val="404040"/>
        </w:rPr>
        <w:t xml:space="preserve">system </w:t>
      </w:r>
      <w:r w:rsidRPr="00215CDD">
        <w:rPr>
          <w:rFonts w:eastAsia="ArialMT"/>
          <w:color w:val="404040"/>
        </w:rPr>
        <w:t xml:space="preserve">installed in accordance with </w:t>
      </w:r>
      <w:r w:rsidRPr="00215CDD">
        <w:rPr>
          <w:rFonts w:eastAsia="Arial-BoldMT"/>
          <w:b/>
          <w:bCs/>
          <w:color w:val="2A2C2E"/>
        </w:rPr>
        <w:t>Section 903.3.1.1</w:t>
      </w:r>
      <w:r w:rsidRPr="00215CDD">
        <w:rPr>
          <w:rFonts w:eastAsia="ArialMT"/>
          <w:color w:val="404040"/>
        </w:rPr>
        <w:t xml:space="preserve">, </w:t>
      </w:r>
      <w:r w:rsidRPr="00215CDD">
        <w:rPr>
          <w:rFonts w:eastAsia="Arial-BoldMT"/>
          <w:b/>
          <w:bCs/>
          <w:color w:val="2A2C2E"/>
        </w:rPr>
        <w:t xml:space="preserve">903.3.1.2 </w:t>
      </w:r>
      <w:r w:rsidRPr="00215CDD">
        <w:rPr>
          <w:rFonts w:eastAsia="ArialMT"/>
          <w:color w:val="404040"/>
        </w:rPr>
        <w:t xml:space="preserve">or </w:t>
      </w:r>
      <w:r w:rsidRPr="00215CDD">
        <w:rPr>
          <w:rFonts w:eastAsia="Arial-BoldMT"/>
          <w:b/>
          <w:bCs/>
          <w:color w:val="2A2C2E"/>
        </w:rPr>
        <w:t>903.3.1.3</w:t>
      </w:r>
      <w:r w:rsidRPr="00215CDD">
        <w:rPr>
          <w:rFonts w:eastAsia="ArialMT"/>
          <w:color w:val="404040"/>
        </w:rPr>
        <w:t>.</w:t>
      </w:r>
    </w:p>
    <w:p w14:paraId="2F48194C" w14:textId="77777777" w:rsidR="00215CDD" w:rsidRPr="00215CDD" w:rsidRDefault="00215CDD" w:rsidP="00215CDD">
      <w:pPr>
        <w:ind w:left="900"/>
        <w:rPr>
          <w:rFonts w:eastAsia="ArialMT"/>
          <w:color w:val="404040"/>
        </w:rPr>
      </w:pPr>
      <w:r w:rsidRPr="00215CDD">
        <w:rPr>
          <w:rFonts w:eastAsia="ArialMT"/>
          <w:color w:val="404040"/>
        </w:rPr>
        <w:t>1.2. Fire apparatus access roads cannot be installed because of location on</w:t>
      </w:r>
    </w:p>
    <w:p w14:paraId="7BFF38F8" w14:textId="77777777" w:rsidR="00215CDD" w:rsidRPr="00215CDD" w:rsidRDefault="00215CDD" w:rsidP="00215CDD">
      <w:pPr>
        <w:ind w:left="900"/>
        <w:rPr>
          <w:rFonts w:eastAsia="ArialMT"/>
          <w:color w:val="404040"/>
        </w:rPr>
      </w:pPr>
      <w:r w:rsidRPr="00215CDD">
        <w:rPr>
          <w:rFonts w:eastAsia="ArialMT"/>
          <w:color w:val="404040"/>
        </w:rPr>
        <w:t>property, topography, waterways, nonnegotiable grades or other similar</w:t>
      </w:r>
    </w:p>
    <w:p w14:paraId="0939836C" w14:textId="77777777" w:rsidR="00215CDD" w:rsidRPr="00215CDD" w:rsidRDefault="00215CDD" w:rsidP="00215CDD">
      <w:pPr>
        <w:ind w:left="900"/>
        <w:rPr>
          <w:rFonts w:eastAsia="ArialMT"/>
          <w:color w:val="404040"/>
        </w:rPr>
      </w:pPr>
      <w:r w:rsidRPr="00215CDD">
        <w:rPr>
          <w:rFonts w:eastAsia="ArialMT"/>
          <w:color w:val="404040"/>
        </w:rPr>
        <w:t xml:space="preserve">conditions, and an </w:t>
      </w:r>
      <w:r w:rsidRPr="00215CDD">
        <w:rPr>
          <w:i/>
          <w:iCs/>
          <w:color w:val="404040"/>
        </w:rPr>
        <w:t xml:space="preserve">approved </w:t>
      </w:r>
      <w:r w:rsidRPr="00215CDD">
        <w:rPr>
          <w:rFonts w:eastAsia="ArialMT"/>
          <w:color w:val="404040"/>
        </w:rPr>
        <w:t>alternative means of fire protection is provided.</w:t>
      </w:r>
    </w:p>
    <w:p w14:paraId="7E738D7D" w14:textId="77777777" w:rsidR="00215CDD" w:rsidRPr="00215CDD" w:rsidRDefault="00215CDD" w:rsidP="00215CDD">
      <w:pPr>
        <w:ind w:left="900"/>
        <w:rPr>
          <w:rFonts w:eastAsia="ArialMT"/>
          <w:color w:val="404040"/>
        </w:rPr>
      </w:pPr>
      <w:r w:rsidRPr="00215CDD">
        <w:rPr>
          <w:rFonts w:eastAsia="ArialMT"/>
          <w:color w:val="404040"/>
        </w:rPr>
        <w:t>1.3. There are not more than two Group R-3 or Group U occupancies.</w:t>
      </w:r>
    </w:p>
    <w:p w14:paraId="3207EAA6" w14:textId="77777777" w:rsidR="00215CDD" w:rsidRPr="00215CDD" w:rsidRDefault="00215CDD" w:rsidP="00215CDD">
      <w:pPr>
        <w:ind w:left="900"/>
        <w:rPr>
          <w:rFonts w:eastAsia="ArialMT"/>
          <w:color w:val="404040"/>
        </w:rPr>
      </w:pPr>
      <w:r w:rsidRPr="00215CDD">
        <w:rPr>
          <w:rFonts w:eastAsia="ArialMT"/>
          <w:color w:val="404040"/>
        </w:rPr>
        <w:t xml:space="preserve">2. Where </w:t>
      </w:r>
      <w:r w:rsidRPr="00215CDD">
        <w:rPr>
          <w:i/>
          <w:iCs/>
          <w:color w:val="404040"/>
        </w:rPr>
        <w:t xml:space="preserve">approved </w:t>
      </w:r>
      <w:r w:rsidRPr="00215CDD">
        <w:rPr>
          <w:rFonts w:eastAsia="ArialMT"/>
          <w:color w:val="404040"/>
        </w:rPr>
        <w:t xml:space="preserve">by the </w:t>
      </w:r>
      <w:r w:rsidRPr="00215CDD">
        <w:rPr>
          <w:i/>
          <w:iCs/>
          <w:color w:val="404040"/>
        </w:rPr>
        <w:t>fire code official</w:t>
      </w:r>
      <w:r w:rsidRPr="00215CDD">
        <w:rPr>
          <w:rFonts w:eastAsia="ArialMT"/>
          <w:color w:val="404040"/>
        </w:rPr>
        <w:t>, fire apparatus access roads shall be</w:t>
      </w:r>
    </w:p>
    <w:p w14:paraId="74C1AE0E" w14:textId="77777777" w:rsidR="00215CDD" w:rsidRPr="00215CDD" w:rsidRDefault="00215CDD" w:rsidP="00215CDD">
      <w:pPr>
        <w:ind w:left="900"/>
        <w:rPr>
          <w:rFonts w:eastAsia="ArialMT"/>
          <w:color w:val="404040"/>
        </w:rPr>
      </w:pPr>
      <w:r w:rsidRPr="00215CDD">
        <w:rPr>
          <w:rFonts w:eastAsia="ArialMT"/>
          <w:color w:val="404040"/>
        </w:rPr>
        <w:t>permitted to be exempted or modified for solar photovoltaic power generation</w:t>
      </w:r>
    </w:p>
    <w:p w14:paraId="53D36861" w14:textId="453F416D" w:rsidR="00E04CF7" w:rsidRDefault="00215CDD" w:rsidP="00215CDD">
      <w:pPr>
        <w:autoSpaceDE w:val="0"/>
        <w:autoSpaceDN w:val="0"/>
        <w:adjustRightInd w:val="0"/>
        <w:ind w:left="900"/>
        <w:rPr>
          <w:rFonts w:eastAsia="Arial-BoldMT"/>
          <w:b/>
          <w:bCs/>
        </w:rPr>
      </w:pPr>
      <w:r w:rsidRPr="00215CDD">
        <w:rPr>
          <w:rFonts w:eastAsia="ArialMT"/>
          <w:color w:val="404040"/>
        </w:rPr>
        <w:t>facilities.</w:t>
      </w:r>
    </w:p>
    <w:p w14:paraId="014B7203" w14:textId="77777777" w:rsidR="00E04CF7" w:rsidRDefault="00E04CF7" w:rsidP="003F27A1">
      <w:pPr>
        <w:autoSpaceDE w:val="0"/>
        <w:autoSpaceDN w:val="0"/>
        <w:adjustRightInd w:val="0"/>
        <w:ind w:left="360"/>
        <w:rPr>
          <w:rFonts w:eastAsia="Arial-BoldMT"/>
          <w:b/>
          <w:bCs/>
        </w:rPr>
      </w:pPr>
    </w:p>
    <w:p w14:paraId="57CA2E99" w14:textId="705829E0" w:rsidR="003F27A1" w:rsidRPr="002702F3" w:rsidRDefault="003F27A1" w:rsidP="003F27A1">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026A781B" w14:textId="77777777" w:rsidR="003F27A1" w:rsidRDefault="003F27A1" w:rsidP="003F27A1">
      <w:pPr>
        <w:autoSpaceDE w:val="0"/>
        <w:autoSpaceDN w:val="0"/>
        <w:adjustRightInd w:val="0"/>
        <w:ind w:left="360"/>
        <w:rPr>
          <w:rFonts w:eastAsia="Arial-BoldMT"/>
          <w:b/>
          <w:bCs/>
        </w:rPr>
      </w:pPr>
    </w:p>
    <w:p w14:paraId="498E5317" w14:textId="77777777" w:rsidR="003F27A1" w:rsidRPr="002702F3" w:rsidRDefault="003F27A1" w:rsidP="003F27A1">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7416646F" w14:textId="77777777" w:rsidR="003F27A1" w:rsidRDefault="003F27A1" w:rsidP="003F27A1">
      <w:pPr>
        <w:autoSpaceDE w:val="0"/>
        <w:autoSpaceDN w:val="0"/>
        <w:adjustRightInd w:val="0"/>
        <w:ind w:left="360"/>
        <w:rPr>
          <w:rFonts w:eastAsia="Arial-BoldMT"/>
          <w:b/>
          <w:bCs/>
        </w:rPr>
      </w:pPr>
    </w:p>
    <w:p w14:paraId="1A17E752" w14:textId="77777777" w:rsidR="003F27A1" w:rsidRDefault="003F27A1" w:rsidP="003F27A1">
      <w:pPr>
        <w:autoSpaceDE w:val="0"/>
        <w:autoSpaceDN w:val="0"/>
        <w:adjustRightInd w:val="0"/>
        <w:ind w:left="360"/>
        <w:rPr>
          <w:rFonts w:eastAsia="ArialMT"/>
          <w:color w:val="404040"/>
        </w:rPr>
      </w:pPr>
      <w:r w:rsidRPr="007370DF">
        <w:rPr>
          <w:rFonts w:eastAsia="Arial-BoldMT"/>
          <w:b/>
          <w:bCs/>
        </w:rPr>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 xml:space="preserve">shall have the authority to require or permit </w:t>
      </w:r>
      <w:r w:rsidRPr="007370DF">
        <w:rPr>
          <w:rFonts w:eastAsia="ArialMT"/>
          <w:color w:val="404040"/>
        </w:rPr>
        <w:t>modifications to the required access widths where they are inadequate for fire or rescue operations or where necessary to meet the public safety objectives of the jurisdiction.</w:t>
      </w:r>
    </w:p>
    <w:p w14:paraId="2211E4F8" w14:textId="77777777" w:rsidR="003F27A1" w:rsidRPr="007370DF" w:rsidRDefault="003F27A1" w:rsidP="003F27A1">
      <w:pPr>
        <w:autoSpaceDE w:val="0"/>
        <w:autoSpaceDN w:val="0"/>
        <w:adjustRightInd w:val="0"/>
        <w:ind w:left="360"/>
        <w:rPr>
          <w:rFonts w:eastAsia="ArialMT"/>
          <w:color w:val="404040"/>
        </w:rPr>
      </w:pPr>
    </w:p>
    <w:p w14:paraId="2389D011" w14:textId="77777777" w:rsidR="003F27A1" w:rsidRDefault="003F27A1" w:rsidP="003F27A1">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78FFEB12" w14:textId="77777777" w:rsidR="003F27A1" w:rsidRDefault="003F27A1" w:rsidP="003F27A1">
      <w:pPr>
        <w:autoSpaceDE w:val="0"/>
        <w:autoSpaceDN w:val="0"/>
        <w:adjustRightInd w:val="0"/>
        <w:ind w:left="360"/>
        <w:rPr>
          <w:rFonts w:eastAsia="ArialMT"/>
          <w:color w:val="404040"/>
        </w:rPr>
      </w:pPr>
    </w:p>
    <w:p w14:paraId="0CEA1C03" w14:textId="77777777" w:rsidR="003F27A1" w:rsidRPr="002702F3" w:rsidRDefault="003F27A1" w:rsidP="003F27A1">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 radius. Resubmit the site plan showing the turning radius.</w:t>
      </w:r>
    </w:p>
    <w:p w14:paraId="0C4145FB" w14:textId="77777777" w:rsidR="003F27A1" w:rsidRDefault="003F27A1" w:rsidP="003F27A1">
      <w:pPr>
        <w:autoSpaceDE w:val="0"/>
        <w:autoSpaceDN w:val="0"/>
        <w:adjustRightInd w:val="0"/>
        <w:ind w:left="360"/>
        <w:rPr>
          <w:rFonts w:eastAsia="ArialMT"/>
        </w:rPr>
      </w:pPr>
    </w:p>
    <w:p w14:paraId="3F266C13" w14:textId="77777777" w:rsidR="003F27A1" w:rsidRDefault="003F27A1" w:rsidP="003F27A1">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400CF017" w14:textId="77777777" w:rsidR="003F27A1" w:rsidRDefault="003F27A1" w:rsidP="003F27A1">
      <w:pPr>
        <w:autoSpaceDE w:val="0"/>
        <w:autoSpaceDN w:val="0"/>
        <w:adjustRightInd w:val="0"/>
        <w:ind w:left="360"/>
        <w:rPr>
          <w:rFonts w:eastAsia="ArialMT"/>
        </w:rPr>
      </w:pPr>
    </w:p>
    <w:p w14:paraId="4B637E5E" w14:textId="77777777" w:rsidR="003F27A1" w:rsidRPr="00C42063" w:rsidRDefault="003F27A1" w:rsidP="003F27A1">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 xml:space="preserve">The grade of the fire apparatus access road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42F3B816" w14:textId="77777777" w:rsidR="003F27A1" w:rsidRDefault="003F27A1" w:rsidP="003F27A1">
      <w:pPr>
        <w:autoSpaceDE w:val="0"/>
        <w:autoSpaceDN w:val="0"/>
        <w:adjustRightInd w:val="0"/>
        <w:rPr>
          <w:rFonts w:eastAsia="ArialMT"/>
          <w:color w:val="404040"/>
        </w:rPr>
      </w:pPr>
    </w:p>
    <w:p w14:paraId="1AE9F8F7" w14:textId="77777777" w:rsidR="003F27A1" w:rsidRPr="00C42063" w:rsidRDefault="003F27A1" w:rsidP="003F27A1">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 xml:space="preserve">The angles of approach and departure for fire 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1D00CE76" w14:textId="77777777" w:rsidR="003F27A1" w:rsidRDefault="003F27A1" w:rsidP="003F27A1">
      <w:pPr>
        <w:tabs>
          <w:tab w:val="left" w:pos="810"/>
        </w:tabs>
        <w:ind w:left="360"/>
        <w:rPr>
          <w:b/>
          <w:bCs/>
        </w:rPr>
      </w:pPr>
    </w:p>
    <w:p w14:paraId="42FD3738" w14:textId="42315F09" w:rsidR="003F27A1" w:rsidRPr="00C42063" w:rsidRDefault="003F27A1" w:rsidP="00814F98">
      <w:pPr>
        <w:autoSpaceDE w:val="0"/>
        <w:autoSpaceDN w:val="0"/>
        <w:adjustRightInd w:val="0"/>
        <w:ind w:left="360"/>
        <w:rPr>
          <w:rFonts w:eastAsia="ArialMT"/>
          <w:color w:val="404040"/>
        </w:rPr>
      </w:pPr>
      <w:r w:rsidRPr="00C42063">
        <w:rPr>
          <w:rFonts w:eastAsia="Arial-BoldMT"/>
          <w:b/>
          <w:bCs/>
          <w:color w:val="404040"/>
        </w:rPr>
        <w:lastRenderedPageBreak/>
        <w:t xml:space="preserve">503.6 Security gates. </w:t>
      </w:r>
      <w:r w:rsidRPr="00C42063">
        <w:rPr>
          <w:rFonts w:eastAsia="ArialMT"/>
          <w:color w:val="404040"/>
        </w:rPr>
        <w:t xml:space="preserve">The installation of security gates across a fire apparatus access road shall 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fire code official.</w:t>
      </w:r>
      <w:r w:rsidRPr="00C42063">
        <w:rPr>
          <w:rFonts w:eastAsia="ArialMT"/>
          <w:color w:val="404040"/>
        </w:rPr>
        <w:t xml:space="preserve"> Where security gates are installed, they shall have an </w:t>
      </w:r>
      <w:r w:rsidRPr="00C42063">
        <w:rPr>
          <w:rFonts w:eastAsia="Arial-BoldMT"/>
          <w:i/>
          <w:iCs/>
          <w:color w:val="404040"/>
        </w:rPr>
        <w:t xml:space="preserve">approved </w:t>
      </w:r>
      <w:r w:rsidRPr="00C42063">
        <w:rPr>
          <w:rFonts w:eastAsia="ArialMT"/>
          <w:color w:val="404040"/>
        </w:rPr>
        <w:t xml:space="preserve">means of emergency operation. The security gates and the emergency operation shall 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 xml:space="preserve">in accordance with </w:t>
      </w:r>
      <w:r w:rsidRPr="00C42063">
        <w:rPr>
          <w:rFonts w:eastAsia="Arial-BoldMT"/>
          <w:b/>
          <w:bCs/>
          <w:color w:val="2A2C2E"/>
        </w:rPr>
        <w:t>UL 325</w:t>
      </w:r>
      <w:r w:rsidRPr="00C42063">
        <w:rPr>
          <w:rFonts w:eastAsia="ArialMT"/>
          <w:color w:val="404040"/>
        </w:rPr>
        <w:t xml:space="preserve">. Gates intended for automatic operation shall be designed, constructed 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This only applies if installing a gate across the driveway.</w:t>
      </w:r>
      <w:r>
        <w:rPr>
          <w:rFonts w:eastAsia="ArialMT"/>
          <w:color w:val="404040"/>
        </w:rPr>
        <w:t xml:space="preserve"> </w:t>
      </w:r>
    </w:p>
    <w:p w14:paraId="073C3B96" w14:textId="77777777" w:rsidR="003F27A1" w:rsidRDefault="003F27A1" w:rsidP="003F27A1">
      <w:pPr>
        <w:tabs>
          <w:tab w:val="left" w:pos="810"/>
        </w:tabs>
        <w:ind w:left="360"/>
        <w:rPr>
          <w:b/>
          <w:bCs/>
        </w:rPr>
      </w:pPr>
    </w:p>
    <w:p w14:paraId="2CC68D9C" w14:textId="0CBDF06F" w:rsidR="003F27A1" w:rsidRPr="00B706BF" w:rsidRDefault="003F27A1" w:rsidP="003F27A1">
      <w:pPr>
        <w:tabs>
          <w:tab w:val="left" w:pos="810"/>
        </w:tabs>
        <w:ind w:left="360"/>
        <w:rPr>
          <w:u w:val="single"/>
        </w:rPr>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t xml:space="preserve"> </w:t>
      </w:r>
      <w:r w:rsidR="00B706BF" w:rsidRPr="00B706BF">
        <w:rPr>
          <w:b/>
          <w:i/>
          <w:color w:val="FF0000"/>
          <w:u w:val="single"/>
        </w:rPr>
        <w:t xml:space="preserve">Address numbers </w:t>
      </w:r>
      <w:r w:rsidR="009C0D01">
        <w:rPr>
          <w:b/>
          <w:i/>
          <w:color w:val="FF0000"/>
          <w:u w:val="single"/>
        </w:rPr>
        <w:t>shall be visible from the street side</w:t>
      </w:r>
      <w:r w:rsidR="00A11130">
        <w:rPr>
          <w:b/>
          <w:i/>
          <w:color w:val="FF0000"/>
          <w:u w:val="single"/>
        </w:rPr>
        <w:t xml:space="preserve"> and in both directions of </w:t>
      </w:r>
      <w:r w:rsidR="00815CDF">
        <w:rPr>
          <w:b/>
          <w:i/>
          <w:color w:val="FF0000"/>
          <w:u w:val="single"/>
        </w:rPr>
        <w:t>road</w:t>
      </w:r>
      <w:r w:rsidR="00A11130">
        <w:rPr>
          <w:b/>
          <w:i/>
          <w:color w:val="FF0000"/>
          <w:u w:val="single"/>
        </w:rPr>
        <w:t xml:space="preserve"> tra</w:t>
      </w:r>
      <w:r w:rsidR="00815CDF">
        <w:rPr>
          <w:b/>
          <w:i/>
          <w:color w:val="FF0000"/>
          <w:u w:val="single"/>
        </w:rPr>
        <w:t>vel</w:t>
      </w:r>
      <w:r w:rsidR="009C0D01">
        <w:rPr>
          <w:b/>
          <w:i/>
          <w:color w:val="FF0000"/>
          <w:u w:val="single"/>
        </w:rPr>
        <w:t xml:space="preserve">. </w:t>
      </w:r>
    </w:p>
    <w:p w14:paraId="58336247" w14:textId="77777777" w:rsidR="003F27A1" w:rsidRPr="00B706BF" w:rsidRDefault="003F27A1" w:rsidP="003F27A1">
      <w:pPr>
        <w:tabs>
          <w:tab w:val="left" w:pos="810"/>
        </w:tabs>
        <w:ind w:left="360"/>
        <w:rPr>
          <w:u w:val="single"/>
        </w:rPr>
      </w:pPr>
    </w:p>
    <w:p w14:paraId="2A675017" w14:textId="77777777" w:rsidR="00215CDD" w:rsidRDefault="00215CDD" w:rsidP="003F27A1">
      <w:pPr>
        <w:autoSpaceDE w:val="0"/>
        <w:autoSpaceDN w:val="0"/>
        <w:adjustRightInd w:val="0"/>
        <w:ind w:left="450"/>
        <w:rPr>
          <w:rFonts w:eastAsia="Arial-BoldMT"/>
          <w:b/>
          <w:bCs/>
        </w:rPr>
      </w:pPr>
    </w:p>
    <w:p w14:paraId="59AAE887" w14:textId="77777777" w:rsidR="00814F98" w:rsidRDefault="00814F98" w:rsidP="00215CDD">
      <w:pPr>
        <w:autoSpaceDE w:val="0"/>
        <w:autoSpaceDN w:val="0"/>
        <w:adjustRightInd w:val="0"/>
        <w:ind w:left="450"/>
        <w:rPr>
          <w:rFonts w:eastAsia="Arial-BoldMT"/>
          <w:b/>
          <w:bCs/>
        </w:rPr>
      </w:pPr>
    </w:p>
    <w:p w14:paraId="23D5C686" w14:textId="64D4FAEB" w:rsidR="003F27A1" w:rsidRDefault="003F27A1" w:rsidP="00215CDD">
      <w:pPr>
        <w:autoSpaceDE w:val="0"/>
        <w:autoSpaceDN w:val="0"/>
        <w:adjustRightInd w:val="0"/>
        <w:ind w:left="450"/>
        <w:rPr>
          <w:rFonts w:eastAsia="ArialMT"/>
        </w:rPr>
      </w:pPr>
      <w:r w:rsidRPr="00796AD5">
        <w:rPr>
          <w:rFonts w:eastAsia="Arial-BoldMT"/>
          <w:b/>
          <w:bCs/>
        </w:rPr>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5B2DD2C7" w14:textId="77777777" w:rsidR="003F27A1" w:rsidRDefault="003F27A1" w:rsidP="003F27A1">
      <w:pPr>
        <w:autoSpaceDE w:val="0"/>
        <w:autoSpaceDN w:val="0"/>
        <w:adjustRightInd w:val="0"/>
        <w:rPr>
          <w:rFonts w:eastAsia="Arial-BoldMT"/>
          <w:b/>
          <w:bCs/>
        </w:rPr>
      </w:pPr>
    </w:p>
    <w:p w14:paraId="07FBFCCE" w14:textId="77777777" w:rsidR="003F27A1" w:rsidRPr="00176C56" w:rsidRDefault="003F27A1" w:rsidP="003F27A1">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338B7D7" w14:textId="4ED2E311" w:rsidR="003F27A1" w:rsidRPr="00176C56" w:rsidRDefault="003F27A1" w:rsidP="00B706BF">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r w:rsidR="00B706BF">
        <w:rPr>
          <w:rFonts w:eastAsia="ArialMT"/>
        </w:rPr>
        <w:t xml:space="preserve"> </w:t>
      </w: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71F17C4F" w14:textId="77777777" w:rsidR="003F27A1" w:rsidRPr="00176C56" w:rsidRDefault="003F27A1" w:rsidP="003F27A1">
      <w:pPr>
        <w:autoSpaceDE w:val="0"/>
        <w:autoSpaceDN w:val="0"/>
        <w:adjustRightInd w:val="0"/>
        <w:ind w:left="450"/>
        <w:rPr>
          <w:rFonts w:eastAsia="ArialMT"/>
        </w:rPr>
      </w:pPr>
    </w:p>
    <w:p w14:paraId="583ACE4C" w14:textId="7B4A7B72" w:rsidR="003F27A1" w:rsidRDefault="003F27A1" w:rsidP="003F27A1">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736EAC56" w14:textId="77D65D0B" w:rsidR="00814F98" w:rsidRDefault="00814F98" w:rsidP="003F27A1">
      <w:pPr>
        <w:autoSpaceDE w:val="0"/>
        <w:autoSpaceDN w:val="0"/>
        <w:adjustRightInd w:val="0"/>
        <w:ind w:left="450"/>
        <w:rPr>
          <w:rFonts w:eastAsia="ArialMT"/>
        </w:rPr>
      </w:pPr>
    </w:p>
    <w:p w14:paraId="75BC6E4C" w14:textId="58E04AD3" w:rsidR="00814F98" w:rsidRDefault="00814F98" w:rsidP="003F27A1">
      <w:pPr>
        <w:autoSpaceDE w:val="0"/>
        <w:autoSpaceDN w:val="0"/>
        <w:adjustRightInd w:val="0"/>
        <w:ind w:left="450"/>
        <w:rPr>
          <w:rFonts w:eastAsia="ArialMT"/>
        </w:rPr>
      </w:pPr>
    </w:p>
    <w:p w14:paraId="79D13DFF" w14:textId="77777777" w:rsidR="00814F98" w:rsidRPr="00176C56" w:rsidRDefault="00814F98" w:rsidP="003F27A1">
      <w:pPr>
        <w:autoSpaceDE w:val="0"/>
        <w:autoSpaceDN w:val="0"/>
        <w:adjustRightInd w:val="0"/>
        <w:ind w:left="450"/>
        <w:rPr>
          <w:rFonts w:eastAsia="ArialMT"/>
        </w:rPr>
      </w:pPr>
    </w:p>
    <w:p w14:paraId="50AB5CAB" w14:textId="77777777" w:rsidR="003F27A1" w:rsidRPr="00796AD5" w:rsidRDefault="003F27A1" w:rsidP="003F27A1">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590EE3A3" w14:textId="77777777" w:rsidR="003F27A1" w:rsidRDefault="003F27A1" w:rsidP="003F27A1">
      <w:pPr>
        <w:tabs>
          <w:tab w:val="left" w:pos="90"/>
        </w:tabs>
      </w:pPr>
      <w:r w:rsidRPr="00A8694B">
        <w:t xml:space="preserve"> </w:t>
      </w:r>
    </w:p>
    <w:p w14:paraId="2B3FC40D" w14:textId="77777777" w:rsidR="003F27A1" w:rsidRPr="00521EBF" w:rsidRDefault="003F27A1" w:rsidP="003F27A1">
      <w:pPr>
        <w:autoSpaceDE w:val="0"/>
        <w:autoSpaceDN w:val="0"/>
        <w:adjustRightInd w:val="0"/>
        <w:ind w:left="450"/>
        <w:rPr>
          <w:rFonts w:eastAsia="ArialMT"/>
          <w:color w:val="404040"/>
        </w:rPr>
      </w:pPr>
      <w:r w:rsidRPr="00B3754C">
        <w:rPr>
          <w:b/>
          <w:bCs/>
        </w:rPr>
        <w:lastRenderedPageBreak/>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4850E669" w14:textId="77777777" w:rsidR="003F27A1" w:rsidRPr="00A8694B" w:rsidRDefault="003F27A1" w:rsidP="003F27A1">
      <w:pPr>
        <w:autoSpaceDE w:val="0"/>
        <w:autoSpaceDN w:val="0"/>
        <w:adjustRightInd w:val="0"/>
        <w:jc w:val="both"/>
      </w:pPr>
    </w:p>
    <w:p w14:paraId="62A4331E" w14:textId="77777777" w:rsidR="003F27A1" w:rsidRPr="00A8694B" w:rsidRDefault="003F27A1" w:rsidP="003F27A1">
      <w:pPr>
        <w:autoSpaceDE w:val="0"/>
        <w:autoSpaceDN w:val="0"/>
        <w:adjustRightInd w:val="0"/>
        <w:ind w:left="450"/>
        <w:jc w:val="both"/>
      </w:pPr>
      <w:r w:rsidRPr="00A8694B">
        <w:rPr>
          <w:b/>
        </w:rPr>
        <w:t>TIMING OF INSTALLATION:</w:t>
      </w:r>
      <w:r w:rsidRPr="00A8694B">
        <w:t xml:space="preserve"> Fire department access roads shall be made serviceable prior to and during the time of construction except when approved alternative methods of protection are provided.  </w:t>
      </w:r>
    </w:p>
    <w:p w14:paraId="5049F218" w14:textId="77777777" w:rsidR="003F27A1" w:rsidRPr="00A8694B" w:rsidRDefault="003F27A1" w:rsidP="003F27A1">
      <w:pPr>
        <w:autoSpaceDE w:val="0"/>
        <w:autoSpaceDN w:val="0"/>
        <w:adjustRightInd w:val="0"/>
        <w:ind w:left="450"/>
        <w:jc w:val="both"/>
      </w:pPr>
    </w:p>
    <w:p w14:paraId="3FD967A6" w14:textId="77777777" w:rsidR="003F27A1" w:rsidRDefault="003F27A1" w:rsidP="003F27A1">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126A187C" w14:textId="77777777" w:rsidR="003F27A1" w:rsidRDefault="003F27A1" w:rsidP="003F27A1">
      <w:pPr>
        <w:autoSpaceDE w:val="0"/>
        <w:autoSpaceDN w:val="0"/>
        <w:adjustRightInd w:val="0"/>
        <w:jc w:val="both"/>
      </w:pPr>
    </w:p>
    <w:p w14:paraId="0B3A03F9" w14:textId="77777777" w:rsidR="003F27A1" w:rsidRDefault="003F27A1" w:rsidP="003F27A1">
      <w:pPr>
        <w:autoSpaceDE w:val="0"/>
        <w:autoSpaceDN w:val="0"/>
        <w:adjustRightInd w:val="0"/>
        <w:jc w:val="both"/>
      </w:pPr>
    </w:p>
    <w:p w14:paraId="524FFB42" w14:textId="77777777" w:rsidR="00B706BF" w:rsidRDefault="00B706BF" w:rsidP="003F27A1">
      <w:pPr>
        <w:autoSpaceDE w:val="0"/>
        <w:autoSpaceDN w:val="0"/>
        <w:adjustRightInd w:val="0"/>
        <w:jc w:val="both"/>
        <w:rPr>
          <w:b/>
          <w:u w:val="single"/>
        </w:rPr>
      </w:pPr>
    </w:p>
    <w:p w14:paraId="4BB72067" w14:textId="115A5A89" w:rsidR="003F27A1" w:rsidRDefault="003F27A1" w:rsidP="003F27A1">
      <w:pPr>
        <w:autoSpaceDE w:val="0"/>
        <w:autoSpaceDN w:val="0"/>
        <w:adjustRightInd w:val="0"/>
        <w:jc w:val="both"/>
        <w:rPr>
          <w:b/>
          <w:u w:val="single"/>
        </w:rPr>
      </w:pPr>
      <w:r w:rsidRPr="00CE7EA0">
        <w:rPr>
          <w:b/>
          <w:u w:val="single"/>
        </w:rPr>
        <w:t>Attention Contractor/Applicant:</w:t>
      </w:r>
    </w:p>
    <w:p w14:paraId="4B62EB0E" w14:textId="77777777" w:rsidR="003F27A1" w:rsidRDefault="003F27A1" w:rsidP="003F27A1">
      <w:pPr>
        <w:autoSpaceDE w:val="0"/>
        <w:autoSpaceDN w:val="0"/>
        <w:adjustRightInd w:val="0"/>
        <w:jc w:val="both"/>
      </w:pPr>
    </w:p>
    <w:p w14:paraId="2CE0578C" w14:textId="77777777" w:rsidR="003F27A1" w:rsidRDefault="003F27A1" w:rsidP="003F27A1">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358B5912" w14:textId="77777777" w:rsidR="003F27A1" w:rsidRDefault="003F27A1" w:rsidP="003F27A1">
      <w:pPr>
        <w:autoSpaceDE w:val="0"/>
        <w:autoSpaceDN w:val="0"/>
        <w:adjustRightInd w:val="0"/>
        <w:jc w:val="both"/>
      </w:pPr>
    </w:p>
    <w:p w14:paraId="3DE4DEC2" w14:textId="77777777" w:rsidR="003F27A1" w:rsidRPr="00CE7EA0" w:rsidRDefault="003F27A1" w:rsidP="003F27A1">
      <w:pPr>
        <w:autoSpaceDE w:val="0"/>
        <w:autoSpaceDN w:val="0"/>
        <w:adjustRightInd w:val="0"/>
        <w:jc w:val="both"/>
      </w:pPr>
      <w:r>
        <w:t>Please complete the following items:</w:t>
      </w:r>
    </w:p>
    <w:p w14:paraId="10427C71" w14:textId="77777777" w:rsidR="003F27A1" w:rsidRPr="000049A5" w:rsidRDefault="003F27A1" w:rsidP="003F27A1"/>
    <w:p w14:paraId="0E590A42" w14:textId="4DA73601" w:rsidR="00B706BF" w:rsidRDefault="00B706BF" w:rsidP="00B706BF">
      <w:pPr>
        <w:numPr>
          <w:ilvl w:val="0"/>
          <w:numId w:val="4"/>
        </w:numPr>
      </w:pPr>
      <w:r w:rsidRPr="00E30F07">
        <w:rPr>
          <w:b/>
        </w:rPr>
        <w:t>Permits</w:t>
      </w:r>
      <w:r>
        <w:t xml:space="preserve"> – Insure all applicable permits are obtained from the Pikes Peak Regional Building Department (PPRBD). </w:t>
      </w:r>
    </w:p>
    <w:p w14:paraId="68428848" w14:textId="55924FC3" w:rsidR="00B706BF" w:rsidRDefault="00B706BF" w:rsidP="00B706BF">
      <w:pPr>
        <w:numPr>
          <w:ilvl w:val="0"/>
          <w:numId w:val="4"/>
        </w:numPr>
      </w:pPr>
      <w:r>
        <w:t>Follow the Colorado State Forest Service for all mitigation guidelines</w:t>
      </w:r>
      <w:r w:rsidR="00026396">
        <w:t xml:space="preserve"> and the new Colorado Wildfire Resiliency Code as of July 01, 2026.</w:t>
      </w:r>
    </w:p>
    <w:p w14:paraId="5B73173C" w14:textId="77777777" w:rsidR="00B706BF" w:rsidRDefault="00B706BF" w:rsidP="00B706BF">
      <w:pPr>
        <w:numPr>
          <w:ilvl w:val="0"/>
          <w:numId w:val="4"/>
        </w:numPr>
      </w:pPr>
      <w:r>
        <w:t xml:space="preserve">Review the comment letter from Falcon Fire Protection District. You are responsible for complying with the entire fire code as amended and any applicable NFPA’s referenced. </w:t>
      </w:r>
    </w:p>
    <w:p w14:paraId="694F33E8" w14:textId="77777777" w:rsidR="00B706BF" w:rsidRDefault="00B706BF" w:rsidP="00B706BF">
      <w:pPr>
        <w:numPr>
          <w:ilvl w:val="0"/>
          <w:numId w:val="4"/>
        </w:numPr>
      </w:pPr>
      <w:r>
        <w:t xml:space="preserve">Ensure all Action Items have been addressed. </w:t>
      </w:r>
    </w:p>
    <w:p w14:paraId="0858FFB4" w14:textId="210569B9" w:rsidR="00685470" w:rsidRDefault="00B706BF" w:rsidP="00814F98">
      <w:pPr>
        <w:numPr>
          <w:ilvl w:val="0"/>
          <w:numId w:val="4"/>
        </w:numPr>
      </w:pPr>
      <w:r>
        <w:t xml:space="preserve">Plan review comments (this letter) shall be on site and available to the fire inspector. </w:t>
      </w:r>
    </w:p>
    <w:p w14:paraId="1E72E867" w14:textId="394A88CA" w:rsidR="00685470" w:rsidRDefault="00685470" w:rsidP="00685470"/>
    <w:p w14:paraId="7B6E9142" w14:textId="5BC7960C" w:rsidR="00685470" w:rsidRDefault="00685470" w:rsidP="00685470"/>
    <w:p w14:paraId="2CDE6923" w14:textId="77777777" w:rsidR="00C14826" w:rsidRDefault="00C14826" w:rsidP="00685470">
      <w:pPr>
        <w:rPr>
          <w:b/>
        </w:rPr>
      </w:pPr>
    </w:p>
    <w:p w14:paraId="65814139" w14:textId="77777777" w:rsidR="00C14826" w:rsidRDefault="00C14826" w:rsidP="00685470">
      <w:pPr>
        <w:rPr>
          <w:b/>
        </w:rPr>
      </w:pPr>
    </w:p>
    <w:p w14:paraId="710BB10C" w14:textId="77777777" w:rsidR="00685470" w:rsidRDefault="00685470" w:rsidP="00B3754C"/>
    <w:p w14:paraId="156BD210" w14:textId="77777777" w:rsidR="00685470" w:rsidRDefault="00685470" w:rsidP="00B3754C"/>
    <w:p w14:paraId="7BF8DE4C" w14:textId="77777777" w:rsidR="002813A2" w:rsidRDefault="002813A2" w:rsidP="00B3754C"/>
    <w:p w14:paraId="42EFC5CD" w14:textId="77777777" w:rsidR="002813A2" w:rsidRDefault="002813A2" w:rsidP="00B3754C"/>
    <w:p w14:paraId="37356DB3" w14:textId="1574F536" w:rsidR="00B3754C" w:rsidRPr="00A8694B" w:rsidRDefault="00B3754C" w:rsidP="00B3754C">
      <w:bookmarkStart w:id="0" w:name="_GoBack"/>
      <w:bookmarkEnd w:id="0"/>
      <w:r w:rsidRPr="00A8694B">
        <w:lastRenderedPageBreak/>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MS Mincho"/>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5"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8"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8"/>
  </w:num>
  <w:num w:numId="4">
    <w:abstractNumId w:val="3"/>
  </w:num>
  <w:num w:numId="5">
    <w:abstractNumId w:val="5"/>
  </w:num>
  <w:num w:numId="6">
    <w:abstractNumId w:val="6"/>
  </w:num>
  <w:num w:numId="7">
    <w:abstractNumId w:val="4"/>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26396"/>
    <w:rsid w:val="000432A6"/>
    <w:rsid w:val="00051194"/>
    <w:rsid w:val="00052F6E"/>
    <w:rsid w:val="00056BB5"/>
    <w:rsid w:val="00061A77"/>
    <w:rsid w:val="00064D07"/>
    <w:rsid w:val="00076DE4"/>
    <w:rsid w:val="00084DEB"/>
    <w:rsid w:val="000A1F6A"/>
    <w:rsid w:val="000D6355"/>
    <w:rsid w:val="000E748E"/>
    <w:rsid w:val="000F5D12"/>
    <w:rsid w:val="001063FD"/>
    <w:rsid w:val="0014290D"/>
    <w:rsid w:val="00146BA6"/>
    <w:rsid w:val="001C262C"/>
    <w:rsid w:val="001D1CCC"/>
    <w:rsid w:val="001D6147"/>
    <w:rsid w:val="0020627D"/>
    <w:rsid w:val="00215CDD"/>
    <w:rsid w:val="00232CA4"/>
    <w:rsid w:val="002470AB"/>
    <w:rsid w:val="00251AC4"/>
    <w:rsid w:val="00253CCD"/>
    <w:rsid w:val="002652A4"/>
    <w:rsid w:val="00274ED3"/>
    <w:rsid w:val="002813A2"/>
    <w:rsid w:val="00292166"/>
    <w:rsid w:val="002B29A4"/>
    <w:rsid w:val="002B3F75"/>
    <w:rsid w:val="002D0257"/>
    <w:rsid w:val="002F1443"/>
    <w:rsid w:val="00320F63"/>
    <w:rsid w:val="0036337B"/>
    <w:rsid w:val="003736E6"/>
    <w:rsid w:val="00382D9F"/>
    <w:rsid w:val="003938D0"/>
    <w:rsid w:val="003A2BD7"/>
    <w:rsid w:val="003A324A"/>
    <w:rsid w:val="003C3BDF"/>
    <w:rsid w:val="003D6D7E"/>
    <w:rsid w:val="003E4BEF"/>
    <w:rsid w:val="003E649C"/>
    <w:rsid w:val="003F27A1"/>
    <w:rsid w:val="003F5681"/>
    <w:rsid w:val="00412324"/>
    <w:rsid w:val="00433319"/>
    <w:rsid w:val="00441207"/>
    <w:rsid w:val="00445B13"/>
    <w:rsid w:val="004901E2"/>
    <w:rsid w:val="004A5FC5"/>
    <w:rsid w:val="004B0752"/>
    <w:rsid w:val="004C5023"/>
    <w:rsid w:val="004E7F54"/>
    <w:rsid w:val="004F5601"/>
    <w:rsid w:val="005442CE"/>
    <w:rsid w:val="00592A59"/>
    <w:rsid w:val="005A7C6E"/>
    <w:rsid w:val="005B1159"/>
    <w:rsid w:val="005E29C4"/>
    <w:rsid w:val="005E3E42"/>
    <w:rsid w:val="006022A9"/>
    <w:rsid w:val="00602504"/>
    <w:rsid w:val="006136BE"/>
    <w:rsid w:val="00621F90"/>
    <w:rsid w:val="0063117D"/>
    <w:rsid w:val="006543FC"/>
    <w:rsid w:val="00681217"/>
    <w:rsid w:val="00685470"/>
    <w:rsid w:val="00697595"/>
    <w:rsid w:val="006B290C"/>
    <w:rsid w:val="006E1943"/>
    <w:rsid w:val="006F5375"/>
    <w:rsid w:val="0070162B"/>
    <w:rsid w:val="00712841"/>
    <w:rsid w:val="00743123"/>
    <w:rsid w:val="00747A52"/>
    <w:rsid w:val="00762CC0"/>
    <w:rsid w:val="00775024"/>
    <w:rsid w:val="00775D3F"/>
    <w:rsid w:val="00777E06"/>
    <w:rsid w:val="007948A4"/>
    <w:rsid w:val="00796AD5"/>
    <w:rsid w:val="007B1F99"/>
    <w:rsid w:val="007B674E"/>
    <w:rsid w:val="007D0C51"/>
    <w:rsid w:val="007E42BF"/>
    <w:rsid w:val="007E659B"/>
    <w:rsid w:val="0080798D"/>
    <w:rsid w:val="00810016"/>
    <w:rsid w:val="008107F6"/>
    <w:rsid w:val="00814F98"/>
    <w:rsid w:val="00815CDF"/>
    <w:rsid w:val="008250CD"/>
    <w:rsid w:val="0082532A"/>
    <w:rsid w:val="008325A7"/>
    <w:rsid w:val="00835B8A"/>
    <w:rsid w:val="00851960"/>
    <w:rsid w:val="00857FAD"/>
    <w:rsid w:val="0087547C"/>
    <w:rsid w:val="008A293F"/>
    <w:rsid w:val="008B4651"/>
    <w:rsid w:val="008C5332"/>
    <w:rsid w:val="00922A0D"/>
    <w:rsid w:val="009272FC"/>
    <w:rsid w:val="00950251"/>
    <w:rsid w:val="0095489D"/>
    <w:rsid w:val="00971D13"/>
    <w:rsid w:val="0098700D"/>
    <w:rsid w:val="009C0D01"/>
    <w:rsid w:val="00A0766D"/>
    <w:rsid w:val="00A11130"/>
    <w:rsid w:val="00A224B4"/>
    <w:rsid w:val="00A32E69"/>
    <w:rsid w:val="00A37F4D"/>
    <w:rsid w:val="00A60BDB"/>
    <w:rsid w:val="00A63F07"/>
    <w:rsid w:val="00A91C4C"/>
    <w:rsid w:val="00AA31D6"/>
    <w:rsid w:val="00AB5642"/>
    <w:rsid w:val="00AD5441"/>
    <w:rsid w:val="00AE164F"/>
    <w:rsid w:val="00AE4D8F"/>
    <w:rsid w:val="00AF270B"/>
    <w:rsid w:val="00B1358E"/>
    <w:rsid w:val="00B3754C"/>
    <w:rsid w:val="00B55ECA"/>
    <w:rsid w:val="00B706BF"/>
    <w:rsid w:val="00B763F0"/>
    <w:rsid w:val="00BA20EE"/>
    <w:rsid w:val="00BA3677"/>
    <w:rsid w:val="00BA72A9"/>
    <w:rsid w:val="00BB6CA3"/>
    <w:rsid w:val="00BE3C41"/>
    <w:rsid w:val="00BF495F"/>
    <w:rsid w:val="00C000C9"/>
    <w:rsid w:val="00C14826"/>
    <w:rsid w:val="00C26DE5"/>
    <w:rsid w:val="00C31BFD"/>
    <w:rsid w:val="00C44F94"/>
    <w:rsid w:val="00C460BE"/>
    <w:rsid w:val="00C5734A"/>
    <w:rsid w:val="00C87303"/>
    <w:rsid w:val="00C952E4"/>
    <w:rsid w:val="00CC43BB"/>
    <w:rsid w:val="00CE7EA0"/>
    <w:rsid w:val="00D00CB4"/>
    <w:rsid w:val="00D04AEA"/>
    <w:rsid w:val="00D04C0A"/>
    <w:rsid w:val="00D121C8"/>
    <w:rsid w:val="00D13B03"/>
    <w:rsid w:val="00D3284E"/>
    <w:rsid w:val="00D3768A"/>
    <w:rsid w:val="00D90AD4"/>
    <w:rsid w:val="00DA0018"/>
    <w:rsid w:val="00DA5F70"/>
    <w:rsid w:val="00DA733B"/>
    <w:rsid w:val="00DC5E2D"/>
    <w:rsid w:val="00DC66CE"/>
    <w:rsid w:val="00DC782C"/>
    <w:rsid w:val="00E04CF7"/>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45D"/>
    <w:rsid w:val="00F46CCD"/>
    <w:rsid w:val="00F652E6"/>
    <w:rsid w:val="00F66B6F"/>
    <w:rsid w:val="00F82AF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857FAD"/>
    <w:rPr>
      <w:rFonts w:ascii="Arial-BoldMT" w:eastAsia="Arial-BoldMT" w:hint="eastAsia"/>
      <w:b/>
      <w:bCs/>
      <w:i w:val="0"/>
      <w:iCs w:val="0"/>
      <w:color w:val="404040"/>
      <w:sz w:val="24"/>
      <w:szCs w:val="24"/>
    </w:rPr>
  </w:style>
  <w:style w:type="character" w:customStyle="1" w:styleId="fontstyle21">
    <w:name w:val="fontstyle21"/>
    <w:basedOn w:val="DefaultParagraphFont"/>
    <w:rsid w:val="00857FAD"/>
    <w:rPr>
      <w:rFonts w:ascii="ArialMT" w:eastAsia="ArialMT" w:hint="eastAsia"/>
      <w:b w:val="0"/>
      <w:bCs w:val="0"/>
      <w:i w:val="0"/>
      <w:iCs w:val="0"/>
      <w:color w:val="404040"/>
      <w:sz w:val="24"/>
      <w:szCs w:val="24"/>
    </w:rPr>
  </w:style>
  <w:style w:type="character" w:customStyle="1" w:styleId="fontstyle31">
    <w:name w:val="fontstyle31"/>
    <w:basedOn w:val="DefaultParagraphFont"/>
    <w:rsid w:val="00857FAD"/>
    <w:rPr>
      <w:rFonts w:ascii="Arial-ItalicMT" w:hAnsi="Arial-ItalicMT" w:hint="default"/>
      <w:b w:val="0"/>
      <w:bCs w:val="0"/>
      <w:i/>
      <w:iCs/>
      <w:color w:val="404040"/>
      <w:sz w:val="24"/>
      <w:szCs w:val="24"/>
    </w:rPr>
  </w:style>
  <w:style w:type="character" w:customStyle="1" w:styleId="fontstyle41">
    <w:name w:val="fontstyle41"/>
    <w:basedOn w:val="DefaultParagraphFont"/>
    <w:rsid w:val="00857FAD"/>
    <w:rPr>
      <w:rFonts w:ascii="Arial" w:hAnsi="Arial" w:cs="Arial" w:hint="default"/>
      <w:b w:val="0"/>
      <w:bCs w:val="0"/>
      <w:i/>
      <w:i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78042">
      <w:bodyDiv w:val="1"/>
      <w:marLeft w:val="0"/>
      <w:marRight w:val="0"/>
      <w:marTop w:val="0"/>
      <w:marBottom w:val="0"/>
      <w:divBdr>
        <w:top w:val="none" w:sz="0" w:space="0" w:color="auto"/>
        <w:left w:val="none" w:sz="0" w:space="0" w:color="auto"/>
        <w:bottom w:val="none" w:sz="0" w:space="0" w:color="auto"/>
        <w:right w:val="none" w:sz="0" w:space="0" w:color="auto"/>
      </w:divBdr>
    </w:div>
    <w:div w:id="328366383">
      <w:bodyDiv w:val="1"/>
      <w:marLeft w:val="0"/>
      <w:marRight w:val="0"/>
      <w:marTop w:val="0"/>
      <w:marBottom w:val="0"/>
      <w:divBdr>
        <w:top w:val="none" w:sz="0" w:space="0" w:color="auto"/>
        <w:left w:val="none" w:sz="0" w:space="0" w:color="auto"/>
        <w:bottom w:val="none" w:sz="0" w:space="0" w:color="auto"/>
        <w:right w:val="none" w:sz="0" w:space="0" w:color="auto"/>
      </w:divBdr>
    </w:div>
    <w:div w:id="356589817">
      <w:bodyDiv w:val="1"/>
      <w:marLeft w:val="0"/>
      <w:marRight w:val="0"/>
      <w:marTop w:val="0"/>
      <w:marBottom w:val="0"/>
      <w:divBdr>
        <w:top w:val="none" w:sz="0" w:space="0" w:color="auto"/>
        <w:left w:val="none" w:sz="0" w:space="0" w:color="auto"/>
        <w:bottom w:val="none" w:sz="0" w:space="0" w:color="auto"/>
        <w:right w:val="none" w:sz="0" w:space="0" w:color="auto"/>
      </w:divBdr>
    </w:div>
    <w:div w:id="691687031">
      <w:bodyDiv w:val="1"/>
      <w:marLeft w:val="0"/>
      <w:marRight w:val="0"/>
      <w:marTop w:val="0"/>
      <w:marBottom w:val="0"/>
      <w:divBdr>
        <w:top w:val="none" w:sz="0" w:space="0" w:color="auto"/>
        <w:left w:val="none" w:sz="0" w:space="0" w:color="auto"/>
        <w:bottom w:val="none" w:sz="0" w:space="0" w:color="auto"/>
        <w:right w:val="none" w:sz="0" w:space="0" w:color="auto"/>
      </w:divBdr>
    </w:div>
    <w:div w:id="693768418">
      <w:bodyDiv w:val="1"/>
      <w:marLeft w:val="0"/>
      <w:marRight w:val="0"/>
      <w:marTop w:val="0"/>
      <w:marBottom w:val="0"/>
      <w:divBdr>
        <w:top w:val="none" w:sz="0" w:space="0" w:color="auto"/>
        <w:left w:val="none" w:sz="0" w:space="0" w:color="auto"/>
        <w:bottom w:val="none" w:sz="0" w:space="0" w:color="auto"/>
        <w:right w:val="none" w:sz="0" w:space="0" w:color="auto"/>
      </w:divBdr>
    </w:div>
    <w:div w:id="1244804426">
      <w:bodyDiv w:val="1"/>
      <w:marLeft w:val="0"/>
      <w:marRight w:val="0"/>
      <w:marTop w:val="0"/>
      <w:marBottom w:val="0"/>
      <w:divBdr>
        <w:top w:val="none" w:sz="0" w:space="0" w:color="auto"/>
        <w:left w:val="none" w:sz="0" w:space="0" w:color="auto"/>
        <w:bottom w:val="none" w:sz="0" w:space="0" w:color="auto"/>
        <w:right w:val="none" w:sz="0" w:space="0" w:color="auto"/>
      </w:divBdr>
    </w:div>
    <w:div w:id="1295452754">
      <w:bodyDiv w:val="1"/>
      <w:marLeft w:val="0"/>
      <w:marRight w:val="0"/>
      <w:marTop w:val="0"/>
      <w:marBottom w:val="0"/>
      <w:divBdr>
        <w:top w:val="none" w:sz="0" w:space="0" w:color="auto"/>
        <w:left w:val="none" w:sz="0" w:space="0" w:color="auto"/>
        <w:bottom w:val="none" w:sz="0" w:space="0" w:color="auto"/>
        <w:right w:val="none" w:sz="0" w:space="0" w:color="auto"/>
      </w:divBdr>
    </w:div>
    <w:div w:id="1337032350">
      <w:bodyDiv w:val="1"/>
      <w:marLeft w:val="0"/>
      <w:marRight w:val="0"/>
      <w:marTop w:val="0"/>
      <w:marBottom w:val="0"/>
      <w:divBdr>
        <w:top w:val="none" w:sz="0" w:space="0" w:color="auto"/>
        <w:left w:val="none" w:sz="0" w:space="0" w:color="auto"/>
        <w:bottom w:val="none" w:sz="0" w:space="0" w:color="auto"/>
        <w:right w:val="none" w:sz="0" w:space="0" w:color="auto"/>
      </w:divBdr>
    </w:div>
    <w:div w:id="1402212411">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761370714">
      <w:bodyDiv w:val="1"/>
      <w:marLeft w:val="0"/>
      <w:marRight w:val="0"/>
      <w:marTop w:val="0"/>
      <w:marBottom w:val="0"/>
      <w:divBdr>
        <w:top w:val="none" w:sz="0" w:space="0" w:color="auto"/>
        <w:left w:val="none" w:sz="0" w:space="0" w:color="auto"/>
        <w:bottom w:val="none" w:sz="0" w:space="0" w:color="auto"/>
        <w:right w:val="none" w:sz="0" w:space="0" w:color="auto"/>
      </w:divBdr>
    </w:div>
    <w:div w:id="1805586347">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1839496694">
      <w:bodyDiv w:val="1"/>
      <w:marLeft w:val="0"/>
      <w:marRight w:val="0"/>
      <w:marTop w:val="0"/>
      <w:marBottom w:val="0"/>
      <w:divBdr>
        <w:top w:val="none" w:sz="0" w:space="0" w:color="auto"/>
        <w:left w:val="none" w:sz="0" w:space="0" w:color="auto"/>
        <w:bottom w:val="none" w:sz="0" w:space="0" w:color="auto"/>
        <w:right w:val="none" w:sz="0" w:space="0" w:color="auto"/>
      </w:divBdr>
    </w:div>
    <w:div w:id="1982805573">
      <w:bodyDiv w:val="1"/>
      <w:marLeft w:val="0"/>
      <w:marRight w:val="0"/>
      <w:marTop w:val="0"/>
      <w:marBottom w:val="0"/>
      <w:divBdr>
        <w:top w:val="none" w:sz="0" w:space="0" w:color="auto"/>
        <w:left w:val="none" w:sz="0" w:space="0" w:color="auto"/>
        <w:bottom w:val="none" w:sz="0" w:space="0" w:color="auto"/>
        <w:right w:val="none" w:sz="0" w:space="0" w:color="auto"/>
      </w:divBdr>
    </w:div>
    <w:div w:id="2014066251">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enUhler@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purl.org/dc/elements/1.1/"/>
    <ds:schemaRef ds:uri="http://purl.org/dc/terms/"/>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schemas.openxmlformats.org/package/2006/metadata/core-properties"/>
    <ds:schemaRef ds:uri="da8f4a50-8db5-41de-ac0f-91a1b6cb4abf"/>
    <ds:schemaRef ds:uri="http://purl.org/dc/dcmitype/"/>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DF881E1-C510-42AF-B4DC-7C2D88AD7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1397</Words>
  <Characters>7963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9342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2025-06-20T18:18:00Z</cp:lastPrinted>
  <dcterms:created xsi:type="dcterms:W3CDTF">2026-01-05T18:55:00Z</dcterms:created>
  <dcterms:modified xsi:type="dcterms:W3CDTF">2026-01-05T18:55:00Z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