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52753" w14:textId="77777777" w:rsidR="00C424FC" w:rsidRDefault="00C424FC"/>
    <w:p w14:paraId="387CA741" w14:textId="77777777" w:rsidR="002042A0" w:rsidRDefault="002042A0"/>
    <w:p w14:paraId="46549468" w14:textId="77777777" w:rsidR="002042A0" w:rsidRDefault="002042A0"/>
    <w:p w14:paraId="6B36863D" w14:textId="77777777" w:rsidR="002042A0" w:rsidRPr="00BF06F0" w:rsidRDefault="002042A0" w:rsidP="002042A0">
      <w:bookmarkStart w:id="0" w:name="_Hlk188995842"/>
      <w:r>
        <w:rPr>
          <w:b/>
          <w:bCs/>
          <w:u w:val="single"/>
        </w:rPr>
        <w:t xml:space="preserve">LEGAL DESCRIPTION: </w:t>
      </w:r>
      <w:r>
        <w:t>Flying Horse North Foundation 40ac</w:t>
      </w:r>
    </w:p>
    <w:bookmarkEnd w:id="0"/>
    <w:p w14:paraId="25C8CA7F" w14:textId="77777777" w:rsidR="002042A0" w:rsidRDefault="002042A0" w:rsidP="002042A0">
      <w:pPr>
        <w:rPr>
          <w:szCs w:val="20"/>
        </w:rPr>
      </w:pPr>
    </w:p>
    <w:p w14:paraId="230D3930" w14:textId="77777777" w:rsidR="002042A0" w:rsidRDefault="002042A0" w:rsidP="002042A0">
      <w:pPr>
        <w:rPr>
          <w:szCs w:val="20"/>
        </w:rPr>
      </w:pPr>
      <w:r>
        <w:rPr>
          <w:szCs w:val="20"/>
        </w:rPr>
        <w:t xml:space="preserve">A PORTION OF THE NORTH HALF OF THE SOUTHWEST QUARTER OF </w:t>
      </w:r>
      <w:r w:rsidRPr="00956332">
        <w:rPr>
          <w:szCs w:val="20"/>
        </w:rPr>
        <w:t>SECTION 31</w:t>
      </w:r>
      <w:r>
        <w:rPr>
          <w:szCs w:val="20"/>
        </w:rPr>
        <w:t>,</w:t>
      </w:r>
      <w:r w:rsidRPr="00956332">
        <w:rPr>
          <w:szCs w:val="20"/>
        </w:rPr>
        <w:t xml:space="preserve"> TOWNSHIP 11 SOUTH, RANGE 65 WEST OF THE 6TH P.M., COUNTY OF EL PASO, STATE OF COLORADO.</w:t>
      </w:r>
    </w:p>
    <w:p w14:paraId="4D57B21D" w14:textId="77777777" w:rsidR="002042A0" w:rsidRPr="0062044D" w:rsidRDefault="002042A0" w:rsidP="002042A0"/>
    <w:p w14:paraId="3858EDE8" w14:textId="77777777" w:rsidR="002042A0" w:rsidRDefault="002042A0" w:rsidP="002042A0">
      <w:pPr>
        <w:rPr>
          <w:szCs w:val="20"/>
        </w:rPr>
      </w:pPr>
      <w:r w:rsidRPr="002D36BD">
        <w:rPr>
          <w:u w:val="single"/>
        </w:rPr>
        <w:t>BASIS OF BEARINGS:</w:t>
      </w:r>
      <w:r>
        <w:rPr>
          <w:u w:val="single"/>
        </w:rPr>
        <w:t xml:space="preserve">  </w:t>
      </w:r>
      <w:r>
        <w:t xml:space="preserve">  TH</w:t>
      </w:r>
      <w:r w:rsidRPr="0018213D">
        <w:t xml:space="preserve">E </w:t>
      </w:r>
      <w:r>
        <w:t xml:space="preserve">SOUTH LINE OF FLYING HORSE NORTH FILING NO. 4 AS RECORDED UNDER RECEPTION NUMBER  225715505, RECORDS OF EL PASO COUNTY, COLORADO;  </w:t>
      </w:r>
      <w:r w:rsidRPr="0018213D">
        <w:t xml:space="preserve">BEING MONUMENTED AT THE WEST END BY A </w:t>
      </w:r>
      <w:r>
        <w:t>NO. 5 REBAR AND YELLOW PLASTIC CAP STAMPED “EDWARD-JAMES PLS 33196” AT GROUND LEVEL AND AT THE EAST END BY A NO. 5 REBAR AT GROUND LEVEL, ASSUMED TO BEAR N89</w:t>
      </w:r>
      <w:r>
        <w:rPr>
          <w:rFonts w:cs="Arial"/>
        </w:rPr>
        <w:t>°</w:t>
      </w:r>
      <w:r>
        <w:t xml:space="preserve">11’15”E A DISTANCE OF 2,327.40 FEET. </w:t>
      </w:r>
    </w:p>
    <w:p w14:paraId="46ABC249" w14:textId="77777777" w:rsidR="002042A0" w:rsidRDefault="002042A0" w:rsidP="002042A0">
      <w:pPr>
        <w:rPr>
          <w:szCs w:val="20"/>
        </w:rPr>
      </w:pPr>
    </w:p>
    <w:p w14:paraId="46493EAA" w14:textId="77777777" w:rsidR="002042A0" w:rsidRDefault="002042A0" w:rsidP="002042A0">
      <w:pPr>
        <w:rPr>
          <w:szCs w:val="20"/>
        </w:rPr>
      </w:pPr>
      <w:r>
        <w:rPr>
          <w:szCs w:val="20"/>
        </w:rPr>
        <w:t>COMMENCING AT THE SOUTHWEST CORNER OF FLYING HORSE NORTH FILING NO. 4 AS RECORDED UNDER RECEPTION NUMBER 225715505, SAID POINT BEING THE POINT OF BEGINNING; THENCE N89</w:t>
      </w:r>
      <w:r>
        <w:rPr>
          <w:rFonts w:cs="Arial"/>
          <w:szCs w:val="20"/>
        </w:rPr>
        <w:t>°</w:t>
      </w:r>
      <w:r>
        <w:rPr>
          <w:szCs w:val="20"/>
        </w:rPr>
        <w:t>11’15”E ON THE SOUTHERLY BOUNDARY LINE OF SAID FLYING HORSE NORTH FILING NO. 4, A DISTANCE OF 378.26 FEET TO THE NORTHWEST CORNER OF COUNTY VIEW ESTATES AS RECORDED UNDER RECEPTION NUMBER 99011204; THENCE S00</w:t>
      </w:r>
      <w:r>
        <w:rPr>
          <w:rFonts w:cs="Arial"/>
          <w:szCs w:val="20"/>
        </w:rPr>
        <w:t>°</w:t>
      </w:r>
      <w:r>
        <w:rPr>
          <w:szCs w:val="20"/>
        </w:rPr>
        <w:t>01’03”E ON THE WESTERLY BOUNDARY LINE OF SAID COUNTRY VIEW ESTATES A DISTANCE OF 1,332.58 FEET TO A POINT ON THE NORTHERLY BOUNDARY LINE OF PALMER DIVIDED AS RECORDED UNDER RECEPTION NUMBER 205084216; THENCE ON SAID NORTHERLY LINE THE FOLLOWING TWO (2) COURSES:</w:t>
      </w:r>
    </w:p>
    <w:p w14:paraId="02F5D8ED" w14:textId="77777777" w:rsidR="002042A0" w:rsidRDefault="002042A0" w:rsidP="002042A0">
      <w:pPr>
        <w:rPr>
          <w:szCs w:val="20"/>
        </w:rPr>
      </w:pPr>
    </w:p>
    <w:p w14:paraId="2C8FB56B" w14:textId="77777777" w:rsidR="002042A0" w:rsidRDefault="002042A0" w:rsidP="002042A0">
      <w:pPr>
        <w:numPr>
          <w:ilvl w:val="0"/>
          <w:numId w:val="1"/>
        </w:numPr>
        <w:rPr>
          <w:szCs w:val="20"/>
        </w:rPr>
      </w:pPr>
      <w:r>
        <w:rPr>
          <w:szCs w:val="20"/>
        </w:rPr>
        <w:t>S89</w:t>
      </w:r>
      <w:r>
        <w:rPr>
          <w:rFonts w:cs="Arial"/>
          <w:szCs w:val="20"/>
        </w:rPr>
        <w:t>°</w:t>
      </w:r>
      <w:r>
        <w:rPr>
          <w:szCs w:val="20"/>
        </w:rPr>
        <w:t>02’</w:t>
      </w:r>
      <w:proofErr w:type="gramStart"/>
      <w:r>
        <w:rPr>
          <w:szCs w:val="20"/>
        </w:rPr>
        <w:t>33”W</w:t>
      </w:r>
      <w:proofErr w:type="gramEnd"/>
      <w:r>
        <w:rPr>
          <w:szCs w:val="20"/>
        </w:rPr>
        <w:t xml:space="preserve"> A DISTANCE OF 659.21 </w:t>
      </w:r>
      <w:proofErr w:type="gramStart"/>
      <w:r>
        <w:rPr>
          <w:szCs w:val="20"/>
        </w:rPr>
        <w:t>FEET;</w:t>
      </w:r>
      <w:proofErr w:type="gramEnd"/>
    </w:p>
    <w:p w14:paraId="202FA1FE" w14:textId="77777777" w:rsidR="002042A0" w:rsidRDefault="002042A0" w:rsidP="002042A0">
      <w:pPr>
        <w:numPr>
          <w:ilvl w:val="0"/>
          <w:numId w:val="1"/>
        </w:numPr>
        <w:rPr>
          <w:szCs w:val="20"/>
        </w:rPr>
      </w:pPr>
      <w:r>
        <w:rPr>
          <w:szCs w:val="20"/>
        </w:rPr>
        <w:t>S89</w:t>
      </w:r>
      <w:r>
        <w:rPr>
          <w:rFonts w:cs="Arial"/>
          <w:szCs w:val="20"/>
        </w:rPr>
        <w:t>°</w:t>
      </w:r>
      <w:r>
        <w:rPr>
          <w:szCs w:val="20"/>
        </w:rPr>
        <w:t>25’</w:t>
      </w:r>
      <w:proofErr w:type="gramStart"/>
      <w:r>
        <w:rPr>
          <w:szCs w:val="20"/>
        </w:rPr>
        <w:t>18”W</w:t>
      </w:r>
      <w:proofErr w:type="gramEnd"/>
      <w:r>
        <w:rPr>
          <w:szCs w:val="20"/>
        </w:rPr>
        <w:t xml:space="preserve"> A DISTANCE OF 478.81 </w:t>
      </w:r>
      <w:proofErr w:type="gramStart"/>
      <w:r>
        <w:rPr>
          <w:szCs w:val="20"/>
        </w:rPr>
        <w:t>FEET;</w:t>
      </w:r>
      <w:proofErr w:type="gramEnd"/>
    </w:p>
    <w:p w14:paraId="5E6648C4" w14:textId="77777777" w:rsidR="002042A0" w:rsidRDefault="002042A0" w:rsidP="002042A0">
      <w:pPr>
        <w:rPr>
          <w:szCs w:val="20"/>
        </w:rPr>
      </w:pPr>
    </w:p>
    <w:p w14:paraId="15026996" w14:textId="77777777" w:rsidR="002042A0" w:rsidRDefault="002042A0" w:rsidP="002042A0">
      <w:pPr>
        <w:rPr>
          <w:szCs w:val="20"/>
        </w:rPr>
      </w:pPr>
      <w:r>
        <w:rPr>
          <w:szCs w:val="20"/>
        </w:rPr>
        <w:t>THENCE N00</w:t>
      </w:r>
      <w:r>
        <w:rPr>
          <w:rFonts w:cs="Arial"/>
          <w:szCs w:val="20"/>
        </w:rPr>
        <w:t>°</w:t>
      </w:r>
      <w:r>
        <w:rPr>
          <w:szCs w:val="20"/>
        </w:rPr>
        <w:t>36’14”W A DISTANCE OF 371.29 FEET; THENCE S89</w:t>
      </w:r>
      <w:r>
        <w:rPr>
          <w:rFonts w:cs="Arial"/>
          <w:szCs w:val="20"/>
        </w:rPr>
        <w:t>°</w:t>
      </w:r>
      <w:r>
        <w:rPr>
          <w:szCs w:val="20"/>
        </w:rPr>
        <w:t>25’03”W A DISTANCE OF 216.02 FEET; THENCE NE40</w:t>
      </w:r>
      <w:r>
        <w:rPr>
          <w:rFonts w:cs="Arial"/>
          <w:szCs w:val="20"/>
        </w:rPr>
        <w:t>°</w:t>
      </w:r>
      <w:r>
        <w:rPr>
          <w:szCs w:val="20"/>
        </w:rPr>
        <w:t>58’22”W A DISTANCE OF 230.96 FEET TO A POINT ON CURVE; THENCE ON THE ARC OF A CURVE TO THE LEFT WHOSE CENTER BEARS N67</w:t>
      </w:r>
      <w:r>
        <w:rPr>
          <w:rFonts w:cs="Arial"/>
          <w:szCs w:val="20"/>
        </w:rPr>
        <w:t>°</w:t>
      </w:r>
      <w:r>
        <w:rPr>
          <w:szCs w:val="20"/>
        </w:rPr>
        <w:t>08’52”W, HAVING A DELTA OF 22</w:t>
      </w:r>
      <w:r>
        <w:rPr>
          <w:rFonts w:cs="Arial"/>
          <w:szCs w:val="20"/>
        </w:rPr>
        <w:t>°</w:t>
      </w:r>
      <w:r>
        <w:rPr>
          <w:szCs w:val="20"/>
        </w:rPr>
        <w:t>00’42”, A RADIUS OF 365.00 FEET A DISTANCE OF 140.22 FEET TO A POINT TO TANGENT; THENCE N00</w:t>
      </w:r>
      <w:r>
        <w:rPr>
          <w:rFonts w:cs="Arial"/>
          <w:szCs w:val="20"/>
        </w:rPr>
        <w:t>°</w:t>
      </w:r>
      <w:r>
        <w:rPr>
          <w:szCs w:val="20"/>
        </w:rPr>
        <w:t>50’26”E A DISTANCE OF 417.47 FEET; THENCE S89</w:t>
      </w:r>
      <w:r>
        <w:rPr>
          <w:rFonts w:cs="Arial"/>
          <w:szCs w:val="20"/>
        </w:rPr>
        <w:t>°</w:t>
      </w:r>
      <w:r>
        <w:rPr>
          <w:szCs w:val="20"/>
        </w:rPr>
        <w:t>09’34”E A DISTANCE OF 95.48 FEET TO A POINT OF CURVE; THENCE ON THE ARC OF A CURVE TO THE LEFT, HAVING A DELTA OF 65</w:t>
      </w:r>
      <w:r>
        <w:rPr>
          <w:rFonts w:cs="Arial"/>
          <w:szCs w:val="20"/>
        </w:rPr>
        <w:t>°</w:t>
      </w:r>
      <w:r>
        <w:rPr>
          <w:szCs w:val="20"/>
        </w:rPr>
        <w:t>19’19”, A RADIUS OF 365.00 FEET A DISTANCE OF 416.13 FEET TO A POINT ON CURVE; THENCE N89</w:t>
      </w:r>
      <w:r>
        <w:rPr>
          <w:rFonts w:cs="Arial"/>
          <w:szCs w:val="20"/>
        </w:rPr>
        <w:t>°</w:t>
      </w:r>
      <w:r>
        <w:rPr>
          <w:szCs w:val="20"/>
        </w:rPr>
        <w:t>11’00”E A DISTANCE OF 429.87 FEET; THENCE N00</w:t>
      </w:r>
      <w:r>
        <w:rPr>
          <w:rFonts w:cs="Arial"/>
          <w:szCs w:val="20"/>
        </w:rPr>
        <w:t>°</w:t>
      </w:r>
      <w:r>
        <w:rPr>
          <w:szCs w:val="20"/>
        </w:rPr>
        <w:t>48’45”W A DISTANCE OF 30.00 FEET TO A POINT ON THE SOUTHERLY BOUNDARY LINE OF FLYING HORSE NORTH FILING NO. 5 AS RECORDED UNDER RECEPTION NUMBER 225715504; THENCE N89</w:t>
      </w:r>
      <w:r>
        <w:rPr>
          <w:rFonts w:cs="Arial"/>
          <w:szCs w:val="20"/>
        </w:rPr>
        <w:t>°</w:t>
      </w:r>
      <w:r>
        <w:rPr>
          <w:szCs w:val="20"/>
        </w:rPr>
        <w:t>11’15”E ON THE SOUTHERLY BOUNDARY LINE OF SAID FLYING HORSE NORTH FILING NO. 5,  A DISTANCE OF 236.32 FEET TO THE POINT OF BEGINNING.</w:t>
      </w:r>
    </w:p>
    <w:p w14:paraId="189965ED" w14:textId="77777777" w:rsidR="002042A0" w:rsidRDefault="002042A0" w:rsidP="002042A0">
      <w:pPr>
        <w:rPr>
          <w:szCs w:val="20"/>
        </w:rPr>
      </w:pPr>
    </w:p>
    <w:p w14:paraId="4FE8050C" w14:textId="77777777" w:rsidR="002042A0" w:rsidRDefault="002042A0" w:rsidP="002042A0">
      <w:pPr>
        <w:rPr>
          <w:szCs w:val="20"/>
        </w:rPr>
      </w:pPr>
      <w:r w:rsidRPr="00A379CA">
        <w:rPr>
          <w:szCs w:val="20"/>
        </w:rPr>
        <w:t xml:space="preserve">CONTAINING A CALCULATED AREA OF </w:t>
      </w:r>
      <w:r>
        <w:rPr>
          <w:szCs w:val="20"/>
        </w:rPr>
        <w:t>1,742,743 SQUARE FEET OR 40.008</w:t>
      </w:r>
      <w:r w:rsidRPr="00A379CA">
        <w:rPr>
          <w:szCs w:val="20"/>
        </w:rPr>
        <w:t xml:space="preserve"> ACRES.</w:t>
      </w:r>
    </w:p>
    <w:p w14:paraId="13166FEF" w14:textId="77777777" w:rsidR="002042A0" w:rsidRDefault="002042A0" w:rsidP="002042A0">
      <w:pPr>
        <w:rPr>
          <w:szCs w:val="20"/>
        </w:rPr>
      </w:pPr>
    </w:p>
    <w:p w14:paraId="454E2D86" w14:textId="77777777" w:rsidR="002042A0" w:rsidRDefault="002042A0"/>
    <w:sectPr w:rsidR="00204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84411"/>
    <w:multiLevelType w:val="hybridMultilevel"/>
    <w:tmpl w:val="F5FA1E0A"/>
    <w:lvl w:ilvl="0" w:tplc="8A101B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84025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2A0"/>
    <w:rsid w:val="001C66B8"/>
    <w:rsid w:val="002042A0"/>
    <w:rsid w:val="00283501"/>
    <w:rsid w:val="002C2589"/>
    <w:rsid w:val="00307E36"/>
    <w:rsid w:val="00485C89"/>
    <w:rsid w:val="00560C02"/>
    <w:rsid w:val="00671F83"/>
    <w:rsid w:val="007431F4"/>
    <w:rsid w:val="007474EE"/>
    <w:rsid w:val="00803338"/>
    <w:rsid w:val="00990394"/>
    <w:rsid w:val="009A4532"/>
    <w:rsid w:val="00A41061"/>
    <w:rsid w:val="00B57DA6"/>
    <w:rsid w:val="00BC0B18"/>
    <w:rsid w:val="00C424FC"/>
    <w:rsid w:val="00CD5B78"/>
    <w:rsid w:val="00DA583E"/>
    <w:rsid w:val="00D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C678C"/>
  <w15:chartTrackingRefBased/>
  <w15:docId w15:val="{38F46943-CD87-4B16-80E5-377651378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2A0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42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2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2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2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2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2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2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2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2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2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2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Jon Tessin</cp:lastModifiedBy>
  <cp:revision>1</cp:revision>
  <dcterms:created xsi:type="dcterms:W3CDTF">2025-08-20T13:53:00Z</dcterms:created>
  <dcterms:modified xsi:type="dcterms:W3CDTF">2025-08-20T13:55:00Z</dcterms:modified>
</cp:coreProperties>
</file>