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18B77AB4"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 xml:space="preserve">) and </w:t>
      </w:r>
      <w:r w:rsidR="00C408FB">
        <w:rPr>
          <w:rFonts w:ascii="Times New Roman" w:hAnsi="Times New Roman"/>
          <w:sz w:val="24"/>
          <w:szCs w:val="24"/>
          <w:highlight w:val="yellow"/>
          <w:u w:val="single"/>
        </w:rPr>
        <w:t>MEADOW LAKE AIRPORT ASSOCIATION, INC.</w:t>
      </w:r>
      <w:r w:rsidR="00015BDC" w:rsidRPr="0004674E">
        <w:rPr>
          <w:rFonts w:ascii="Times New Roman" w:hAnsi="Times New Roman"/>
          <w:sz w:val="24"/>
          <w:szCs w:val="24"/>
        </w:rPr>
        <w:t xml:space="preserve"> (</w:t>
      </w:r>
      <w:r w:rsidR="004F5D95" w:rsidRPr="0004674E">
        <w:rPr>
          <w:rFonts w:ascii="Times New Roman" w:hAnsi="Times New Roman"/>
          <w:sz w:val="24"/>
          <w:szCs w:val="24"/>
        </w:rPr>
        <w:t>Developer</w:t>
      </w:r>
      <w:r w:rsidR="00015BDC" w:rsidRPr="0004674E">
        <w:rPr>
          <w:rFonts w:ascii="Times New Roman" w:hAnsi="Times New Roman"/>
          <w:sz w:val="24"/>
          <w:szCs w:val="24"/>
        </w:rPr>
        <w:t>)</w:t>
      </w:r>
      <w:r w:rsidRPr="0004674E">
        <w:rPr>
          <w:rFonts w:ascii="Times New Roman" w:hAnsi="Times New Roman"/>
          <w:sz w:val="24"/>
          <w:szCs w:val="24"/>
        </w:rPr>
        <w:t>.  The above may occasionally be referred to herein singularly as “Party” and collectively as “Parties.”</w:t>
      </w:r>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77777777"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w:t>
      </w:r>
      <w:r w:rsidR="00015BDC" w:rsidRPr="0004674E">
        <w:rPr>
          <w:rFonts w:ascii="Times New Roman" w:hAnsi="Times New Roman"/>
          <w:szCs w:val="24"/>
        </w:rPr>
        <w:t xml:space="preserve">is the </w:t>
      </w:r>
      <w:r w:rsidR="00852ABB" w:rsidRPr="0004674E">
        <w:rPr>
          <w:rFonts w:ascii="Times New Roman" w:hAnsi="Times New Roman"/>
          <w:szCs w:val="24"/>
        </w:rPr>
        <w:t>own</w:t>
      </w:r>
      <w:r w:rsidR="00015BDC" w:rsidRPr="0004674E">
        <w:rPr>
          <w:rFonts w:ascii="Times New Roman" w:hAnsi="Times New Roman"/>
          <w:szCs w:val="24"/>
        </w:rPr>
        <w:t>er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4E6B9B8C" w:rsidR="00AE2546" w:rsidRPr="0004674E" w:rsidRDefault="00C408FB" w:rsidP="00D35427">
      <w:pPr>
        <w:ind w:firstLine="720"/>
        <w:jc w:val="both"/>
        <w:rPr>
          <w:rFonts w:ascii="Times New Roman" w:hAnsi="Times New Roman"/>
          <w:szCs w:val="24"/>
        </w:rPr>
      </w:pPr>
      <w:r>
        <w:rPr>
          <w:rFonts w:ascii="Times New Roman" w:hAnsi="Times New Roman"/>
          <w:szCs w:val="24"/>
        </w:rPr>
        <w:t xml:space="preserve"> </w:t>
      </w:r>
    </w:p>
    <w:p w14:paraId="4B18F1EE" w14:textId="43428E27"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desires to</w:t>
      </w:r>
      <w:r w:rsidR="00C408FB">
        <w:rPr>
          <w:rFonts w:ascii="Times New Roman" w:hAnsi="Times New Roman"/>
          <w:szCs w:val="24"/>
        </w:rPr>
        <w:t xml:space="preserve"> construct improvements</w:t>
      </w:r>
      <w:r w:rsidR="00852ABB" w:rsidRPr="0004674E">
        <w:rPr>
          <w:rFonts w:ascii="Times New Roman" w:hAnsi="Times New Roman"/>
          <w:szCs w:val="24"/>
        </w:rPr>
        <w:t xml:space="preserve"> on the Property </w:t>
      </w:r>
      <w:r w:rsidR="00E064DE" w:rsidRPr="0004674E">
        <w:rPr>
          <w:rFonts w:ascii="Times New Roman" w:hAnsi="Times New Roman"/>
          <w:szCs w:val="24"/>
        </w:rPr>
        <w:t xml:space="preserve">a </w:t>
      </w:r>
      <w:r w:rsidR="00E064DE" w:rsidRPr="0004674E">
        <w:rPr>
          <w:rFonts w:ascii="Times New Roman" w:hAnsi="Times New Roman"/>
          <w:szCs w:val="24"/>
          <w:highlight w:val="yellow"/>
        </w:rPr>
        <w:t>subdivision</w:t>
      </w:r>
      <w:r w:rsidR="00156884" w:rsidRPr="0004674E">
        <w:rPr>
          <w:rFonts w:ascii="Times New Roman" w:hAnsi="Times New Roman"/>
          <w:szCs w:val="24"/>
          <w:highlight w:val="cyan"/>
        </w:rPr>
        <w:t xml:space="preserve">/land </w:t>
      </w:r>
      <w:proofErr w:type="gramStart"/>
      <w:r w:rsidR="00156884" w:rsidRPr="0004674E">
        <w:rPr>
          <w:rFonts w:ascii="Times New Roman" w:hAnsi="Times New Roman"/>
          <w:szCs w:val="24"/>
          <w:highlight w:val="cyan"/>
        </w:rPr>
        <w:t>use</w:t>
      </w:r>
      <w:proofErr w:type="gramEnd"/>
      <w:r w:rsidR="00E064DE" w:rsidRPr="0004674E">
        <w:rPr>
          <w:rFonts w:ascii="Times New Roman" w:hAnsi="Times New Roman"/>
          <w:szCs w:val="24"/>
        </w:rPr>
        <w:t xml:space="preserve"> </w:t>
      </w:r>
      <w:r w:rsidR="00E064DE" w:rsidRPr="0066654D">
        <w:rPr>
          <w:rFonts w:ascii="Times New Roman" w:hAnsi="Times New Roman"/>
          <w:szCs w:val="24"/>
        </w:rPr>
        <w:t>to be</w:t>
      </w:r>
      <w:r w:rsidR="00E064DE" w:rsidRPr="0004674E">
        <w:rPr>
          <w:rFonts w:ascii="Times New Roman" w:hAnsi="Times New Roman"/>
          <w:szCs w:val="24"/>
        </w:rPr>
        <w:t xml:space="preserve"> known as </w:t>
      </w:r>
      <w:r w:rsidR="00C408FB">
        <w:rPr>
          <w:rFonts w:ascii="Times New Roman" w:hAnsi="Times New Roman"/>
          <w:szCs w:val="24"/>
          <w:highlight w:val="yellow"/>
          <w:u w:val="single"/>
        </w:rPr>
        <w:t>Meadow Lake Airport</w:t>
      </w:r>
      <w:r w:rsidR="00E064DE" w:rsidRPr="0004674E">
        <w:rPr>
          <w:rFonts w:ascii="Times New Roman" w:hAnsi="Times New Roman"/>
          <w:szCs w:val="24"/>
        </w:rPr>
        <w:t>;</w:t>
      </w:r>
      <w:r w:rsidR="00F44F72" w:rsidRPr="0004674E">
        <w:rPr>
          <w:rFonts w:ascii="Times New Roman" w:hAnsi="Times New Roman"/>
          <w:szCs w:val="24"/>
        </w:rPr>
        <w:t xml:space="preserve"> and</w:t>
      </w:r>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08774FC" w14:textId="77777777" w:rsidR="00852ABB" w:rsidRPr="0004674E" w:rsidRDefault="00E4581B" w:rsidP="00D35427">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the development of this </w:t>
      </w:r>
      <w:r w:rsidR="00156884" w:rsidRPr="0004674E">
        <w:rPr>
          <w:rFonts w:ascii="Times New Roman" w:hAnsi="Times New Roman"/>
          <w:sz w:val="24"/>
          <w:szCs w:val="24"/>
        </w:rPr>
        <w:t xml:space="preserve">Property </w:t>
      </w:r>
      <w:r w:rsidR="005F72BB" w:rsidRPr="0004674E">
        <w:rPr>
          <w:rFonts w:ascii="Times New Roman" w:hAnsi="Times New Roman"/>
          <w:sz w:val="24"/>
          <w:szCs w:val="24"/>
        </w:rPr>
        <w:t xml:space="preserve">will substantially increase the volume of water runoff and will decrease the quality of the stormwater runoff from the Property, and, therefore, it is in the </w:t>
      </w:r>
      <w:r w:rsidRPr="0004674E">
        <w:rPr>
          <w:rFonts w:ascii="Times New Roman" w:hAnsi="Times New Roman"/>
          <w:sz w:val="24"/>
          <w:szCs w:val="24"/>
        </w:rPr>
        <w:t xml:space="preserve">best </w:t>
      </w:r>
      <w:r w:rsidR="005F72BB" w:rsidRPr="0004674E">
        <w:rPr>
          <w:rFonts w:ascii="Times New Roman" w:hAnsi="Times New Roman"/>
          <w:sz w:val="24"/>
          <w:szCs w:val="24"/>
        </w:rPr>
        <w:t xml:space="preserve">interest of public health, safety and welfare for the County to condition approval of this </w:t>
      </w:r>
      <w:r w:rsidR="005F72BB" w:rsidRPr="0004674E">
        <w:rPr>
          <w:rFonts w:ascii="Times New Roman" w:hAnsi="Times New Roman"/>
          <w:sz w:val="24"/>
          <w:szCs w:val="24"/>
          <w:highlight w:val="yellow"/>
        </w:rPr>
        <w:t>subdivision</w:t>
      </w:r>
      <w:r w:rsidR="00156884" w:rsidRPr="0004674E">
        <w:rPr>
          <w:rFonts w:ascii="Times New Roman" w:hAnsi="Times New Roman"/>
          <w:szCs w:val="24"/>
          <w:highlight w:val="cyan"/>
        </w:rPr>
        <w:t>/land use</w:t>
      </w:r>
      <w:r w:rsidR="005F72BB" w:rsidRPr="0004674E">
        <w:rPr>
          <w:rFonts w:ascii="Times New Roman" w:hAnsi="Times New Roman"/>
          <w:sz w:val="24"/>
          <w:szCs w:val="24"/>
        </w:rPr>
        <w:t xml:space="preserve"> on Developer’s promise to construct adequate drainage, water runoff control facilities, and stormwater quality structural Best Management Practices (“BMPs”) for the </w:t>
      </w:r>
      <w:r w:rsidR="00156884" w:rsidRPr="0004674E">
        <w:rPr>
          <w:rFonts w:ascii="Times New Roman" w:hAnsi="Times New Roman"/>
          <w:sz w:val="24"/>
          <w:szCs w:val="24"/>
          <w:highlight w:val="yellow"/>
        </w:rPr>
        <w:t>subdivision</w:t>
      </w:r>
      <w:r w:rsidR="00156884" w:rsidRPr="0004674E">
        <w:rPr>
          <w:rFonts w:ascii="Times New Roman" w:hAnsi="Times New Roman"/>
          <w:szCs w:val="24"/>
          <w:highlight w:val="cyan"/>
        </w:rPr>
        <w:t>/land use</w:t>
      </w:r>
      <w:r w:rsidR="005F72BB" w:rsidRPr="0004674E">
        <w:rPr>
          <w:rFonts w:ascii="Times New Roman" w:hAnsi="Times New Roman"/>
          <w:sz w:val="24"/>
          <w:szCs w:val="24"/>
        </w:rPr>
        <w:t>; and</w:t>
      </w:r>
    </w:p>
    <w:p w14:paraId="479FDAB6" w14:textId="77777777" w:rsidR="00852ABB" w:rsidRPr="005F72BB" w:rsidRDefault="00852ABB" w:rsidP="00D35427">
      <w:pPr>
        <w:ind w:firstLine="720"/>
        <w:jc w:val="both"/>
        <w:rPr>
          <w:rFonts w:ascii="Times New Roman" w:hAnsi="Times New Roman"/>
          <w:szCs w:val="24"/>
        </w:rPr>
      </w:pPr>
    </w:p>
    <w:p w14:paraId="5A9658E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D</w:t>
      </w:r>
      <w:r w:rsidR="0017168A" w:rsidRPr="00422DF1">
        <w:rPr>
          <w:rFonts w:ascii="Times New Roman" w:hAnsi="Times New Roman"/>
          <w:szCs w:val="24"/>
        </w:rPr>
        <w:t>.</w:t>
      </w:r>
      <w:r w:rsidR="0017168A" w:rsidRPr="00422DF1">
        <w:rPr>
          <w:rFonts w:ascii="Times New Roman" w:hAnsi="Times New Roman"/>
          <w:szCs w:val="24"/>
        </w:rPr>
        <w:tab/>
      </w:r>
      <w:r w:rsidR="00852ABB" w:rsidRPr="00422DF1">
        <w:rPr>
          <w:rFonts w:ascii="Times New Roman" w:hAnsi="Times New Roman"/>
          <w:szCs w:val="24"/>
        </w:rPr>
        <w:t>WHEREAS, Chapte</w:t>
      </w:r>
      <w:r w:rsidR="00852ABB" w:rsidRPr="006117B4">
        <w:rPr>
          <w:rFonts w:ascii="Times New Roman" w:hAnsi="Times New Roman"/>
          <w:szCs w:val="24"/>
        </w:rPr>
        <w:t xml:space="preserve">r </w:t>
      </w:r>
      <w:r w:rsidR="00422DF1" w:rsidRPr="006117B4">
        <w:rPr>
          <w:rFonts w:ascii="Times New Roman" w:hAnsi="Times New Roman"/>
          <w:szCs w:val="24"/>
        </w:rPr>
        <w:t>8</w:t>
      </w:r>
      <w:r w:rsidR="00852ABB" w:rsidRPr="006117B4">
        <w:rPr>
          <w:rFonts w:ascii="Times New Roman" w:hAnsi="Times New Roman"/>
          <w:szCs w:val="24"/>
        </w:rPr>
        <w:t xml:space="preserve">, Section </w:t>
      </w:r>
      <w:r w:rsidR="00422DF1" w:rsidRPr="006117B4">
        <w:rPr>
          <w:rFonts w:ascii="Times New Roman" w:hAnsi="Times New Roman"/>
          <w:szCs w:val="24"/>
        </w:rPr>
        <w:t>8.4.5</w:t>
      </w:r>
      <w:r w:rsidR="00852ABB" w:rsidRPr="006117B4">
        <w:rPr>
          <w:rFonts w:ascii="Times New Roman" w:hAnsi="Times New Roman"/>
          <w:szCs w:val="24"/>
        </w:rPr>
        <w:t xml:space="preserve"> of the</w:t>
      </w:r>
      <w:r w:rsidR="00852ABB" w:rsidRPr="00422DF1">
        <w:rPr>
          <w:rFonts w:ascii="Times New Roman" w:hAnsi="Times New Roman"/>
          <w:szCs w:val="24"/>
        </w:rPr>
        <w:t xml:space="preserve"> El Paso County </w:t>
      </w:r>
      <w:r w:rsidR="00852ABB" w:rsidRPr="00422DF1">
        <w:rPr>
          <w:rFonts w:ascii="Times New Roman" w:hAnsi="Times New Roman"/>
          <w:szCs w:val="24"/>
          <w:u w:val="single"/>
        </w:rPr>
        <w:t>Land</w:t>
      </w:r>
      <w:r w:rsidR="00852ABB" w:rsidRPr="00422DF1">
        <w:rPr>
          <w:rFonts w:ascii="Times New Roman" w:hAnsi="Times New Roman"/>
          <w:szCs w:val="24"/>
        </w:rPr>
        <w:t xml:space="preserve"> </w:t>
      </w:r>
      <w:r w:rsidR="00852ABB" w:rsidRPr="00422DF1">
        <w:rPr>
          <w:rFonts w:ascii="Times New Roman" w:hAnsi="Times New Roman"/>
          <w:szCs w:val="24"/>
          <w:u w:val="single"/>
        </w:rPr>
        <w:t>Development</w:t>
      </w:r>
      <w:r w:rsidR="00852ABB" w:rsidRPr="00422DF1">
        <w:rPr>
          <w:rFonts w:ascii="Times New Roman" w:hAnsi="Times New Roman"/>
          <w:szCs w:val="24"/>
        </w:rPr>
        <w:t xml:space="preserve"> </w:t>
      </w:r>
      <w:r w:rsidR="00852ABB" w:rsidRPr="00422DF1">
        <w:rPr>
          <w:rFonts w:ascii="Times New Roman" w:hAnsi="Times New Roman"/>
          <w:szCs w:val="24"/>
          <w:u w:val="single"/>
        </w:rPr>
        <w:t>Code</w:t>
      </w:r>
      <w:r w:rsidR="00852ABB" w:rsidRPr="00422DF1">
        <w:rPr>
          <w:rFonts w:ascii="Times New Roman" w:hAnsi="Times New Roman"/>
          <w:szCs w:val="24"/>
        </w:rPr>
        <w:t>, as periodically amended, promulgated pursuant to Section 30-28-133(1), Colorado Revised Statutes</w:t>
      </w:r>
      <w:r w:rsidR="00FA36A6" w:rsidRPr="00422DF1">
        <w:rPr>
          <w:rFonts w:ascii="Times New Roman" w:hAnsi="Times New Roman"/>
          <w:szCs w:val="24"/>
        </w:rPr>
        <w:t xml:space="preserve"> (C.R.S.)</w:t>
      </w:r>
      <w:r w:rsidR="00852ABB" w:rsidRPr="00422DF1">
        <w:rPr>
          <w:rFonts w:ascii="Times New Roman" w:hAnsi="Times New Roman"/>
          <w:szCs w:val="24"/>
        </w:rPr>
        <w:t>, requires the County to condition approval of all subdivisions on a</w:t>
      </w:r>
      <w:r w:rsidR="00FA36A6" w:rsidRPr="00422DF1">
        <w:rPr>
          <w:rFonts w:ascii="Times New Roman" w:hAnsi="Times New Roman"/>
          <w:szCs w:val="24"/>
        </w:rPr>
        <w:t xml:space="preserve"> developer</w:t>
      </w:r>
      <w:r w:rsidR="00852ABB" w:rsidRPr="00422DF1">
        <w:rPr>
          <w:rFonts w:ascii="Times New Roman" w:hAnsi="Times New Roman"/>
          <w:szCs w:val="24"/>
        </w:rPr>
        <w:t>’s promise to so construct adequate drainage</w:t>
      </w:r>
      <w:r w:rsidR="0017168A" w:rsidRPr="00422DF1">
        <w:rPr>
          <w:rFonts w:ascii="Times New Roman" w:hAnsi="Times New Roman"/>
          <w:szCs w:val="24"/>
        </w:rPr>
        <w:t>, water runoff control facilities, and BMPs in</w:t>
      </w:r>
      <w:r w:rsidR="00852ABB" w:rsidRPr="00422DF1">
        <w:rPr>
          <w:rFonts w:ascii="Times New Roman" w:hAnsi="Times New Roman"/>
          <w:szCs w:val="24"/>
        </w:rPr>
        <w:t xml:space="preserve"> subdivisions; and</w:t>
      </w:r>
    </w:p>
    <w:p w14:paraId="54DE49A6" w14:textId="77777777" w:rsidR="00852ABB" w:rsidRDefault="00852ABB" w:rsidP="00D35427">
      <w:pPr>
        <w:ind w:firstLine="720"/>
        <w:jc w:val="both"/>
        <w:rPr>
          <w:rFonts w:ascii="Times New Roman" w:hAnsi="Times New Roman"/>
          <w:szCs w:val="24"/>
        </w:rPr>
      </w:pPr>
    </w:p>
    <w:p w14:paraId="6EBC3F11" w14:textId="77777777" w:rsidR="00F91CCD" w:rsidRPr="00F91CCD" w:rsidRDefault="00E4581B" w:rsidP="00F91CCD">
      <w:pPr>
        <w:autoSpaceDE w:val="0"/>
        <w:autoSpaceDN w:val="0"/>
        <w:adjustRightInd w:val="0"/>
        <w:ind w:firstLine="720"/>
        <w:rPr>
          <w:rFonts w:ascii="Times New Roman" w:hAnsi="Times New Roman"/>
          <w:szCs w:val="24"/>
        </w:rPr>
      </w:pPr>
      <w:r>
        <w:rPr>
          <w:rFonts w:ascii="Times New Roman" w:hAnsi="Times New Roman"/>
          <w:szCs w:val="24"/>
        </w:rPr>
        <w:t>E</w:t>
      </w:r>
      <w:r w:rsidR="002E1DDD" w:rsidRPr="00F91CCD">
        <w:rPr>
          <w:rFonts w:ascii="Times New Roman" w:hAnsi="Times New Roman"/>
          <w:szCs w:val="24"/>
        </w:rPr>
        <w:t>.</w:t>
      </w:r>
      <w:r w:rsidR="002E1DDD" w:rsidRPr="00F91CCD">
        <w:rPr>
          <w:rFonts w:ascii="Times New Roman" w:hAnsi="Times New Roman"/>
          <w:szCs w:val="24"/>
        </w:rPr>
        <w:tab/>
        <w:t xml:space="preserve">WHEREAS, the Drainage Criteria Manual, Volume 2, </w:t>
      </w:r>
      <w:r w:rsidR="00AE1A8D">
        <w:rPr>
          <w:rFonts w:ascii="Times New Roman" w:hAnsi="Times New Roman"/>
          <w:szCs w:val="24"/>
        </w:rPr>
        <w:t xml:space="preserve">as amended by </w:t>
      </w:r>
      <w:r w:rsidR="002E1DDD">
        <w:rPr>
          <w:rFonts w:ascii="Times New Roman" w:hAnsi="Times New Roman"/>
          <w:szCs w:val="24"/>
        </w:rPr>
        <w:t xml:space="preserve">Appendix I of </w:t>
      </w:r>
      <w:r w:rsidR="002E1DDD" w:rsidRPr="00F91CCD">
        <w:rPr>
          <w:rFonts w:ascii="Times New Roman" w:hAnsi="Times New Roman"/>
          <w:szCs w:val="24"/>
        </w:rPr>
        <w:t xml:space="preserve">the </w:t>
      </w:r>
      <w:r w:rsidR="002E1DDD">
        <w:rPr>
          <w:rFonts w:ascii="Times New Roman" w:hAnsi="Times New Roman"/>
          <w:szCs w:val="24"/>
        </w:rPr>
        <w:t xml:space="preserve">El Paso County </w:t>
      </w:r>
      <w:r w:rsidR="002E1DDD" w:rsidRPr="00F91CCD">
        <w:rPr>
          <w:rFonts w:ascii="Times New Roman" w:hAnsi="Times New Roman"/>
          <w:szCs w:val="24"/>
        </w:rPr>
        <w:t>Engineering Criteria Manual (ECM)</w:t>
      </w:r>
      <w:r w:rsidR="00AE1A8D">
        <w:rPr>
          <w:rFonts w:ascii="Times New Roman" w:hAnsi="Times New Roman"/>
          <w:szCs w:val="24"/>
        </w:rPr>
        <w:t xml:space="preserve">, </w:t>
      </w:r>
      <w:r w:rsidR="002E1DDD">
        <w:rPr>
          <w:rFonts w:ascii="Times New Roman" w:hAnsi="Times New Roman"/>
          <w:szCs w:val="24"/>
        </w:rPr>
        <w:t xml:space="preserve">as </w:t>
      </w:r>
      <w:r w:rsidR="00AE1A8D">
        <w:rPr>
          <w:rFonts w:ascii="Times New Roman" w:hAnsi="Times New Roman"/>
          <w:szCs w:val="24"/>
        </w:rPr>
        <w:t xml:space="preserve">each may be </w:t>
      </w:r>
      <w:r w:rsidR="002E1DDD">
        <w:rPr>
          <w:rFonts w:ascii="Times New Roman" w:hAnsi="Times New Roman"/>
          <w:szCs w:val="24"/>
        </w:rPr>
        <w:t xml:space="preserve">periodically amended, </w:t>
      </w:r>
      <w:r w:rsidR="00E162CA">
        <w:rPr>
          <w:rFonts w:ascii="Times New Roman" w:hAnsi="Times New Roman"/>
          <w:szCs w:val="24"/>
        </w:rPr>
        <w:t xml:space="preserve">promulgated pursuant to </w:t>
      </w:r>
      <w:r w:rsidR="00FF0B54">
        <w:rPr>
          <w:rFonts w:ascii="Times New Roman" w:hAnsi="Times New Roman"/>
          <w:szCs w:val="24"/>
        </w:rPr>
        <w:t xml:space="preserve">the County’s </w:t>
      </w:r>
      <w:r w:rsidR="00F91CCD" w:rsidRPr="00F91CCD">
        <w:rPr>
          <w:rFonts w:ascii="Times New Roman" w:hAnsi="Times New Roman"/>
          <w:szCs w:val="24"/>
        </w:rPr>
        <w:t>Colorado Discharge Permit System General Permit (</w:t>
      </w:r>
      <w:r w:rsidR="00A97A29">
        <w:rPr>
          <w:rFonts w:ascii="Times New Roman" w:hAnsi="Times New Roman"/>
          <w:szCs w:val="24"/>
        </w:rPr>
        <w:t xml:space="preserve">MS4 </w:t>
      </w:r>
      <w:r w:rsidR="00F91CCD" w:rsidRPr="00F91CCD">
        <w:rPr>
          <w:rFonts w:ascii="Times New Roman" w:hAnsi="Times New Roman"/>
          <w:szCs w:val="24"/>
        </w:rPr>
        <w:t xml:space="preserve">Permit) as required by Phase II of the National Pollutant Discharge Elimination System (NPDES), </w:t>
      </w:r>
      <w:r w:rsidR="004D50FE" w:rsidRPr="00F91CCD">
        <w:rPr>
          <w:rFonts w:ascii="Times New Roman" w:hAnsi="Times New Roman"/>
          <w:szCs w:val="24"/>
        </w:rPr>
        <w:t xml:space="preserve">which </w:t>
      </w:r>
      <w:r w:rsidR="004D50FE">
        <w:rPr>
          <w:rFonts w:ascii="Times New Roman" w:hAnsi="Times New Roman"/>
          <w:szCs w:val="24"/>
        </w:rPr>
        <w:t xml:space="preserve">MS4 </w:t>
      </w:r>
      <w:r w:rsidR="004D50FE" w:rsidRPr="00F91CCD">
        <w:rPr>
          <w:rFonts w:ascii="Times New Roman" w:hAnsi="Times New Roman"/>
          <w:szCs w:val="24"/>
        </w:rPr>
        <w:t>Permit require</w:t>
      </w:r>
      <w:r w:rsidR="004D50FE">
        <w:rPr>
          <w:rFonts w:ascii="Times New Roman" w:hAnsi="Times New Roman"/>
          <w:szCs w:val="24"/>
        </w:rPr>
        <w:t>s</w:t>
      </w:r>
      <w:r w:rsidR="004D50FE"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4D50FE" w:rsidRPr="00F91CCD">
        <w:rPr>
          <w:rFonts w:ascii="Times New Roman" w:hAnsi="Times New Roman"/>
          <w:szCs w:val="24"/>
        </w:rPr>
        <w:t xml:space="preserve">contaminants, </w:t>
      </w:r>
      <w:r w:rsidR="00503EFF">
        <w:rPr>
          <w:rFonts w:ascii="Times New Roman" w:hAnsi="Times New Roman"/>
          <w:szCs w:val="24"/>
        </w:rPr>
        <w:t xml:space="preserve">requires </w:t>
      </w:r>
      <w:r w:rsidR="00F91CCD" w:rsidRPr="00F91CCD">
        <w:rPr>
          <w:rFonts w:ascii="Times New Roman" w:hAnsi="Times New Roman"/>
          <w:szCs w:val="24"/>
        </w:rPr>
        <w:t xml:space="preserve">subdividers, developers, landowners, </w:t>
      </w:r>
      <w:r w:rsidR="005B15C7">
        <w:rPr>
          <w:rFonts w:ascii="Times New Roman" w:hAnsi="Times New Roman"/>
          <w:szCs w:val="24"/>
        </w:rPr>
        <w:t xml:space="preserve">and </w:t>
      </w:r>
      <w:r w:rsidR="00F91CCD" w:rsidRPr="00F91CCD">
        <w:rPr>
          <w:rFonts w:ascii="Times New Roman" w:hAnsi="Times New Roman"/>
          <w:szCs w:val="24"/>
        </w:rPr>
        <w:t>owners of facilities located in the County’s rights-of-way or easements</w:t>
      </w:r>
      <w:r w:rsidR="00160978">
        <w:rPr>
          <w:rFonts w:ascii="Times New Roman" w:hAnsi="Times New Roman"/>
          <w:szCs w:val="24"/>
        </w:rPr>
        <w:t xml:space="preserve"> to </w:t>
      </w:r>
      <w:r w:rsidR="008128A1">
        <w:rPr>
          <w:rFonts w:ascii="Times New Roman" w:hAnsi="Times New Roman"/>
          <w:szCs w:val="24"/>
        </w:rPr>
        <w:t xml:space="preserve">provide adequate </w:t>
      </w:r>
      <w:r w:rsidR="00A21135">
        <w:rPr>
          <w:rFonts w:ascii="Times New Roman" w:hAnsi="Times New Roman"/>
          <w:szCs w:val="24"/>
        </w:rPr>
        <w:t xml:space="preserve">permanent </w:t>
      </w:r>
      <w:r w:rsidR="008128A1">
        <w:rPr>
          <w:rFonts w:ascii="Times New Roman" w:hAnsi="Times New Roman"/>
          <w:szCs w:val="24"/>
        </w:rPr>
        <w:t xml:space="preserve">stormwater quality BMPs with new development or </w:t>
      </w:r>
      <w:r w:rsidR="002E1DDD">
        <w:rPr>
          <w:rFonts w:ascii="Times New Roman" w:hAnsi="Times New Roman"/>
          <w:szCs w:val="24"/>
        </w:rPr>
        <w:t xml:space="preserve">significant </w:t>
      </w:r>
      <w:r w:rsidR="008128A1">
        <w:rPr>
          <w:rFonts w:ascii="Times New Roman" w:hAnsi="Times New Roman"/>
          <w:szCs w:val="24"/>
        </w:rPr>
        <w:t>redevelopment</w:t>
      </w:r>
      <w:r w:rsidR="00F91CCD" w:rsidRPr="00F91CCD">
        <w:rPr>
          <w:rFonts w:ascii="Times New Roman" w:hAnsi="Times New Roman"/>
          <w:szCs w:val="24"/>
        </w:rPr>
        <w:t>; and</w:t>
      </w:r>
    </w:p>
    <w:p w14:paraId="46CC603E" w14:textId="77777777" w:rsidR="00F91CCD" w:rsidRPr="005F72BB" w:rsidRDefault="00F91CCD" w:rsidP="00D35427">
      <w:pPr>
        <w:ind w:firstLine="720"/>
        <w:jc w:val="both"/>
        <w:rPr>
          <w:rFonts w:ascii="Times New Roman" w:hAnsi="Times New Roman"/>
          <w:szCs w:val="24"/>
        </w:rPr>
      </w:pPr>
    </w:p>
    <w:p w14:paraId="2995081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F35F47">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5564EEFD" w14:textId="77777777" w:rsidR="00852ABB" w:rsidRPr="005F72BB" w:rsidRDefault="00852ABB" w:rsidP="00D35427">
      <w:pPr>
        <w:ind w:firstLine="720"/>
        <w:jc w:val="both"/>
        <w:rPr>
          <w:rFonts w:ascii="Times New Roman" w:hAnsi="Times New Roman"/>
          <w:szCs w:val="24"/>
        </w:rPr>
      </w:pPr>
    </w:p>
    <w:p w14:paraId="1C31516E" w14:textId="77777777" w:rsidR="00852ABB" w:rsidRPr="0004674E" w:rsidRDefault="00E4581B"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as a means to provide adequate drainage and water runoff control in subdivisions, which basins, </w:t>
      </w:r>
      <w:r w:rsidR="00852ABB" w:rsidRPr="005F72BB">
        <w:rPr>
          <w:rFonts w:ascii="Times New Roman" w:hAnsi="Times New Roman"/>
          <w:szCs w:val="24"/>
        </w:rPr>
        <w:lastRenderedPageBreak/>
        <w:t>while effective, are less expensive for developers to construct than other methods of providing drainage and water runoff control; and</w:t>
      </w:r>
    </w:p>
    <w:p w14:paraId="2B0DA38E" w14:textId="77777777" w:rsidR="00852ABB" w:rsidRPr="0004674E" w:rsidRDefault="00852ABB" w:rsidP="00D35427">
      <w:pPr>
        <w:ind w:firstLine="720"/>
        <w:jc w:val="both"/>
        <w:rPr>
          <w:rFonts w:ascii="Times New Roman" w:hAnsi="Times New Roman"/>
          <w:szCs w:val="24"/>
        </w:rPr>
      </w:pPr>
    </w:p>
    <w:p w14:paraId="45485A13" w14:textId="19477E54"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H</w:t>
      </w:r>
      <w:r w:rsidR="00852ABB" w:rsidRPr="0004674E">
        <w:rPr>
          <w:rFonts w:ascii="Times New Roman" w:hAnsi="Times New Roman"/>
          <w:szCs w:val="24"/>
        </w:rPr>
        <w:t>.</w:t>
      </w:r>
      <w:r w:rsidR="00852ABB" w:rsidRPr="0004674E">
        <w:rPr>
          <w:rFonts w:ascii="Times New Roman" w:hAnsi="Times New Roman"/>
          <w:szCs w:val="24"/>
        </w:rPr>
        <w:tab/>
        <w:t xml:space="preserve">WHEREAS, </w:t>
      </w:r>
      <w:r w:rsidR="00D419AB" w:rsidRPr="0004674E">
        <w:rPr>
          <w:rFonts w:ascii="Times New Roman" w:hAnsi="Times New Roman"/>
          <w:szCs w:val="24"/>
        </w:rPr>
        <w:t>Developer</w:t>
      </w:r>
      <w:r w:rsidR="00852ABB" w:rsidRPr="0004674E">
        <w:rPr>
          <w:rFonts w:ascii="Times New Roman" w:hAnsi="Times New Roman"/>
          <w:szCs w:val="24"/>
        </w:rPr>
        <w:t xml:space="preserve"> </w:t>
      </w:r>
      <w:r w:rsidR="00D419AB" w:rsidRPr="0004674E">
        <w:rPr>
          <w:rFonts w:ascii="Times New Roman" w:hAnsi="Times New Roman"/>
          <w:szCs w:val="24"/>
        </w:rPr>
        <w:t>desire</w:t>
      </w:r>
      <w:r w:rsidR="00DD1114" w:rsidRPr="0004674E">
        <w:rPr>
          <w:rFonts w:ascii="Times New Roman" w:hAnsi="Times New Roman"/>
          <w:szCs w:val="24"/>
        </w:rPr>
        <w:t>s</w:t>
      </w:r>
      <w:r w:rsidR="00D419AB" w:rsidRPr="0004674E">
        <w:rPr>
          <w:rFonts w:ascii="Times New Roman" w:hAnsi="Times New Roman"/>
          <w:szCs w:val="24"/>
        </w:rPr>
        <w:t xml:space="preserve"> to construct </w:t>
      </w:r>
      <w:r w:rsidR="000E0883" w:rsidRPr="0004674E">
        <w:rPr>
          <w:rFonts w:ascii="Times New Roman" w:hAnsi="Times New Roman"/>
          <w:szCs w:val="24"/>
        </w:rPr>
        <w:t>for</w:t>
      </w:r>
      <w:r w:rsidR="00503C71" w:rsidRPr="0004674E">
        <w:rPr>
          <w:rFonts w:ascii="Times New Roman" w:hAnsi="Times New Roman"/>
          <w:szCs w:val="24"/>
        </w:rPr>
        <w:t xml:space="preserve"> the </w:t>
      </w:r>
      <w:r w:rsidR="00156884" w:rsidRPr="0004674E">
        <w:rPr>
          <w:rFonts w:ascii="Times New Roman" w:hAnsi="Times New Roman"/>
          <w:szCs w:val="24"/>
          <w:highlight w:val="yellow"/>
        </w:rPr>
        <w:t>subdivision</w:t>
      </w:r>
      <w:r w:rsidR="00156884" w:rsidRPr="0004674E">
        <w:rPr>
          <w:rFonts w:ascii="Times New Roman" w:hAnsi="Times New Roman"/>
          <w:szCs w:val="24"/>
          <w:highlight w:val="cyan"/>
        </w:rPr>
        <w:t>/land use</w:t>
      </w:r>
      <w:r w:rsidR="00503C71" w:rsidRPr="0004674E">
        <w:rPr>
          <w:rFonts w:ascii="Times New Roman" w:hAnsi="Times New Roman"/>
          <w:szCs w:val="24"/>
        </w:rPr>
        <w:t xml:space="preserve"> </w:t>
      </w:r>
      <w:r w:rsidR="00C408FB">
        <w:rPr>
          <w:rFonts w:ascii="Times New Roman" w:hAnsi="Times New Roman"/>
          <w:szCs w:val="24"/>
          <w:highlight w:val="yellow"/>
        </w:rPr>
        <w:t>one</w:t>
      </w:r>
      <w:r w:rsidR="00503C71" w:rsidRPr="0004674E">
        <w:rPr>
          <w:rFonts w:ascii="Times New Roman" w:hAnsi="Times New Roman"/>
          <w:szCs w:val="24"/>
        </w:rPr>
        <w:t xml:space="preserve"> </w:t>
      </w:r>
      <w:r w:rsidR="000E0883" w:rsidRPr="0004674E">
        <w:rPr>
          <w:rFonts w:ascii="Times New Roman" w:hAnsi="Times New Roman"/>
          <w:szCs w:val="24"/>
        </w:rPr>
        <w:t>detention basin/stormwater quality BMP</w:t>
      </w:r>
      <w:r w:rsidR="007654BE" w:rsidRPr="0004674E">
        <w:rPr>
          <w:rFonts w:ascii="Times New Roman" w:hAnsi="Times New Roman"/>
          <w:szCs w:val="24"/>
        </w:rPr>
        <w:t>(s)</w:t>
      </w:r>
      <w:r w:rsidR="00D419AB" w:rsidRPr="0004674E">
        <w:rPr>
          <w:rFonts w:ascii="Times New Roman" w:hAnsi="Times New Roman"/>
          <w:szCs w:val="24"/>
        </w:rPr>
        <w:t xml:space="preserve"> </w:t>
      </w:r>
      <w:r w:rsidR="00F35F47" w:rsidRPr="0004674E">
        <w:rPr>
          <w:rFonts w:ascii="Times New Roman" w:hAnsi="Times New Roman"/>
          <w:szCs w:val="24"/>
        </w:rPr>
        <w:t xml:space="preserve">(“detention basin/BMP(s)”) </w:t>
      </w:r>
      <w:r w:rsidR="00D419AB" w:rsidRPr="0004674E">
        <w:rPr>
          <w:rFonts w:ascii="Times New Roman" w:hAnsi="Times New Roman"/>
          <w:szCs w:val="24"/>
        </w:rPr>
        <w:t>as the means for providing adequate drainage</w:t>
      </w:r>
      <w:r w:rsidR="00503C71" w:rsidRPr="0004674E">
        <w:rPr>
          <w:rFonts w:ascii="Times New Roman" w:hAnsi="Times New Roman"/>
          <w:szCs w:val="24"/>
        </w:rPr>
        <w:t xml:space="preserve"> and storm</w:t>
      </w:r>
      <w:r w:rsidR="00D419AB" w:rsidRPr="0004674E">
        <w:rPr>
          <w:rFonts w:ascii="Times New Roman" w:hAnsi="Times New Roman"/>
          <w:szCs w:val="24"/>
        </w:rPr>
        <w:t xml:space="preserve">water runoff control </w:t>
      </w:r>
      <w:r w:rsidR="00503C71" w:rsidRPr="0004674E">
        <w:rPr>
          <w:rFonts w:ascii="Times New Roman" w:hAnsi="Times New Roman"/>
          <w:szCs w:val="24"/>
        </w:rPr>
        <w:t>and to meet requirements of the County’s MS4 Permit</w:t>
      </w:r>
      <w:r w:rsidR="001F18DC" w:rsidRPr="0004674E">
        <w:rPr>
          <w:rFonts w:ascii="Times New Roman" w:hAnsi="Times New Roman"/>
          <w:szCs w:val="24"/>
        </w:rPr>
        <w:t>, and to operate, clean, maintain and repair such detention basin/BMP(s)</w:t>
      </w:r>
      <w:r w:rsidR="00503C71" w:rsidRPr="0004674E">
        <w:rPr>
          <w:rFonts w:ascii="Times New Roman" w:hAnsi="Times New Roman"/>
          <w:szCs w:val="24"/>
        </w:rPr>
        <w:t>; and</w:t>
      </w:r>
    </w:p>
    <w:p w14:paraId="03B45C6E" w14:textId="77777777" w:rsidR="003E1FE9" w:rsidRPr="0004674E" w:rsidRDefault="003E1FE9" w:rsidP="00D35427">
      <w:pPr>
        <w:ind w:firstLine="720"/>
        <w:jc w:val="both"/>
        <w:rPr>
          <w:rFonts w:ascii="Times New Roman" w:hAnsi="Times New Roman"/>
          <w:szCs w:val="24"/>
        </w:rPr>
      </w:pPr>
    </w:p>
    <w:p w14:paraId="394A8D0D" w14:textId="4ED9D03C" w:rsidR="000E0883" w:rsidRPr="0004674E" w:rsidRDefault="00E4581B" w:rsidP="000E0883">
      <w:pPr>
        <w:ind w:firstLine="720"/>
        <w:jc w:val="both"/>
        <w:rPr>
          <w:rFonts w:ascii="Times New Roman" w:hAnsi="Times New Roman"/>
          <w:szCs w:val="24"/>
        </w:rPr>
      </w:pPr>
      <w:r w:rsidRPr="0004674E">
        <w:rPr>
          <w:rFonts w:ascii="Times New Roman" w:hAnsi="Times New Roman"/>
          <w:szCs w:val="24"/>
        </w:rPr>
        <w:t>I</w:t>
      </w:r>
      <w:r w:rsidR="000E0883" w:rsidRPr="0004674E">
        <w:rPr>
          <w:rFonts w:ascii="Times New Roman" w:hAnsi="Times New Roman"/>
          <w:szCs w:val="24"/>
        </w:rPr>
        <w:t>.</w:t>
      </w:r>
      <w:r w:rsidR="000E0883" w:rsidRPr="0004674E">
        <w:rPr>
          <w:rFonts w:ascii="Times New Roman" w:hAnsi="Times New Roman"/>
          <w:szCs w:val="24"/>
        </w:rPr>
        <w:tab/>
        <w:t>WHEREAS, Developer desire</w:t>
      </w:r>
      <w:r w:rsidR="000303EA" w:rsidRPr="0004674E">
        <w:rPr>
          <w:rFonts w:ascii="Times New Roman" w:hAnsi="Times New Roman"/>
          <w:szCs w:val="24"/>
        </w:rPr>
        <w:t>s</w:t>
      </w:r>
      <w:r w:rsidR="000E0883" w:rsidRPr="0004674E">
        <w:rPr>
          <w:rFonts w:ascii="Times New Roman" w:hAnsi="Times New Roman"/>
          <w:szCs w:val="24"/>
        </w:rPr>
        <w:t xml:space="preserve"> to construct </w:t>
      </w:r>
      <w:r w:rsidR="00F37899" w:rsidRPr="0004674E">
        <w:rPr>
          <w:rFonts w:ascii="Times New Roman" w:hAnsi="Times New Roman"/>
          <w:szCs w:val="24"/>
        </w:rPr>
        <w:t>the</w:t>
      </w:r>
      <w:r w:rsidR="000E0883" w:rsidRPr="0004674E">
        <w:rPr>
          <w:rFonts w:ascii="Times New Roman" w:hAnsi="Times New Roman"/>
          <w:szCs w:val="24"/>
        </w:rPr>
        <w:t xml:space="preserve"> detention </w:t>
      </w:r>
      <w:r w:rsidR="007654BE" w:rsidRPr="0004674E">
        <w:rPr>
          <w:rFonts w:ascii="Times New Roman" w:hAnsi="Times New Roman"/>
          <w:szCs w:val="24"/>
        </w:rPr>
        <w:t>basin/BMP(s)</w:t>
      </w:r>
      <w:r w:rsidR="000E0883" w:rsidRPr="0004674E">
        <w:rPr>
          <w:rFonts w:ascii="Times New Roman" w:hAnsi="Times New Roman"/>
          <w:szCs w:val="24"/>
        </w:rPr>
        <w:t xml:space="preserve"> on </w:t>
      </w:r>
      <w:r w:rsidR="00240DB9" w:rsidRPr="0004674E">
        <w:rPr>
          <w:rFonts w:ascii="Times New Roman" w:hAnsi="Times New Roman"/>
          <w:szCs w:val="24"/>
        </w:rPr>
        <w:t>p</w:t>
      </w:r>
      <w:r w:rsidR="000E0883" w:rsidRPr="0004674E">
        <w:rPr>
          <w:rFonts w:ascii="Times New Roman" w:hAnsi="Times New Roman"/>
          <w:szCs w:val="24"/>
        </w:rPr>
        <w:t xml:space="preserve">roperty that </w:t>
      </w:r>
      <w:r w:rsidR="00AF6560" w:rsidRPr="0004674E">
        <w:rPr>
          <w:rFonts w:ascii="Times New Roman" w:hAnsi="Times New Roman"/>
          <w:szCs w:val="24"/>
        </w:rPr>
        <w:t xml:space="preserve">is or </w:t>
      </w:r>
      <w:r w:rsidR="000E0883" w:rsidRPr="0004674E">
        <w:rPr>
          <w:rFonts w:ascii="Times New Roman" w:hAnsi="Times New Roman"/>
          <w:szCs w:val="24"/>
        </w:rPr>
        <w:t xml:space="preserve">will be platted as </w:t>
      </w:r>
      <w:r w:rsidR="00C408FB" w:rsidRPr="00C408FB">
        <w:rPr>
          <w:rFonts w:ascii="Times New Roman" w:hAnsi="Times New Roman"/>
          <w:szCs w:val="24"/>
        </w:rPr>
        <w:t>LOT 6 BLK 2 MEADOW LAKE AIRPORT FIL NO 1 EX S 50 FT TO TAXIWAY IMP LOCATED ON 43050-05-110 AND LOT 5 EX SLY 50 FT BLK 2 MEADOW LAKE AIRPORT FIL NO 1</w:t>
      </w:r>
      <w:r w:rsidR="00C66DF4" w:rsidRPr="0004674E">
        <w:rPr>
          <w:rFonts w:ascii="Times New Roman" w:hAnsi="Times New Roman"/>
          <w:szCs w:val="24"/>
          <w:highlight w:val="yellow"/>
        </w:rPr>
        <w:t>, as indicated on the final plat of the subdivision</w:t>
      </w:r>
      <w:r w:rsidR="000E0883" w:rsidRPr="0004674E">
        <w:rPr>
          <w:rFonts w:ascii="Times New Roman" w:hAnsi="Times New Roman"/>
          <w:szCs w:val="24"/>
        </w:rPr>
        <w:t xml:space="preserve">, </w:t>
      </w:r>
      <w:r w:rsidR="00326467" w:rsidRPr="0004674E">
        <w:rPr>
          <w:rFonts w:ascii="Times New Roman" w:hAnsi="Times New Roman"/>
          <w:szCs w:val="24"/>
        </w:rPr>
        <w:t>and as set forth on</w:t>
      </w:r>
      <w:r w:rsidR="000E0883" w:rsidRPr="0004674E">
        <w:rPr>
          <w:rFonts w:ascii="Times New Roman" w:hAnsi="Times New Roman"/>
          <w:szCs w:val="24"/>
        </w:rPr>
        <w:t xml:space="preserve"> </w:t>
      </w:r>
      <w:r w:rsidR="000E0883" w:rsidRPr="0004674E">
        <w:rPr>
          <w:rFonts w:ascii="Times New Roman" w:hAnsi="Times New Roman"/>
          <w:szCs w:val="24"/>
          <w:u w:val="single"/>
        </w:rPr>
        <w:t>Exhibit B</w:t>
      </w:r>
      <w:r w:rsidR="000E0883" w:rsidRPr="0004674E">
        <w:rPr>
          <w:rFonts w:ascii="Times New Roman" w:hAnsi="Times New Roman"/>
          <w:szCs w:val="24"/>
        </w:rPr>
        <w:t xml:space="preserve"> attached hereto; and</w:t>
      </w:r>
    </w:p>
    <w:p w14:paraId="7C120230" w14:textId="77777777" w:rsidR="000E0883" w:rsidRPr="0004674E" w:rsidRDefault="000E0883" w:rsidP="000E0883">
      <w:pPr>
        <w:ind w:firstLine="720"/>
        <w:jc w:val="both"/>
        <w:rPr>
          <w:rFonts w:ascii="Times New Roman" w:hAnsi="Times New Roman"/>
          <w:szCs w:val="24"/>
        </w:rPr>
      </w:pPr>
    </w:p>
    <w:p w14:paraId="59EADCCE" w14:textId="77777777" w:rsidR="003E1FE9" w:rsidRPr="0004674E" w:rsidRDefault="00E4581B" w:rsidP="00D35427">
      <w:pPr>
        <w:ind w:firstLine="720"/>
        <w:jc w:val="both"/>
        <w:rPr>
          <w:rFonts w:ascii="Times New Roman" w:hAnsi="Times New Roman"/>
          <w:szCs w:val="24"/>
        </w:rPr>
      </w:pPr>
      <w:r w:rsidRPr="0004674E">
        <w:rPr>
          <w:rFonts w:ascii="Times New Roman" w:hAnsi="Times New Roman"/>
          <w:szCs w:val="24"/>
        </w:rPr>
        <w:t>J</w:t>
      </w:r>
      <w:r w:rsidR="003E1FE9" w:rsidRPr="0004674E">
        <w:rPr>
          <w:rFonts w:ascii="Times New Roman" w:hAnsi="Times New Roman"/>
          <w:szCs w:val="24"/>
        </w:rPr>
        <w:t>.</w:t>
      </w:r>
      <w:r w:rsidR="003E1FE9" w:rsidRPr="0004674E">
        <w:rPr>
          <w:rFonts w:ascii="Times New Roman" w:hAnsi="Times New Roman"/>
          <w:szCs w:val="24"/>
        </w:rPr>
        <w:tab/>
        <w:t xml:space="preserve">WHEREAS, </w:t>
      </w:r>
      <w:r w:rsidR="00C15827" w:rsidRPr="0004674E">
        <w:rPr>
          <w:rFonts w:ascii="Times New Roman" w:hAnsi="Times New Roman"/>
          <w:szCs w:val="24"/>
        </w:rPr>
        <w:t xml:space="preserve">Developer shall be charged with the </w:t>
      </w:r>
      <w:r w:rsidR="00E400D5" w:rsidRPr="0004674E">
        <w:rPr>
          <w:rFonts w:ascii="Times New Roman" w:hAnsi="Times New Roman"/>
          <w:szCs w:val="24"/>
        </w:rPr>
        <w:t xml:space="preserve">duties </w:t>
      </w:r>
      <w:r w:rsidR="00C15827" w:rsidRPr="0004674E">
        <w:rPr>
          <w:rFonts w:ascii="Times New Roman" w:hAnsi="Times New Roman"/>
          <w:szCs w:val="24"/>
        </w:rPr>
        <w:t>of constructing</w:t>
      </w:r>
      <w:r w:rsidR="00E400D5" w:rsidRPr="0004674E">
        <w:rPr>
          <w:rFonts w:ascii="Times New Roman" w:hAnsi="Times New Roman"/>
          <w:szCs w:val="24"/>
        </w:rPr>
        <w:t xml:space="preserve">, </w:t>
      </w:r>
      <w:r w:rsidR="000303EA" w:rsidRPr="0004674E">
        <w:rPr>
          <w:rFonts w:ascii="Times New Roman" w:hAnsi="Times New Roman"/>
          <w:szCs w:val="24"/>
        </w:rPr>
        <w:t xml:space="preserve">operating, </w:t>
      </w:r>
      <w:r w:rsidR="003E1FE9" w:rsidRPr="0004674E">
        <w:rPr>
          <w:rFonts w:ascii="Times New Roman" w:hAnsi="Times New Roman"/>
          <w:szCs w:val="24"/>
        </w:rPr>
        <w:t xml:space="preserve">maintaining </w:t>
      </w:r>
      <w:r w:rsidR="000303EA" w:rsidRPr="0004674E">
        <w:rPr>
          <w:rFonts w:ascii="Times New Roman" w:hAnsi="Times New Roman"/>
          <w:szCs w:val="24"/>
        </w:rPr>
        <w:t xml:space="preserve">and repairing </w:t>
      </w:r>
      <w:r w:rsidR="003E1FE9" w:rsidRPr="0004674E">
        <w:rPr>
          <w:rFonts w:ascii="Times New Roman" w:hAnsi="Times New Roman"/>
          <w:szCs w:val="24"/>
        </w:rPr>
        <w:t xml:space="preserve">the detention </w:t>
      </w:r>
      <w:r w:rsidR="007654BE" w:rsidRPr="0004674E">
        <w:rPr>
          <w:rFonts w:ascii="Times New Roman" w:hAnsi="Times New Roman"/>
          <w:szCs w:val="24"/>
        </w:rPr>
        <w:t>basin/BMP(s)</w:t>
      </w:r>
      <w:r w:rsidR="00445BC3" w:rsidRPr="0004674E">
        <w:rPr>
          <w:rFonts w:ascii="Times New Roman" w:hAnsi="Times New Roman"/>
          <w:szCs w:val="24"/>
        </w:rPr>
        <w:t xml:space="preserve"> on </w:t>
      </w:r>
      <w:r w:rsidR="00B04B94" w:rsidRPr="0004674E">
        <w:rPr>
          <w:rFonts w:ascii="Times New Roman" w:hAnsi="Times New Roman"/>
          <w:szCs w:val="24"/>
        </w:rPr>
        <w:t xml:space="preserve">the </w:t>
      </w:r>
      <w:r w:rsidR="0004674E">
        <w:rPr>
          <w:rFonts w:ascii="Times New Roman" w:hAnsi="Times New Roman"/>
          <w:szCs w:val="24"/>
        </w:rPr>
        <w:t xml:space="preserve">portion of the </w:t>
      </w:r>
      <w:r w:rsidR="00B04B94" w:rsidRPr="0004674E">
        <w:rPr>
          <w:rFonts w:ascii="Times New Roman" w:hAnsi="Times New Roman"/>
          <w:szCs w:val="24"/>
        </w:rPr>
        <w:t xml:space="preserve">Property described in </w:t>
      </w:r>
      <w:r w:rsidR="00BF5770" w:rsidRPr="0004674E">
        <w:rPr>
          <w:rFonts w:ascii="Times New Roman" w:hAnsi="Times New Roman"/>
          <w:szCs w:val="24"/>
          <w:u w:val="single"/>
        </w:rPr>
        <w:t>Exhibit B</w:t>
      </w:r>
      <w:r w:rsidR="00DC2B8D" w:rsidRPr="0004674E">
        <w:rPr>
          <w:rFonts w:ascii="Times New Roman" w:hAnsi="Times New Roman"/>
          <w:szCs w:val="24"/>
        </w:rPr>
        <w:t>; and</w:t>
      </w:r>
    </w:p>
    <w:p w14:paraId="22259DEF" w14:textId="77777777" w:rsidR="00852ABB" w:rsidRPr="00B04B94" w:rsidRDefault="00852ABB" w:rsidP="00D35427">
      <w:pPr>
        <w:ind w:firstLine="720"/>
        <w:jc w:val="both"/>
        <w:rPr>
          <w:rFonts w:ascii="Times New Roman" w:hAnsi="Times New Roman"/>
          <w:szCs w:val="24"/>
        </w:rPr>
      </w:pPr>
    </w:p>
    <w:p w14:paraId="18289E29"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K</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w:t>
      </w:r>
      <w:r w:rsidR="003836B9">
        <w:rPr>
          <w:rFonts w:ascii="Times New Roman" w:hAnsi="Times New Roman"/>
          <w:szCs w:val="24"/>
        </w:rPr>
        <w:t xml:space="preserve"> and </w:t>
      </w:r>
      <w:r w:rsidR="003836B9" w:rsidRPr="00C22F20">
        <w:rPr>
          <w:rFonts w:ascii="Times New Roman" w:hAnsi="Times New Roman"/>
          <w:szCs w:val="24"/>
        </w:rPr>
        <w:t>property owners</w:t>
      </w:r>
      <w:r w:rsidR="003E1FE9" w:rsidRPr="000303EA">
        <w:rPr>
          <w:rFonts w:ascii="Times New Roman" w:hAnsi="Times New Roman"/>
          <w:szCs w:val="24"/>
        </w:rPr>
        <w:t xml:space="preserve"> historically have no</w:t>
      </w:r>
      <w:r w:rsidR="003E1FE9" w:rsidRPr="005F72BB">
        <w:rPr>
          <w:rFonts w:ascii="Times New Roman" w:hAnsi="Times New Roman"/>
          <w:szCs w:val="24"/>
        </w:rPr>
        <w:t>t properly cleaned and otherwise not properly maintained and repaired these detention basins</w:t>
      </w:r>
      <w:r w:rsidR="00C02941">
        <w:rPr>
          <w:rFonts w:ascii="Times New Roman" w:hAnsi="Times New Roman"/>
          <w:szCs w:val="24"/>
        </w:rPr>
        <w:t>/BMPs</w:t>
      </w:r>
      <w:r w:rsidR="003E1FE9" w:rsidRPr="005F72BB">
        <w:rPr>
          <w:rFonts w:ascii="Times New Roman" w:hAnsi="Times New Roman"/>
          <w:szCs w:val="24"/>
        </w:rPr>
        <w:t>, and that these detention basins</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6948578B" w14:textId="77777777" w:rsidR="00852ABB" w:rsidRPr="005F72BB" w:rsidRDefault="00852ABB" w:rsidP="00D35427">
      <w:pPr>
        <w:ind w:firstLine="720"/>
        <w:jc w:val="both"/>
        <w:rPr>
          <w:rFonts w:ascii="Times New Roman" w:hAnsi="Times New Roman"/>
          <w:szCs w:val="24"/>
        </w:rPr>
      </w:pPr>
    </w:p>
    <w:p w14:paraId="175368BC" w14:textId="77777777" w:rsidR="00852ABB" w:rsidRPr="0004674E" w:rsidRDefault="00E4581B" w:rsidP="00D35427">
      <w:pPr>
        <w:ind w:firstLine="720"/>
        <w:jc w:val="both"/>
        <w:rPr>
          <w:rFonts w:ascii="Times New Roman" w:hAnsi="Times New Roman"/>
          <w:szCs w:val="24"/>
        </w:rPr>
      </w:pPr>
      <w:r>
        <w:rPr>
          <w:rFonts w:ascii="Times New Roman" w:hAnsi="Times New Roman"/>
          <w:szCs w:val="24"/>
        </w:rPr>
        <w:t>L</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Pr>
          <w:rFonts w:ascii="Times New Roman" w:hAnsi="Times New Roman"/>
          <w:szCs w:val="24"/>
        </w:rPr>
        <w:t>/BMPs</w:t>
      </w:r>
      <w:r w:rsidR="003E1FE9" w:rsidRPr="005F72BB">
        <w:rPr>
          <w:rFonts w:ascii="Times New Roman" w:hAnsi="Times New Roman"/>
          <w:szCs w:val="24"/>
        </w:rPr>
        <w:t xml:space="preserve"> when developers </w:t>
      </w:r>
      <w:r w:rsidR="004A26AF">
        <w:rPr>
          <w:rFonts w:ascii="Times New Roman" w:hAnsi="Times New Roman"/>
          <w:szCs w:val="24"/>
        </w:rPr>
        <w:t xml:space="preserve">and </w:t>
      </w:r>
      <w:r w:rsidR="004A26AF" w:rsidRPr="00C22F20">
        <w:rPr>
          <w:rFonts w:ascii="Times New Roman" w:hAnsi="Times New Roman"/>
          <w:szCs w:val="24"/>
        </w:rPr>
        <w:t>property owners</w:t>
      </w:r>
      <w:r w:rsidR="003E1FE9" w:rsidRPr="005F72BB">
        <w:rPr>
          <w:rFonts w:ascii="Times New Roman" w:hAnsi="Times New Roman"/>
          <w:szCs w:val="24"/>
        </w:rPr>
        <w:t xml:space="preserve"> have failed in their responsibilities, and therefore, the County desires the means to recover its costs incurred in the event </w:t>
      </w:r>
      <w:r w:rsidR="003E1FE9" w:rsidRPr="0004674E">
        <w:rPr>
          <w:rFonts w:ascii="Times New Roman" w:hAnsi="Times New Roman"/>
          <w:szCs w:val="24"/>
        </w:rPr>
        <w:t xml:space="preserve">the burden falls on the County to so clean, maintain and repair the detention </w:t>
      </w:r>
      <w:r w:rsidR="007654BE" w:rsidRPr="0004674E">
        <w:rPr>
          <w:rFonts w:ascii="Times New Roman" w:hAnsi="Times New Roman"/>
          <w:szCs w:val="24"/>
        </w:rPr>
        <w:t>basin/BMP(s)</w:t>
      </w:r>
      <w:r w:rsidR="003E1FE9" w:rsidRPr="0004674E">
        <w:rPr>
          <w:rFonts w:ascii="Times New Roman" w:hAnsi="Times New Roman"/>
          <w:szCs w:val="24"/>
        </w:rPr>
        <w:t xml:space="preserve"> </w:t>
      </w:r>
      <w:r w:rsidR="00DC2B8D" w:rsidRPr="0004674E">
        <w:rPr>
          <w:rFonts w:ascii="Times New Roman" w:hAnsi="Times New Roman"/>
          <w:szCs w:val="24"/>
        </w:rPr>
        <w:t xml:space="preserve">serving this </w:t>
      </w:r>
      <w:r w:rsidR="00156884" w:rsidRPr="0004674E">
        <w:rPr>
          <w:rFonts w:ascii="Times New Roman" w:hAnsi="Times New Roman"/>
          <w:szCs w:val="24"/>
          <w:highlight w:val="yellow"/>
        </w:rPr>
        <w:t>subdivision</w:t>
      </w:r>
      <w:r w:rsidR="00156884" w:rsidRPr="0004674E">
        <w:rPr>
          <w:rFonts w:ascii="Times New Roman" w:hAnsi="Times New Roman"/>
          <w:szCs w:val="24"/>
          <w:highlight w:val="cyan"/>
        </w:rPr>
        <w:t>/land use</w:t>
      </w:r>
      <w:r w:rsidR="001F18DC" w:rsidRPr="0004674E">
        <w:rPr>
          <w:rFonts w:ascii="Times New Roman" w:hAnsi="Times New Roman"/>
          <w:szCs w:val="24"/>
        </w:rPr>
        <w:t xml:space="preserve"> due to the </w:t>
      </w:r>
      <w:r w:rsidR="00997FB5" w:rsidRPr="0004674E">
        <w:rPr>
          <w:rFonts w:ascii="Times New Roman" w:hAnsi="Times New Roman"/>
          <w:szCs w:val="24"/>
        </w:rPr>
        <w:t>Developer</w:t>
      </w:r>
      <w:r w:rsidR="00DC31B0" w:rsidRPr="0004674E">
        <w:rPr>
          <w:rFonts w:ascii="Times New Roman" w:hAnsi="Times New Roman"/>
          <w:szCs w:val="24"/>
        </w:rPr>
        <w:t xml:space="preserve">’s </w:t>
      </w:r>
      <w:r w:rsidR="001F18DC" w:rsidRPr="0004674E">
        <w:rPr>
          <w:rFonts w:ascii="Times New Roman" w:hAnsi="Times New Roman"/>
          <w:szCs w:val="24"/>
        </w:rPr>
        <w:t>failure to meet its obligations to do the same</w:t>
      </w:r>
      <w:r w:rsidR="00DC2B8D" w:rsidRPr="0004674E">
        <w:rPr>
          <w:rFonts w:ascii="Times New Roman" w:hAnsi="Times New Roman"/>
          <w:szCs w:val="24"/>
        </w:rPr>
        <w:t>; and</w:t>
      </w:r>
    </w:p>
    <w:p w14:paraId="75E5A3B9" w14:textId="77777777" w:rsidR="00852ABB" w:rsidRPr="0004674E" w:rsidRDefault="00852ABB" w:rsidP="00D35427">
      <w:pPr>
        <w:ind w:firstLine="720"/>
        <w:jc w:val="both"/>
        <w:rPr>
          <w:rFonts w:ascii="Times New Roman" w:hAnsi="Times New Roman"/>
          <w:szCs w:val="24"/>
        </w:rPr>
      </w:pPr>
    </w:p>
    <w:p w14:paraId="05C6EF97" w14:textId="77777777"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M</w:t>
      </w:r>
      <w:r w:rsidR="003E1FE9" w:rsidRPr="0004674E">
        <w:rPr>
          <w:rFonts w:ascii="Times New Roman" w:hAnsi="Times New Roman"/>
          <w:szCs w:val="24"/>
        </w:rPr>
        <w:t>.</w:t>
      </w:r>
      <w:r w:rsidR="003E1FE9" w:rsidRPr="0004674E">
        <w:rPr>
          <w:rFonts w:ascii="Times New Roman" w:hAnsi="Times New Roman"/>
          <w:szCs w:val="24"/>
        </w:rPr>
        <w:tab/>
        <w:t xml:space="preserve">WHEREAS, the County conditions approval of this </w:t>
      </w:r>
      <w:r w:rsidR="00156884" w:rsidRPr="0004674E">
        <w:rPr>
          <w:rFonts w:ascii="Times New Roman" w:hAnsi="Times New Roman"/>
          <w:szCs w:val="24"/>
          <w:highlight w:val="yellow"/>
        </w:rPr>
        <w:t>subdivision</w:t>
      </w:r>
      <w:r w:rsidR="00156884" w:rsidRPr="0004674E">
        <w:rPr>
          <w:rFonts w:ascii="Times New Roman" w:hAnsi="Times New Roman"/>
          <w:szCs w:val="24"/>
          <w:highlight w:val="cyan"/>
        </w:rPr>
        <w:t>/land use</w:t>
      </w:r>
      <w:r w:rsidR="003E1FE9" w:rsidRPr="0004674E">
        <w:rPr>
          <w:rFonts w:ascii="Times New Roman" w:hAnsi="Times New Roman"/>
          <w:szCs w:val="24"/>
        </w:rPr>
        <w:t xml:space="preserve"> on the Developer’s promise to so construct th</w:t>
      </w:r>
      <w:r w:rsidR="00837AAB" w:rsidRPr="0004674E">
        <w:rPr>
          <w:rFonts w:ascii="Times New Roman" w:hAnsi="Times New Roman"/>
          <w:szCs w:val="24"/>
        </w:rPr>
        <w:t>e</w:t>
      </w:r>
      <w:r w:rsidR="003E1FE9" w:rsidRPr="0004674E">
        <w:rPr>
          <w:rFonts w:ascii="Times New Roman" w:hAnsi="Times New Roman"/>
          <w:szCs w:val="24"/>
        </w:rPr>
        <w:t xml:space="preserve"> detention </w:t>
      </w:r>
      <w:r w:rsidR="007654BE" w:rsidRPr="0004674E">
        <w:rPr>
          <w:rFonts w:ascii="Times New Roman" w:hAnsi="Times New Roman"/>
          <w:szCs w:val="24"/>
        </w:rPr>
        <w:t>basin/BMP(s)</w:t>
      </w:r>
      <w:r w:rsidR="003E1FE9" w:rsidRPr="0004674E">
        <w:rPr>
          <w:rFonts w:ascii="Times New Roman" w:hAnsi="Times New Roman"/>
          <w:szCs w:val="24"/>
        </w:rPr>
        <w:t xml:space="preserve"> and to reimburse the County in the event the burden falls upon the County to so clean, maintain and/or repair the detention </w:t>
      </w:r>
      <w:r w:rsidR="007654BE" w:rsidRPr="0004674E">
        <w:rPr>
          <w:rFonts w:ascii="Times New Roman" w:hAnsi="Times New Roman"/>
          <w:szCs w:val="24"/>
        </w:rPr>
        <w:t>basin/BMP(s)</w:t>
      </w:r>
      <w:r w:rsidR="00DC2B8D" w:rsidRPr="0004674E">
        <w:rPr>
          <w:rFonts w:ascii="Times New Roman" w:hAnsi="Times New Roman"/>
          <w:szCs w:val="24"/>
        </w:rPr>
        <w:t xml:space="preserve"> serving this </w:t>
      </w:r>
      <w:r w:rsidR="0004674E">
        <w:rPr>
          <w:rFonts w:ascii="Times New Roman" w:hAnsi="Times New Roman"/>
          <w:szCs w:val="24"/>
        </w:rPr>
        <w:t>Property</w:t>
      </w:r>
      <w:r w:rsidR="00DC2B8D" w:rsidRPr="0004674E">
        <w:rPr>
          <w:rFonts w:ascii="Times New Roman" w:hAnsi="Times New Roman"/>
          <w:szCs w:val="24"/>
        </w:rPr>
        <w:t>; and</w:t>
      </w:r>
    </w:p>
    <w:p w14:paraId="3BE21F3D"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CD54784" w14:textId="77777777" w:rsidR="00852ABB" w:rsidRPr="005F72BB" w:rsidRDefault="00E4581B" w:rsidP="00D35427">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N</w:t>
      </w:r>
      <w:r w:rsidR="00090018" w:rsidRPr="0004674E">
        <w:rPr>
          <w:rFonts w:ascii="Times New Roman" w:hAnsi="Times New Roman"/>
          <w:sz w:val="24"/>
          <w:szCs w:val="24"/>
        </w:rPr>
        <w:t>.</w:t>
      </w:r>
      <w:r w:rsidR="00090018" w:rsidRPr="0004674E">
        <w:rPr>
          <w:rFonts w:ascii="Times New Roman" w:hAnsi="Times New Roman"/>
          <w:sz w:val="24"/>
          <w:szCs w:val="24"/>
        </w:rPr>
        <w:tab/>
        <w:t xml:space="preserve">WHEREAS, the County could condition </w:t>
      </w:r>
      <w:r w:rsidR="00156884" w:rsidRPr="0004674E">
        <w:rPr>
          <w:rFonts w:ascii="Times New Roman" w:hAnsi="Times New Roman"/>
          <w:sz w:val="24"/>
          <w:szCs w:val="24"/>
          <w:highlight w:val="yellow"/>
        </w:rPr>
        <w:t>subdivision</w:t>
      </w:r>
      <w:r w:rsidR="00156884" w:rsidRPr="0004674E">
        <w:rPr>
          <w:rFonts w:ascii="Times New Roman" w:hAnsi="Times New Roman"/>
          <w:szCs w:val="24"/>
          <w:highlight w:val="cyan"/>
        </w:rPr>
        <w:t>/land use</w:t>
      </w:r>
      <w:r w:rsidR="00090018" w:rsidRPr="005F72BB">
        <w:rPr>
          <w:rFonts w:ascii="Times New Roman" w:hAnsi="Times New Roman"/>
          <w:sz w:val="24"/>
          <w:szCs w:val="24"/>
        </w:rPr>
        <w:t xml:space="preserve">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D13705">
        <w:rPr>
          <w:rFonts w:ascii="Times New Roman" w:hAnsi="Times New Roman"/>
          <w:sz w:val="24"/>
          <w:szCs w:val="24"/>
        </w:rPr>
        <w:t>th</w:t>
      </w:r>
      <w:r w:rsidR="003C515F" w:rsidRPr="00D13705">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w:t>
      </w:r>
      <w:r w:rsidR="00090018" w:rsidRPr="006117B4">
        <w:rPr>
          <w:rFonts w:ascii="Times New Roman" w:hAnsi="Times New Roman"/>
          <w:sz w:val="24"/>
          <w:szCs w:val="24"/>
        </w:rPr>
        <w:t>eloper’s promises</w:t>
      </w:r>
      <w:r w:rsidR="00090018" w:rsidRPr="005F72BB">
        <w:rPr>
          <w:rFonts w:ascii="Times New Roman" w:hAnsi="Times New Roman"/>
          <w:sz w:val="24"/>
          <w:szCs w:val="24"/>
        </w:rPr>
        <w:t xml:space="preserve"> contained herein; and</w:t>
      </w:r>
    </w:p>
    <w:p w14:paraId="4D25836C" w14:textId="77777777" w:rsidR="00852ABB" w:rsidRPr="005F72BB" w:rsidRDefault="00852ABB" w:rsidP="00D35427">
      <w:pPr>
        <w:ind w:firstLine="720"/>
        <w:jc w:val="both"/>
        <w:rPr>
          <w:rFonts w:ascii="Times New Roman" w:hAnsi="Times New Roman"/>
          <w:szCs w:val="24"/>
        </w:rPr>
      </w:pPr>
    </w:p>
    <w:p w14:paraId="332F9270" w14:textId="77777777" w:rsidR="003D3CC7" w:rsidRPr="005F72BB" w:rsidRDefault="00E4581B" w:rsidP="00D35427">
      <w:pPr>
        <w:ind w:firstLine="720"/>
        <w:jc w:val="both"/>
        <w:rPr>
          <w:rFonts w:ascii="Times New Roman" w:hAnsi="Times New Roman"/>
          <w:szCs w:val="24"/>
        </w:rPr>
      </w:pPr>
      <w:r>
        <w:rPr>
          <w:rFonts w:ascii="Times New Roman" w:hAnsi="Times New Roman"/>
          <w:szCs w:val="24"/>
        </w:rPr>
        <w:t>O</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w:t>
      </w:r>
      <w:r w:rsidR="00090018" w:rsidRPr="0004713E">
        <w:rPr>
          <w:rFonts w:ascii="Times New Roman" w:hAnsi="Times New Roman"/>
          <w:szCs w:val="24"/>
        </w:rPr>
        <w:t xml:space="preserve">conditions approval </w:t>
      </w:r>
      <w:r w:rsidR="00090018" w:rsidRPr="0004674E">
        <w:rPr>
          <w:rFonts w:ascii="Times New Roman" w:hAnsi="Times New Roman"/>
          <w:szCs w:val="24"/>
        </w:rPr>
        <w:t xml:space="preserve">of this </w:t>
      </w:r>
      <w:r w:rsidR="00156884" w:rsidRPr="0004674E">
        <w:rPr>
          <w:rFonts w:ascii="Times New Roman" w:hAnsi="Times New Roman"/>
          <w:szCs w:val="24"/>
          <w:highlight w:val="yellow"/>
        </w:rPr>
        <w:t>subdivision</w:t>
      </w:r>
      <w:r w:rsidR="00156884" w:rsidRPr="0004674E">
        <w:rPr>
          <w:rFonts w:ascii="Times New Roman" w:hAnsi="Times New Roman"/>
          <w:szCs w:val="24"/>
          <w:highlight w:val="cyan"/>
        </w:rPr>
        <w:t>/land use</w:t>
      </w:r>
      <w:r w:rsidR="00090018" w:rsidRPr="0004674E">
        <w:rPr>
          <w:rFonts w:ascii="Times New Roman" w:hAnsi="Times New Roman"/>
          <w:szCs w:val="24"/>
        </w:rPr>
        <w:t xml:space="preserve"> upon the Developer’s grant herein of a perpetual Easement over a portion of the </w:t>
      </w:r>
      <w:r w:rsidR="00EB45D0" w:rsidRPr="0004674E">
        <w:rPr>
          <w:rFonts w:ascii="Times New Roman" w:hAnsi="Times New Roman"/>
          <w:szCs w:val="24"/>
        </w:rPr>
        <w:t>Property</w:t>
      </w:r>
      <w:r w:rsidR="00090018" w:rsidRPr="0004674E">
        <w:rPr>
          <w:rFonts w:ascii="Times New Roman" w:hAnsi="Times New Roman"/>
          <w:szCs w:val="24"/>
        </w:rPr>
        <w:t xml:space="preserve"> for the purpose of allowing</w:t>
      </w:r>
      <w:r w:rsidR="00090018" w:rsidRPr="005F72BB">
        <w:rPr>
          <w:rFonts w:ascii="Times New Roman" w:hAnsi="Times New Roman"/>
          <w:szCs w:val="24"/>
        </w:rPr>
        <w:t xml:space="preserve"> the County to periodically access, inspect, and, when so necessary, to clean, maintain and/or repair the detention </w:t>
      </w:r>
      <w:r w:rsidR="007654BE">
        <w:rPr>
          <w:rFonts w:ascii="Times New Roman" w:hAnsi="Times New Roman"/>
          <w:szCs w:val="24"/>
        </w:rPr>
        <w:t>basin/BMP(s)</w:t>
      </w:r>
      <w:r w:rsidR="0004674E">
        <w:rPr>
          <w:rFonts w:ascii="Times New Roman" w:hAnsi="Times New Roman"/>
          <w:szCs w:val="24"/>
        </w:rPr>
        <w:t>.</w:t>
      </w:r>
    </w:p>
    <w:p w14:paraId="4311A21D" w14:textId="77777777" w:rsidR="00852ABB" w:rsidRDefault="00852ABB" w:rsidP="003D3CC7">
      <w:pPr>
        <w:ind w:firstLine="720"/>
        <w:jc w:val="both"/>
        <w:rPr>
          <w:rFonts w:ascii="Times New Roman" w:hAnsi="Times New Roman"/>
          <w:szCs w:val="24"/>
        </w:rPr>
      </w:pPr>
    </w:p>
    <w:p w14:paraId="1684FAB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06922F12"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3124860E"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lastRenderedPageBreak/>
        <w:t>NOW, THEREFORE, in consideration of the mutual Promises contained herein, the sufficiency of which are hereby acknowledged, the Parties agree as follows:</w:t>
      </w:r>
    </w:p>
    <w:p w14:paraId="6137899F" w14:textId="77777777" w:rsidR="00852ABB" w:rsidRPr="005F72BB" w:rsidRDefault="00852ABB" w:rsidP="00D35427">
      <w:pPr>
        <w:ind w:firstLine="720"/>
        <w:jc w:val="both"/>
        <w:rPr>
          <w:rFonts w:ascii="Times New Roman" w:hAnsi="Times New Roman"/>
          <w:szCs w:val="24"/>
        </w:rPr>
      </w:pPr>
    </w:p>
    <w:p w14:paraId="2AA77DFE"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76993BF5" w14:textId="77777777" w:rsidR="00852ABB" w:rsidRPr="005F72BB" w:rsidRDefault="00852ABB" w:rsidP="00D35427">
      <w:pPr>
        <w:ind w:firstLine="720"/>
        <w:jc w:val="both"/>
        <w:rPr>
          <w:rFonts w:ascii="Times New Roman" w:hAnsi="Times New Roman"/>
          <w:szCs w:val="24"/>
        </w:rPr>
      </w:pPr>
    </w:p>
    <w:p w14:paraId="6F9E192B" w14:textId="77777777" w:rsidR="00852ABB" w:rsidRPr="0004674E"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w:t>
      </w:r>
      <w:r w:rsidRPr="005F72BB">
        <w:rPr>
          <w:rFonts w:ascii="Times New Roman" w:hAnsi="Times New Roman"/>
          <w:szCs w:val="24"/>
        </w:rPr>
        <w:t>: Develo</w:t>
      </w:r>
      <w:r w:rsidRPr="006117B4">
        <w:rPr>
          <w:rFonts w:ascii="Times New Roman" w:hAnsi="Times New Roman"/>
          <w:szCs w:val="24"/>
        </w:rPr>
        <w:t>per agree</w:t>
      </w:r>
      <w:r w:rsidR="0085752F" w:rsidRPr="006117B4">
        <w:rPr>
          <w:rFonts w:ascii="Times New Roman" w:hAnsi="Times New Roman"/>
          <w:szCs w:val="24"/>
        </w:rPr>
        <w:t>s</w:t>
      </w:r>
      <w:r w:rsidRPr="006117B4">
        <w:rPr>
          <w:rFonts w:ascii="Times New Roman" w:hAnsi="Times New Roman"/>
          <w:szCs w:val="24"/>
        </w:rPr>
        <w:t xml:space="preserve"> t</w:t>
      </w:r>
      <w:r w:rsidRPr="005F72BB">
        <w:rPr>
          <w:rFonts w:ascii="Times New Roman" w:hAnsi="Times New Roman"/>
          <w:szCs w:val="24"/>
        </w:rPr>
        <w:t xml:space="preserve">hat this entire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F386781" w14:textId="77777777" w:rsidR="00852ABB" w:rsidRPr="0004674E" w:rsidRDefault="00852ABB" w:rsidP="00D35427">
      <w:pPr>
        <w:ind w:firstLine="720"/>
        <w:jc w:val="both"/>
        <w:rPr>
          <w:rFonts w:ascii="Times New Roman" w:hAnsi="Times New Roman"/>
          <w:szCs w:val="24"/>
        </w:rPr>
      </w:pPr>
    </w:p>
    <w:p w14:paraId="51E79475" w14:textId="6AC51AA6" w:rsidR="00852ABB" w:rsidRPr="005F72BB" w:rsidRDefault="00852ABB" w:rsidP="00D35427">
      <w:pPr>
        <w:ind w:firstLine="720"/>
        <w:jc w:val="both"/>
        <w:rPr>
          <w:rFonts w:ascii="Times New Roman" w:hAnsi="Times New Roman"/>
          <w:szCs w:val="24"/>
        </w:rPr>
      </w:pPr>
      <w:r w:rsidRPr="0004674E">
        <w:rPr>
          <w:rFonts w:ascii="Times New Roman" w:hAnsi="Times New Roman"/>
          <w:szCs w:val="24"/>
        </w:rPr>
        <w:t>3.</w:t>
      </w:r>
      <w:r w:rsidRPr="0004674E">
        <w:rPr>
          <w:rFonts w:ascii="Times New Roman" w:hAnsi="Times New Roman"/>
          <w:szCs w:val="24"/>
        </w:rPr>
        <w:tab/>
      </w:r>
      <w:r w:rsidRPr="0004674E">
        <w:rPr>
          <w:rFonts w:ascii="Times New Roman" w:hAnsi="Times New Roman"/>
          <w:szCs w:val="24"/>
          <w:u w:val="single"/>
        </w:rPr>
        <w:t>Construction</w:t>
      </w:r>
      <w:proofErr w:type="gramStart"/>
      <w:r w:rsidRPr="0004674E">
        <w:rPr>
          <w:rFonts w:ascii="Times New Roman" w:hAnsi="Times New Roman"/>
          <w:szCs w:val="24"/>
        </w:rPr>
        <w:t>:  Developer</w:t>
      </w:r>
      <w:proofErr w:type="gramEnd"/>
      <w:r w:rsidRPr="0004674E">
        <w:rPr>
          <w:rFonts w:ascii="Times New Roman" w:hAnsi="Times New Roman"/>
          <w:szCs w:val="24"/>
        </w:rPr>
        <w:t xml:space="preserve"> </w:t>
      </w:r>
      <w:r w:rsidR="002755CE" w:rsidRPr="0004674E">
        <w:rPr>
          <w:rFonts w:ascii="Times New Roman" w:hAnsi="Times New Roman"/>
          <w:szCs w:val="24"/>
        </w:rPr>
        <w:t>shall</w:t>
      </w:r>
      <w:r w:rsidRPr="0004674E">
        <w:rPr>
          <w:rFonts w:ascii="Times New Roman" w:hAnsi="Times New Roman"/>
          <w:szCs w:val="24"/>
        </w:rPr>
        <w:t xml:space="preserve"> construct on </w:t>
      </w:r>
      <w:r w:rsidR="00EB45D0" w:rsidRPr="0004674E">
        <w:rPr>
          <w:rFonts w:ascii="Times New Roman" w:hAnsi="Times New Roman"/>
          <w:szCs w:val="24"/>
        </w:rPr>
        <w:t xml:space="preserve">that portion of </w:t>
      </w:r>
      <w:r w:rsidR="00C66DF4" w:rsidRPr="0004674E">
        <w:rPr>
          <w:rFonts w:ascii="Times New Roman" w:hAnsi="Times New Roman"/>
          <w:szCs w:val="24"/>
        </w:rPr>
        <w:t xml:space="preserve">the Property described </w:t>
      </w:r>
      <w:r w:rsidR="00EB45D0" w:rsidRPr="0004674E">
        <w:rPr>
          <w:rFonts w:ascii="Times New Roman" w:hAnsi="Times New Roman"/>
          <w:szCs w:val="24"/>
        </w:rPr>
        <w:t xml:space="preserve">in </w:t>
      </w:r>
      <w:r w:rsidR="001E4DAC" w:rsidRPr="0004674E">
        <w:rPr>
          <w:rFonts w:ascii="Times New Roman" w:hAnsi="Times New Roman"/>
          <w:szCs w:val="24"/>
          <w:u w:val="single"/>
        </w:rPr>
        <w:t>Exhibit B</w:t>
      </w:r>
      <w:r w:rsidR="001E4DAC" w:rsidRPr="00B617D8">
        <w:rPr>
          <w:rFonts w:ascii="Times New Roman" w:hAnsi="Times New Roman"/>
          <w:szCs w:val="24"/>
        </w:rPr>
        <w:t xml:space="preserve"> attached hereto</w:t>
      </w:r>
      <w:r w:rsidR="00EB45D0">
        <w:rPr>
          <w:rFonts w:ascii="Times New Roman" w:hAnsi="Times New Roman"/>
          <w:szCs w:val="24"/>
        </w:rPr>
        <w:t xml:space="preserve"> 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C408FB" w:rsidRPr="00C408FB">
        <w:rPr>
          <w:rFonts w:ascii="Times New Roman" w:hAnsi="Times New Roman"/>
          <w:color w:val="000080"/>
          <w:szCs w:val="24"/>
          <w:highlight w:val="yellow"/>
        </w:rPr>
        <w:t>one</w:t>
      </w:r>
      <w:r w:rsidRPr="00B617D8">
        <w:rPr>
          <w:rFonts w:ascii="Times New Roman" w:hAnsi="Times New Roman"/>
          <w:szCs w:val="24"/>
        </w:rPr>
        <w:t xml:space="preserve"> detention </w:t>
      </w:r>
      <w:r w:rsidR="007654BE">
        <w:rPr>
          <w:rFonts w:ascii="Times New Roman" w:hAnsi="Times New Roman"/>
          <w:szCs w:val="24"/>
        </w:rPr>
        <w:t>basin/BMP(s)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04674E">
        <w:rPr>
          <w:rFonts w:ascii="Times New Roman" w:hAnsi="Times New Roman"/>
        </w:rPr>
        <w:t xml:space="preserve">Planning and Community </w:t>
      </w:r>
      <w:r w:rsidR="00A32C81" w:rsidRPr="00B617D8">
        <w:rPr>
          <w:rFonts w:ascii="Times New Roman" w:hAnsi="Times New Roman"/>
        </w:rPr>
        <w:t xml:space="preserve">Development Services Department </w:t>
      </w:r>
      <w:r w:rsidR="00BD323D" w:rsidRPr="00B617D8">
        <w:rPr>
          <w:rFonts w:ascii="Times New Roman" w:hAnsi="Times New Roman"/>
        </w:rPr>
        <w:t>(</w:t>
      </w:r>
      <w:proofErr w:type="spellStart"/>
      <w:r w:rsidR="0004674E">
        <w:rPr>
          <w:rFonts w:ascii="Times New Roman" w:hAnsi="Times New Roman"/>
        </w:rPr>
        <w:t>PC</w:t>
      </w:r>
      <w:r w:rsidR="00BD323D" w:rsidRPr="00B617D8">
        <w:rPr>
          <w:rFonts w:ascii="Times New Roman" w:hAnsi="Times New Roman"/>
        </w:rPr>
        <w:t>D</w:t>
      </w:r>
      <w:proofErr w:type="spellEnd"/>
      <w:r w:rsidR="00BD323D" w:rsidRPr="00B617D8">
        <w:rPr>
          <w:rFonts w:ascii="Times New Roman" w:hAnsi="Times New Roman"/>
        </w:rPr>
        <w:t xml:space="preserve">)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EB45D0">
        <w:rPr>
          <w:rFonts w:ascii="Times New Roman" w:hAnsi="Times New Roman"/>
        </w:rPr>
        <w:t xml:space="preserve">by all Parties </w:t>
      </w:r>
      <w:r w:rsidR="00BD323D" w:rsidRPr="00B617D8">
        <w:rPr>
          <w:rFonts w:ascii="Times New Roman" w:hAnsi="Times New Roman"/>
        </w:rPr>
        <w:t xml:space="preserve">and returned to the </w:t>
      </w:r>
      <w:proofErr w:type="spellStart"/>
      <w:r w:rsidR="0004674E">
        <w:rPr>
          <w:rFonts w:ascii="Times New Roman" w:hAnsi="Times New Roman"/>
        </w:rPr>
        <w:t>PC</w:t>
      </w:r>
      <w:r w:rsidR="00BD323D" w:rsidRPr="00B617D8">
        <w:rPr>
          <w:rFonts w:ascii="Times New Roman" w:hAnsi="Times New Roman"/>
        </w:rPr>
        <w:t>D</w:t>
      </w:r>
      <w:proofErr w:type="spellEnd"/>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EB45D0">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antially completed within one (1) year (defined as 365 days), which one year period will commence to run on the dat</w:t>
      </w:r>
      <w:r w:rsidRPr="00007C22">
        <w:rPr>
          <w:rFonts w:ascii="Times New Roman" w:hAnsi="Times New Roman"/>
          <w:szCs w:val="24"/>
        </w:rPr>
        <w:t xml:space="preserve">e the approved plat of this Subdivision is recorded in the records of the El Paso County Clerk and Recorder.  </w:t>
      </w:r>
      <w:r w:rsidR="0048471E" w:rsidRPr="00007C22">
        <w:rPr>
          <w:rFonts w:ascii="Times New Roman" w:hAnsi="Times New Roman"/>
          <w:szCs w:val="24"/>
        </w:rPr>
        <w:t>In cases where a subdivision is not required, the one</w:t>
      </w:r>
      <w:r w:rsidR="0004674E">
        <w:rPr>
          <w:rFonts w:ascii="Times New Roman" w:hAnsi="Times New Roman"/>
          <w:szCs w:val="24"/>
        </w:rPr>
        <w:t>-</w:t>
      </w:r>
      <w:r w:rsidR="0048471E" w:rsidRPr="00007C22">
        <w:rPr>
          <w:rFonts w:ascii="Times New Roman" w:hAnsi="Times New Roman"/>
          <w:szCs w:val="24"/>
        </w:rPr>
        <w:t>year period will commence to run on the date the Erosion and Stormwater Quality Control Permit (</w:t>
      </w:r>
      <w:proofErr w:type="spellStart"/>
      <w:r w:rsidR="0048471E" w:rsidRPr="00007C22">
        <w:rPr>
          <w:rFonts w:ascii="Times New Roman" w:hAnsi="Times New Roman"/>
          <w:szCs w:val="24"/>
        </w:rPr>
        <w:t>ESQCP</w:t>
      </w:r>
      <w:proofErr w:type="spellEnd"/>
      <w:r w:rsidR="0048471E" w:rsidRPr="00007C22">
        <w:rPr>
          <w:rFonts w:ascii="Times New Roman" w:hAnsi="Times New Roman"/>
          <w:szCs w:val="24"/>
        </w:rPr>
        <w:t>) is issued.</w:t>
      </w:r>
      <w:r w:rsidR="00BC70A0" w:rsidRPr="00007C22">
        <w:rPr>
          <w:rFonts w:ascii="Times New Roman" w:hAnsi="Times New Roman"/>
          <w:szCs w:val="24"/>
        </w:rPr>
        <w:t xml:space="preserve">  </w:t>
      </w:r>
      <w:r w:rsidRPr="00007C22">
        <w:rPr>
          <w:rFonts w:ascii="Times New Roman" w:hAnsi="Times New Roman"/>
          <w:szCs w:val="24"/>
        </w:rPr>
        <w:t xml:space="preserve">Rough grading of the detention </w:t>
      </w:r>
      <w:r w:rsidR="007654BE" w:rsidRPr="00007C22">
        <w:rPr>
          <w:rFonts w:ascii="Times New Roman" w:hAnsi="Times New Roman"/>
          <w:szCs w:val="24"/>
        </w:rPr>
        <w:t>basi</w:t>
      </w:r>
      <w:r w:rsidR="007654BE">
        <w:rPr>
          <w:rFonts w:ascii="Times New Roman" w:hAnsi="Times New Roman"/>
          <w:szCs w:val="24"/>
        </w:rPr>
        <w:t>n/BMP(s)</w:t>
      </w:r>
      <w:r w:rsidRPr="005F72BB">
        <w:rPr>
          <w:rFonts w:ascii="Times New Roman" w:hAnsi="Times New Roman"/>
          <w:szCs w:val="24"/>
        </w:rPr>
        <w:t xml:space="preserve"> must be completed and inspected by the </w:t>
      </w:r>
      <w:proofErr w:type="spellStart"/>
      <w:r w:rsidR="0004674E">
        <w:rPr>
          <w:rFonts w:ascii="Times New Roman" w:hAnsi="Times New Roman"/>
          <w:szCs w:val="24"/>
        </w:rPr>
        <w:t>PCD</w:t>
      </w:r>
      <w:proofErr w:type="spellEnd"/>
      <w:r w:rsidRPr="005F72BB">
        <w:rPr>
          <w:rFonts w:ascii="Times New Roman" w:hAnsi="Times New Roman"/>
          <w:szCs w:val="24"/>
        </w:rPr>
        <w:t xml:space="preserve"> prior t</w:t>
      </w:r>
      <w:r w:rsidR="005F498E">
        <w:rPr>
          <w:rFonts w:ascii="Times New Roman" w:hAnsi="Times New Roman"/>
          <w:szCs w:val="24"/>
        </w:rPr>
        <w:t>o commencing road construction.</w:t>
      </w:r>
    </w:p>
    <w:p w14:paraId="3C37291E" w14:textId="77777777" w:rsidR="00852ABB" w:rsidRPr="005F72BB" w:rsidRDefault="00852ABB" w:rsidP="00D35427">
      <w:pPr>
        <w:ind w:firstLine="720"/>
        <w:jc w:val="both"/>
        <w:rPr>
          <w:rFonts w:ascii="Times New Roman" w:hAnsi="Times New Roman"/>
          <w:szCs w:val="24"/>
        </w:rPr>
      </w:pPr>
    </w:p>
    <w:p w14:paraId="2B312ADB" w14:textId="77777777" w:rsidR="00852ABB" w:rsidRPr="006117B4" w:rsidRDefault="00852ABB" w:rsidP="00D35427">
      <w:pPr>
        <w:pStyle w:val="BodyTextIndent3"/>
        <w:jc w:val="both"/>
        <w:rPr>
          <w:szCs w:val="24"/>
        </w:rPr>
      </w:pPr>
      <w:r w:rsidRPr="005F72BB">
        <w:rPr>
          <w:szCs w:val="24"/>
        </w:rPr>
        <w:t>In the event construction is not substantially completed within the one (1) year period, then the County may exercise its discretion to complete the project and shall have the right to seek reimbursement from the Develo</w:t>
      </w:r>
      <w:r w:rsidRPr="006117B4">
        <w:rPr>
          <w:szCs w:val="24"/>
        </w:rPr>
        <w:t xml:space="preserve">per and </w:t>
      </w:r>
      <w:r w:rsidR="00333E11" w:rsidRPr="006117B4">
        <w:rPr>
          <w:szCs w:val="24"/>
        </w:rPr>
        <w:t xml:space="preserve">its </w:t>
      </w:r>
      <w:r w:rsidRPr="006117B4">
        <w:rPr>
          <w:szCs w:val="24"/>
        </w:rPr>
        <w:t xml:space="preserve">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04674E">
        <w:rPr>
          <w:szCs w:val="24"/>
        </w:rPr>
        <w:t>p</w:t>
      </w:r>
      <w:r w:rsidRPr="006117B4">
        <w:rPr>
          <w:szCs w:val="24"/>
        </w:rPr>
        <w:t xml:space="preserve">rovisions arising herein, the County shall be entitled to its damages and costs, including reasonable attorney fees, regardless of whether the County contracts with outside legal counsel or utilizes in-house legal counsel for the same. </w:t>
      </w:r>
    </w:p>
    <w:p w14:paraId="1845EDED" w14:textId="77777777" w:rsidR="00852ABB" w:rsidRPr="006117B4" w:rsidRDefault="00852ABB" w:rsidP="00D35427">
      <w:pPr>
        <w:ind w:firstLine="720"/>
        <w:jc w:val="both"/>
        <w:rPr>
          <w:rFonts w:ascii="Times New Roman" w:hAnsi="Times New Roman"/>
          <w:b/>
          <w:szCs w:val="24"/>
        </w:rPr>
      </w:pPr>
    </w:p>
    <w:p w14:paraId="4DC552D2" w14:textId="6EF8FD7B"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4.</w:t>
      </w:r>
      <w:r w:rsidRPr="006117B4">
        <w:rPr>
          <w:rFonts w:ascii="Times New Roman" w:hAnsi="Times New Roman"/>
          <w:szCs w:val="24"/>
        </w:rPr>
        <w:tab/>
      </w:r>
      <w:r w:rsidRPr="006117B4">
        <w:rPr>
          <w:rFonts w:ascii="Times New Roman" w:hAnsi="Times New Roman"/>
          <w:szCs w:val="24"/>
          <w:u w:val="single"/>
        </w:rPr>
        <w:t>Maintenance</w:t>
      </w:r>
      <w:r w:rsidRPr="006117B4">
        <w:rPr>
          <w:rFonts w:ascii="Times New Roman" w:hAnsi="Times New Roman"/>
          <w:szCs w:val="24"/>
        </w:rPr>
        <w:t xml:space="preserve">:  </w:t>
      </w:r>
      <w:r w:rsidR="00A12890" w:rsidRPr="006117B4">
        <w:rPr>
          <w:rFonts w:ascii="Times New Roman" w:hAnsi="Times New Roman"/>
          <w:szCs w:val="24"/>
        </w:rPr>
        <w:t>The Developer agree</w:t>
      </w:r>
      <w:r w:rsidR="0085752F" w:rsidRPr="006117B4">
        <w:rPr>
          <w:rFonts w:ascii="Times New Roman" w:hAnsi="Times New Roman"/>
          <w:szCs w:val="24"/>
        </w:rPr>
        <w:t>s</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333E11">
        <w:rPr>
          <w:rFonts w:ascii="Times New Roman" w:hAnsi="Times New Roman"/>
          <w:szCs w:val="24"/>
        </w:rPr>
        <w:t>it</w:t>
      </w:r>
      <w:r w:rsidR="00333E11" w:rsidRPr="005F72BB">
        <w:rPr>
          <w:rFonts w:ascii="Times New Roman" w:hAnsi="Times New Roman"/>
          <w:szCs w:val="24"/>
        </w:rPr>
        <w:t>sel</w:t>
      </w:r>
      <w:r w:rsidR="00333E11">
        <w:rPr>
          <w:rFonts w:ascii="Times New Roman" w:hAnsi="Times New Roman"/>
          <w:szCs w:val="24"/>
        </w:rPr>
        <w:t>f</w:t>
      </w:r>
      <w:r w:rsidR="00EB45D0">
        <w:rPr>
          <w:rFonts w:ascii="Times New Roman" w:hAnsi="Times New Roman"/>
          <w:szCs w:val="24"/>
        </w:rPr>
        <w:t xml:space="preserve"> and</w:t>
      </w:r>
      <w:r w:rsidR="00A12890" w:rsidRPr="005F72BB">
        <w:rPr>
          <w:rFonts w:ascii="Times New Roman" w:hAnsi="Times New Roman"/>
          <w:szCs w:val="24"/>
        </w:rPr>
        <w:t xml:space="preserve"> </w:t>
      </w:r>
      <w:r w:rsidR="00333E11">
        <w:rPr>
          <w:rFonts w:ascii="Times New Roman" w:hAnsi="Times New Roman"/>
          <w:szCs w:val="24"/>
        </w:rPr>
        <w:t>its</w:t>
      </w:r>
      <w:r w:rsidR="00333E11"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7834CB">
        <w:rPr>
          <w:rFonts w:ascii="Times New Roman" w:hAnsi="Times New Roman"/>
          <w:szCs w:val="24"/>
        </w:rPr>
        <w:t>it</w:t>
      </w:r>
      <w:r w:rsidR="007834CB"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basin/BMP(s)</w:t>
      </w:r>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r w:rsidR="00FC2191" w:rsidRPr="00116422">
        <w:rPr>
          <w:rFonts w:ascii="Times New Roman" w:hAnsi="Times New Roman"/>
          <w:szCs w:val="24"/>
          <w:u w:val="single"/>
        </w:rPr>
        <w:t>Exhibit C</w:t>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Develop</w:t>
      </w:r>
      <w:r w:rsidR="00A12890" w:rsidRPr="006117B4">
        <w:rPr>
          <w:rFonts w:ascii="Times New Roman" w:hAnsi="Times New Roman"/>
          <w:szCs w:val="24"/>
        </w:rPr>
        <w:t>er hereby</w:t>
      </w:r>
      <w:r w:rsidR="00A12890" w:rsidRPr="005F72BB">
        <w:rPr>
          <w:rFonts w:ascii="Times New Roman" w:hAnsi="Times New Roman"/>
          <w:szCs w:val="24"/>
        </w:rPr>
        <w:t xml:space="preserve"> grant</w:t>
      </w:r>
      <w:r w:rsidR="0085752F">
        <w:rPr>
          <w:rFonts w:ascii="Times New Roman" w:hAnsi="Times New Roman"/>
          <w:szCs w:val="24"/>
        </w:rPr>
        <w:t>s</w:t>
      </w:r>
      <w:r w:rsidR="00A12890" w:rsidRPr="005F72BB">
        <w:rPr>
          <w:rFonts w:ascii="Times New Roman" w:hAnsi="Times New Roman"/>
          <w:szCs w:val="24"/>
        </w:rPr>
        <w:t xml:space="preserve"> the County a non-exclusive perpetual easement upon </w:t>
      </w:r>
      <w:r w:rsidR="00EB45D0">
        <w:rPr>
          <w:rFonts w:ascii="Times New Roman" w:hAnsi="Times New Roman"/>
          <w:szCs w:val="24"/>
        </w:rPr>
        <w:t xml:space="preserve">and across 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Pr="005F72BB">
        <w:rPr>
          <w:rFonts w:ascii="Times New Roman" w:hAnsi="Times New Roman"/>
          <w:szCs w:val="24"/>
        </w:rPr>
        <w:t xml:space="preserve"> described </w:t>
      </w:r>
      <w:r w:rsidR="00B04B94">
        <w:rPr>
          <w:rFonts w:ascii="Times New Roman" w:hAnsi="Times New Roman"/>
          <w:szCs w:val="24"/>
        </w:rPr>
        <w:t xml:space="preserve">in </w:t>
      </w:r>
      <w:r w:rsidR="00326467" w:rsidRPr="00727667">
        <w:rPr>
          <w:rFonts w:ascii="Times New Roman" w:hAnsi="Times New Roman"/>
          <w:szCs w:val="24"/>
          <w:u w:val="single"/>
        </w:rPr>
        <w:t>Exhibit B</w:t>
      </w:r>
      <w:r w:rsidRPr="005F72BB">
        <w:rPr>
          <w:rFonts w:ascii="Times New Roman" w:hAnsi="Times New Roman"/>
          <w:szCs w:val="24"/>
        </w:rPr>
        <w:t xml:space="preserve">. The purpose of the easement is to allow the County 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w:t>
      </w:r>
      <w:r w:rsidRPr="005F72BB">
        <w:rPr>
          <w:rFonts w:ascii="Times New Roman" w:hAnsi="Times New Roman"/>
          <w:szCs w:val="24"/>
        </w:rPr>
        <w:lastRenderedPageBreak/>
        <w:t xml:space="preserve">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77777777" w:rsidR="00852ABB" w:rsidRPr="006117B4"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is not properly clea</w:t>
      </w:r>
      <w:r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 xml:space="preserve">Developer and </w:t>
      </w:r>
      <w:r w:rsidR="007834CB" w:rsidRPr="006117B4">
        <w:rPr>
          <w:rFonts w:ascii="Times New Roman" w:hAnsi="Times New Roman"/>
          <w:szCs w:val="24"/>
        </w:rPr>
        <w:t>its</w:t>
      </w:r>
      <w:r w:rsidR="006E2891" w:rsidRPr="006117B4">
        <w:rPr>
          <w:rFonts w:ascii="Times New Roman" w:hAnsi="Times New Roman"/>
          <w:szCs w:val="24"/>
        </w:rPr>
        <w:t xml:space="preserve"> successors and assigns, that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basin/BMP(s)</w:t>
      </w:r>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7.</w:t>
      </w:r>
      <w:r w:rsidRPr="006117B4">
        <w:rPr>
          <w:rFonts w:ascii="Times New Roman" w:hAnsi="Times New Roman"/>
          <w:szCs w:val="24"/>
        </w:rPr>
        <w:tab/>
      </w:r>
      <w:r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Pr="006117B4">
        <w:rPr>
          <w:rFonts w:ascii="Times New Roman" w:hAnsi="Times New Roman"/>
          <w:szCs w:val="24"/>
          <w:u w:val="single"/>
        </w:rPr>
        <w:t xml:space="preserve">/ Covenant Running </w:t>
      </w:r>
      <w:r w:rsidR="00727667">
        <w:rPr>
          <w:rFonts w:ascii="Times New Roman" w:hAnsi="Times New Roman"/>
          <w:szCs w:val="24"/>
          <w:u w:val="single"/>
        </w:rPr>
        <w:t>w</w:t>
      </w:r>
      <w:r w:rsidRPr="006117B4">
        <w:rPr>
          <w:rFonts w:ascii="Times New Roman" w:hAnsi="Times New Roman"/>
          <w:szCs w:val="24"/>
          <w:u w:val="single"/>
        </w:rPr>
        <w:t>ith the Land</w:t>
      </w:r>
      <w:r w:rsidRPr="006117B4">
        <w:rPr>
          <w:rFonts w:ascii="Times New Roman" w:hAnsi="Times New Roman"/>
          <w:szCs w:val="24"/>
        </w:rPr>
        <w:t xml:space="preserve">:  </w:t>
      </w:r>
      <w:r w:rsidR="006E2891" w:rsidRPr="006117B4">
        <w:rPr>
          <w:rFonts w:ascii="Times New Roman" w:hAnsi="Times New Roman"/>
          <w:szCs w:val="24"/>
        </w:rPr>
        <w:t>The Developer agree</w:t>
      </w:r>
      <w:r w:rsidR="00AB083D" w:rsidRPr="006117B4">
        <w:rPr>
          <w:rFonts w:ascii="Times New Roman" w:hAnsi="Times New Roman"/>
          <w:szCs w:val="24"/>
        </w:rPr>
        <w:t>s</w:t>
      </w:r>
      <w:r w:rsidR="006E2891" w:rsidRPr="006117B4">
        <w:rPr>
          <w:rFonts w:ascii="Times New Roman" w:hAnsi="Times New Roman"/>
          <w:szCs w:val="24"/>
        </w:rPr>
        <w:t xml:space="preserve"> and covenant</w:t>
      </w:r>
      <w:r w:rsidR="00AB083D" w:rsidRPr="006117B4">
        <w:rPr>
          <w:rFonts w:ascii="Times New Roman" w:hAnsi="Times New Roman"/>
          <w:szCs w:val="24"/>
        </w:rPr>
        <w:t>s</w:t>
      </w:r>
      <w:r w:rsidR="006E2891" w:rsidRPr="006117B4">
        <w:rPr>
          <w:rFonts w:ascii="Times New Roman" w:hAnsi="Times New Roman"/>
          <w:szCs w:val="24"/>
        </w:rPr>
        <w:t xml:space="preserve">, for </w:t>
      </w:r>
      <w:r w:rsidR="00AB083D" w:rsidRPr="006117B4">
        <w:rPr>
          <w:rFonts w:ascii="Times New Roman" w:hAnsi="Times New Roman"/>
          <w:szCs w:val="24"/>
        </w:rPr>
        <w:t>itself</w:t>
      </w:r>
      <w:r w:rsidR="006E2891" w:rsidRPr="006117B4">
        <w:rPr>
          <w:rFonts w:ascii="Times New Roman" w:hAnsi="Times New Roman"/>
          <w:szCs w:val="24"/>
        </w:rPr>
        <w:t xml:space="preserve">, </w:t>
      </w:r>
      <w:r w:rsidR="007834CB" w:rsidRPr="006117B4">
        <w:rPr>
          <w:rFonts w:ascii="Times New Roman" w:hAnsi="Times New Roman"/>
          <w:szCs w:val="24"/>
        </w:rPr>
        <w:t>its</w:t>
      </w:r>
      <w:r w:rsidR="006E2891" w:rsidRPr="006117B4">
        <w:rPr>
          <w:rFonts w:ascii="Times New Roman" w:hAnsi="Times New Roman"/>
          <w:szCs w:val="24"/>
        </w:rPr>
        <w:t xml:space="preserve"> successo</w:t>
      </w:r>
      <w:r w:rsidR="006E2891" w:rsidRPr="005F72BB">
        <w:rPr>
          <w:rFonts w:ascii="Times New Roman" w:hAnsi="Times New Roman"/>
          <w:szCs w:val="24"/>
        </w:rPr>
        <w:t xml:space="preserve">rs and assigns, that </w:t>
      </w:r>
      <w:r w:rsidR="00AB083D">
        <w:rPr>
          <w:rFonts w:ascii="Times New Roman" w:hAnsi="Times New Roman"/>
          <w:szCs w:val="24"/>
        </w:rPr>
        <w:t>it</w:t>
      </w:r>
      <w:r w:rsidR="00AB083D" w:rsidRPr="005F72BB">
        <w:rPr>
          <w:rFonts w:ascii="Times New Roman" w:hAnsi="Times New Roman"/>
          <w:szCs w:val="24"/>
        </w:rPr>
        <w:t xml:space="preserve"> </w:t>
      </w:r>
      <w:r w:rsidR="006E2891" w:rsidRPr="005F72BB">
        <w:rPr>
          <w:rFonts w:ascii="Times New Roman" w:hAnsi="Times New Roman"/>
          <w:szCs w:val="24"/>
        </w:rPr>
        <w:t xml:space="preserve">will reimburse the County for its costs and expenses incurred in the process of </w:t>
      </w:r>
      <w:r w:rsidR="00D6729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15C47D5D" w14:textId="77777777" w:rsidR="00852ABB" w:rsidRPr="005F72BB" w:rsidRDefault="00852ABB" w:rsidP="00D67290">
      <w:pPr>
        <w:ind w:firstLine="720"/>
        <w:jc w:val="both"/>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w:t>
      </w:r>
      <w:r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Pr="006117B4">
        <w:rPr>
          <w:rFonts w:ascii="Times New Roman" w:hAnsi="Times New Roman"/>
          <w:szCs w:val="24"/>
          <w:u w:val="single"/>
        </w:rPr>
        <w:t>Approval</w:t>
      </w:r>
      <w:r w:rsidRPr="006117B4">
        <w:rPr>
          <w:rFonts w:ascii="Times New Roman" w:hAnsi="Times New Roman"/>
          <w:szCs w:val="24"/>
        </w:rPr>
        <w:t xml:space="preserve">:  Developer’s execution of this Agreement is a condition of </w:t>
      </w:r>
      <w:r w:rsidR="00156884" w:rsidRPr="006117B4">
        <w:rPr>
          <w:rFonts w:ascii="Times New Roman" w:hAnsi="Times New Roman"/>
          <w:szCs w:val="24"/>
        </w:rPr>
        <w:t xml:space="preserve">land use/land disturbance </w:t>
      </w:r>
      <w:r w:rsidRPr="006117B4">
        <w:rPr>
          <w:rFonts w:ascii="Times New Roman" w:hAnsi="Times New Roman"/>
          <w:szCs w:val="24"/>
        </w:rPr>
        <w:t xml:space="preserve">approval. </w:t>
      </w:r>
    </w:p>
    <w:p w14:paraId="2E0A18C6" w14:textId="77777777" w:rsidR="00D67290" w:rsidRDefault="00D67290" w:rsidP="00D35427">
      <w:pPr>
        <w:ind w:firstLine="720"/>
        <w:jc w:val="both"/>
        <w:rPr>
          <w:rFonts w:ascii="Times New Roman" w:hAnsi="Times New Roman"/>
          <w:szCs w:val="24"/>
        </w:rPr>
      </w:pPr>
    </w:p>
    <w:p w14:paraId="5465426A"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77777777"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77777777" w:rsidR="00852ABB" w:rsidRPr="006117B4"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Dev</w:t>
      </w:r>
      <w:r w:rsidR="002826E8" w:rsidRPr="006117B4">
        <w:rPr>
          <w:rFonts w:ascii="Times New Roman" w:hAnsi="Times New Roman"/>
          <w:szCs w:val="24"/>
        </w:rPr>
        <w:t>eloper agree</w:t>
      </w:r>
      <w:r w:rsidR="00AB083D" w:rsidRPr="006117B4">
        <w:rPr>
          <w:rFonts w:ascii="Times New Roman" w:hAnsi="Times New Roman"/>
          <w:szCs w:val="24"/>
        </w:rPr>
        <w:t>s</w:t>
      </w:r>
      <w:r w:rsidR="002826E8" w:rsidRPr="006117B4">
        <w:rPr>
          <w:rFonts w:ascii="Times New Roman" w:hAnsi="Times New Roman"/>
          <w:szCs w:val="24"/>
        </w:rPr>
        <w:t xml:space="preserve">, for </w:t>
      </w:r>
      <w:r w:rsidR="00AB083D" w:rsidRPr="006117B4">
        <w:rPr>
          <w:rFonts w:ascii="Times New Roman" w:hAnsi="Times New Roman"/>
          <w:szCs w:val="24"/>
        </w:rPr>
        <w:t>itself</w:t>
      </w:r>
      <w:r w:rsidR="002826E8" w:rsidRPr="006117B4">
        <w:rPr>
          <w:rFonts w:ascii="Times New Roman" w:hAnsi="Times New Roman"/>
          <w:szCs w:val="24"/>
        </w:rPr>
        <w:t xml:space="preserve">, </w:t>
      </w:r>
      <w:r w:rsidR="007834CB" w:rsidRPr="006117B4">
        <w:rPr>
          <w:rFonts w:ascii="Times New Roman" w:hAnsi="Times New Roman"/>
          <w:szCs w:val="24"/>
        </w:rPr>
        <w:t>its</w:t>
      </w:r>
      <w:r w:rsidR="002826E8" w:rsidRPr="006117B4">
        <w:rPr>
          <w:rFonts w:ascii="Times New Roman" w:hAnsi="Times New Roman"/>
          <w:szCs w:val="24"/>
        </w:rPr>
        <w:t xml:space="preserve"> successors and assigns, that </w:t>
      </w:r>
      <w:r w:rsidR="00AB083D" w:rsidRPr="006117B4">
        <w:rPr>
          <w:rFonts w:ascii="Times New Roman" w:hAnsi="Times New Roman"/>
          <w:szCs w:val="24"/>
        </w:rPr>
        <w:t xml:space="preserve">it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servants, employees, invitees and licensees in the construction, operation, inspection, cleaning (including </w:t>
      </w:r>
      <w:r w:rsidR="002826E8" w:rsidRPr="006117B4">
        <w:rPr>
          <w:rFonts w:ascii="Times New Roman" w:hAnsi="Times New Roman"/>
          <w:szCs w:val="24"/>
        </w:rPr>
        <w:lastRenderedPageBreak/>
        <w:t xml:space="preserve">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basin/BMP(s)</w:t>
      </w:r>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aragraph shall be deemed to waive or 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12</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Developer,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77777777"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Developer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the Developer,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0AF764CB"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4</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p>
    <w:p w14:paraId="4FE26B21" w14:textId="77777777" w:rsidR="00D94C26" w:rsidRDefault="00D94C26" w:rsidP="00AA0D5C">
      <w:pPr>
        <w:ind w:firstLine="720"/>
        <w:rPr>
          <w:rFonts w:ascii="Times New Roman" w:hAnsi="Times New Roman"/>
          <w:szCs w:val="24"/>
        </w:rPr>
      </w:pPr>
    </w:p>
    <w:p w14:paraId="3C34B159"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4C846D70" w14:textId="77777777" w:rsidR="00AA0D5C" w:rsidRPr="00727667" w:rsidRDefault="00AA0D5C" w:rsidP="00AA0D5C">
      <w:pPr>
        <w:spacing w:line="360" w:lineRule="auto"/>
        <w:rPr>
          <w:rFonts w:ascii="Times New Roman" w:hAnsi="Times New Roman"/>
          <w:szCs w:val="24"/>
        </w:rPr>
      </w:pPr>
      <w:r w:rsidRPr="005F72BB">
        <w:rPr>
          <w:rFonts w:ascii="Times New Roman" w:hAnsi="Times New Roman"/>
          <w:szCs w:val="24"/>
        </w:rPr>
        <w:tab/>
      </w:r>
    </w:p>
    <w:p w14:paraId="33DBD92E" w14:textId="77777777" w:rsidR="00624CEC" w:rsidRDefault="00624CEC" w:rsidP="009A2938">
      <w:pPr>
        <w:spacing w:line="276" w:lineRule="auto"/>
        <w:rPr>
          <w:rFonts w:ascii="Times New Roman" w:hAnsi="Times New Roman"/>
          <w:szCs w:val="24"/>
        </w:rPr>
      </w:pPr>
    </w:p>
    <w:p w14:paraId="4B2C72BA" w14:textId="77777777" w:rsidR="00624CEC" w:rsidRDefault="00624CEC" w:rsidP="009A2938">
      <w:pPr>
        <w:spacing w:line="276" w:lineRule="auto"/>
        <w:rPr>
          <w:rFonts w:ascii="Times New Roman" w:hAnsi="Times New Roman"/>
          <w:szCs w:val="24"/>
        </w:rPr>
      </w:pPr>
    </w:p>
    <w:p w14:paraId="66341E6C" w14:textId="77777777" w:rsidR="00624CEC" w:rsidRDefault="00624CEC" w:rsidP="009A2938">
      <w:pPr>
        <w:spacing w:line="276" w:lineRule="auto"/>
        <w:rPr>
          <w:rFonts w:ascii="Times New Roman" w:hAnsi="Times New Roman"/>
          <w:szCs w:val="24"/>
        </w:rPr>
      </w:pPr>
    </w:p>
    <w:p w14:paraId="607F0381" w14:textId="77777777" w:rsidR="00624CEC" w:rsidRDefault="00624CEC" w:rsidP="009A2938">
      <w:pPr>
        <w:spacing w:line="276" w:lineRule="auto"/>
        <w:rPr>
          <w:rFonts w:ascii="Times New Roman" w:hAnsi="Times New Roman"/>
          <w:szCs w:val="24"/>
        </w:rPr>
      </w:pPr>
    </w:p>
    <w:p w14:paraId="05E9F60B" w14:textId="77777777" w:rsidR="00624CEC" w:rsidRDefault="00624CEC" w:rsidP="009A2938">
      <w:pPr>
        <w:spacing w:line="276" w:lineRule="auto"/>
        <w:rPr>
          <w:rFonts w:ascii="Times New Roman" w:hAnsi="Times New Roman"/>
          <w:szCs w:val="24"/>
        </w:rPr>
      </w:pPr>
    </w:p>
    <w:p w14:paraId="7C3153BA" w14:textId="77777777" w:rsidR="00624CEC" w:rsidRDefault="00624CEC" w:rsidP="009A2938">
      <w:pPr>
        <w:spacing w:line="276" w:lineRule="auto"/>
        <w:rPr>
          <w:rFonts w:ascii="Times New Roman" w:hAnsi="Times New Roman"/>
          <w:szCs w:val="24"/>
        </w:rPr>
      </w:pPr>
    </w:p>
    <w:p w14:paraId="621942F4" w14:textId="77777777" w:rsidR="00624CEC" w:rsidRDefault="00624CEC" w:rsidP="009A2938">
      <w:pPr>
        <w:spacing w:line="276" w:lineRule="auto"/>
        <w:rPr>
          <w:rFonts w:ascii="Times New Roman" w:hAnsi="Times New Roman"/>
          <w:szCs w:val="24"/>
        </w:rPr>
      </w:pPr>
    </w:p>
    <w:p w14:paraId="3E4612DC" w14:textId="77777777" w:rsidR="00624CEC" w:rsidRDefault="00624CEC" w:rsidP="009A2938">
      <w:pPr>
        <w:spacing w:line="276" w:lineRule="auto"/>
        <w:rPr>
          <w:rFonts w:ascii="Times New Roman" w:hAnsi="Times New Roman"/>
          <w:szCs w:val="24"/>
        </w:rPr>
      </w:pPr>
    </w:p>
    <w:p w14:paraId="571A4E63" w14:textId="77777777" w:rsidR="00624CEC" w:rsidRDefault="00624CEC" w:rsidP="009A2938">
      <w:pPr>
        <w:spacing w:line="276" w:lineRule="auto"/>
        <w:rPr>
          <w:rFonts w:ascii="Times New Roman" w:hAnsi="Times New Roman"/>
          <w:szCs w:val="24"/>
        </w:rPr>
      </w:pPr>
    </w:p>
    <w:p w14:paraId="15C14FD9" w14:textId="77777777" w:rsidR="00624CEC" w:rsidRDefault="00624CEC" w:rsidP="009A2938">
      <w:pPr>
        <w:spacing w:line="276" w:lineRule="auto"/>
        <w:rPr>
          <w:rFonts w:ascii="Times New Roman" w:hAnsi="Times New Roman"/>
          <w:szCs w:val="24"/>
        </w:rPr>
      </w:pPr>
    </w:p>
    <w:p w14:paraId="722E967C" w14:textId="77777777" w:rsidR="00624CEC" w:rsidRDefault="00624CEC" w:rsidP="009A2938">
      <w:pPr>
        <w:spacing w:line="276" w:lineRule="auto"/>
        <w:rPr>
          <w:rFonts w:ascii="Times New Roman" w:hAnsi="Times New Roman"/>
          <w:szCs w:val="24"/>
        </w:rPr>
      </w:pPr>
    </w:p>
    <w:p w14:paraId="1772F8DE" w14:textId="77777777" w:rsidR="00624CEC" w:rsidRDefault="00624CEC" w:rsidP="009A2938">
      <w:pPr>
        <w:spacing w:line="276" w:lineRule="auto"/>
        <w:rPr>
          <w:rFonts w:ascii="Times New Roman" w:hAnsi="Times New Roman"/>
          <w:szCs w:val="24"/>
        </w:rPr>
      </w:pPr>
    </w:p>
    <w:p w14:paraId="209B1409" w14:textId="77777777" w:rsidR="00624CEC" w:rsidRDefault="00624CEC" w:rsidP="009A2938">
      <w:pPr>
        <w:spacing w:line="276" w:lineRule="auto"/>
        <w:rPr>
          <w:rFonts w:ascii="Times New Roman" w:hAnsi="Times New Roman"/>
          <w:szCs w:val="24"/>
        </w:rPr>
      </w:pPr>
    </w:p>
    <w:p w14:paraId="0CC590B2" w14:textId="77777777" w:rsidR="00624CEC" w:rsidRDefault="00624CEC" w:rsidP="009A2938">
      <w:pPr>
        <w:spacing w:line="276" w:lineRule="auto"/>
        <w:rPr>
          <w:rFonts w:ascii="Times New Roman" w:hAnsi="Times New Roman"/>
          <w:szCs w:val="24"/>
        </w:rPr>
      </w:pPr>
    </w:p>
    <w:p w14:paraId="0F672DD1" w14:textId="785C6CC4"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by:</w:t>
      </w:r>
    </w:p>
    <w:p w14:paraId="04557363" w14:textId="297F54B2" w:rsidR="00852ABB" w:rsidRPr="00727667" w:rsidRDefault="00C408FB" w:rsidP="009A2938">
      <w:pPr>
        <w:pStyle w:val="Footer"/>
        <w:tabs>
          <w:tab w:val="clear" w:pos="4320"/>
          <w:tab w:val="clear" w:pos="8640"/>
        </w:tabs>
        <w:spacing w:line="276" w:lineRule="auto"/>
        <w:rPr>
          <w:rFonts w:ascii="Times New Roman" w:hAnsi="Times New Roman"/>
          <w:szCs w:val="24"/>
          <w:highlight w:val="yellow"/>
        </w:rPr>
      </w:pPr>
      <w:r>
        <w:rPr>
          <w:rFonts w:ascii="Times New Roman" w:hAnsi="Times New Roman"/>
          <w:szCs w:val="24"/>
          <w:highlight w:val="yellow"/>
          <w:u w:val="single"/>
        </w:rPr>
        <w:t>Meadow Lake Airport Association, Inc.</w:t>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727667" w:rsidRDefault="00AA0D5C" w:rsidP="009A2938">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5BF54463" w14:textId="0007C950" w:rsidR="00852ABB" w:rsidRPr="00CF0F09" w:rsidRDefault="00852ABB" w:rsidP="009A2938">
      <w:pPr>
        <w:rPr>
          <w:rFonts w:ascii="Times New Roman" w:hAnsi="Times New Roman"/>
          <w:szCs w:val="24"/>
          <w:u w:val="single"/>
        </w:rPr>
      </w:pPr>
      <w:r w:rsidRPr="00727667">
        <w:rPr>
          <w:rFonts w:ascii="Times New Roman" w:hAnsi="Times New Roman"/>
          <w:szCs w:val="24"/>
        </w:rPr>
        <w:t xml:space="preserve">        </w:t>
      </w:r>
      <w:r w:rsidR="00CF0F09" w:rsidRPr="00CF0F09">
        <w:rPr>
          <w:rFonts w:ascii="Times New Roman" w:hAnsi="Times New Roman"/>
          <w:szCs w:val="24"/>
          <w:highlight w:val="yellow"/>
          <w:u w:val="single"/>
        </w:rPr>
        <w:t>Dave Elliott</w:t>
      </w:r>
      <w:r w:rsidRPr="00CF0F09">
        <w:rPr>
          <w:rFonts w:ascii="Times New Roman" w:hAnsi="Times New Roman"/>
          <w:szCs w:val="24"/>
          <w:highlight w:val="yellow"/>
          <w:u w:val="single"/>
        </w:rPr>
        <w:t>,</w:t>
      </w:r>
      <w:r w:rsidR="00CF0F09" w:rsidRPr="00CF0F09">
        <w:rPr>
          <w:rFonts w:ascii="Times New Roman" w:hAnsi="Times New Roman"/>
          <w:szCs w:val="24"/>
          <w:highlight w:val="yellow"/>
          <w:u w:val="single"/>
        </w:rPr>
        <w:t xml:space="preserve"> Airport Manager</w:t>
      </w:r>
      <w:r w:rsidRPr="00CF0F09">
        <w:rPr>
          <w:rFonts w:ascii="Times New Roman" w:hAnsi="Times New Roman"/>
          <w:szCs w:val="24"/>
          <w:u w:val="single"/>
        </w:rPr>
        <w:t xml:space="preserve"> </w:t>
      </w:r>
    </w:p>
    <w:p w14:paraId="6B4D611B" w14:textId="77777777" w:rsidR="00776EC8" w:rsidRPr="00727667" w:rsidRDefault="00776EC8" w:rsidP="00776EC8">
      <w:pPr>
        <w:rPr>
          <w:rFonts w:ascii="Times New Roman" w:hAnsi="Times New Roman"/>
          <w:szCs w:val="24"/>
        </w:rPr>
      </w:pPr>
    </w:p>
    <w:p w14:paraId="12932C2B" w14:textId="3258BA18" w:rsidR="00776EC8" w:rsidRPr="00727667" w:rsidRDefault="00776EC8" w:rsidP="009A2938">
      <w:pPr>
        <w:spacing w:line="276" w:lineRule="auto"/>
        <w:rPr>
          <w:rFonts w:ascii="Times New Roman" w:hAnsi="Times New Roman"/>
          <w:szCs w:val="24"/>
        </w:rPr>
      </w:pPr>
      <w:r w:rsidRPr="00727667">
        <w:rPr>
          <w:rFonts w:ascii="Times New Roman" w:hAnsi="Times New Roman"/>
          <w:szCs w:val="24"/>
        </w:rPr>
        <w:tab/>
        <w:t xml:space="preserve">The foregoing instrument was acknowledged before me </w:t>
      </w:r>
      <w:proofErr w:type="gramStart"/>
      <w:r w:rsidRPr="00727667">
        <w:rPr>
          <w:rFonts w:ascii="Times New Roman" w:hAnsi="Times New Roman"/>
          <w:szCs w:val="24"/>
        </w:rPr>
        <w:t>this __</w:t>
      </w:r>
      <w:proofErr w:type="gramEnd"/>
      <w:r w:rsidRPr="00727667">
        <w:rPr>
          <w:rFonts w:ascii="Times New Roman" w:hAnsi="Times New Roman"/>
          <w:szCs w:val="24"/>
        </w:rPr>
        <w:t>_____</w:t>
      </w:r>
      <w:proofErr w:type="gramStart"/>
      <w:r w:rsidRPr="00727667">
        <w:rPr>
          <w:rFonts w:ascii="Times New Roman" w:hAnsi="Times New Roman"/>
          <w:szCs w:val="24"/>
        </w:rPr>
        <w:t xml:space="preserve"> day of _</w:t>
      </w:r>
      <w:proofErr w:type="gramEnd"/>
      <w:r w:rsidRPr="00727667">
        <w:rPr>
          <w:rFonts w:ascii="Times New Roman" w:hAnsi="Times New Roman"/>
          <w:szCs w:val="24"/>
        </w:rPr>
        <w:t xml:space="preserve">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xml:space="preserve">, by </w:t>
      </w:r>
      <w:r w:rsidR="00CF0F09" w:rsidRPr="00CF0F09">
        <w:rPr>
          <w:rFonts w:ascii="Times New Roman" w:hAnsi="Times New Roman"/>
          <w:szCs w:val="24"/>
          <w:highlight w:val="yellow"/>
          <w:u w:val="single"/>
        </w:rPr>
        <w:t>Dave Elliott</w:t>
      </w:r>
      <w:r w:rsidRPr="00CF0F09">
        <w:rPr>
          <w:rFonts w:ascii="Times New Roman" w:hAnsi="Times New Roman"/>
          <w:szCs w:val="24"/>
          <w:highlight w:val="yellow"/>
        </w:rPr>
        <w:t xml:space="preserve">, </w:t>
      </w:r>
      <w:r w:rsidR="00CF0F09" w:rsidRPr="00CF0F09">
        <w:rPr>
          <w:rFonts w:ascii="Times New Roman" w:hAnsi="Times New Roman"/>
          <w:szCs w:val="24"/>
          <w:highlight w:val="yellow"/>
          <w:u w:val="single"/>
        </w:rPr>
        <w:t>Airport Manager, Meadow Lake Airport Association, Inc</w:t>
      </w:r>
      <w:r w:rsidRPr="00CF0F09">
        <w:rPr>
          <w:rFonts w:ascii="Times New Roman" w:hAnsi="Times New Roman"/>
          <w:szCs w:val="24"/>
          <w:highlight w:val="yellow"/>
        </w:rPr>
        <w:t>.</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0587DA7E" w14:textId="77777777" w:rsidR="00776EC8" w:rsidRPr="005F72BB" w:rsidRDefault="00776EC8" w:rsidP="00776EC8">
      <w:pPr>
        <w:spacing w:line="360" w:lineRule="auto"/>
        <w:rPr>
          <w:rFonts w:ascii="Times New Roman" w:hAnsi="Times New Roman"/>
          <w:szCs w:val="24"/>
        </w:rPr>
      </w:pPr>
    </w:p>
    <w:p w14:paraId="47D5D08A"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0AE23E2"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3A38890" w14:textId="77777777" w:rsidR="003E71B6" w:rsidRDefault="003E71B6" w:rsidP="00776EC8">
      <w:pPr>
        <w:spacing w:line="360" w:lineRule="auto"/>
        <w:rPr>
          <w:rFonts w:ascii="Times New Roman" w:hAnsi="Times New Roman"/>
          <w:szCs w:val="24"/>
        </w:rPr>
      </w:pPr>
    </w:p>
    <w:p w14:paraId="21FA332B" w14:textId="77777777" w:rsidR="00624CEC" w:rsidRDefault="00624CEC" w:rsidP="00776EC8">
      <w:pPr>
        <w:spacing w:line="360" w:lineRule="auto"/>
        <w:rPr>
          <w:rFonts w:ascii="Times New Roman" w:hAnsi="Times New Roman"/>
          <w:szCs w:val="24"/>
        </w:rPr>
      </w:pPr>
    </w:p>
    <w:p w14:paraId="3C56B8D7" w14:textId="77777777" w:rsidR="00624CEC" w:rsidRDefault="00624CEC" w:rsidP="00776EC8">
      <w:pPr>
        <w:spacing w:line="360" w:lineRule="auto"/>
        <w:rPr>
          <w:rFonts w:ascii="Times New Roman" w:hAnsi="Times New Roman"/>
          <w:szCs w:val="24"/>
        </w:rPr>
      </w:pPr>
    </w:p>
    <w:p w14:paraId="55D45F50" w14:textId="77777777" w:rsidR="00624CEC" w:rsidRDefault="00624CEC" w:rsidP="00776EC8">
      <w:pPr>
        <w:spacing w:line="360" w:lineRule="auto"/>
        <w:rPr>
          <w:rFonts w:ascii="Times New Roman" w:hAnsi="Times New Roman"/>
          <w:szCs w:val="24"/>
        </w:rPr>
      </w:pPr>
    </w:p>
    <w:p w14:paraId="34B4E3BE" w14:textId="77777777" w:rsidR="00624CEC" w:rsidRDefault="00624CEC" w:rsidP="00776EC8">
      <w:pPr>
        <w:spacing w:line="360" w:lineRule="auto"/>
        <w:rPr>
          <w:rFonts w:ascii="Times New Roman" w:hAnsi="Times New Roman"/>
          <w:szCs w:val="24"/>
        </w:rPr>
      </w:pPr>
    </w:p>
    <w:p w14:paraId="6445089D" w14:textId="77777777" w:rsidR="00624CEC" w:rsidRDefault="00624CEC" w:rsidP="00776EC8">
      <w:pPr>
        <w:spacing w:line="360" w:lineRule="auto"/>
        <w:rPr>
          <w:rFonts w:ascii="Times New Roman" w:hAnsi="Times New Roman"/>
          <w:szCs w:val="24"/>
        </w:rPr>
      </w:pPr>
    </w:p>
    <w:p w14:paraId="0892361A" w14:textId="77777777" w:rsidR="00624CEC" w:rsidRDefault="00624CEC" w:rsidP="00776EC8">
      <w:pPr>
        <w:spacing w:line="360" w:lineRule="auto"/>
        <w:rPr>
          <w:rFonts w:ascii="Times New Roman" w:hAnsi="Times New Roman"/>
          <w:szCs w:val="24"/>
        </w:rPr>
      </w:pPr>
    </w:p>
    <w:p w14:paraId="5B1068D2" w14:textId="77777777" w:rsidR="00624CEC" w:rsidRDefault="00624CEC" w:rsidP="00776EC8">
      <w:pPr>
        <w:spacing w:line="360" w:lineRule="auto"/>
        <w:rPr>
          <w:rFonts w:ascii="Times New Roman" w:hAnsi="Times New Roman"/>
          <w:szCs w:val="24"/>
        </w:rPr>
      </w:pPr>
    </w:p>
    <w:p w14:paraId="476802F7" w14:textId="77777777" w:rsidR="00624CEC" w:rsidRDefault="00624CEC" w:rsidP="00776EC8">
      <w:pPr>
        <w:spacing w:line="360" w:lineRule="auto"/>
        <w:rPr>
          <w:rFonts w:ascii="Times New Roman" w:hAnsi="Times New Roman"/>
          <w:szCs w:val="24"/>
        </w:rPr>
      </w:pPr>
    </w:p>
    <w:p w14:paraId="3A7F55BB" w14:textId="77777777" w:rsidR="00624CEC" w:rsidRDefault="00624CEC" w:rsidP="00776EC8">
      <w:pPr>
        <w:spacing w:line="360" w:lineRule="auto"/>
        <w:rPr>
          <w:rFonts w:ascii="Times New Roman" w:hAnsi="Times New Roman"/>
          <w:szCs w:val="24"/>
        </w:rPr>
      </w:pPr>
    </w:p>
    <w:p w14:paraId="62D2D4E1" w14:textId="77777777" w:rsidR="00624CEC" w:rsidRDefault="00624CEC" w:rsidP="00776EC8">
      <w:pPr>
        <w:spacing w:line="360" w:lineRule="auto"/>
        <w:rPr>
          <w:rFonts w:ascii="Times New Roman" w:hAnsi="Times New Roman"/>
          <w:szCs w:val="24"/>
        </w:rPr>
      </w:pPr>
    </w:p>
    <w:p w14:paraId="507D4AF8" w14:textId="77777777" w:rsidR="00624CEC" w:rsidRDefault="00624CEC" w:rsidP="00776EC8">
      <w:pPr>
        <w:spacing w:line="360" w:lineRule="auto"/>
        <w:rPr>
          <w:rFonts w:ascii="Times New Roman" w:hAnsi="Times New Roman"/>
          <w:szCs w:val="24"/>
        </w:rPr>
      </w:pPr>
    </w:p>
    <w:p w14:paraId="51B4C926" w14:textId="77777777" w:rsidR="00624CEC" w:rsidRDefault="00624CEC" w:rsidP="00776EC8">
      <w:pPr>
        <w:spacing w:line="360" w:lineRule="auto"/>
        <w:rPr>
          <w:rFonts w:ascii="Times New Roman" w:hAnsi="Times New Roman"/>
          <w:szCs w:val="24"/>
        </w:rPr>
      </w:pPr>
    </w:p>
    <w:p w14:paraId="4A25413B" w14:textId="77777777" w:rsidR="00624CEC" w:rsidRDefault="00624CEC" w:rsidP="00776EC8">
      <w:pPr>
        <w:spacing w:line="360" w:lineRule="auto"/>
        <w:rPr>
          <w:rFonts w:ascii="Times New Roman" w:hAnsi="Times New Roman"/>
          <w:szCs w:val="24"/>
        </w:rPr>
      </w:pPr>
    </w:p>
    <w:p w14:paraId="61E8E02F" w14:textId="77777777" w:rsidR="00624CEC" w:rsidRDefault="00624CEC" w:rsidP="00776EC8">
      <w:pPr>
        <w:spacing w:line="360" w:lineRule="auto"/>
        <w:rPr>
          <w:rFonts w:ascii="Times New Roman" w:hAnsi="Times New Roman"/>
          <w:szCs w:val="24"/>
        </w:rPr>
      </w:pPr>
    </w:p>
    <w:p w14:paraId="57AF5AAC" w14:textId="77777777" w:rsidR="00624CEC" w:rsidRDefault="00624CEC" w:rsidP="00776EC8">
      <w:pPr>
        <w:spacing w:line="360" w:lineRule="auto"/>
        <w:rPr>
          <w:rFonts w:ascii="Times New Roman" w:hAnsi="Times New Roman"/>
          <w:szCs w:val="24"/>
        </w:rPr>
      </w:pPr>
    </w:p>
    <w:p w14:paraId="28D5C241" w14:textId="77777777" w:rsidR="00624CEC" w:rsidRDefault="00624CEC" w:rsidP="00776EC8">
      <w:pPr>
        <w:spacing w:line="360" w:lineRule="auto"/>
        <w:rPr>
          <w:rFonts w:ascii="Times New Roman" w:hAnsi="Times New Roman"/>
          <w:szCs w:val="24"/>
        </w:rPr>
      </w:pPr>
    </w:p>
    <w:p w14:paraId="6B05DE39" w14:textId="77777777" w:rsidR="00624CEC" w:rsidRDefault="00624CEC" w:rsidP="00776EC8">
      <w:pPr>
        <w:spacing w:line="360" w:lineRule="auto"/>
        <w:rPr>
          <w:rFonts w:ascii="Times New Roman" w:hAnsi="Times New Roman"/>
          <w:szCs w:val="24"/>
        </w:rPr>
      </w:pPr>
    </w:p>
    <w:p w14:paraId="22147700" w14:textId="77777777" w:rsidR="00624CEC" w:rsidRDefault="00624CEC" w:rsidP="00776EC8">
      <w:pPr>
        <w:spacing w:line="360" w:lineRule="auto"/>
        <w:rPr>
          <w:rFonts w:ascii="Times New Roman" w:hAnsi="Times New Roman"/>
          <w:szCs w:val="24"/>
        </w:rPr>
      </w:pPr>
    </w:p>
    <w:p w14:paraId="781AF169" w14:textId="77777777" w:rsidR="00624CEC" w:rsidRPr="00727667" w:rsidRDefault="00624CEC" w:rsidP="00776EC8">
      <w:pPr>
        <w:spacing w:line="360" w:lineRule="auto"/>
        <w:rPr>
          <w:rFonts w:ascii="Times New Roman" w:hAnsi="Times New Roman"/>
          <w:szCs w:val="24"/>
        </w:rPr>
      </w:pPr>
    </w:p>
    <w:p w14:paraId="13BAF912" w14:textId="77777777"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4BC97D4F" w:rsidR="00727667" w:rsidRDefault="00727667" w:rsidP="00727667">
      <w:pPr>
        <w:rPr>
          <w:rFonts w:ascii="Times New Roman" w:hAnsi="Times New Roman"/>
          <w:szCs w:val="24"/>
        </w:rPr>
      </w:pPr>
      <w:r>
        <w:rPr>
          <w:rFonts w:ascii="Times New Roman" w:hAnsi="Times New Roman"/>
          <w:szCs w:val="24"/>
        </w:rPr>
        <w:tab/>
      </w:r>
      <w:r w:rsidR="00E96F3E" w:rsidRPr="00E96F3E">
        <w:rPr>
          <w:rFonts w:ascii="Times New Roman" w:hAnsi="Times New Roman"/>
          <w:szCs w:val="24"/>
        </w:rPr>
        <w:t>Christina Prete,</w:t>
      </w:r>
      <w:r w:rsidR="00134B40">
        <w:rPr>
          <w:rFonts w:ascii="Times New Roman" w:hAnsi="Times New Roman"/>
          <w:szCs w:val="24"/>
        </w:rPr>
        <w:t xml:space="preserve"> P.E.,</w:t>
      </w:r>
      <w:r w:rsidR="00E96F3E" w:rsidRPr="00E96F3E">
        <w:rPr>
          <w:rFonts w:ascii="Times New Roman" w:hAnsi="Times New Roman"/>
          <w:szCs w:val="24"/>
        </w:rPr>
        <w:t xml:space="preserve"> Stormwater Operations &amp; Compliance Manager</w:t>
      </w:r>
    </w:p>
    <w:p w14:paraId="15628DC6" w14:textId="70F94C0A"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E96F3E">
        <w:rPr>
          <w:rFonts w:ascii="Times New Roman" w:hAnsi="Times New Roman"/>
          <w:szCs w:val="24"/>
        </w:rPr>
        <w:t>Engineering Division</w:t>
      </w:r>
      <w:r>
        <w:rPr>
          <w:rFonts w:ascii="Times New Roman" w:hAnsi="Times New Roman"/>
          <w:szCs w:val="24"/>
        </w:rPr>
        <w:t>, Department of Public Works</w:t>
      </w:r>
    </w:p>
    <w:p w14:paraId="00E5A8BE" w14:textId="3E656472"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 xml:space="preserve">Designee of Joshua </w:t>
      </w:r>
      <w:r w:rsidR="00134B40">
        <w:rPr>
          <w:rFonts w:ascii="Times New Roman" w:hAnsi="Times New Roman"/>
          <w:szCs w:val="24"/>
        </w:rPr>
        <w:t xml:space="preserve">J. </w:t>
      </w:r>
      <w:r>
        <w:rPr>
          <w:rFonts w:ascii="Times New Roman" w:hAnsi="Times New Roman"/>
          <w:szCs w:val="24"/>
        </w:rPr>
        <w:t>Palmer,</w:t>
      </w:r>
      <w:r w:rsidR="00134B40">
        <w:rPr>
          <w:rFonts w:ascii="Times New Roman" w:hAnsi="Times New Roman"/>
          <w:szCs w:val="24"/>
        </w:rPr>
        <w:t xml:space="preserve"> P.E.,</w:t>
      </w:r>
      <w:r>
        <w:rPr>
          <w:rFonts w:ascii="Times New Roman" w:hAnsi="Times New Roman"/>
          <w:szCs w:val="24"/>
        </w:rPr>
        <w:t xml:space="preserve">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066ECD56" w14:textId="77777777" w:rsidR="00B164CE" w:rsidRPr="005F72BB" w:rsidRDefault="00B164CE" w:rsidP="00776EC8">
      <w:pPr>
        <w:spacing w:line="360" w:lineRule="auto"/>
        <w:rPr>
          <w:rFonts w:ascii="Times New Roman" w:hAnsi="Times New Roman"/>
          <w:szCs w:val="24"/>
        </w:rPr>
      </w:pPr>
    </w:p>
    <w:p w14:paraId="63C80830" w14:textId="77777777" w:rsidR="00776EC8" w:rsidRPr="005F72BB" w:rsidRDefault="00776EC8" w:rsidP="00776EC8">
      <w:pPr>
        <w:spacing w:line="360" w:lineRule="auto"/>
        <w:rPr>
          <w:rFonts w:ascii="Times New Roman" w:hAnsi="Times New Roman"/>
          <w:szCs w:val="24"/>
        </w:rPr>
      </w:pPr>
    </w:p>
    <w:p w14:paraId="0BEEF484" w14:textId="5A392798"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 __________________, </w:t>
      </w:r>
      <w:r w:rsidR="00E96F3E" w:rsidRPr="00E96F3E">
        <w:rPr>
          <w:rFonts w:ascii="Times New Roman" w:hAnsi="Times New Roman"/>
          <w:szCs w:val="24"/>
        </w:rPr>
        <w:t>Stormwater Operations &amp; Compliance Manager</w:t>
      </w:r>
      <w:r w:rsidR="00727667">
        <w:rPr>
          <w:rFonts w:ascii="Times New Roman" w:hAnsi="Times New Roman"/>
          <w:szCs w:val="24"/>
        </w:rPr>
        <w:t>,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E58BB46"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D155075" w14:textId="77777777" w:rsidR="00776EC8" w:rsidRPr="005F72BB" w:rsidRDefault="00776EC8" w:rsidP="00776EC8">
      <w:pPr>
        <w:spacing w:line="360" w:lineRule="auto"/>
        <w:rPr>
          <w:rFonts w:ascii="Times New Roman" w:hAnsi="Times New Roman"/>
          <w:szCs w:val="24"/>
        </w:rPr>
      </w:pP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DECDE43" w14:textId="77777777" w:rsidR="00776EC8" w:rsidRPr="005F72BB" w:rsidRDefault="00776EC8" w:rsidP="00780EEF">
      <w:pPr>
        <w:spacing w:line="276" w:lineRule="auto"/>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sectPr w:rsidR="00776EC8" w:rsidRPr="005F72BB">
      <w:footerReference w:type="even" r:id="rId7"/>
      <w:footerReference w:type="default" r:id="rId8"/>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709B2" w14:textId="77777777" w:rsidR="006318A5" w:rsidRDefault="006318A5">
      <w:r>
        <w:separator/>
      </w:r>
    </w:p>
  </w:endnote>
  <w:endnote w:type="continuationSeparator" w:id="0">
    <w:p w14:paraId="68B25066" w14:textId="77777777" w:rsidR="006318A5" w:rsidRDefault="0063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E3CA7" w14:textId="77777777" w:rsidR="006318A5" w:rsidRDefault="006318A5">
      <w:r>
        <w:separator/>
      </w:r>
    </w:p>
  </w:footnote>
  <w:footnote w:type="continuationSeparator" w:id="0">
    <w:p w14:paraId="2D9FDD98" w14:textId="77777777" w:rsidR="006318A5" w:rsidRDefault="00631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43584907">
    <w:abstractNumId w:val="0"/>
  </w:num>
  <w:num w:numId="2" w16cid:durableId="347370460">
    <w:abstractNumId w:val="2"/>
  </w:num>
  <w:num w:numId="3" w16cid:durableId="346637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303EA"/>
    <w:rsid w:val="0004674E"/>
    <w:rsid w:val="000467B4"/>
    <w:rsid w:val="0004713E"/>
    <w:rsid w:val="000550EA"/>
    <w:rsid w:val="00081274"/>
    <w:rsid w:val="00090018"/>
    <w:rsid w:val="000B0E54"/>
    <w:rsid w:val="000B6188"/>
    <w:rsid w:val="000D223A"/>
    <w:rsid w:val="000E0883"/>
    <w:rsid w:val="000F191E"/>
    <w:rsid w:val="00102433"/>
    <w:rsid w:val="00116422"/>
    <w:rsid w:val="001245C1"/>
    <w:rsid w:val="00133FD0"/>
    <w:rsid w:val="00134B40"/>
    <w:rsid w:val="00156884"/>
    <w:rsid w:val="00160978"/>
    <w:rsid w:val="0017168A"/>
    <w:rsid w:val="00180183"/>
    <w:rsid w:val="00194D30"/>
    <w:rsid w:val="00195540"/>
    <w:rsid w:val="001A4475"/>
    <w:rsid w:val="001B67CA"/>
    <w:rsid w:val="001C0DCB"/>
    <w:rsid w:val="001D444B"/>
    <w:rsid w:val="001E1136"/>
    <w:rsid w:val="001E167F"/>
    <w:rsid w:val="001E4DAC"/>
    <w:rsid w:val="001F18DC"/>
    <w:rsid w:val="00202A7F"/>
    <w:rsid w:val="00211BB2"/>
    <w:rsid w:val="00215C57"/>
    <w:rsid w:val="002369BD"/>
    <w:rsid w:val="00236ACE"/>
    <w:rsid w:val="00240DB9"/>
    <w:rsid w:val="002479AC"/>
    <w:rsid w:val="00247AF9"/>
    <w:rsid w:val="00250431"/>
    <w:rsid w:val="00250E39"/>
    <w:rsid w:val="00254892"/>
    <w:rsid w:val="002755CE"/>
    <w:rsid w:val="00275C0D"/>
    <w:rsid w:val="002826E8"/>
    <w:rsid w:val="0028488D"/>
    <w:rsid w:val="00287193"/>
    <w:rsid w:val="00297EB4"/>
    <w:rsid w:val="002B4379"/>
    <w:rsid w:val="002C7134"/>
    <w:rsid w:val="002E1DDD"/>
    <w:rsid w:val="002E7E21"/>
    <w:rsid w:val="00302C61"/>
    <w:rsid w:val="003153D5"/>
    <w:rsid w:val="00326467"/>
    <w:rsid w:val="00333E11"/>
    <w:rsid w:val="003356BF"/>
    <w:rsid w:val="003540C9"/>
    <w:rsid w:val="003627D4"/>
    <w:rsid w:val="00365376"/>
    <w:rsid w:val="003836B9"/>
    <w:rsid w:val="00396F64"/>
    <w:rsid w:val="003B3763"/>
    <w:rsid w:val="003C1FA3"/>
    <w:rsid w:val="003C515F"/>
    <w:rsid w:val="003D3CC7"/>
    <w:rsid w:val="003E0049"/>
    <w:rsid w:val="003E1FE9"/>
    <w:rsid w:val="003E71B6"/>
    <w:rsid w:val="003F7FE7"/>
    <w:rsid w:val="00422DF1"/>
    <w:rsid w:val="004363E6"/>
    <w:rsid w:val="00445BC3"/>
    <w:rsid w:val="0048471E"/>
    <w:rsid w:val="004A26AF"/>
    <w:rsid w:val="004C6BF2"/>
    <w:rsid w:val="004D50FE"/>
    <w:rsid w:val="004E0162"/>
    <w:rsid w:val="004E66CD"/>
    <w:rsid w:val="004F148D"/>
    <w:rsid w:val="004F5D95"/>
    <w:rsid w:val="00503C71"/>
    <w:rsid w:val="00503EFF"/>
    <w:rsid w:val="00511B0B"/>
    <w:rsid w:val="00525B38"/>
    <w:rsid w:val="0054033A"/>
    <w:rsid w:val="005530DB"/>
    <w:rsid w:val="00556421"/>
    <w:rsid w:val="00556795"/>
    <w:rsid w:val="00556972"/>
    <w:rsid w:val="005638C2"/>
    <w:rsid w:val="00584025"/>
    <w:rsid w:val="00597AC2"/>
    <w:rsid w:val="005A3B64"/>
    <w:rsid w:val="005B15C7"/>
    <w:rsid w:val="005B671D"/>
    <w:rsid w:val="005D5059"/>
    <w:rsid w:val="005F265B"/>
    <w:rsid w:val="005F498E"/>
    <w:rsid w:val="005F72BB"/>
    <w:rsid w:val="005F7B81"/>
    <w:rsid w:val="006117B4"/>
    <w:rsid w:val="00624CEC"/>
    <w:rsid w:val="006318A5"/>
    <w:rsid w:val="0065134C"/>
    <w:rsid w:val="006605A4"/>
    <w:rsid w:val="006630A8"/>
    <w:rsid w:val="006645F1"/>
    <w:rsid w:val="0066654D"/>
    <w:rsid w:val="0067429C"/>
    <w:rsid w:val="00680983"/>
    <w:rsid w:val="006879B5"/>
    <w:rsid w:val="006A6F69"/>
    <w:rsid w:val="006B4097"/>
    <w:rsid w:val="006D5121"/>
    <w:rsid w:val="006E2891"/>
    <w:rsid w:val="00727667"/>
    <w:rsid w:val="00731C57"/>
    <w:rsid w:val="00745E28"/>
    <w:rsid w:val="007654BE"/>
    <w:rsid w:val="00776EC8"/>
    <w:rsid w:val="00780EEF"/>
    <w:rsid w:val="007834CB"/>
    <w:rsid w:val="00787AC1"/>
    <w:rsid w:val="00790694"/>
    <w:rsid w:val="00794334"/>
    <w:rsid w:val="007B321F"/>
    <w:rsid w:val="007B4F63"/>
    <w:rsid w:val="007C2B3F"/>
    <w:rsid w:val="007C5483"/>
    <w:rsid w:val="008128A1"/>
    <w:rsid w:val="008320FE"/>
    <w:rsid w:val="00837AAB"/>
    <w:rsid w:val="008433C2"/>
    <w:rsid w:val="00852ABB"/>
    <w:rsid w:val="0085752F"/>
    <w:rsid w:val="00872361"/>
    <w:rsid w:val="00895156"/>
    <w:rsid w:val="008B4BDE"/>
    <w:rsid w:val="008B7FE4"/>
    <w:rsid w:val="008C0AA4"/>
    <w:rsid w:val="008C6663"/>
    <w:rsid w:val="00906B4B"/>
    <w:rsid w:val="009256B6"/>
    <w:rsid w:val="009407AE"/>
    <w:rsid w:val="009461DF"/>
    <w:rsid w:val="0095109F"/>
    <w:rsid w:val="00997FB5"/>
    <w:rsid w:val="009A2938"/>
    <w:rsid w:val="009B0896"/>
    <w:rsid w:val="009B7243"/>
    <w:rsid w:val="009B7AEC"/>
    <w:rsid w:val="009F0E88"/>
    <w:rsid w:val="009F1352"/>
    <w:rsid w:val="009F46D5"/>
    <w:rsid w:val="00A118C4"/>
    <w:rsid w:val="00A12890"/>
    <w:rsid w:val="00A14D72"/>
    <w:rsid w:val="00A21135"/>
    <w:rsid w:val="00A30DFA"/>
    <w:rsid w:val="00A32C81"/>
    <w:rsid w:val="00A6759C"/>
    <w:rsid w:val="00A76B85"/>
    <w:rsid w:val="00A902DE"/>
    <w:rsid w:val="00A9496F"/>
    <w:rsid w:val="00A96F36"/>
    <w:rsid w:val="00A97A29"/>
    <w:rsid w:val="00AA0D5C"/>
    <w:rsid w:val="00AA5374"/>
    <w:rsid w:val="00AB083D"/>
    <w:rsid w:val="00AC1973"/>
    <w:rsid w:val="00AC3B23"/>
    <w:rsid w:val="00AC5E8C"/>
    <w:rsid w:val="00AD5BC4"/>
    <w:rsid w:val="00AE1A8D"/>
    <w:rsid w:val="00AE2546"/>
    <w:rsid w:val="00AF3675"/>
    <w:rsid w:val="00AF6560"/>
    <w:rsid w:val="00B04324"/>
    <w:rsid w:val="00B04B94"/>
    <w:rsid w:val="00B164CE"/>
    <w:rsid w:val="00B170AB"/>
    <w:rsid w:val="00B26ACA"/>
    <w:rsid w:val="00B31FA2"/>
    <w:rsid w:val="00B36C39"/>
    <w:rsid w:val="00B44CC4"/>
    <w:rsid w:val="00B50702"/>
    <w:rsid w:val="00B61094"/>
    <w:rsid w:val="00B617D8"/>
    <w:rsid w:val="00B717EB"/>
    <w:rsid w:val="00B83B09"/>
    <w:rsid w:val="00BA1A95"/>
    <w:rsid w:val="00BB2D32"/>
    <w:rsid w:val="00BB34CE"/>
    <w:rsid w:val="00BB47BE"/>
    <w:rsid w:val="00BC70A0"/>
    <w:rsid w:val="00BD150F"/>
    <w:rsid w:val="00BD323D"/>
    <w:rsid w:val="00BE40CE"/>
    <w:rsid w:val="00BE65C0"/>
    <w:rsid w:val="00BF5770"/>
    <w:rsid w:val="00C00AD5"/>
    <w:rsid w:val="00C02941"/>
    <w:rsid w:val="00C074F0"/>
    <w:rsid w:val="00C07D6D"/>
    <w:rsid w:val="00C10568"/>
    <w:rsid w:val="00C118FC"/>
    <w:rsid w:val="00C15827"/>
    <w:rsid w:val="00C22F20"/>
    <w:rsid w:val="00C34073"/>
    <w:rsid w:val="00C408FB"/>
    <w:rsid w:val="00C66DF4"/>
    <w:rsid w:val="00C96E4B"/>
    <w:rsid w:val="00CB04D7"/>
    <w:rsid w:val="00CD5F43"/>
    <w:rsid w:val="00CF0F09"/>
    <w:rsid w:val="00CF1A82"/>
    <w:rsid w:val="00D02DF7"/>
    <w:rsid w:val="00D13705"/>
    <w:rsid w:val="00D27706"/>
    <w:rsid w:val="00D35427"/>
    <w:rsid w:val="00D419AB"/>
    <w:rsid w:val="00D4349C"/>
    <w:rsid w:val="00D446D5"/>
    <w:rsid w:val="00D663DA"/>
    <w:rsid w:val="00D67290"/>
    <w:rsid w:val="00D67FB4"/>
    <w:rsid w:val="00D85CD8"/>
    <w:rsid w:val="00D94C26"/>
    <w:rsid w:val="00DA6075"/>
    <w:rsid w:val="00DC2B8D"/>
    <w:rsid w:val="00DC31B0"/>
    <w:rsid w:val="00DD1114"/>
    <w:rsid w:val="00DF1A53"/>
    <w:rsid w:val="00E064DE"/>
    <w:rsid w:val="00E16282"/>
    <w:rsid w:val="00E162CA"/>
    <w:rsid w:val="00E2464E"/>
    <w:rsid w:val="00E25F29"/>
    <w:rsid w:val="00E270B0"/>
    <w:rsid w:val="00E400D5"/>
    <w:rsid w:val="00E4581B"/>
    <w:rsid w:val="00E471F7"/>
    <w:rsid w:val="00E56619"/>
    <w:rsid w:val="00E90D36"/>
    <w:rsid w:val="00E96F3E"/>
    <w:rsid w:val="00EA4D55"/>
    <w:rsid w:val="00EA6BA9"/>
    <w:rsid w:val="00EB13F7"/>
    <w:rsid w:val="00EB32A7"/>
    <w:rsid w:val="00EB45D0"/>
    <w:rsid w:val="00EB7B4C"/>
    <w:rsid w:val="00EC08AA"/>
    <w:rsid w:val="00EC0B65"/>
    <w:rsid w:val="00EC2C15"/>
    <w:rsid w:val="00EC4FA7"/>
    <w:rsid w:val="00ED3FAD"/>
    <w:rsid w:val="00EF11A5"/>
    <w:rsid w:val="00EF2BA0"/>
    <w:rsid w:val="00F1217B"/>
    <w:rsid w:val="00F35F47"/>
    <w:rsid w:val="00F36238"/>
    <w:rsid w:val="00F37899"/>
    <w:rsid w:val="00F40448"/>
    <w:rsid w:val="00F430AF"/>
    <w:rsid w:val="00F44F72"/>
    <w:rsid w:val="00F61143"/>
    <w:rsid w:val="00F7241F"/>
    <w:rsid w:val="00F91CCD"/>
    <w:rsid w:val="00F935C7"/>
    <w:rsid w:val="00FA0E24"/>
    <w:rsid w:val="00FA34AE"/>
    <w:rsid w:val="00FA36A6"/>
    <w:rsid w:val="00FB46D9"/>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2739</Words>
  <Characters>15366</Characters>
  <Application>Microsoft Office Word</Application>
  <DocSecurity>0</DocSecurity>
  <Lines>365</Lines>
  <Paragraphs>170</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Kevin Buffington</cp:lastModifiedBy>
  <cp:revision>3</cp:revision>
  <cp:lastPrinted>2007-12-10T23:09:00Z</cp:lastPrinted>
  <dcterms:created xsi:type="dcterms:W3CDTF">2026-07-13T18:08:00Z</dcterms:created>
  <dcterms:modified xsi:type="dcterms:W3CDTF">2026-07-13T18:36:00Z</dcterms:modified>
</cp:coreProperties>
</file>