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D05660" w:rsidRDefault="00DF5EE6">
      <w:pPr>
        <w:rPr>
          <w:rFonts w:ascii="Arial" w:hAnsi="Arial" w:cs="Arial"/>
        </w:rPr>
      </w:pPr>
      <w:r w:rsidRPr="00D05660">
        <w:rPr>
          <w:rFonts w:ascii="Arial" w:hAnsi="Arial" w:cs="Arial"/>
          <w:noProof/>
        </w:rPr>
        <w:drawing>
          <wp:anchor distT="0" distB="0" distL="114300" distR="114300" simplePos="0" relativeHeight="251656192" behindDoc="1" locked="0" layoutInCell="1" allowOverlap="1" wp14:anchorId="4723AECC" wp14:editId="3EF59A75">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D05660" w:rsidRDefault="001D4033">
      <w:pPr>
        <w:rPr>
          <w:rFonts w:ascii="Arial" w:hAnsi="Arial" w:cs="Arial"/>
        </w:rPr>
      </w:pP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7216" behindDoc="0" locked="0" layoutInCell="1" allowOverlap="1" wp14:anchorId="6F3345E1" wp14:editId="1D0CBE9A">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mc:Fallback>
        </mc:AlternateContent>
      </w:r>
      <w:r w:rsidRPr="00D05660">
        <w:rPr>
          <w:rFonts w:ascii="Arial" w:hAnsi="Arial" w:cs="Arial"/>
          <w:noProof/>
        </w:rPr>
        <mc:AlternateContent>
          <mc:Choice Requires="wps">
            <w:drawing>
              <wp:anchor distT="0" distB="0" distL="114300" distR="114300" simplePos="0" relativeHeight="251658240" behindDoc="0" locked="0" layoutInCell="1" allowOverlap="1" wp14:anchorId="0CF8E926" wp14:editId="44150A0E">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9264" behindDoc="0" locked="0" layoutInCell="1" allowOverlap="1" wp14:anchorId="762F9E37" wp14:editId="1BD589BC">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Pr="00D05660" w:rsidRDefault="002F1475">
      <w:pPr>
        <w:rPr>
          <w:rFonts w:ascii="Arial" w:hAnsi="Arial" w:cs="Arial"/>
        </w:rPr>
      </w:pPr>
    </w:p>
    <w:p w:rsidR="00357D21" w:rsidRPr="00D05660" w:rsidRDefault="00357D21">
      <w:pPr>
        <w:rPr>
          <w:rFonts w:ascii="Arial" w:hAnsi="Arial" w:cs="Arial"/>
        </w:rPr>
      </w:pPr>
    </w:p>
    <w:p w:rsidR="0074745E" w:rsidRPr="00D05660" w:rsidRDefault="0074745E" w:rsidP="00CA0538">
      <w:pPr>
        <w:rPr>
          <w:rFonts w:ascii="Arial" w:hAnsi="Arial" w:cs="Arial"/>
        </w:rPr>
      </w:pPr>
    </w:p>
    <w:p w:rsidR="0020188A" w:rsidRPr="0002033C" w:rsidRDefault="0020188A" w:rsidP="00CA0538">
      <w:pPr>
        <w:rPr>
          <w:rFonts w:ascii="Arial" w:hAnsi="Arial" w:cs="Arial"/>
        </w:rPr>
      </w:pPr>
    </w:p>
    <w:p w:rsidR="002F1475" w:rsidRPr="0002033C" w:rsidRDefault="001E41DE" w:rsidP="00CA0538">
      <w:pPr>
        <w:rPr>
          <w:rFonts w:ascii="Arial" w:hAnsi="Arial" w:cs="Arial"/>
        </w:rPr>
      </w:pPr>
      <w:r w:rsidRPr="0002033C">
        <w:rPr>
          <w:rFonts w:ascii="Arial" w:hAnsi="Arial" w:cs="Arial"/>
        </w:rPr>
        <w:t>10/9/18</w:t>
      </w:r>
    </w:p>
    <w:p w:rsidR="00CA0538" w:rsidRPr="00D05660" w:rsidRDefault="00CA0538" w:rsidP="00BB33BE">
      <w:pPr>
        <w:jc w:val="center"/>
        <w:rPr>
          <w:rFonts w:ascii="Arial" w:hAnsi="Arial" w:cs="Arial"/>
          <w:color w:val="999999"/>
        </w:rPr>
      </w:pPr>
    </w:p>
    <w:p w:rsidR="008B3737" w:rsidRDefault="001E41DE" w:rsidP="00146D78">
      <w:pPr>
        <w:rPr>
          <w:rFonts w:ascii="Helvetica" w:hAnsi="Helvetica" w:cs="Helvetica"/>
          <w:color w:val="333333"/>
          <w:sz w:val="21"/>
          <w:szCs w:val="21"/>
        </w:rPr>
      </w:pPr>
      <w:r>
        <w:rPr>
          <w:rFonts w:ascii="Helvetica" w:hAnsi="Helvetica" w:cs="Helvetica"/>
          <w:color w:val="333333"/>
          <w:sz w:val="21"/>
          <w:szCs w:val="21"/>
        </w:rPr>
        <w:t xml:space="preserve">Robert Scott </w:t>
      </w:r>
      <w:r>
        <w:rPr>
          <w:rFonts w:ascii="Helvetica" w:hAnsi="Helvetica" w:cs="Helvetica"/>
          <w:color w:val="333333"/>
          <w:sz w:val="21"/>
          <w:szCs w:val="21"/>
        </w:rPr>
        <w:br/>
      </w:r>
      <w:hyperlink r:id="rId9" w:history="1">
        <w:r w:rsidR="00EB5405" w:rsidRPr="00EB5405">
          <w:rPr>
            <w:rFonts w:ascii="Helvetica" w:hAnsi="Helvetica" w:cs="Helvetica"/>
            <w:color w:val="428BCA"/>
            <w:sz w:val="21"/>
            <w:szCs w:val="21"/>
          </w:rPr>
          <w:t>rshomes@comcast.net</w:t>
        </w:r>
      </w:hyperlink>
    </w:p>
    <w:p w:rsidR="00EB5405" w:rsidRDefault="00EB5405" w:rsidP="00EB5405">
      <w:pPr>
        <w:rPr>
          <w:rFonts w:ascii="Arial" w:hAnsi="Arial" w:cs="Arial"/>
        </w:rPr>
      </w:pPr>
    </w:p>
    <w:p w:rsidR="00EB5405" w:rsidRDefault="00EB5405" w:rsidP="00EB5405">
      <w:pPr>
        <w:rPr>
          <w:rFonts w:ascii="Helvetica" w:hAnsi="Helvetica" w:cs="Helvetica"/>
          <w:color w:val="333333"/>
          <w:sz w:val="21"/>
          <w:szCs w:val="21"/>
        </w:rPr>
      </w:pPr>
      <w:r w:rsidRPr="00EB5405">
        <w:rPr>
          <w:rFonts w:ascii="Helvetica" w:hAnsi="Helvetica" w:cs="Helvetica"/>
          <w:color w:val="333333"/>
          <w:sz w:val="21"/>
          <w:szCs w:val="21"/>
        </w:rPr>
        <w:t xml:space="preserve">Terra Nova Engineering, Inc. </w:t>
      </w:r>
      <w:r w:rsidRPr="00EB5405">
        <w:rPr>
          <w:rFonts w:ascii="Helvetica" w:hAnsi="Helvetica" w:cs="Helvetica"/>
          <w:color w:val="333333"/>
          <w:sz w:val="21"/>
          <w:szCs w:val="21"/>
        </w:rPr>
        <w:br/>
        <w:t xml:space="preserve">Luanne </w:t>
      </w:r>
      <w:proofErr w:type="spellStart"/>
      <w:r w:rsidRPr="00EB5405">
        <w:rPr>
          <w:rFonts w:ascii="Helvetica" w:hAnsi="Helvetica" w:cs="Helvetica"/>
          <w:color w:val="333333"/>
          <w:sz w:val="21"/>
          <w:szCs w:val="21"/>
        </w:rPr>
        <w:t>Ducette</w:t>
      </w:r>
      <w:proofErr w:type="spellEnd"/>
    </w:p>
    <w:p w:rsidR="0066483B" w:rsidRDefault="00EB5405" w:rsidP="00EB5405">
      <w:pPr>
        <w:rPr>
          <w:rFonts w:ascii="Helvetica" w:hAnsi="Helvetica" w:cs="Helvetica"/>
          <w:color w:val="333333"/>
          <w:sz w:val="21"/>
          <w:szCs w:val="21"/>
        </w:rPr>
      </w:pPr>
      <w:r w:rsidRPr="00EB5405">
        <w:rPr>
          <w:rFonts w:ascii="Helvetica" w:hAnsi="Helvetica" w:cs="Helvetica"/>
          <w:color w:val="333333"/>
          <w:sz w:val="21"/>
          <w:szCs w:val="21"/>
        </w:rPr>
        <w:t xml:space="preserve"> </w:t>
      </w:r>
      <w:hyperlink r:id="rId10" w:history="1">
        <w:r w:rsidRPr="00EB5405">
          <w:rPr>
            <w:rFonts w:ascii="Helvetica" w:hAnsi="Helvetica" w:cs="Helvetica"/>
            <w:color w:val="428BCA"/>
            <w:sz w:val="21"/>
            <w:szCs w:val="21"/>
          </w:rPr>
          <w:t>l@tnesinc.com</w:t>
        </w:r>
      </w:hyperlink>
    </w:p>
    <w:p w:rsidR="00EB5405" w:rsidRPr="00F63A52" w:rsidRDefault="00EB5405" w:rsidP="00EB5405">
      <w:pPr>
        <w:rPr>
          <w:rFonts w:ascii="Arial" w:hAnsi="Arial" w:cs="Arial"/>
          <w:color w:val="999999"/>
          <w:sz w:val="22"/>
          <w:szCs w:val="22"/>
        </w:rPr>
      </w:pPr>
    </w:p>
    <w:p w:rsidR="002F1475" w:rsidRPr="00F63A52" w:rsidRDefault="002F1475" w:rsidP="00CA0538">
      <w:pPr>
        <w:rPr>
          <w:rFonts w:ascii="Arial" w:hAnsi="Arial" w:cs="Arial"/>
          <w:sz w:val="22"/>
          <w:szCs w:val="22"/>
        </w:rPr>
      </w:pPr>
      <w:r w:rsidRPr="00F63A52">
        <w:rPr>
          <w:rFonts w:ascii="Arial" w:hAnsi="Arial" w:cs="Arial"/>
          <w:sz w:val="22"/>
          <w:szCs w:val="22"/>
        </w:rPr>
        <w:fldChar w:fldCharType="begin"/>
      </w:r>
      <w:r w:rsidRPr="00F63A52">
        <w:rPr>
          <w:rFonts w:ascii="Arial" w:hAnsi="Arial" w:cs="Arial"/>
          <w:sz w:val="22"/>
          <w:szCs w:val="22"/>
        </w:rPr>
        <w:instrText xml:space="preserve"> AUTOTEXTLIST </w:instrText>
      </w:r>
      <w:r w:rsidRPr="00F63A52">
        <w:rPr>
          <w:rFonts w:ascii="Arial" w:hAnsi="Arial" w:cs="Arial"/>
          <w:sz w:val="22"/>
          <w:szCs w:val="22"/>
        </w:rPr>
        <w:fldChar w:fldCharType="separate"/>
      </w:r>
      <w:r w:rsidR="009D3DB1" w:rsidRPr="00F63A52">
        <w:rPr>
          <w:rFonts w:ascii="Arial" w:hAnsi="Arial" w:cs="Arial"/>
          <w:sz w:val="22"/>
          <w:szCs w:val="22"/>
        </w:rPr>
        <w:t>Dear Applicant</w:t>
      </w:r>
      <w:r w:rsidR="009C6FF2" w:rsidRPr="00F63A52">
        <w:rPr>
          <w:rFonts w:ascii="Arial" w:hAnsi="Arial" w:cs="Arial"/>
          <w:sz w:val="22"/>
          <w:szCs w:val="22"/>
        </w:rPr>
        <w:t xml:space="preserve"> and/or Consultant</w:t>
      </w:r>
      <w:r w:rsidRPr="00F63A52">
        <w:rPr>
          <w:rFonts w:ascii="Arial" w:hAnsi="Arial" w:cs="Arial"/>
          <w:sz w:val="22"/>
          <w:szCs w:val="22"/>
        </w:rPr>
        <w:t>:</w:t>
      </w:r>
      <w:r w:rsidRPr="00F63A52">
        <w:rPr>
          <w:rFonts w:ascii="Arial" w:hAnsi="Arial" w:cs="Arial"/>
          <w:sz w:val="22"/>
          <w:szCs w:val="22"/>
        </w:rPr>
        <w:fldChar w:fldCharType="end"/>
      </w:r>
    </w:p>
    <w:p w:rsidR="00CA0538" w:rsidRPr="00F63A52" w:rsidRDefault="00CA0538" w:rsidP="00BB33BE">
      <w:pPr>
        <w:jc w:val="center"/>
        <w:rPr>
          <w:rFonts w:ascii="Arial" w:hAnsi="Arial" w:cs="Arial"/>
          <w:color w:val="999999"/>
          <w:sz w:val="22"/>
          <w:szCs w:val="22"/>
        </w:rPr>
      </w:pPr>
    </w:p>
    <w:p w:rsidR="002F1475" w:rsidRPr="00F63A52" w:rsidRDefault="002F1475" w:rsidP="00CA0538">
      <w:pPr>
        <w:rPr>
          <w:rFonts w:ascii="Arial" w:hAnsi="Arial" w:cs="Arial"/>
          <w:sz w:val="22"/>
          <w:szCs w:val="22"/>
        </w:rPr>
      </w:pPr>
      <w:r w:rsidRPr="00F63A52">
        <w:rPr>
          <w:rFonts w:ascii="Arial" w:hAnsi="Arial" w:cs="Arial"/>
          <w:sz w:val="22"/>
          <w:szCs w:val="22"/>
        </w:rPr>
        <w:fldChar w:fldCharType="begin"/>
      </w:r>
      <w:r w:rsidRPr="00F63A52">
        <w:rPr>
          <w:rFonts w:ascii="Arial" w:hAnsi="Arial" w:cs="Arial"/>
          <w:sz w:val="22"/>
          <w:szCs w:val="22"/>
        </w:rPr>
        <w:instrText xml:space="preserve"> AUTOTEXTLIST </w:instrText>
      </w:r>
      <w:r w:rsidRPr="00F63A52">
        <w:rPr>
          <w:rFonts w:ascii="Arial" w:hAnsi="Arial" w:cs="Arial"/>
          <w:sz w:val="22"/>
          <w:szCs w:val="22"/>
        </w:rPr>
        <w:fldChar w:fldCharType="separate"/>
      </w:r>
      <w:r w:rsidRPr="00F63A52">
        <w:rPr>
          <w:rFonts w:ascii="Arial" w:hAnsi="Arial" w:cs="Arial"/>
          <w:sz w:val="22"/>
          <w:szCs w:val="22"/>
        </w:rPr>
        <w:t xml:space="preserve">Subject: </w:t>
      </w:r>
      <w:r w:rsidRPr="00F63A52">
        <w:rPr>
          <w:rFonts w:ascii="Arial" w:hAnsi="Arial" w:cs="Arial"/>
          <w:sz w:val="22"/>
          <w:szCs w:val="22"/>
        </w:rPr>
        <w:fldChar w:fldCharType="end"/>
      </w:r>
      <w:r w:rsidRPr="00F63A52">
        <w:rPr>
          <w:rFonts w:ascii="Arial" w:hAnsi="Arial" w:cs="Arial"/>
          <w:sz w:val="22"/>
          <w:szCs w:val="22"/>
        </w:rPr>
        <w:t xml:space="preserve"> </w:t>
      </w:r>
      <w:r w:rsidR="00086AF3" w:rsidRPr="00F63A52">
        <w:rPr>
          <w:rFonts w:ascii="Arial" w:hAnsi="Arial" w:cs="Arial"/>
          <w:sz w:val="22"/>
          <w:szCs w:val="22"/>
        </w:rPr>
        <w:t xml:space="preserve">SF-18-27- </w:t>
      </w:r>
      <w:proofErr w:type="spellStart"/>
      <w:r w:rsidR="00086AF3" w:rsidRPr="00F63A52">
        <w:rPr>
          <w:rFonts w:ascii="Arial" w:hAnsi="Arial" w:cs="Arial"/>
          <w:sz w:val="22"/>
          <w:szCs w:val="22"/>
        </w:rPr>
        <w:t>TimberRidge</w:t>
      </w:r>
      <w:proofErr w:type="spellEnd"/>
      <w:r w:rsidR="00086AF3" w:rsidRPr="00F63A52">
        <w:rPr>
          <w:rFonts w:ascii="Arial" w:hAnsi="Arial" w:cs="Arial"/>
          <w:sz w:val="22"/>
          <w:szCs w:val="22"/>
        </w:rPr>
        <w:t xml:space="preserve"> Estates Final Plat </w:t>
      </w:r>
      <w:r w:rsidR="0065751F" w:rsidRPr="00F63A52">
        <w:rPr>
          <w:rFonts w:ascii="Arial" w:hAnsi="Arial" w:cs="Arial"/>
          <w:sz w:val="22"/>
          <w:szCs w:val="22"/>
        </w:rPr>
        <w:t>–</w:t>
      </w:r>
      <w:r w:rsidR="00086AF3" w:rsidRPr="00F63A52">
        <w:rPr>
          <w:rFonts w:ascii="Arial" w:hAnsi="Arial" w:cs="Arial"/>
          <w:sz w:val="22"/>
          <w:szCs w:val="22"/>
        </w:rPr>
        <w:t>Review 1</w:t>
      </w:r>
    </w:p>
    <w:p w:rsidR="00CA0538" w:rsidRPr="00F63A52" w:rsidRDefault="00CA0538" w:rsidP="00BB33BE">
      <w:pPr>
        <w:jc w:val="center"/>
        <w:rPr>
          <w:rFonts w:ascii="Arial" w:hAnsi="Arial" w:cs="Arial"/>
          <w:color w:val="999999"/>
          <w:sz w:val="22"/>
          <w:szCs w:val="22"/>
        </w:rPr>
      </w:pPr>
    </w:p>
    <w:p w:rsidR="00F05A62" w:rsidRPr="00F63A52" w:rsidRDefault="00B842F1" w:rsidP="002F1475">
      <w:pPr>
        <w:pStyle w:val="BodyText"/>
        <w:rPr>
          <w:rFonts w:ascii="Arial" w:hAnsi="Arial" w:cs="Arial"/>
          <w:b/>
          <w:szCs w:val="22"/>
        </w:rPr>
      </w:pPr>
      <w:r w:rsidRPr="00F63A52">
        <w:rPr>
          <w:rFonts w:ascii="Arial" w:hAnsi="Arial" w:cs="Arial"/>
          <w:b/>
          <w:szCs w:val="22"/>
        </w:rPr>
        <w:t xml:space="preserve">The purpose of this letter is to </w:t>
      </w:r>
      <w:r w:rsidR="00F86200" w:rsidRPr="00F63A52">
        <w:rPr>
          <w:rFonts w:ascii="Arial" w:hAnsi="Arial" w:cs="Arial"/>
          <w:b/>
          <w:szCs w:val="22"/>
        </w:rPr>
        <w:t xml:space="preserve">provide </w:t>
      </w:r>
      <w:r w:rsidR="00445979" w:rsidRPr="00F63A52">
        <w:rPr>
          <w:rFonts w:ascii="Arial" w:hAnsi="Arial" w:cs="Arial"/>
          <w:b/>
          <w:szCs w:val="22"/>
        </w:rPr>
        <w:t xml:space="preserve">you </w:t>
      </w:r>
      <w:r w:rsidR="00F86200" w:rsidRPr="00F63A52">
        <w:rPr>
          <w:rFonts w:ascii="Arial" w:hAnsi="Arial" w:cs="Arial"/>
          <w:b/>
          <w:szCs w:val="22"/>
        </w:rPr>
        <w:t>with</w:t>
      </w:r>
      <w:r w:rsidR="00445979" w:rsidRPr="00F63A52">
        <w:rPr>
          <w:rFonts w:ascii="Arial" w:hAnsi="Arial" w:cs="Arial"/>
          <w:b/>
          <w:szCs w:val="22"/>
        </w:rPr>
        <w:t xml:space="preserve"> the</w:t>
      </w:r>
      <w:r w:rsidRPr="00F63A52">
        <w:rPr>
          <w:rFonts w:ascii="Arial" w:hAnsi="Arial" w:cs="Arial"/>
          <w:b/>
          <w:szCs w:val="22"/>
        </w:rPr>
        <w:t xml:space="preserve"> </w:t>
      </w:r>
      <w:r w:rsidR="00AB3040" w:rsidRPr="00F63A52">
        <w:rPr>
          <w:rFonts w:ascii="Arial" w:hAnsi="Arial" w:cs="Arial"/>
          <w:b/>
          <w:szCs w:val="22"/>
        </w:rPr>
        <w:t xml:space="preserve">review agency </w:t>
      </w:r>
      <w:r w:rsidRPr="00F63A52">
        <w:rPr>
          <w:rFonts w:ascii="Arial" w:hAnsi="Arial" w:cs="Arial"/>
          <w:b/>
          <w:szCs w:val="22"/>
        </w:rPr>
        <w:t xml:space="preserve">responses </w:t>
      </w:r>
      <w:r w:rsidR="00BB33BE" w:rsidRPr="00F63A52">
        <w:rPr>
          <w:rFonts w:ascii="Arial" w:hAnsi="Arial" w:cs="Arial"/>
          <w:b/>
          <w:szCs w:val="22"/>
        </w:rPr>
        <w:t xml:space="preserve">to the above named development </w:t>
      </w:r>
      <w:proofErr w:type="gramStart"/>
      <w:r w:rsidR="00BB33BE" w:rsidRPr="00F63A52">
        <w:rPr>
          <w:rFonts w:ascii="Arial" w:hAnsi="Arial" w:cs="Arial"/>
          <w:b/>
          <w:szCs w:val="22"/>
        </w:rPr>
        <w:t xml:space="preserve">application </w:t>
      </w:r>
      <w:r w:rsidRPr="00F63A52">
        <w:rPr>
          <w:rFonts w:ascii="Arial" w:hAnsi="Arial" w:cs="Arial"/>
          <w:b/>
          <w:szCs w:val="22"/>
        </w:rPr>
        <w:t>that have</w:t>
      </w:r>
      <w:proofErr w:type="gramEnd"/>
      <w:r w:rsidRPr="00F63A52">
        <w:rPr>
          <w:rFonts w:ascii="Arial" w:hAnsi="Arial" w:cs="Arial"/>
          <w:b/>
          <w:szCs w:val="22"/>
        </w:rPr>
        <w:t xml:space="preserve"> been received</w:t>
      </w:r>
      <w:r w:rsidR="00BB33BE" w:rsidRPr="00F63A52">
        <w:rPr>
          <w:rFonts w:ascii="Arial" w:hAnsi="Arial" w:cs="Arial"/>
          <w:b/>
          <w:szCs w:val="22"/>
        </w:rPr>
        <w:t xml:space="preserve"> </w:t>
      </w:r>
      <w:r w:rsidR="00445979" w:rsidRPr="00F63A52">
        <w:rPr>
          <w:rFonts w:ascii="Arial" w:hAnsi="Arial" w:cs="Arial"/>
          <w:b/>
          <w:szCs w:val="22"/>
        </w:rPr>
        <w:t xml:space="preserve">to-date by </w:t>
      </w:r>
      <w:r w:rsidR="004B19AB" w:rsidRPr="00F63A52">
        <w:rPr>
          <w:rFonts w:ascii="Arial" w:hAnsi="Arial" w:cs="Arial"/>
          <w:b/>
          <w:szCs w:val="22"/>
        </w:rPr>
        <w:t>Planning and Community Development</w:t>
      </w:r>
      <w:r w:rsidR="00AB3040" w:rsidRPr="00F63A52">
        <w:rPr>
          <w:rFonts w:ascii="Arial" w:hAnsi="Arial" w:cs="Arial"/>
          <w:b/>
          <w:szCs w:val="22"/>
        </w:rPr>
        <w:t>.</w:t>
      </w:r>
    </w:p>
    <w:p w:rsidR="00F05A62" w:rsidRPr="00F63A52" w:rsidRDefault="00F05A62" w:rsidP="00BB33BE">
      <w:pPr>
        <w:pStyle w:val="BodyText"/>
        <w:jc w:val="center"/>
        <w:rPr>
          <w:rFonts w:ascii="Arial" w:hAnsi="Arial" w:cs="Arial"/>
          <w:color w:val="999999"/>
          <w:szCs w:val="22"/>
        </w:rPr>
      </w:pPr>
    </w:p>
    <w:p w:rsidR="002F1475" w:rsidRPr="00F63A52" w:rsidRDefault="00CF2D75" w:rsidP="002F1475">
      <w:pPr>
        <w:pStyle w:val="BodyText"/>
        <w:rPr>
          <w:rFonts w:ascii="Arial" w:hAnsi="Arial" w:cs="Arial"/>
          <w:b/>
          <w:szCs w:val="22"/>
        </w:rPr>
      </w:pPr>
      <w:r w:rsidRPr="00F63A52">
        <w:rPr>
          <w:rFonts w:ascii="Arial" w:hAnsi="Arial" w:cs="Arial"/>
          <w:b/>
          <w:szCs w:val="22"/>
        </w:rPr>
        <w:t>You are</w:t>
      </w:r>
      <w:r w:rsidR="00D15565" w:rsidRPr="00F63A52">
        <w:rPr>
          <w:rFonts w:ascii="Arial" w:hAnsi="Arial" w:cs="Arial"/>
          <w:b/>
          <w:szCs w:val="22"/>
        </w:rPr>
        <w:t xml:space="preserve"> encouraged to directly contact</w:t>
      </w:r>
      <w:r w:rsidR="00B842F1" w:rsidRPr="00F63A52">
        <w:rPr>
          <w:rFonts w:ascii="Arial" w:hAnsi="Arial" w:cs="Arial"/>
          <w:b/>
          <w:szCs w:val="22"/>
        </w:rPr>
        <w:t xml:space="preserve"> </w:t>
      </w:r>
      <w:r w:rsidR="00D15565" w:rsidRPr="00F63A52">
        <w:rPr>
          <w:rFonts w:ascii="Arial" w:hAnsi="Arial" w:cs="Arial"/>
          <w:b/>
          <w:szCs w:val="22"/>
        </w:rPr>
        <w:t xml:space="preserve">those </w:t>
      </w:r>
      <w:r w:rsidR="00A44938" w:rsidRPr="00F63A52">
        <w:rPr>
          <w:rFonts w:ascii="Arial" w:hAnsi="Arial" w:cs="Arial"/>
          <w:b/>
          <w:szCs w:val="22"/>
        </w:rPr>
        <w:t>agencies</w:t>
      </w:r>
      <w:r w:rsidR="00B842F1" w:rsidRPr="00F63A52">
        <w:rPr>
          <w:rFonts w:ascii="Arial" w:hAnsi="Arial" w:cs="Arial"/>
          <w:b/>
          <w:szCs w:val="22"/>
        </w:rPr>
        <w:t xml:space="preserve"> </w:t>
      </w:r>
      <w:r w:rsidR="00D15565" w:rsidRPr="00F63A52">
        <w:rPr>
          <w:rFonts w:ascii="Arial" w:hAnsi="Arial" w:cs="Arial"/>
          <w:b/>
          <w:szCs w:val="22"/>
        </w:rPr>
        <w:t>that did provide review comments if the comments require</w:t>
      </w:r>
      <w:r w:rsidR="00B842F1" w:rsidRPr="00F63A52">
        <w:rPr>
          <w:rFonts w:ascii="Arial" w:hAnsi="Arial" w:cs="Arial"/>
          <w:b/>
          <w:szCs w:val="22"/>
        </w:rPr>
        <w:t xml:space="preserve"> </w:t>
      </w:r>
      <w:r w:rsidR="00F05A62" w:rsidRPr="00F63A52">
        <w:rPr>
          <w:rFonts w:ascii="Arial" w:hAnsi="Arial" w:cs="Arial"/>
          <w:b/>
          <w:szCs w:val="22"/>
        </w:rPr>
        <w:t xml:space="preserve">additional </w:t>
      </w:r>
      <w:r w:rsidR="00A36D02" w:rsidRPr="00F63A52">
        <w:rPr>
          <w:rFonts w:ascii="Arial" w:hAnsi="Arial" w:cs="Arial"/>
          <w:b/>
          <w:szCs w:val="22"/>
        </w:rPr>
        <w:t>action by the applicant/applicant’s representative.</w:t>
      </w:r>
      <w:r w:rsidRPr="00F63A52">
        <w:rPr>
          <w:rFonts w:ascii="Arial" w:hAnsi="Arial" w:cs="Arial"/>
          <w:b/>
          <w:szCs w:val="22"/>
        </w:rPr>
        <w:t xml:space="preserve">  You are also encouraged to directly contact those agencies that did not provide review comments if such response is required by state statutes and the El Paso County Land Development Code.</w:t>
      </w:r>
    </w:p>
    <w:p w:rsidR="00BF1542" w:rsidRPr="00F63A52" w:rsidRDefault="00BF1542" w:rsidP="00E5245D">
      <w:pPr>
        <w:pStyle w:val="BodyText"/>
        <w:jc w:val="center"/>
        <w:rPr>
          <w:rFonts w:ascii="Arial" w:hAnsi="Arial" w:cs="Arial"/>
          <w:color w:val="999999"/>
          <w:szCs w:val="22"/>
        </w:rPr>
      </w:pPr>
    </w:p>
    <w:p w:rsidR="00B842F1" w:rsidRPr="00F63A52" w:rsidRDefault="00B842F1" w:rsidP="00A36D02">
      <w:pPr>
        <w:pStyle w:val="BodyText"/>
        <w:jc w:val="center"/>
        <w:rPr>
          <w:rFonts w:ascii="Arial" w:hAnsi="Arial" w:cs="Arial"/>
          <w:color w:val="999999"/>
          <w:szCs w:val="22"/>
        </w:rPr>
      </w:pPr>
    </w:p>
    <w:p w:rsidR="00B81B2F" w:rsidRPr="00F63A52" w:rsidRDefault="00B81B2F" w:rsidP="00B81B2F">
      <w:pPr>
        <w:rPr>
          <w:rFonts w:ascii="Arial" w:hAnsi="Arial" w:cs="Arial"/>
          <w:b/>
          <w:sz w:val="22"/>
          <w:szCs w:val="22"/>
        </w:rPr>
      </w:pPr>
      <w:r w:rsidRPr="00F63A52">
        <w:rPr>
          <w:rFonts w:ascii="Arial" w:hAnsi="Arial" w:cs="Arial"/>
          <w:b/>
          <w:sz w:val="22"/>
          <w:szCs w:val="22"/>
        </w:rPr>
        <w:t xml:space="preserve">EL PASO COUNTY </w:t>
      </w:r>
      <w:r w:rsidR="004B19AB" w:rsidRPr="00F63A52">
        <w:rPr>
          <w:rFonts w:ascii="Arial" w:hAnsi="Arial" w:cs="Arial"/>
          <w:b/>
          <w:sz w:val="22"/>
          <w:szCs w:val="22"/>
        </w:rPr>
        <w:t>PLANNING AND COMMUNITY DEVELOPMENT</w:t>
      </w:r>
      <w:r w:rsidRPr="00F63A52">
        <w:rPr>
          <w:rFonts w:ascii="Arial" w:hAnsi="Arial" w:cs="Arial"/>
          <w:b/>
          <w:sz w:val="22"/>
          <w:szCs w:val="22"/>
        </w:rPr>
        <w:t xml:space="preserve"> DEPARTMENT</w:t>
      </w:r>
    </w:p>
    <w:p w:rsidR="0066483B" w:rsidRPr="00F63A52" w:rsidRDefault="0066483B" w:rsidP="0066483B">
      <w:pPr>
        <w:ind w:left="360"/>
        <w:rPr>
          <w:rFonts w:ascii="Arial" w:hAnsi="Arial" w:cs="Arial"/>
          <w:sz w:val="22"/>
          <w:szCs w:val="22"/>
        </w:rPr>
      </w:pPr>
    </w:p>
    <w:p w:rsidR="0066483B" w:rsidRPr="00F63A52" w:rsidRDefault="0066483B" w:rsidP="0066483B">
      <w:pPr>
        <w:ind w:left="360"/>
        <w:rPr>
          <w:rFonts w:ascii="Arial" w:hAnsi="Arial" w:cs="Arial"/>
          <w:sz w:val="22"/>
          <w:szCs w:val="22"/>
        </w:rPr>
      </w:pPr>
    </w:p>
    <w:p w:rsidR="0066483B" w:rsidRPr="00F63A52" w:rsidRDefault="0066483B" w:rsidP="0066483B">
      <w:pPr>
        <w:outlineLvl w:val="0"/>
        <w:rPr>
          <w:rFonts w:ascii="Arial" w:hAnsi="Arial" w:cs="Arial"/>
          <w:b/>
          <w:sz w:val="22"/>
          <w:szCs w:val="22"/>
        </w:rPr>
      </w:pPr>
      <w:r w:rsidRPr="00F63A52">
        <w:rPr>
          <w:rFonts w:ascii="Arial" w:hAnsi="Arial" w:cs="Arial"/>
          <w:b/>
          <w:sz w:val="22"/>
          <w:szCs w:val="22"/>
        </w:rPr>
        <w:t xml:space="preserve">Current Planning </w:t>
      </w:r>
    </w:p>
    <w:p w:rsidR="0066483B" w:rsidRPr="00F63A52" w:rsidRDefault="003C26B8" w:rsidP="0065751F">
      <w:pPr>
        <w:outlineLvl w:val="0"/>
        <w:rPr>
          <w:rFonts w:ascii="Arial" w:hAnsi="Arial" w:cs="Arial"/>
          <w:sz w:val="22"/>
          <w:szCs w:val="22"/>
        </w:rPr>
      </w:pPr>
      <w:r w:rsidRPr="00F63A52">
        <w:rPr>
          <w:rFonts w:ascii="Arial" w:hAnsi="Arial" w:cs="Arial"/>
          <w:sz w:val="22"/>
          <w:szCs w:val="22"/>
        </w:rPr>
        <w:t xml:space="preserve">1. </w:t>
      </w:r>
      <w:r w:rsidR="0065751F" w:rsidRPr="00F63A52">
        <w:rPr>
          <w:rFonts w:ascii="Arial" w:hAnsi="Arial" w:cs="Arial"/>
          <w:sz w:val="22"/>
          <w:szCs w:val="22"/>
        </w:rPr>
        <w:t>Please see redlines in EDARP uploaded by the project manager in addition to the other agencies.</w:t>
      </w:r>
    </w:p>
    <w:p w:rsidR="0065751F" w:rsidRPr="00F63A52" w:rsidRDefault="0065751F" w:rsidP="0065751F">
      <w:pPr>
        <w:outlineLvl w:val="0"/>
        <w:rPr>
          <w:rFonts w:ascii="Arial" w:hAnsi="Arial" w:cs="Arial"/>
          <w:sz w:val="22"/>
          <w:szCs w:val="22"/>
        </w:rPr>
      </w:pPr>
    </w:p>
    <w:p w:rsidR="0065751F" w:rsidRPr="00F63A52" w:rsidRDefault="0065751F" w:rsidP="0065751F">
      <w:pPr>
        <w:outlineLvl w:val="0"/>
        <w:rPr>
          <w:rFonts w:ascii="Arial" w:hAnsi="Arial" w:cs="Arial"/>
          <w:sz w:val="22"/>
          <w:szCs w:val="22"/>
        </w:rPr>
      </w:pPr>
    </w:p>
    <w:p w:rsidR="0065751F" w:rsidRPr="00F63A52" w:rsidRDefault="003C26B8" w:rsidP="0065751F">
      <w:pPr>
        <w:outlineLvl w:val="0"/>
        <w:rPr>
          <w:rFonts w:ascii="Arial" w:hAnsi="Arial" w:cs="Arial"/>
          <w:sz w:val="22"/>
          <w:szCs w:val="22"/>
        </w:rPr>
      </w:pPr>
      <w:r w:rsidRPr="00F63A52">
        <w:rPr>
          <w:rFonts w:ascii="Arial" w:hAnsi="Arial" w:cs="Arial"/>
          <w:sz w:val="22"/>
          <w:szCs w:val="22"/>
        </w:rPr>
        <w:t xml:space="preserve">2. </w:t>
      </w:r>
      <w:r w:rsidR="0065751F" w:rsidRPr="00F63A52">
        <w:rPr>
          <w:rFonts w:ascii="Arial" w:hAnsi="Arial" w:cs="Arial"/>
          <w:sz w:val="22"/>
          <w:szCs w:val="22"/>
        </w:rPr>
        <w:t xml:space="preserve">The following conditions of approval have been placed on the preliminary plan which is the bases for this final plat request:   </w:t>
      </w:r>
    </w:p>
    <w:p w:rsidR="0065751F" w:rsidRPr="00F63A52" w:rsidRDefault="0065751F" w:rsidP="0065751F">
      <w:pPr>
        <w:outlineLvl w:val="0"/>
        <w:rPr>
          <w:rFonts w:ascii="Arial" w:hAnsi="Arial" w:cs="Arial"/>
          <w:sz w:val="22"/>
          <w:szCs w:val="22"/>
        </w:rPr>
      </w:pPr>
    </w:p>
    <w:p w:rsidR="0065751F" w:rsidRPr="00F63A52" w:rsidRDefault="0065751F" w:rsidP="0065751F">
      <w:pPr>
        <w:tabs>
          <w:tab w:val="left" w:pos="630"/>
          <w:tab w:val="left" w:pos="720"/>
        </w:tabs>
        <w:ind w:left="630" w:right="720"/>
        <w:outlineLvl w:val="0"/>
        <w:rPr>
          <w:rFonts w:ascii="Arial" w:hAnsi="Arial" w:cs="Arial"/>
          <w:i/>
          <w:sz w:val="22"/>
          <w:szCs w:val="22"/>
        </w:rPr>
      </w:pPr>
      <w:r w:rsidRPr="00F63A52">
        <w:rPr>
          <w:rFonts w:ascii="Arial" w:hAnsi="Arial" w:cs="Arial"/>
          <w:i/>
          <w:sz w:val="22"/>
          <w:szCs w:val="22"/>
        </w:rPr>
        <w:t xml:space="preserve">A legal challenge to the </w:t>
      </w:r>
      <w:proofErr w:type="spellStart"/>
      <w:r w:rsidRPr="00F63A52">
        <w:rPr>
          <w:rFonts w:ascii="Arial" w:hAnsi="Arial" w:cs="Arial"/>
          <w:i/>
          <w:sz w:val="22"/>
          <w:szCs w:val="22"/>
        </w:rPr>
        <w:t>BoCC</w:t>
      </w:r>
      <w:proofErr w:type="spellEnd"/>
      <w:r w:rsidRPr="00F63A52">
        <w:rPr>
          <w:rFonts w:ascii="Arial" w:hAnsi="Arial" w:cs="Arial"/>
          <w:i/>
          <w:sz w:val="22"/>
          <w:szCs w:val="22"/>
        </w:rPr>
        <w:t xml:space="preserve"> approval of The Retreat at </w:t>
      </w:r>
      <w:proofErr w:type="spellStart"/>
      <w:r w:rsidRPr="00F63A52">
        <w:rPr>
          <w:rFonts w:ascii="Arial" w:hAnsi="Arial" w:cs="Arial"/>
          <w:i/>
          <w:sz w:val="22"/>
          <w:szCs w:val="22"/>
        </w:rPr>
        <w:t>TimberRidge</w:t>
      </w:r>
      <w:proofErr w:type="spellEnd"/>
      <w:r w:rsidRPr="00F63A52">
        <w:rPr>
          <w:rFonts w:ascii="Arial" w:hAnsi="Arial" w:cs="Arial"/>
          <w:i/>
          <w:sz w:val="22"/>
          <w:szCs w:val="22"/>
        </w:rPr>
        <w:t xml:space="preserve"> Planned Unit Development zoning is currently pending.  Approval of this Preliminary Plan is contingent upon a final court order upholding the PUD zoning.  Amendments to the </w:t>
      </w:r>
      <w:proofErr w:type="spellStart"/>
      <w:r w:rsidRPr="00F63A52">
        <w:rPr>
          <w:rFonts w:ascii="Arial" w:hAnsi="Arial" w:cs="Arial"/>
          <w:i/>
          <w:sz w:val="22"/>
          <w:szCs w:val="22"/>
        </w:rPr>
        <w:t>BoCC</w:t>
      </w:r>
      <w:proofErr w:type="spellEnd"/>
      <w:r w:rsidRPr="00F63A52">
        <w:rPr>
          <w:rFonts w:ascii="Arial" w:hAnsi="Arial" w:cs="Arial"/>
          <w:i/>
          <w:sz w:val="22"/>
          <w:szCs w:val="22"/>
        </w:rPr>
        <w:t xml:space="preserve"> approval or to the PUD development plan (PUD 17-003) made as part of settlement of the litigation may require submission of an application to amend the Preliminary Plan.  No final plats will be recorded unless and until a final court order upholding the PUD zoning is issued and all appeal periods have lapsed.</w:t>
      </w:r>
    </w:p>
    <w:p w:rsidR="0065751F" w:rsidRPr="00F63A52" w:rsidRDefault="0065751F" w:rsidP="0065751F">
      <w:pPr>
        <w:tabs>
          <w:tab w:val="left" w:pos="630"/>
          <w:tab w:val="left" w:pos="720"/>
        </w:tabs>
        <w:ind w:left="630" w:right="720"/>
        <w:outlineLvl w:val="0"/>
        <w:rPr>
          <w:rFonts w:ascii="Arial" w:hAnsi="Arial" w:cs="Arial"/>
          <w:i/>
          <w:sz w:val="22"/>
          <w:szCs w:val="22"/>
        </w:rPr>
      </w:pPr>
    </w:p>
    <w:p w:rsidR="0065751F" w:rsidRPr="00F63A52" w:rsidRDefault="0065751F" w:rsidP="0065751F">
      <w:pPr>
        <w:tabs>
          <w:tab w:val="left" w:pos="630"/>
          <w:tab w:val="left" w:pos="720"/>
        </w:tabs>
        <w:ind w:left="630" w:right="720"/>
        <w:outlineLvl w:val="0"/>
        <w:rPr>
          <w:rFonts w:ascii="Arial" w:hAnsi="Arial" w:cs="Arial"/>
          <w:i/>
          <w:sz w:val="22"/>
          <w:szCs w:val="22"/>
        </w:rPr>
      </w:pPr>
      <w:r w:rsidRPr="00F63A52">
        <w:rPr>
          <w:rFonts w:ascii="Arial" w:hAnsi="Arial" w:cs="Arial"/>
          <w:i/>
          <w:sz w:val="22"/>
          <w:szCs w:val="22"/>
        </w:rPr>
        <w:t xml:space="preserve">Landscape plantings along </w:t>
      </w:r>
      <w:proofErr w:type="spellStart"/>
      <w:r w:rsidRPr="00F63A52">
        <w:rPr>
          <w:rFonts w:ascii="Arial" w:hAnsi="Arial" w:cs="Arial"/>
          <w:i/>
          <w:sz w:val="22"/>
          <w:szCs w:val="22"/>
        </w:rPr>
        <w:t>Arroya</w:t>
      </w:r>
      <w:proofErr w:type="spellEnd"/>
      <w:r w:rsidRPr="00F63A52">
        <w:rPr>
          <w:rFonts w:ascii="Arial" w:hAnsi="Arial" w:cs="Arial"/>
          <w:i/>
          <w:sz w:val="22"/>
          <w:szCs w:val="22"/>
        </w:rPr>
        <w:t xml:space="preserve"> Lane shall be planted by the developer at the ratio of one (1) tree per 30 feet, and a minimum of one-third (1/3) of those trees shall be evergreen trees.</w:t>
      </w:r>
    </w:p>
    <w:p w:rsidR="0065751F" w:rsidRPr="00F63A52" w:rsidRDefault="0065751F" w:rsidP="0065751F">
      <w:pPr>
        <w:outlineLvl w:val="0"/>
        <w:rPr>
          <w:rFonts w:ascii="Arial" w:hAnsi="Arial" w:cs="Arial"/>
          <w:color w:val="999999"/>
          <w:sz w:val="22"/>
          <w:szCs w:val="22"/>
        </w:rPr>
      </w:pPr>
    </w:p>
    <w:p w:rsidR="0065751F" w:rsidRPr="00F63A52" w:rsidRDefault="0065751F" w:rsidP="0065751F">
      <w:pPr>
        <w:outlineLvl w:val="0"/>
        <w:rPr>
          <w:rFonts w:ascii="Arial" w:hAnsi="Arial" w:cs="Arial"/>
          <w:sz w:val="22"/>
          <w:szCs w:val="22"/>
        </w:rPr>
      </w:pPr>
      <w:r w:rsidRPr="00F63A52">
        <w:rPr>
          <w:rFonts w:ascii="Arial" w:hAnsi="Arial" w:cs="Arial"/>
          <w:sz w:val="22"/>
          <w:szCs w:val="22"/>
        </w:rPr>
        <w:t>Please acknowledge and address the conditions in the LOI.  Identify the street trees adjacent to your requested plat in an exhibit and add them to the FAE please.</w:t>
      </w:r>
    </w:p>
    <w:p w:rsidR="0065751F" w:rsidRPr="00F63A52" w:rsidRDefault="0065751F" w:rsidP="007E59E0">
      <w:pPr>
        <w:rPr>
          <w:rFonts w:ascii="Arial" w:hAnsi="Arial" w:cs="Arial"/>
          <w:b/>
          <w:sz w:val="22"/>
          <w:szCs w:val="22"/>
        </w:rPr>
      </w:pPr>
    </w:p>
    <w:p w:rsidR="001A2B80" w:rsidRDefault="007E59E0" w:rsidP="007E59E0">
      <w:pPr>
        <w:rPr>
          <w:rFonts w:ascii="Arial" w:hAnsi="Arial" w:cs="Arial"/>
          <w:b/>
          <w:sz w:val="22"/>
          <w:szCs w:val="22"/>
        </w:rPr>
      </w:pPr>
      <w:r w:rsidRPr="00F63A52">
        <w:rPr>
          <w:rFonts w:ascii="Arial" w:hAnsi="Arial" w:cs="Arial"/>
          <w:b/>
          <w:sz w:val="22"/>
          <w:szCs w:val="22"/>
        </w:rPr>
        <w:t>Engineering Department</w:t>
      </w:r>
    </w:p>
    <w:p w:rsidR="00C02CDB" w:rsidRPr="00F63A52" w:rsidRDefault="001A2B80" w:rsidP="007E59E0">
      <w:pPr>
        <w:rPr>
          <w:rFonts w:ascii="Arial" w:hAnsi="Arial" w:cs="Arial"/>
          <w:sz w:val="22"/>
          <w:szCs w:val="22"/>
        </w:rPr>
      </w:pPr>
      <w:r>
        <w:rPr>
          <w:rFonts w:ascii="Arial" w:hAnsi="Arial" w:cs="Arial"/>
          <w:b/>
          <w:sz w:val="22"/>
          <w:szCs w:val="22"/>
        </w:rPr>
        <w:t>See uploads</w:t>
      </w:r>
      <w:bookmarkStart w:id="0" w:name="_GoBack"/>
      <w:bookmarkEnd w:id="0"/>
      <w:r w:rsidR="007E59E0" w:rsidRPr="00F63A52">
        <w:rPr>
          <w:rFonts w:ascii="Arial" w:hAnsi="Arial" w:cs="Arial"/>
          <w:b/>
          <w:sz w:val="22"/>
          <w:szCs w:val="22"/>
        </w:rPr>
        <w:t xml:space="preserve"> </w:t>
      </w:r>
    </w:p>
    <w:p w:rsidR="00364328" w:rsidRPr="00F63A52" w:rsidRDefault="00364328" w:rsidP="00364328">
      <w:pPr>
        <w:rPr>
          <w:rFonts w:ascii="Arial" w:hAnsi="Arial" w:cs="Arial"/>
          <w:color w:val="999999"/>
          <w:sz w:val="22"/>
          <w:szCs w:val="22"/>
        </w:rPr>
      </w:pPr>
    </w:p>
    <w:p w:rsidR="00D527D9" w:rsidRPr="00F63A52" w:rsidRDefault="00294BD8" w:rsidP="00364328">
      <w:pPr>
        <w:rPr>
          <w:rFonts w:ascii="Arial" w:hAnsi="Arial" w:cs="Arial"/>
          <w:b/>
          <w:sz w:val="22"/>
          <w:szCs w:val="22"/>
        </w:rPr>
      </w:pPr>
      <w:r>
        <w:rPr>
          <w:rFonts w:ascii="Arial" w:hAnsi="Arial" w:cs="Arial"/>
          <w:b/>
          <w:sz w:val="22"/>
          <w:szCs w:val="22"/>
        </w:rPr>
        <w:t xml:space="preserve">COLORADO DIVISION OF WATER RESOURCES </w:t>
      </w:r>
    </w:p>
    <w:p w:rsidR="00D527D9" w:rsidRDefault="00D527D9" w:rsidP="00364328">
      <w:pPr>
        <w:rPr>
          <w:rFonts w:ascii="Arial" w:hAnsi="Arial" w:cs="Arial"/>
          <w:b/>
          <w:sz w:val="22"/>
          <w:szCs w:val="22"/>
        </w:rPr>
      </w:pPr>
    </w:p>
    <w:p w:rsidR="00294BD8" w:rsidRPr="00294BD8" w:rsidRDefault="00294BD8" w:rsidP="00364328">
      <w:pPr>
        <w:rPr>
          <w:rFonts w:ascii="Arial" w:hAnsi="Arial" w:cs="Arial"/>
          <w:sz w:val="22"/>
          <w:szCs w:val="22"/>
        </w:rPr>
      </w:pPr>
      <w:r>
        <w:rPr>
          <w:rFonts w:ascii="Arial" w:hAnsi="Arial" w:cs="Arial"/>
          <w:sz w:val="22"/>
          <w:szCs w:val="22"/>
        </w:rPr>
        <w:t xml:space="preserve">See uploaded attachment in EDARP. </w:t>
      </w:r>
    </w:p>
    <w:p w:rsidR="00D527D9" w:rsidRPr="00F63A52" w:rsidRDefault="00D527D9" w:rsidP="00364328">
      <w:pPr>
        <w:rPr>
          <w:rFonts w:ascii="Arial" w:hAnsi="Arial" w:cs="Arial"/>
          <w:b/>
          <w:sz w:val="22"/>
          <w:szCs w:val="22"/>
        </w:rPr>
      </w:pPr>
    </w:p>
    <w:p w:rsidR="00197C5A" w:rsidRPr="00F63A52" w:rsidRDefault="00197C5A" w:rsidP="00364328">
      <w:pPr>
        <w:rPr>
          <w:rFonts w:ascii="Arial" w:hAnsi="Arial" w:cs="Arial"/>
          <w:b/>
          <w:sz w:val="22"/>
          <w:szCs w:val="22"/>
        </w:rPr>
      </w:pPr>
      <w:r w:rsidRPr="00F63A52">
        <w:rPr>
          <w:rFonts w:ascii="Arial" w:hAnsi="Arial" w:cs="Arial"/>
          <w:b/>
          <w:sz w:val="22"/>
          <w:szCs w:val="22"/>
        </w:rPr>
        <w:t xml:space="preserve">FALCON FIRE PRORTECTION DISTRICT </w:t>
      </w:r>
    </w:p>
    <w:p w:rsidR="00197C5A" w:rsidRPr="00F63A52" w:rsidRDefault="00197C5A" w:rsidP="00364328">
      <w:pPr>
        <w:rPr>
          <w:rFonts w:ascii="Arial" w:hAnsi="Arial" w:cs="Arial"/>
          <w:b/>
          <w:sz w:val="22"/>
          <w:szCs w:val="22"/>
        </w:rPr>
      </w:pPr>
    </w:p>
    <w:p w:rsidR="00197C5A" w:rsidRPr="00F63A52" w:rsidRDefault="00197C5A" w:rsidP="00364328">
      <w:pPr>
        <w:rPr>
          <w:rFonts w:ascii="Arial" w:hAnsi="Arial" w:cs="Arial"/>
          <w:b/>
          <w:sz w:val="22"/>
          <w:szCs w:val="22"/>
        </w:rPr>
      </w:pPr>
      <w:r w:rsidRPr="00F63A52">
        <w:rPr>
          <w:rFonts w:ascii="Arial" w:hAnsi="Arial" w:cs="Arial"/>
          <w:sz w:val="22"/>
          <w:szCs w:val="22"/>
        </w:rPr>
        <w:t xml:space="preserve">This project is within the boundaries of the Black Forest Fire Protection District therefore no comments are </w:t>
      </w:r>
      <w:proofErr w:type="gramStart"/>
      <w:r w:rsidRPr="00F63A52">
        <w:rPr>
          <w:rFonts w:ascii="Arial" w:hAnsi="Arial" w:cs="Arial"/>
          <w:sz w:val="22"/>
          <w:szCs w:val="22"/>
        </w:rPr>
        <w:t>review were</w:t>
      </w:r>
      <w:proofErr w:type="gramEnd"/>
      <w:r w:rsidRPr="00F63A52">
        <w:rPr>
          <w:rFonts w:ascii="Arial" w:hAnsi="Arial" w:cs="Arial"/>
          <w:sz w:val="22"/>
          <w:szCs w:val="22"/>
        </w:rPr>
        <w:t xml:space="preserve"> provided by the Falcon Fire Protection District.</w:t>
      </w:r>
      <w:r w:rsidRPr="00F63A52">
        <w:rPr>
          <w:rFonts w:ascii="Arial" w:hAnsi="Arial" w:cs="Arial"/>
          <w:sz w:val="22"/>
          <w:szCs w:val="22"/>
        </w:rPr>
        <w:br/>
      </w:r>
      <w:r w:rsidRPr="00F63A52">
        <w:rPr>
          <w:rFonts w:ascii="Arial" w:hAnsi="Arial" w:cs="Arial"/>
          <w:sz w:val="22"/>
          <w:szCs w:val="22"/>
        </w:rPr>
        <w:br/>
      </w:r>
      <w:r w:rsidR="00E51F1A" w:rsidRPr="00F63A52">
        <w:rPr>
          <w:rFonts w:ascii="Arial" w:hAnsi="Arial" w:cs="Arial"/>
          <w:b/>
          <w:sz w:val="22"/>
          <w:szCs w:val="22"/>
        </w:rPr>
        <w:t xml:space="preserve">MOUNTAIN VIEW ELECTRIC ASSOCIATION, INC. </w:t>
      </w:r>
    </w:p>
    <w:p w:rsidR="00E51F1A" w:rsidRPr="00F63A52" w:rsidRDefault="00E51F1A" w:rsidP="00364328">
      <w:pPr>
        <w:rPr>
          <w:rFonts w:ascii="Arial" w:hAnsi="Arial" w:cs="Arial"/>
          <w:b/>
          <w:sz w:val="22"/>
          <w:szCs w:val="22"/>
        </w:rPr>
      </w:pPr>
    </w:p>
    <w:p w:rsidR="00E51F1A" w:rsidRPr="00F63A52" w:rsidRDefault="00E51F1A" w:rsidP="00E51F1A">
      <w:pPr>
        <w:rPr>
          <w:rFonts w:ascii="Arial" w:hAnsi="Arial" w:cs="Arial"/>
          <w:sz w:val="22"/>
          <w:szCs w:val="22"/>
        </w:rPr>
      </w:pPr>
      <w:r w:rsidRPr="00F63A52">
        <w:rPr>
          <w:rFonts w:ascii="Arial" w:hAnsi="Arial" w:cs="Arial"/>
          <w:sz w:val="22"/>
          <w:szCs w:val="22"/>
        </w:rPr>
        <w:t>This area is within MVEA certificated service area. MVEA will serve this area according to our extension policy. Due to the density of this development and developments in the vicinity, MVEA indicates that connection requirements will include provisions for construction of a new transmission line and a substation and payment of all fees under MVEA line extension policy. Information concerning these requirements can be obtained by contacting the Engineering Department of MVEA.</w:t>
      </w:r>
    </w:p>
    <w:p w:rsidR="00E51F1A" w:rsidRPr="00F63A52" w:rsidRDefault="00E51F1A" w:rsidP="00E51F1A">
      <w:pPr>
        <w:rPr>
          <w:rFonts w:ascii="Arial" w:hAnsi="Arial" w:cs="Arial"/>
          <w:sz w:val="22"/>
          <w:szCs w:val="22"/>
        </w:rPr>
      </w:pPr>
    </w:p>
    <w:p w:rsidR="00E51F1A" w:rsidRPr="00F63A52" w:rsidRDefault="00E51F1A" w:rsidP="00E51F1A">
      <w:pPr>
        <w:rPr>
          <w:rFonts w:ascii="Arial" w:hAnsi="Arial" w:cs="Arial"/>
          <w:sz w:val="22"/>
          <w:szCs w:val="22"/>
        </w:rPr>
      </w:pPr>
      <w:r w:rsidRPr="00F63A52">
        <w:rPr>
          <w:rFonts w:ascii="Arial" w:hAnsi="Arial" w:cs="Arial"/>
          <w:sz w:val="22"/>
          <w:szCs w:val="22"/>
        </w:rPr>
        <w:t>MVEA requests a ten (10) foot front and side lot line utility easement along with a twenty</w:t>
      </w:r>
    </w:p>
    <w:p w:rsidR="00E51F1A" w:rsidRPr="00F63A52" w:rsidRDefault="00E51F1A" w:rsidP="00E51F1A">
      <w:pPr>
        <w:rPr>
          <w:rFonts w:ascii="Arial" w:hAnsi="Arial" w:cs="Arial"/>
          <w:sz w:val="22"/>
          <w:szCs w:val="22"/>
        </w:rPr>
      </w:pPr>
      <w:r w:rsidRPr="00F63A52">
        <w:rPr>
          <w:rFonts w:ascii="Arial" w:hAnsi="Arial" w:cs="Arial"/>
          <w:sz w:val="22"/>
          <w:szCs w:val="22"/>
        </w:rPr>
        <w:t xml:space="preserve">(20) </w:t>
      </w:r>
      <w:proofErr w:type="gramStart"/>
      <w:r w:rsidRPr="00F63A52">
        <w:rPr>
          <w:rFonts w:ascii="Arial" w:hAnsi="Arial" w:cs="Arial"/>
          <w:sz w:val="22"/>
          <w:szCs w:val="22"/>
        </w:rPr>
        <w:t>foot</w:t>
      </w:r>
      <w:proofErr w:type="gramEnd"/>
      <w:r w:rsidRPr="00F63A52">
        <w:rPr>
          <w:rFonts w:ascii="Arial" w:hAnsi="Arial" w:cs="Arial"/>
          <w:sz w:val="22"/>
          <w:szCs w:val="22"/>
        </w:rPr>
        <w:t xml:space="preserve"> exterior easement on plat. If open space, drainage and landscape tracts are designed in this subdivision MVEA requests these areas be listed to include utilities. Additional easements may be required once a review of civil drawings with grading and erosion plan is provided to MVEA in order to serve this development. MVEA has existing facilities near this parcel of land. If there is any removal or relocation of facilities it will be at the expense of the applicant.</w:t>
      </w:r>
    </w:p>
    <w:p w:rsidR="00E51F1A" w:rsidRPr="00F63A52" w:rsidRDefault="00E51F1A" w:rsidP="00E51F1A">
      <w:pPr>
        <w:rPr>
          <w:rFonts w:ascii="Arial" w:hAnsi="Arial" w:cs="Arial"/>
          <w:sz w:val="22"/>
          <w:szCs w:val="22"/>
        </w:rPr>
      </w:pPr>
      <w:r w:rsidRPr="00F63A52">
        <w:rPr>
          <w:rFonts w:ascii="Arial" w:hAnsi="Arial" w:cs="Arial"/>
          <w:sz w:val="22"/>
          <w:szCs w:val="22"/>
        </w:rPr>
        <w:t xml:space="preserve"> </w:t>
      </w:r>
    </w:p>
    <w:p w:rsidR="00E51F1A" w:rsidRPr="00F63A52" w:rsidRDefault="00E51F1A" w:rsidP="00E51F1A">
      <w:pPr>
        <w:rPr>
          <w:rFonts w:ascii="Arial" w:hAnsi="Arial" w:cs="Arial"/>
          <w:sz w:val="22"/>
          <w:szCs w:val="22"/>
        </w:rPr>
      </w:pPr>
      <w:r w:rsidRPr="00F63A52">
        <w:rPr>
          <w:rFonts w:ascii="Arial" w:hAnsi="Arial" w:cs="Arial"/>
          <w:sz w:val="22"/>
          <w:szCs w:val="22"/>
        </w:rPr>
        <w:lastRenderedPageBreak/>
        <w:t>Mountain View will require that the owner or developer of this project coordinate with it and the El Paso County concerning the location of any roads or other public improvements that it constructs, including any offsite modifications to existing roads or other public improvements, in order that arrangements can be made, in advance of entering into any construction contracts affecting such facilities, to complete any necessary relocation of Mountain View facilities prior to construction of said improvements, all in accordance with Colorado law and Mountain View's published policies and Bylaws. Mountain View will not proceed to relocate any facilities until after such coordination is complete and Mountain View has been paid those relocation costs that are properly owned it under its published policies and Bylaws and Colorado law.</w:t>
      </w:r>
    </w:p>
    <w:p w:rsidR="00E51F1A" w:rsidRPr="00F63A52" w:rsidRDefault="00E51F1A" w:rsidP="00E51F1A">
      <w:pPr>
        <w:rPr>
          <w:rFonts w:ascii="Arial" w:hAnsi="Arial" w:cs="Arial"/>
          <w:sz w:val="22"/>
          <w:szCs w:val="22"/>
        </w:rPr>
      </w:pPr>
    </w:p>
    <w:p w:rsidR="00E51F1A" w:rsidRPr="00F63A52" w:rsidRDefault="00E51F1A" w:rsidP="00E51F1A">
      <w:pPr>
        <w:rPr>
          <w:rFonts w:ascii="Arial" w:hAnsi="Arial" w:cs="Arial"/>
          <w:sz w:val="22"/>
          <w:szCs w:val="22"/>
        </w:rPr>
      </w:pPr>
      <w:r w:rsidRPr="00F63A52">
        <w:rPr>
          <w:rFonts w:ascii="Arial" w:hAnsi="Arial" w:cs="Arial"/>
          <w:sz w:val="22"/>
          <w:szCs w:val="22"/>
        </w:rPr>
        <w:t xml:space="preserve">If additional information is required, please contact our office at (719) 495-2283. </w:t>
      </w:r>
    </w:p>
    <w:p w:rsidR="00E51F1A" w:rsidRPr="00F63A52" w:rsidRDefault="00E51F1A" w:rsidP="00E51F1A">
      <w:pPr>
        <w:rPr>
          <w:rFonts w:ascii="Arial" w:hAnsi="Arial" w:cs="Arial"/>
          <w:sz w:val="22"/>
          <w:szCs w:val="22"/>
        </w:rPr>
      </w:pPr>
    </w:p>
    <w:p w:rsidR="00E51F1A" w:rsidRPr="00F63A52" w:rsidRDefault="00E51F1A" w:rsidP="00E51F1A">
      <w:pPr>
        <w:rPr>
          <w:rFonts w:ascii="Arial" w:hAnsi="Arial" w:cs="Arial"/>
          <w:sz w:val="22"/>
          <w:szCs w:val="22"/>
        </w:rPr>
      </w:pPr>
      <w:r w:rsidRPr="00F63A52">
        <w:rPr>
          <w:rFonts w:ascii="Arial" w:hAnsi="Arial" w:cs="Arial"/>
          <w:sz w:val="22"/>
          <w:szCs w:val="22"/>
        </w:rPr>
        <w:t>Sincerely,</w:t>
      </w:r>
    </w:p>
    <w:p w:rsidR="00E51F1A" w:rsidRPr="00F63A52" w:rsidRDefault="00E51F1A" w:rsidP="00E51F1A">
      <w:pPr>
        <w:rPr>
          <w:rFonts w:ascii="Arial" w:hAnsi="Arial" w:cs="Arial"/>
          <w:sz w:val="22"/>
          <w:szCs w:val="22"/>
        </w:rPr>
      </w:pPr>
    </w:p>
    <w:p w:rsidR="00E51F1A" w:rsidRPr="00F63A52" w:rsidRDefault="00E51F1A" w:rsidP="00E51F1A">
      <w:pPr>
        <w:rPr>
          <w:rFonts w:ascii="Arial" w:hAnsi="Arial" w:cs="Arial"/>
          <w:sz w:val="22"/>
          <w:szCs w:val="22"/>
        </w:rPr>
      </w:pPr>
      <w:r w:rsidRPr="00F63A52">
        <w:rPr>
          <w:rFonts w:ascii="Arial" w:hAnsi="Arial" w:cs="Arial"/>
          <w:sz w:val="22"/>
          <w:szCs w:val="22"/>
        </w:rPr>
        <w:t>Cathy Hansen-Lee</w:t>
      </w:r>
    </w:p>
    <w:p w:rsidR="00E51F1A" w:rsidRPr="00F63A52" w:rsidRDefault="00E51F1A" w:rsidP="00E51F1A">
      <w:pPr>
        <w:rPr>
          <w:rFonts w:ascii="Arial" w:hAnsi="Arial" w:cs="Arial"/>
          <w:sz w:val="22"/>
          <w:szCs w:val="22"/>
        </w:rPr>
      </w:pPr>
      <w:r w:rsidRPr="00F63A52">
        <w:rPr>
          <w:rFonts w:ascii="Arial" w:hAnsi="Arial" w:cs="Arial"/>
          <w:sz w:val="22"/>
          <w:szCs w:val="22"/>
        </w:rPr>
        <w:t>Engineering Administrative Assistant</w:t>
      </w:r>
    </w:p>
    <w:p w:rsidR="00E51F1A" w:rsidRPr="00F63A52" w:rsidRDefault="00E51F1A" w:rsidP="00364328">
      <w:pPr>
        <w:rPr>
          <w:rFonts w:ascii="Arial" w:hAnsi="Arial" w:cs="Arial"/>
          <w:sz w:val="22"/>
          <w:szCs w:val="22"/>
        </w:rPr>
      </w:pPr>
    </w:p>
    <w:p w:rsidR="0066483B" w:rsidRPr="00F63A52" w:rsidRDefault="001C36C5" w:rsidP="00B5309A">
      <w:pPr>
        <w:pStyle w:val="BodyText"/>
        <w:rPr>
          <w:rFonts w:ascii="Arial" w:hAnsi="Arial" w:cs="Arial"/>
          <w:b/>
          <w:szCs w:val="22"/>
        </w:rPr>
      </w:pPr>
      <w:r w:rsidRPr="00F63A52">
        <w:rPr>
          <w:rFonts w:ascii="Arial" w:hAnsi="Arial" w:cs="Arial"/>
          <w:b/>
          <w:szCs w:val="22"/>
        </w:rPr>
        <w:t xml:space="preserve">ELPASO COUNTY ATTORNEY’S OFFICE </w:t>
      </w:r>
    </w:p>
    <w:p w:rsidR="001C36C5" w:rsidRPr="00F63A52" w:rsidRDefault="001C36C5" w:rsidP="00B5309A">
      <w:pPr>
        <w:pStyle w:val="BodyText"/>
        <w:rPr>
          <w:rFonts w:ascii="Arial" w:hAnsi="Arial" w:cs="Arial"/>
          <w:b/>
          <w:szCs w:val="22"/>
        </w:rPr>
      </w:pPr>
    </w:p>
    <w:p w:rsidR="001C36C5" w:rsidRPr="00F63A52" w:rsidRDefault="001C36C5" w:rsidP="00B5309A">
      <w:pPr>
        <w:pStyle w:val="BodyText"/>
        <w:rPr>
          <w:rFonts w:ascii="Arial" w:hAnsi="Arial" w:cs="Arial"/>
          <w:szCs w:val="22"/>
        </w:rPr>
      </w:pPr>
      <w:r w:rsidRPr="00F63A52">
        <w:rPr>
          <w:rFonts w:ascii="Arial" w:hAnsi="Arial" w:cs="Arial"/>
          <w:szCs w:val="22"/>
        </w:rPr>
        <w:t xml:space="preserve">1. If approved, the final plat shall not be recorded until a final court order in the pending litigation regarding The Retreat at </w:t>
      </w:r>
      <w:proofErr w:type="spellStart"/>
      <w:r w:rsidRPr="00F63A52">
        <w:rPr>
          <w:rFonts w:ascii="Arial" w:hAnsi="Arial" w:cs="Arial"/>
          <w:szCs w:val="22"/>
        </w:rPr>
        <w:t>TimberRidge</w:t>
      </w:r>
      <w:proofErr w:type="spellEnd"/>
      <w:r w:rsidRPr="00F63A52">
        <w:rPr>
          <w:rFonts w:ascii="Arial" w:hAnsi="Arial" w:cs="Arial"/>
          <w:szCs w:val="22"/>
        </w:rPr>
        <w:t xml:space="preserve"> PUD has been entered and all appeal periods have lapsed. </w:t>
      </w:r>
    </w:p>
    <w:p w:rsidR="001C36C5" w:rsidRPr="00F63A52" w:rsidRDefault="001C36C5" w:rsidP="00B5309A">
      <w:pPr>
        <w:pStyle w:val="BodyText"/>
        <w:rPr>
          <w:rFonts w:ascii="Arial" w:hAnsi="Arial" w:cs="Arial"/>
          <w:szCs w:val="22"/>
        </w:rPr>
      </w:pPr>
      <w:r w:rsidRPr="00F63A52">
        <w:rPr>
          <w:rFonts w:ascii="Arial" w:hAnsi="Arial" w:cs="Arial"/>
          <w:szCs w:val="22"/>
        </w:rPr>
        <w:t xml:space="preserve">2. Changes to the Detention Maintenance Agreement are attached. </w:t>
      </w:r>
    </w:p>
    <w:p w:rsidR="001C36C5" w:rsidRPr="00F63A52" w:rsidRDefault="001C36C5" w:rsidP="00B5309A">
      <w:pPr>
        <w:pStyle w:val="BodyText"/>
        <w:rPr>
          <w:rFonts w:ascii="Arial" w:hAnsi="Arial" w:cs="Arial"/>
          <w:b/>
          <w:szCs w:val="22"/>
        </w:rPr>
      </w:pPr>
      <w:r w:rsidRPr="00F63A52">
        <w:rPr>
          <w:rFonts w:ascii="Arial" w:hAnsi="Arial" w:cs="Arial"/>
          <w:szCs w:val="22"/>
        </w:rPr>
        <w:t>3. Please submit the SIA in Word for ease of editing.</w:t>
      </w:r>
      <w:r w:rsidRPr="00F63A52">
        <w:rPr>
          <w:rFonts w:ascii="Arial" w:hAnsi="Arial" w:cs="Arial"/>
          <w:szCs w:val="22"/>
        </w:rPr>
        <w:br/>
      </w:r>
      <w:r w:rsidRPr="00F63A52">
        <w:rPr>
          <w:rFonts w:ascii="Arial" w:hAnsi="Arial" w:cs="Arial"/>
          <w:szCs w:val="22"/>
        </w:rPr>
        <w:br/>
      </w:r>
      <w:r w:rsidR="00EF6898" w:rsidRPr="00F63A52">
        <w:rPr>
          <w:rFonts w:ascii="Arial" w:hAnsi="Arial" w:cs="Arial"/>
          <w:b/>
          <w:szCs w:val="22"/>
        </w:rPr>
        <w:t>COLORADO STATE FOREST SERVICE</w:t>
      </w:r>
    </w:p>
    <w:p w:rsidR="00EF6898" w:rsidRPr="00F63A52" w:rsidRDefault="00EF6898" w:rsidP="00B5309A">
      <w:pPr>
        <w:pStyle w:val="BodyText"/>
        <w:rPr>
          <w:rFonts w:ascii="Arial" w:hAnsi="Arial" w:cs="Arial"/>
          <w:b/>
          <w:szCs w:val="22"/>
        </w:rPr>
      </w:pPr>
    </w:p>
    <w:p w:rsidR="00EF6898" w:rsidRPr="00F63A52" w:rsidRDefault="00EF6898" w:rsidP="00B5309A">
      <w:pPr>
        <w:pStyle w:val="BodyText"/>
        <w:rPr>
          <w:rFonts w:ascii="Arial" w:hAnsi="Arial" w:cs="Arial"/>
          <w:b/>
          <w:szCs w:val="22"/>
        </w:rPr>
      </w:pPr>
      <w:r w:rsidRPr="00F63A52">
        <w:rPr>
          <w:rFonts w:ascii="Arial" w:hAnsi="Arial" w:cs="Arial"/>
          <w:szCs w:val="22"/>
        </w:rPr>
        <w:t>The primary wildland fuel type for this proposal is grassland with scattered trees having a low wildfire hazard potential. No special fire mitigation plans or other actions are necessary for final approval by the Colorado State Forest Service.</w:t>
      </w:r>
      <w:r w:rsidRPr="00F63A52">
        <w:rPr>
          <w:rFonts w:ascii="Arial" w:hAnsi="Arial" w:cs="Arial"/>
          <w:szCs w:val="22"/>
        </w:rPr>
        <w:br/>
      </w:r>
      <w:r w:rsidRPr="00F63A52">
        <w:rPr>
          <w:rFonts w:ascii="Arial" w:hAnsi="Arial" w:cs="Arial"/>
          <w:szCs w:val="22"/>
        </w:rPr>
        <w:br/>
      </w:r>
      <w:r w:rsidR="003E0E39" w:rsidRPr="00F63A52">
        <w:rPr>
          <w:rFonts w:ascii="Arial" w:hAnsi="Arial" w:cs="Arial"/>
          <w:b/>
          <w:szCs w:val="22"/>
        </w:rPr>
        <w:t xml:space="preserve">CHEROKEE METRO DISTRICT </w:t>
      </w:r>
    </w:p>
    <w:p w:rsidR="003E0E39" w:rsidRPr="00F63A52" w:rsidRDefault="003E0E39" w:rsidP="00B5309A">
      <w:pPr>
        <w:pStyle w:val="BodyText"/>
        <w:rPr>
          <w:rFonts w:ascii="Arial" w:hAnsi="Arial" w:cs="Arial"/>
          <w:b/>
          <w:szCs w:val="22"/>
        </w:rPr>
      </w:pPr>
    </w:p>
    <w:p w:rsidR="003E0E39" w:rsidRPr="00F63A52" w:rsidRDefault="003E0E39" w:rsidP="00B5309A">
      <w:pPr>
        <w:pStyle w:val="BodyText"/>
        <w:rPr>
          <w:rFonts w:ascii="Arial" w:hAnsi="Arial" w:cs="Arial"/>
          <w:szCs w:val="22"/>
        </w:rPr>
      </w:pPr>
      <w:r w:rsidRPr="00F63A52">
        <w:rPr>
          <w:rFonts w:ascii="Arial" w:hAnsi="Arial" w:cs="Arial"/>
          <w:szCs w:val="22"/>
        </w:rPr>
        <w:t xml:space="preserve">No </w:t>
      </w:r>
      <w:proofErr w:type="gramStart"/>
      <w:r w:rsidRPr="00F63A52">
        <w:rPr>
          <w:rFonts w:ascii="Arial" w:hAnsi="Arial" w:cs="Arial"/>
          <w:szCs w:val="22"/>
        </w:rPr>
        <w:t>comments as this development lies</w:t>
      </w:r>
      <w:proofErr w:type="gramEnd"/>
      <w:r w:rsidRPr="00F63A52">
        <w:rPr>
          <w:rFonts w:ascii="Arial" w:hAnsi="Arial" w:cs="Arial"/>
          <w:szCs w:val="22"/>
        </w:rPr>
        <w:t xml:space="preserve"> outside of the service boundary of the Cherokee Metropolitan District.</w:t>
      </w:r>
      <w:r w:rsidRPr="00F63A52">
        <w:rPr>
          <w:rFonts w:ascii="Arial" w:hAnsi="Arial" w:cs="Arial"/>
          <w:szCs w:val="22"/>
        </w:rPr>
        <w:br/>
      </w:r>
    </w:p>
    <w:p w:rsidR="001C36C5" w:rsidRPr="00F63A52" w:rsidRDefault="00D527D9" w:rsidP="00B5309A">
      <w:pPr>
        <w:pStyle w:val="BodyText"/>
        <w:rPr>
          <w:rFonts w:ascii="Arial" w:hAnsi="Arial" w:cs="Arial"/>
          <w:b/>
          <w:szCs w:val="22"/>
        </w:rPr>
      </w:pPr>
      <w:r w:rsidRPr="00F63A52">
        <w:rPr>
          <w:rFonts w:ascii="Arial" w:hAnsi="Arial" w:cs="Arial"/>
          <w:b/>
          <w:szCs w:val="22"/>
        </w:rPr>
        <w:t xml:space="preserve">COLORADO PARKS AND WILDLIFE </w:t>
      </w:r>
    </w:p>
    <w:p w:rsidR="00D527D9" w:rsidRPr="00F63A52" w:rsidRDefault="00D527D9" w:rsidP="00B5309A">
      <w:pPr>
        <w:pStyle w:val="BodyText"/>
        <w:rPr>
          <w:rFonts w:ascii="Arial" w:hAnsi="Arial" w:cs="Arial"/>
          <w:b/>
          <w:szCs w:val="22"/>
        </w:rPr>
      </w:pPr>
    </w:p>
    <w:p w:rsidR="00D527D9" w:rsidRPr="00F63A52" w:rsidRDefault="00D527D9" w:rsidP="00D527D9">
      <w:pPr>
        <w:pStyle w:val="BodyText"/>
        <w:rPr>
          <w:rFonts w:ascii="Arial" w:hAnsi="Arial" w:cs="Arial"/>
          <w:szCs w:val="22"/>
          <w:lang w:bidi="en-US"/>
        </w:rPr>
      </w:pPr>
      <w:r w:rsidRPr="00F63A52">
        <w:rPr>
          <w:rFonts w:ascii="Arial" w:hAnsi="Arial" w:cs="Arial"/>
          <w:szCs w:val="22"/>
          <w:lang w:bidi="en-US"/>
        </w:rPr>
        <w:t xml:space="preserve">Colorado Parks and Wildlife (CPW) has reviewed the plans for the Timber Ridge Estates SF – Final Plat near Vollmer Road and </w:t>
      </w:r>
      <w:proofErr w:type="spellStart"/>
      <w:r w:rsidRPr="00F63A52">
        <w:rPr>
          <w:rFonts w:ascii="Arial" w:hAnsi="Arial" w:cs="Arial"/>
          <w:szCs w:val="22"/>
          <w:lang w:bidi="en-US"/>
        </w:rPr>
        <w:t>Arroya</w:t>
      </w:r>
      <w:proofErr w:type="spellEnd"/>
      <w:r w:rsidRPr="00F63A52">
        <w:rPr>
          <w:rFonts w:ascii="Arial" w:hAnsi="Arial" w:cs="Arial"/>
          <w:szCs w:val="22"/>
          <w:lang w:bidi="en-US"/>
        </w:rPr>
        <w:t xml:space="preserve"> Lane. This area included within the Development boundaries will sustain numerous wildlife species including deer, elk, pronghorn, turkey, mountain lion, coyote, fox, raptors, songbirds, and numerous small mammals. CPW has previously commented on the entire Timber Ridge development plans previously submitted, and would like to reiterate the following recommendations stated in a comment letter submitted on May 4, 2017.</w:t>
      </w:r>
    </w:p>
    <w:p w:rsidR="00D527D9" w:rsidRPr="00F63A52" w:rsidRDefault="00D527D9" w:rsidP="00D527D9">
      <w:pPr>
        <w:pStyle w:val="BodyText"/>
        <w:rPr>
          <w:rFonts w:ascii="Arial" w:hAnsi="Arial" w:cs="Arial"/>
          <w:szCs w:val="22"/>
          <w:lang w:bidi="en-US"/>
        </w:rPr>
      </w:pPr>
    </w:p>
    <w:p w:rsidR="00D527D9" w:rsidRPr="00F63A52" w:rsidRDefault="00D527D9" w:rsidP="00D527D9">
      <w:pPr>
        <w:pStyle w:val="BodyText"/>
        <w:rPr>
          <w:rFonts w:ascii="Arial" w:hAnsi="Arial" w:cs="Arial"/>
          <w:szCs w:val="22"/>
          <w:lang w:bidi="en-US"/>
        </w:rPr>
      </w:pPr>
      <w:r w:rsidRPr="00F63A52">
        <w:rPr>
          <w:rFonts w:ascii="Arial" w:hAnsi="Arial" w:cs="Arial"/>
          <w:szCs w:val="22"/>
          <w:lang w:bidi="en-US"/>
        </w:rPr>
        <w:t xml:space="preserve">In the letter of intent for the Timber Ridge Estates SF – Final Plat it states that Sand Creek will be buffered from construction, and preserved as a natural feature. In the “Street Improvement Plan” it appears that work will be done around the existing </w:t>
      </w:r>
      <w:proofErr w:type="spellStart"/>
      <w:r w:rsidRPr="00F63A52">
        <w:rPr>
          <w:rFonts w:ascii="Arial" w:hAnsi="Arial" w:cs="Arial"/>
          <w:szCs w:val="22"/>
          <w:lang w:bidi="en-US"/>
        </w:rPr>
        <w:t>Arroya</w:t>
      </w:r>
      <w:proofErr w:type="spellEnd"/>
      <w:r w:rsidRPr="00F63A52">
        <w:rPr>
          <w:rFonts w:ascii="Arial" w:hAnsi="Arial" w:cs="Arial"/>
          <w:szCs w:val="22"/>
          <w:lang w:bidi="en-US"/>
        </w:rPr>
        <w:t xml:space="preserve"> Lane road infrastructure and the Sand Creek drainage. CPW recommends that The Army Corps of Engineers are consulted with this project in regards to any work near Sand Creek or other designated wetlands to ensure compliance with the Clean Water Act. If a 404 permitting process is required by the Army Corps of Engineers, CPW will comment on specific plans for wetland-related issues. For general recommendations for crossing riparian corridors, reseeding disturbed soils, and other best management practices, refer to the land use comment previously sent on May 4, 2017.</w:t>
      </w:r>
    </w:p>
    <w:p w:rsidR="00D527D9" w:rsidRPr="00F63A52" w:rsidRDefault="00D527D9" w:rsidP="00D527D9">
      <w:pPr>
        <w:pStyle w:val="BodyText"/>
        <w:rPr>
          <w:rFonts w:ascii="Arial" w:hAnsi="Arial" w:cs="Arial"/>
          <w:szCs w:val="22"/>
          <w:lang w:bidi="en-US"/>
        </w:rPr>
      </w:pPr>
    </w:p>
    <w:p w:rsidR="00D527D9" w:rsidRPr="00F63A52" w:rsidRDefault="00D527D9" w:rsidP="00D527D9">
      <w:pPr>
        <w:pStyle w:val="BodyText"/>
        <w:rPr>
          <w:rFonts w:ascii="Arial" w:hAnsi="Arial" w:cs="Arial"/>
          <w:szCs w:val="22"/>
          <w:lang w:bidi="en-US"/>
        </w:rPr>
      </w:pPr>
      <w:proofErr w:type="gramStart"/>
      <w:r w:rsidRPr="00F63A52">
        <w:rPr>
          <w:rFonts w:ascii="Arial" w:hAnsi="Arial" w:cs="Arial"/>
          <w:szCs w:val="22"/>
          <w:lang w:bidi="en-US"/>
        </w:rPr>
        <w:t>For recommendations on noxious weed management, wildlife friendly fencing, nesting birds or habitat, avoiding feeding of wildlife, and reduction of negative wildlife interactions (</w:t>
      </w:r>
      <w:proofErr w:type="spellStart"/>
      <w:r w:rsidRPr="00F63A52">
        <w:rPr>
          <w:rFonts w:ascii="Arial" w:hAnsi="Arial" w:cs="Arial"/>
          <w:szCs w:val="22"/>
          <w:lang w:bidi="en-US"/>
        </w:rPr>
        <w:t>ie</w:t>
      </w:r>
      <w:proofErr w:type="spellEnd"/>
      <w:r w:rsidRPr="00F63A52">
        <w:rPr>
          <w:rFonts w:ascii="Arial" w:hAnsi="Arial" w:cs="Arial"/>
          <w:szCs w:val="22"/>
          <w:lang w:bidi="en-US"/>
        </w:rPr>
        <w:t>.</w:t>
      </w:r>
      <w:proofErr w:type="gramEnd"/>
      <w:r w:rsidRPr="00F63A52">
        <w:rPr>
          <w:rFonts w:ascii="Arial" w:hAnsi="Arial" w:cs="Arial"/>
          <w:szCs w:val="22"/>
          <w:lang w:bidi="en-US"/>
        </w:rPr>
        <w:t xml:space="preserve"> Predators, pests, pet/wildlife interactions etc.), please reference the previous letter.</w:t>
      </w:r>
    </w:p>
    <w:p w:rsidR="00D527D9" w:rsidRPr="00F63A52" w:rsidRDefault="00D527D9" w:rsidP="00D527D9">
      <w:pPr>
        <w:pStyle w:val="BodyText"/>
        <w:rPr>
          <w:rFonts w:ascii="Arial" w:hAnsi="Arial" w:cs="Arial"/>
          <w:szCs w:val="22"/>
          <w:lang w:bidi="en-US"/>
        </w:rPr>
      </w:pPr>
    </w:p>
    <w:p w:rsidR="00D527D9" w:rsidRPr="00F63A52" w:rsidRDefault="00D527D9" w:rsidP="00D527D9">
      <w:pPr>
        <w:pStyle w:val="BodyText"/>
        <w:rPr>
          <w:rFonts w:ascii="Arial" w:hAnsi="Arial" w:cs="Arial"/>
          <w:szCs w:val="22"/>
          <w:lang w:bidi="en-US"/>
        </w:rPr>
      </w:pPr>
      <w:r w:rsidRPr="00F63A52">
        <w:rPr>
          <w:rFonts w:ascii="Arial" w:hAnsi="Arial" w:cs="Arial"/>
          <w:szCs w:val="22"/>
          <w:lang w:bidi="en-US"/>
        </w:rPr>
        <w:t>US Fish and Wildlife Service should be consulted on any Federally-listed Endangered and Threatened Species that might be present at the location. CPW recommends consultation with the U.S. Fish and Wildlife Service when permitting any permanent or temporary activity within known or potentially occupied habitat Preble’s meadow jumping mouse habitat.</w:t>
      </w:r>
    </w:p>
    <w:p w:rsidR="00D527D9" w:rsidRPr="00F63A52" w:rsidRDefault="00D527D9" w:rsidP="00D527D9">
      <w:pPr>
        <w:pStyle w:val="BodyText"/>
        <w:rPr>
          <w:rFonts w:ascii="Arial" w:hAnsi="Arial" w:cs="Arial"/>
          <w:szCs w:val="22"/>
          <w:lang w:bidi="en-US"/>
        </w:rPr>
      </w:pPr>
    </w:p>
    <w:p w:rsidR="00D527D9" w:rsidRPr="00F63A52" w:rsidRDefault="00D527D9" w:rsidP="00D527D9">
      <w:pPr>
        <w:pStyle w:val="BodyText"/>
        <w:rPr>
          <w:rFonts w:ascii="Arial" w:hAnsi="Arial" w:cs="Arial"/>
          <w:szCs w:val="22"/>
          <w:lang w:bidi="en-US"/>
        </w:rPr>
      </w:pPr>
      <w:r w:rsidRPr="00F63A52">
        <w:rPr>
          <w:rFonts w:ascii="Arial" w:hAnsi="Arial" w:cs="Arial"/>
          <w:szCs w:val="22"/>
          <w:lang w:bidi="en-US"/>
        </w:rPr>
        <w:t xml:space="preserve">CPW appreciates being given the opportunity to comment. Please Feel free to contact District Wildlife Manager Aaron </w:t>
      </w:r>
      <w:proofErr w:type="spellStart"/>
      <w:r w:rsidRPr="00F63A52">
        <w:rPr>
          <w:rFonts w:ascii="Arial" w:hAnsi="Arial" w:cs="Arial"/>
          <w:szCs w:val="22"/>
          <w:lang w:bidi="en-US"/>
        </w:rPr>
        <w:t>Berscheid</w:t>
      </w:r>
      <w:proofErr w:type="spellEnd"/>
      <w:r w:rsidRPr="00F63A52">
        <w:rPr>
          <w:rFonts w:ascii="Arial" w:hAnsi="Arial" w:cs="Arial"/>
          <w:szCs w:val="22"/>
          <w:lang w:bidi="en-US"/>
        </w:rPr>
        <w:t xml:space="preserve"> at 719-439-9601 or </w:t>
      </w:r>
      <w:hyperlink r:id="rId11">
        <w:r w:rsidRPr="00F63A52">
          <w:rPr>
            <w:rStyle w:val="Hyperlink"/>
            <w:rFonts w:ascii="Arial" w:hAnsi="Arial" w:cs="Arial"/>
            <w:szCs w:val="22"/>
            <w:lang w:bidi="en-US"/>
          </w:rPr>
          <w:t xml:space="preserve">aaron.berscheid@state.co.us </w:t>
        </w:r>
      </w:hyperlink>
      <w:r w:rsidRPr="00F63A52">
        <w:rPr>
          <w:rFonts w:ascii="Arial" w:hAnsi="Arial" w:cs="Arial"/>
          <w:szCs w:val="22"/>
          <w:lang w:bidi="en-US"/>
        </w:rPr>
        <w:t>should you have any questions or require additional information.</w:t>
      </w:r>
    </w:p>
    <w:p w:rsidR="00D527D9" w:rsidRPr="00F63A52" w:rsidRDefault="00D527D9" w:rsidP="00D527D9">
      <w:pPr>
        <w:pStyle w:val="BodyText"/>
        <w:rPr>
          <w:rFonts w:ascii="Arial" w:hAnsi="Arial" w:cs="Arial"/>
          <w:szCs w:val="22"/>
          <w:lang w:bidi="en-US"/>
        </w:rPr>
      </w:pPr>
    </w:p>
    <w:p w:rsidR="00D527D9" w:rsidRPr="00F63A52" w:rsidRDefault="00D527D9" w:rsidP="00D527D9">
      <w:pPr>
        <w:pStyle w:val="BodyText"/>
        <w:rPr>
          <w:rFonts w:ascii="Arial" w:hAnsi="Arial" w:cs="Arial"/>
          <w:szCs w:val="22"/>
          <w:lang w:bidi="en-US"/>
        </w:rPr>
      </w:pPr>
    </w:p>
    <w:p w:rsidR="00D527D9" w:rsidRPr="00F63A52" w:rsidRDefault="00D527D9" w:rsidP="00D527D9">
      <w:pPr>
        <w:pStyle w:val="BodyText"/>
        <w:rPr>
          <w:rFonts w:ascii="Arial" w:hAnsi="Arial" w:cs="Arial"/>
          <w:szCs w:val="22"/>
          <w:lang w:bidi="en-US"/>
        </w:rPr>
      </w:pPr>
      <w:r w:rsidRPr="00F63A52">
        <w:rPr>
          <w:rFonts w:ascii="Arial" w:hAnsi="Arial" w:cs="Arial"/>
          <w:szCs w:val="22"/>
          <w:lang w:bidi="en-US"/>
        </w:rPr>
        <w:t>Sincerely,</w:t>
      </w:r>
    </w:p>
    <w:p w:rsidR="00D527D9" w:rsidRPr="00F63A52" w:rsidRDefault="00D527D9" w:rsidP="00D527D9">
      <w:pPr>
        <w:pStyle w:val="BodyText"/>
        <w:rPr>
          <w:rFonts w:ascii="Arial" w:hAnsi="Arial" w:cs="Arial"/>
          <w:szCs w:val="22"/>
          <w:lang w:bidi="en-US"/>
        </w:rPr>
      </w:pPr>
    </w:p>
    <w:p w:rsidR="00D527D9" w:rsidRPr="00F63A52" w:rsidRDefault="00D527D9" w:rsidP="00D527D9">
      <w:pPr>
        <w:pStyle w:val="BodyText"/>
        <w:rPr>
          <w:rFonts w:ascii="Arial" w:hAnsi="Arial" w:cs="Arial"/>
          <w:szCs w:val="22"/>
          <w:lang w:bidi="en-US"/>
        </w:rPr>
      </w:pPr>
      <w:r w:rsidRPr="00F63A52">
        <w:rPr>
          <w:rFonts w:ascii="Arial" w:hAnsi="Arial" w:cs="Arial"/>
          <w:szCs w:val="22"/>
          <w:lang w:bidi="en-US"/>
        </w:rPr>
        <w:t>Frank McGee</w:t>
      </w:r>
    </w:p>
    <w:p w:rsidR="00D527D9" w:rsidRPr="00F63A52" w:rsidRDefault="00D527D9" w:rsidP="00D527D9">
      <w:pPr>
        <w:pStyle w:val="BodyText"/>
        <w:rPr>
          <w:rFonts w:ascii="Arial" w:hAnsi="Arial" w:cs="Arial"/>
          <w:szCs w:val="22"/>
          <w:lang w:bidi="en-US"/>
        </w:rPr>
      </w:pPr>
      <w:r w:rsidRPr="00F63A52">
        <w:rPr>
          <w:rFonts w:ascii="Arial" w:hAnsi="Arial" w:cs="Arial"/>
          <w:szCs w:val="22"/>
          <w:lang w:bidi="en-US"/>
        </w:rPr>
        <w:t>Area Wildlife Manager</w:t>
      </w:r>
    </w:p>
    <w:p w:rsidR="00D527D9" w:rsidRPr="00F63A52" w:rsidRDefault="00D527D9" w:rsidP="00B5309A">
      <w:pPr>
        <w:pStyle w:val="BodyText"/>
        <w:rPr>
          <w:rFonts w:ascii="Arial" w:hAnsi="Arial" w:cs="Arial"/>
          <w:szCs w:val="22"/>
        </w:rPr>
      </w:pPr>
    </w:p>
    <w:p w:rsidR="00D527D9" w:rsidRPr="00F63A52" w:rsidRDefault="00BC2D82" w:rsidP="00B5309A">
      <w:pPr>
        <w:pStyle w:val="BodyText"/>
        <w:rPr>
          <w:rFonts w:ascii="Arial" w:hAnsi="Arial" w:cs="Arial"/>
          <w:b/>
          <w:szCs w:val="22"/>
        </w:rPr>
      </w:pPr>
      <w:r w:rsidRPr="00F63A52">
        <w:rPr>
          <w:rFonts w:ascii="Arial" w:hAnsi="Arial" w:cs="Arial"/>
          <w:b/>
          <w:szCs w:val="22"/>
        </w:rPr>
        <w:t xml:space="preserve">BLACK FOREST LAND USE COMMITTEE </w:t>
      </w:r>
    </w:p>
    <w:p w:rsidR="00BC2D82" w:rsidRPr="00F63A52" w:rsidRDefault="00BC2D82" w:rsidP="00B5309A">
      <w:pPr>
        <w:pStyle w:val="BodyText"/>
        <w:rPr>
          <w:rFonts w:ascii="Arial" w:hAnsi="Arial" w:cs="Arial"/>
          <w:b/>
          <w:szCs w:val="22"/>
        </w:rPr>
      </w:pPr>
    </w:p>
    <w:p w:rsidR="00E5245D" w:rsidRPr="00F63A52" w:rsidRDefault="00BC2D82" w:rsidP="00DE0513">
      <w:pPr>
        <w:pStyle w:val="BodyText"/>
        <w:rPr>
          <w:rFonts w:ascii="Arial" w:hAnsi="Arial" w:cs="Arial"/>
          <w:szCs w:val="22"/>
        </w:rPr>
      </w:pPr>
      <w:r w:rsidRPr="00F63A52">
        <w:rPr>
          <w:rFonts w:ascii="Arial" w:hAnsi="Arial" w:cs="Arial"/>
          <w:szCs w:val="22"/>
        </w:rPr>
        <w:t xml:space="preserve">The Black Forest Land Use Committee has reviewed this proposal and wishes it could be considered independent of the greater Retreat at </w:t>
      </w:r>
      <w:proofErr w:type="spellStart"/>
      <w:r w:rsidRPr="00F63A52">
        <w:rPr>
          <w:rFonts w:ascii="Arial" w:hAnsi="Arial" w:cs="Arial"/>
          <w:szCs w:val="22"/>
        </w:rPr>
        <w:t>TimberRidge</w:t>
      </w:r>
      <w:proofErr w:type="spellEnd"/>
      <w:r w:rsidRPr="00F63A52">
        <w:rPr>
          <w:rFonts w:ascii="Arial" w:hAnsi="Arial" w:cs="Arial"/>
          <w:szCs w:val="22"/>
        </w:rPr>
        <w:t xml:space="preserve"> preliminary plan. This proposal for </w:t>
      </w:r>
      <w:proofErr w:type="spellStart"/>
      <w:r w:rsidRPr="00F63A52">
        <w:rPr>
          <w:rFonts w:ascii="Arial" w:hAnsi="Arial" w:cs="Arial"/>
          <w:szCs w:val="22"/>
        </w:rPr>
        <w:t>Timberridge</w:t>
      </w:r>
      <w:proofErr w:type="spellEnd"/>
      <w:r w:rsidRPr="00F63A52">
        <w:rPr>
          <w:rFonts w:ascii="Arial" w:hAnsi="Arial" w:cs="Arial"/>
          <w:szCs w:val="22"/>
        </w:rPr>
        <w:t xml:space="preserve"> Estates by itself is in conformance with the Black Forest Preservation Plan. If </w:t>
      </w:r>
      <w:proofErr w:type="spellStart"/>
      <w:r w:rsidRPr="00F63A52">
        <w:rPr>
          <w:rFonts w:ascii="Arial" w:hAnsi="Arial" w:cs="Arial"/>
          <w:szCs w:val="22"/>
        </w:rPr>
        <w:t>Timberridge</w:t>
      </w:r>
      <w:proofErr w:type="spellEnd"/>
      <w:r w:rsidRPr="00F63A52">
        <w:rPr>
          <w:rFonts w:ascii="Arial" w:hAnsi="Arial" w:cs="Arial"/>
          <w:szCs w:val="22"/>
        </w:rPr>
        <w:t xml:space="preserve"> Estates remains part of the Retreat at </w:t>
      </w:r>
      <w:proofErr w:type="spellStart"/>
      <w:r w:rsidRPr="00F63A52">
        <w:rPr>
          <w:rFonts w:ascii="Arial" w:hAnsi="Arial" w:cs="Arial"/>
          <w:szCs w:val="22"/>
        </w:rPr>
        <w:t>TimberRidge</w:t>
      </w:r>
      <w:proofErr w:type="spellEnd"/>
      <w:r w:rsidRPr="00F63A52">
        <w:rPr>
          <w:rFonts w:ascii="Arial" w:hAnsi="Arial" w:cs="Arial"/>
          <w:szCs w:val="22"/>
        </w:rPr>
        <w:t xml:space="preserve"> preliminary plan, the Land Use Committee is recommending that all actions on this development be tabled until resolution of the lawsuit against the </w:t>
      </w:r>
      <w:proofErr w:type="spellStart"/>
      <w:r w:rsidRPr="00F63A52">
        <w:rPr>
          <w:rFonts w:ascii="Arial" w:hAnsi="Arial" w:cs="Arial"/>
          <w:szCs w:val="22"/>
        </w:rPr>
        <w:t>BoCC</w:t>
      </w:r>
      <w:proofErr w:type="spellEnd"/>
      <w:r w:rsidRPr="00F63A52">
        <w:rPr>
          <w:rFonts w:ascii="Arial" w:hAnsi="Arial" w:cs="Arial"/>
          <w:szCs w:val="22"/>
        </w:rPr>
        <w:t xml:space="preserve"> for the PUD rezoning action on the Retreat. The El Paso County Attorney is also recommending that no approval action be taken until this lawsuit and any appeals are resolved. Therefore, as part of the Retreat at </w:t>
      </w:r>
      <w:proofErr w:type="spellStart"/>
      <w:r w:rsidRPr="00F63A52">
        <w:rPr>
          <w:rFonts w:ascii="Arial" w:hAnsi="Arial" w:cs="Arial"/>
          <w:szCs w:val="22"/>
        </w:rPr>
        <w:t>TimberRidge</w:t>
      </w:r>
      <w:proofErr w:type="spellEnd"/>
      <w:r w:rsidRPr="00F63A52">
        <w:rPr>
          <w:rFonts w:ascii="Arial" w:hAnsi="Arial" w:cs="Arial"/>
          <w:szCs w:val="22"/>
        </w:rPr>
        <w:t xml:space="preserve"> development, we recommend that this final plat be delayed until resolution of the lawsuit against the </w:t>
      </w:r>
      <w:proofErr w:type="spellStart"/>
      <w:r w:rsidRPr="00F63A52">
        <w:rPr>
          <w:rFonts w:ascii="Arial" w:hAnsi="Arial" w:cs="Arial"/>
          <w:szCs w:val="22"/>
        </w:rPr>
        <w:t>BoCC</w:t>
      </w:r>
      <w:proofErr w:type="spellEnd"/>
      <w:r w:rsidRPr="00F63A52">
        <w:rPr>
          <w:rFonts w:ascii="Arial" w:hAnsi="Arial" w:cs="Arial"/>
          <w:szCs w:val="22"/>
        </w:rPr>
        <w:t xml:space="preserve"> for the PUD rezoning action.</w:t>
      </w:r>
      <w:r w:rsidRPr="00F63A52">
        <w:rPr>
          <w:rFonts w:ascii="Arial" w:hAnsi="Arial" w:cs="Arial"/>
          <w:szCs w:val="22"/>
        </w:rPr>
        <w:br/>
      </w:r>
    </w:p>
    <w:p w:rsidR="00FC263C" w:rsidRPr="00F63A52" w:rsidRDefault="00FC263C" w:rsidP="00DE0513">
      <w:pPr>
        <w:pStyle w:val="BodyText"/>
        <w:rPr>
          <w:rFonts w:ascii="Arial" w:hAnsi="Arial" w:cs="Arial"/>
          <w:b/>
          <w:szCs w:val="22"/>
        </w:rPr>
      </w:pPr>
      <w:r w:rsidRPr="00F63A52">
        <w:rPr>
          <w:rFonts w:ascii="Arial" w:hAnsi="Arial" w:cs="Arial"/>
          <w:b/>
          <w:szCs w:val="22"/>
        </w:rPr>
        <w:t xml:space="preserve">ELPASO COUNTY ENVIRONMENTAL SERVICES </w:t>
      </w:r>
    </w:p>
    <w:p w:rsidR="00FC263C" w:rsidRPr="00F63A52" w:rsidRDefault="00FC263C" w:rsidP="00DE0513">
      <w:pPr>
        <w:pStyle w:val="BodyText"/>
        <w:rPr>
          <w:rFonts w:ascii="Arial" w:hAnsi="Arial" w:cs="Arial"/>
          <w:b/>
          <w:szCs w:val="22"/>
        </w:rPr>
      </w:pPr>
    </w:p>
    <w:p w:rsidR="00FC263C" w:rsidRPr="00F63A52" w:rsidRDefault="00FC263C" w:rsidP="00FC263C">
      <w:pPr>
        <w:pStyle w:val="BodyText"/>
        <w:rPr>
          <w:rFonts w:ascii="Arial" w:hAnsi="Arial" w:cs="Arial"/>
          <w:szCs w:val="22"/>
        </w:rPr>
      </w:pPr>
      <w:r w:rsidRPr="00F63A52">
        <w:rPr>
          <w:rFonts w:ascii="Arial" w:hAnsi="Arial" w:cs="Arial"/>
          <w:szCs w:val="22"/>
        </w:rPr>
        <w:lastRenderedPageBreak/>
        <w:t xml:space="preserve">The El Paso County Environmental Division has completed its review of the </w:t>
      </w:r>
      <w:proofErr w:type="spellStart"/>
      <w:r w:rsidRPr="00F63A52">
        <w:rPr>
          <w:rFonts w:ascii="Arial" w:hAnsi="Arial" w:cs="Arial"/>
          <w:szCs w:val="22"/>
        </w:rPr>
        <w:t>Timberidge</w:t>
      </w:r>
      <w:proofErr w:type="spellEnd"/>
      <w:r w:rsidRPr="00F63A52">
        <w:rPr>
          <w:rFonts w:ascii="Arial" w:hAnsi="Arial" w:cs="Arial"/>
          <w:szCs w:val="22"/>
        </w:rPr>
        <w:t xml:space="preserve"> Estates Final Plat SF1827.  Our review consisted of the following items: wetlands, federal and state listed threatened or endangered species, general wildlife resources and noxious weeds.</w:t>
      </w:r>
    </w:p>
    <w:p w:rsidR="00FC263C" w:rsidRPr="00F63A52" w:rsidRDefault="00FC263C" w:rsidP="00FC263C">
      <w:pPr>
        <w:pStyle w:val="BodyText"/>
        <w:rPr>
          <w:rFonts w:ascii="Arial" w:hAnsi="Arial" w:cs="Arial"/>
          <w:szCs w:val="22"/>
        </w:rPr>
      </w:pPr>
    </w:p>
    <w:p w:rsidR="00FC263C" w:rsidRPr="00F63A52" w:rsidRDefault="00FC263C" w:rsidP="00FC263C">
      <w:pPr>
        <w:pStyle w:val="BodyText"/>
        <w:rPr>
          <w:rFonts w:ascii="Arial" w:hAnsi="Arial" w:cs="Arial"/>
          <w:szCs w:val="22"/>
        </w:rPr>
      </w:pPr>
      <w:r w:rsidRPr="00F63A52">
        <w:rPr>
          <w:rFonts w:ascii="Arial" w:hAnsi="Arial" w:cs="Arial"/>
          <w:szCs w:val="22"/>
        </w:rPr>
        <w:t>1.</w:t>
      </w:r>
      <w:r w:rsidRPr="00F63A52">
        <w:rPr>
          <w:rFonts w:ascii="Arial" w:hAnsi="Arial" w:cs="Arial"/>
          <w:szCs w:val="22"/>
        </w:rPr>
        <w:tab/>
        <w:t xml:space="preserve">Potentially jurisdictional aquatic features have been identified along </w:t>
      </w:r>
      <w:proofErr w:type="spellStart"/>
      <w:r w:rsidRPr="00F63A52">
        <w:rPr>
          <w:rFonts w:ascii="Arial" w:hAnsi="Arial" w:cs="Arial"/>
          <w:szCs w:val="22"/>
        </w:rPr>
        <w:t>Arroya</w:t>
      </w:r>
      <w:proofErr w:type="spellEnd"/>
      <w:r w:rsidRPr="00F63A52">
        <w:rPr>
          <w:rFonts w:ascii="Arial" w:hAnsi="Arial" w:cs="Arial"/>
          <w:szCs w:val="22"/>
        </w:rPr>
        <w:t xml:space="preserve"> Lane and the U.S. Army Corps of Engineers (USCOE) letter dated July 20, 2017 indicates that a permit may be required for the project.  A completed permit shall be provided to the Planning and Community Development Department prior to project commencement if ground-disturbing activities will occur in wetland areas.  The applicant is hereby on notice that the USCOE has regulatory jurisdiction over wetlands.  It is the applicant’s responsibility, and not El Paso County’s, to ensure compliance with all applicable laws and regulations, including, but not limited to, the Clean Water Act.  </w:t>
      </w:r>
    </w:p>
    <w:p w:rsidR="00FC263C" w:rsidRPr="00F63A52" w:rsidRDefault="00FC263C" w:rsidP="00FC263C">
      <w:pPr>
        <w:pStyle w:val="BodyText"/>
        <w:rPr>
          <w:rFonts w:ascii="Arial" w:hAnsi="Arial" w:cs="Arial"/>
          <w:szCs w:val="22"/>
        </w:rPr>
      </w:pPr>
    </w:p>
    <w:p w:rsidR="00FC263C" w:rsidRPr="00F63A52" w:rsidRDefault="00FC263C" w:rsidP="00FC263C">
      <w:pPr>
        <w:pStyle w:val="BodyText"/>
        <w:rPr>
          <w:rFonts w:ascii="Arial" w:hAnsi="Arial" w:cs="Arial"/>
          <w:szCs w:val="22"/>
        </w:rPr>
      </w:pPr>
      <w:r w:rsidRPr="00F63A52">
        <w:rPr>
          <w:rFonts w:ascii="Arial" w:hAnsi="Arial" w:cs="Arial"/>
          <w:szCs w:val="22"/>
        </w:rPr>
        <w:t>2.</w:t>
      </w:r>
      <w:r w:rsidRPr="00F63A52">
        <w:rPr>
          <w:rFonts w:ascii="Arial" w:hAnsi="Arial" w:cs="Arial"/>
          <w:szCs w:val="22"/>
        </w:rPr>
        <w:tab/>
        <w:t xml:space="preserve">The letter dated May 15, 2017 from the U.S. Fish and Wildlife Service (USFWS) indicates that it is unlikely the project will result in the </w:t>
      </w:r>
      <w:proofErr w:type="spellStart"/>
      <w:r w:rsidRPr="00F63A52">
        <w:rPr>
          <w:rFonts w:ascii="Arial" w:hAnsi="Arial" w:cs="Arial"/>
          <w:szCs w:val="22"/>
        </w:rPr>
        <w:t>take</w:t>
      </w:r>
      <w:proofErr w:type="spellEnd"/>
      <w:r w:rsidRPr="00F63A52">
        <w:rPr>
          <w:rFonts w:ascii="Arial" w:hAnsi="Arial" w:cs="Arial"/>
          <w:szCs w:val="22"/>
        </w:rPr>
        <w:t xml:space="preserve"> of listed species but that it may have minor adverse impacts to listed species that may occur in or near the project area.  The USFWS provides a series of conservation recommendations which we strongly recommend be </w:t>
      </w:r>
      <w:proofErr w:type="gramStart"/>
      <w:r w:rsidRPr="00F63A52">
        <w:rPr>
          <w:rFonts w:ascii="Arial" w:hAnsi="Arial" w:cs="Arial"/>
          <w:szCs w:val="22"/>
        </w:rPr>
        <w:t>incorporated/followed</w:t>
      </w:r>
      <w:proofErr w:type="gramEnd"/>
      <w:r w:rsidRPr="00F63A52">
        <w:rPr>
          <w:rFonts w:ascii="Arial" w:hAnsi="Arial" w:cs="Arial"/>
          <w:szCs w:val="22"/>
        </w:rPr>
        <w:t xml:space="preserve"> during the pre-construction, implementation and post-construction phases of the project.    The applicant is hereby on notice that the USFWS has regulatory jurisdiction over threatened and endangered species and migratory birds, respectively.  It is the applicant’s responsibility, and not El Paso County’s, to ensure compliance with all applicable laws and regulations, including but not limited to, the Endangered Species Act and the Migratory Bird Treaty Act.  </w:t>
      </w:r>
    </w:p>
    <w:p w:rsidR="00FC263C" w:rsidRPr="00F63A52" w:rsidRDefault="00FC263C" w:rsidP="00FC263C">
      <w:pPr>
        <w:pStyle w:val="BodyText"/>
        <w:rPr>
          <w:rFonts w:ascii="Arial" w:hAnsi="Arial" w:cs="Arial"/>
          <w:szCs w:val="22"/>
        </w:rPr>
      </w:pPr>
    </w:p>
    <w:p w:rsidR="00FC263C" w:rsidRPr="00F63A52" w:rsidRDefault="00FC263C" w:rsidP="00FC263C">
      <w:pPr>
        <w:pStyle w:val="BodyText"/>
        <w:rPr>
          <w:rFonts w:ascii="Arial" w:hAnsi="Arial" w:cs="Arial"/>
          <w:szCs w:val="22"/>
        </w:rPr>
      </w:pPr>
      <w:r w:rsidRPr="00F63A52">
        <w:rPr>
          <w:rFonts w:ascii="Arial" w:hAnsi="Arial" w:cs="Arial"/>
          <w:szCs w:val="22"/>
        </w:rPr>
        <w:t>3.</w:t>
      </w:r>
      <w:r w:rsidRPr="00F63A52">
        <w:rPr>
          <w:rFonts w:ascii="Arial" w:hAnsi="Arial" w:cs="Arial"/>
          <w:szCs w:val="22"/>
        </w:rPr>
        <w:tab/>
        <w:t xml:space="preserve">The letter dated May 4, 2017 from Colorado Parks and Wildlife provides numerous Best Management Practices (BMPs) and recommendations related to wildlife/natural areas on the property.  We strongly recommend that these BMPs and recommendations be </w:t>
      </w:r>
      <w:proofErr w:type="gramStart"/>
      <w:r w:rsidRPr="00F63A52">
        <w:rPr>
          <w:rFonts w:ascii="Arial" w:hAnsi="Arial" w:cs="Arial"/>
          <w:szCs w:val="22"/>
        </w:rPr>
        <w:t>incorporated/followed</w:t>
      </w:r>
      <w:proofErr w:type="gramEnd"/>
      <w:r w:rsidRPr="00F63A52">
        <w:rPr>
          <w:rFonts w:ascii="Arial" w:hAnsi="Arial" w:cs="Arial"/>
          <w:szCs w:val="22"/>
        </w:rPr>
        <w:t xml:space="preserve"> during the pre-construction, implementation and post-construction phases of the project.   Additionally, the project proponent has indicated that wildlife protection measures will be addressed through covenants.  </w:t>
      </w:r>
    </w:p>
    <w:p w:rsidR="00FC263C" w:rsidRPr="00F63A52" w:rsidRDefault="00FC263C" w:rsidP="00FC263C">
      <w:pPr>
        <w:pStyle w:val="BodyText"/>
        <w:rPr>
          <w:rFonts w:ascii="Arial" w:hAnsi="Arial" w:cs="Arial"/>
          <w:szCs w:val="22"/>
        </w:rPr>
      </w:pPr>
    </w:p>
    <w:p w:rsidR="00FC263C" w:rsidRPr="00F63A52" w:rsidRDefault="00FC263C" w:rsidP="00FC263C">
      <w:pPr>
        <w:pStyle w:val="BodyText"/>
        <w:rPr>
          <w:rFonts w:ascii="Arial" w:hAnsi="Arial" w:cs="Arial"/>
          <w:szCs w:val="22"/>
        </w:rPr>
      </w:pPr>
      <w:r w:rsidRPr="00F63A52">
        <w:rPr>
          <w:rFonts w:ascii="Arial" w:hAnsi="Arial" w:cs="Arial"/>
          <w:szCs w:val="22"/>
        </w:rPr>
        <w:t>4.</w:t>
      </w:r>
      <w:r w:rsidRPr="00F63A52">
        <w:rPr>
          <w:rFonts w:ascii="Arial" w:hAnsi="Arial" w:cs="Arial"/>
          <w:szCs w:val="22"/>
        </w:rPr>
        <w:tab/>
        <w:t xml:space="preserve">The Noxious Weed Management Plan (Plan) dated July 7, 2017 provides a basic plan for addressing noxious weeds on the property.  This Plan should also include more specific information regarding the species and infestation locations present on the property.  It is the applicant’s responsibility, and not El Paso County’s, to ensure compliance with all applicable laws and regulations, including but not limited to the Colorado Noxious Weed Act and the El Paso County Weed Management Plan.  </w:t>
      </w:r>
    </w:p>
    <w:p w:rsidR="00FC263C" w:rsidRPr="00F63A52" w:rsidRDefault="00FC263C" w:rsidP="00FC263C">
      <w:pPr>
        <w:pStyle w:val="BodyText"/>
        <w:rPr>
          <w:rFonts w:ascii="Arial" w:hAnsi="Arial" w:cs="Arial"/>
          <w:szCs w:val="22"/>
        </w:rPr>
      </w:pPr>
    </w:p>
    <w:p w:rsidR="00FC263C" w:rsidRPr="00F63A52" w:rsidRDefault="00FC263C" w:rsidP="00FC263C">
      <w:pPr>
        <w:pStyle w:val="BodyText"/>
        <w:rPr>
          <w:rFonts w:ascii="Arial" w:hAnsi="Arial" w:cs="Arial"/>
          <w:szCs w:val="22"/>
        </w:rPr>
      </w:pPr>
      <w:r w:rsidRPr="00F63A52">
        <w:rPr>
          <w:rFonts w:ascii="Arial" w:hAnsi="Arial" w:cs="Arial"/>
          <w:szCs w:val="22"/>
        </w:rPr>
        <w:t>5.</w:t>
      </w:r>
      <w:r w:rsidRPr="00F63A52">
        <w:rPr>
          <w:rFonts w:ascii="Arial" w:hAnsi="Arial" w:cs="Arial"/>
          <w:szCs w:val="22"/>
        </w:rPr>
        <w:tab/>
        <w:t xml:space="preserve">In the report dated December 5, 2017, Core Consultants provides several recommendations regarding addressing natural resources issue including performing raptor nest and breeding bird surveys prior to the start of construction, performing noxious weed surveys and treatments prior to undertaking ground disturbing activities, orienting drainage crossings to avoid impacts to riparian habitat and performing surveys for fox dens prior to ground disturbances.  Following these recommendations is suggested in order to insure compliance with applicable laws and regulations.  </w:t>
      </w:r>
    </w:p>
    <w:p w:rsidR="00FC263C" w:rsidRPr="00F63A52" w:rsidRDefault="00FC263C" w:rsidP="00FC263C">
      <w:pPr>
        <w:pStyle w:val="BodyText"/>
        <w:rPr>
          <w:rFonts w:ascii="Arial" w:hAnsi="Arial" w:cs="Arial"/>
          <w:szCs w:val="22"/>
        </w:rPr>
      </w:pPr>
    </w:p>
    <w:p w:rsidR="00FC263C" w:rsidRPr="00F63A52" w:rsidRDefault="00FC263C" w:rsidP="00FC263C">
      <w:pPr>
        <w:pStyle w:val="BodyText"/>
        <w:rPr>
          <w:rFonts w:ascii="Arial" w:hAnsi="Arial" w:cs="Arial"/>
          <w:szCs w:val="22"/>
        </w:rPr>
      </w:pPr>
      <w:r w:rsidRPr="00F63A52">
        <w:rPr>
          <w:rFonts w:ascii="Arial" w:hAnsi="Arial" w:cs="Arial"/>
          <w:szCs w:val="22"/>
        </w:rPr>
        <w:t xml:space="preserve">It is strongly recommended that the applicant obtain the necessary approvals from all federal, state and county agencies as a part of their planning process.  </w:t>
      </w:r>
    </w:p>
    <w:p w:rsidR="00FC263C" w:rsidRPr="00F63A52" w:rsidRDefault="00FC263C" w:rsidP="00FC263C">
      <w:pPr>
        <w:pStyle w:val="BodyText"/>
        <w:rPr>
          <w:rFonts w:ascii="Arial" w:hAnsi="Arial" w:cs="Arial"/>
          <w:szCs w:val="22"/>
        </w:rPr>
      </w:pPr>
    </w:p>
    <w:p w:rsidR="00FC263C" w:rsidRPr="00F63A52" w:rsidRDefault="00FC263C" w:rsidP="00FC263C">
      <w:pPr>
        <w:pStyle w:val="BodyText"/>
        <w:rPr>
          <w:rFonts w:ascii="Arial" w:hAnsi="Arial" w:cs="Arial"/>
          <w:szCs w:val="22"/>
        </w:rPr>
      </w:pPr>
      <w:r w:rsidRPr="00F63A52">
        <w:rPr>
          <w:rFonts w:ascii="Arial" w:hAnsi="Arial" w:cs="Arial"/>
          <w:szCs w:val="22"/>
        </w:rPr>
        <w:t>We appreciate the opportunity to comment on this project.  If you have any questions or concerns, please contact me at (719) 520-7845.</w:t>
      </w:r>
    </w:p>
    <w:p w:rsidR="00FC263C" w:rsidRPr="00F63A52" w:rsidRDefault="00FC263C" w:rsidP="00FC263C">
      <w:pPr>
        <w:pStyle w:val="BodyText"/>
        <w:rPr>
          <w:rFonts w:ascii="Arial" w:hAnsi="Arial" w:cs="Arial"/>
          <w:szCs w:val="22"/>
        </w:rPr>
      </w:pPr>
      <w:r w:rsidRPr="00F63A52">
        <w:rPr>
          <w:rFonts w:ascii="Arial" w:hAnsi="Arial" w:cs="Arial"/>
          <w:szCs w:val="22"/>
        </w:rPr>
        <w:tab/>
      </w:r>
    </w:p>
    <w:p w:rsidR="00FC263C" w:rsidRPr="00F63A52" w:rsidRDefault="00D6483C" w:rsidP="00FC263C">
      <w:pPr>
        <w:pStyle w:val="BodyText"/>
        <w:rPr>
          <w:rFonts w:ascii="Arial" w:hAnsi="Arial" w:cs="Arial"/>
          <w:b/>
          <w:szCs w:val="22"/>
        </w:rPr>
      </w:pPr>
      <w:r w:rsidRPr="00F63A52">
        <w:rPr>
          <w:rFonts w:ascii="Arial" w:hAnsi="Arial" w:cs="Arial"/>
          <w:b/>
          <w:szCs w:val="22"/>
        </w:rPr>
        <w:t>911 AUTHORITY-</w:t>
      </w:r>
      <w:r w:rsidR="00361681" w:rsidRPr="00F63A52">
        <w:rPr>
          <w:rFonts w:ascii="Arial" w:hAnsi="Arial" w:cs="Arial"/>
          <w:b/>
          <w:szCs w:val="22"/>
        </w:rPr>
        <w:t xml:space="preserve"> </w:t>
      </w:r>
      <w:proofErr w:type="gramStart"/>
      <w:r w:rsidRPr="00F63A52">
        <w:rPr>
          <w:rFonts w:ascii="Arial" w:hAnsi="Arial" w:cs="Arial"/>
          <w:b/>
          <w:szCs w:val="22"/>
        </w:rPr>
        <w:t>ELPASO/</w:t>
      </w:r>
      <w:r w:rsidR="00361681" w:rsidRPr="00F63A52">
        <w:rPr>
          <w:rFonts w:ascii="Arial" w:hAnsi="Arial" w:cs="Arial"/>
          <w:b/>
          <w:szCs w:val="22"/>
        </w:rPr>
        <w:t>TELLER</w:t>
      </w:r>
      <w:proofErr w:type="gramEnd"/>
      <w:r w:rsidR="00361681" w:rsidRPr="00F63A52">
        <w:rPr>
          <w:rFonts w:ascii="Arial" w:hAnsi="Arial" w:cs="Arial"/>
          <w:b/>
          <w:szCs w:val="22"/>
        </w:rPr>
        <w:t xml:space="preserve"> COUNTY</w:t>
      </w:r>
      <w:r w:rsidRPr="00F63A52">
        <w:rPr>
          <w:rFonts w:ascii="Arial" w:hAnsi="Arial" w:cs="Arial"/>
          <w:b/>
          <w:szCs w:val="22"/>
        </w:rPr>
        <w:t xml:space="preserve"> </w:t>
      </w:r>
    </w:p>
    <w:p w:rsidR="00FC263C" w:rsidRPr="00F63A52" w:rsidRDefault="00FC263C" w:rsidP="00FC263C">
      <w:pPr>
        <w:pStyle w:val="BodyText"/>
        <w:rPr>
          <w:rFonts w:ascii="Arial" w:hAnsi="Arial" w:cs="Arial"/>
          <w:szCs w:val="22"/>
        </w:rPr>
      </w:pPr>
    </w:p>
    <w:p w:rsidR="000D500B" w:rsidRPr="00F63A52" w:rsidRDefault="00D6483C" w:rsidP="000D500B">
      <w:pPr>
        <w:pStyle w:val="BodyText"/>
        <w:rPr>
          <w:rFonts w:ascii="Arial" w:hAnsi="Arial" w:cs="Arial"/>
          <w:b/>
          <w:szCs w:val="22"/>
        </w:rPr>
      </w:pPr>
      <w:r w:rsidRPr="00F63A52">
        <w:rPr>
          <w:rFonts w:ascii="Arial" w:hAnsi="Arial" w:cs="Arial"/>
          <w:szCs w:val="22"/>
        </w:rPr>
        <w:t xml:space="preserve">E911: Nature Refuge Way has been previously approved during the Retreat at </w:t>
      </w:r>
      <w:proofErr w:type="spellStart"/>
      <w:r w:rsidRPr="00F63A52">
        <w:rPr>
          <w:rFonts w:ascii="Arial" w:hAnsi="Arial" w:cs="Arial"/>
          <w:szCs w:val="22"/>
        </w:rPr>
        <w:t>TimberRidge</w:t>
      </w:r>
      <w:proofErr w:type="spellEnd"/>
      <w:r w:rsidRPr="00F63A52">
        <w:rPr>
          <w:rFonts w:ascii="Arial" w:hAnsi="Arial" w:cs="Arial"/>
          <w:szCs w:val="22"/>
        </w:rPr>
        <w:t xml:space="preserve"> submittal.</w:t>
      </w:r>
      <w:r w:rsidRPr="00F63A52">
        <w:rPr>
          <w:rFonts w:ascii="Arial" w:hAnsi="Arial" w:cs="Arial"/>
          <w:szCs w:val="22"/>
        </w:rPr>
        <w:br/>
      </w:r>
      <w:r w:rsidRPr="00F63A52">
        <w:rPr>
          <w:rFonts w:ascii="Arial" w:hAnsi="Arial" w:cs="Arial"/>
          <w:szCs w:val="22"/>
        </w:rPr>
        <w:br/>
      </w:r>
      <w:r w:rsidR="000D500B" w:rsidRPr="00F63A52">
        <w:rPr>
          <w:rFonts w:ascii="Arial" w:hAnsi="Arial" w:cs="Arial"/>
          <w:b/>
          <w:szCs w:val="22"/>
        </w:rPr>
        <w:t xml:space="preserve">PIKES PEAK REGIONAL BUILDING DEPARTMENT </w:t>
      </w:r>
    </w:p>
    <w:p w:rsidR="000D500B" w:rsidRPr="00F63A52" w:rsidRDefault="000D500B" w:rsidP="000D500B">
      <w:pPr>
        <w:pStyle w:val="BodyText"/>
        <w:rPr>
          <w:rFonts w:ascii="Arial" w:hAnsi="Arial" w:cs="Arial"/>
          <w:b/>
          <w:szCs w:val="22"/>
        </w:rPr>
      </w:pPr>
    </w:p>
    <w:p w:rsidR="00361681" w:rsidRPr="00F63A52" w:rsidRDefault="000D500B" w:rsidP="000D500B">
      <w:pPr>
        <w:pStyle w:val="BodyText"/>
        <w:rPr>
          <w:rFonts w:ascii="Arial" w:hAnsi="Arial" w:cs="Arial"/>
          <w:szCs w:val="22"/>
        </w:rPr>
      </w:pPr>
      <w:r w:rsidRPr="00F63A52">
        <w:rPr>
          <w:rFonts w:ascii="Arial" w:hAnsi="Arial" w:cs="Arial"/>
          <w:szCs w:val="22"/>
        </w:rPr>
        <w:t xml:space="preserve">Regarding a request for approval of a final plat for </w:t>
      </w:r>
      <w:proofErr w:type="spellStart"/>
      <w:r w:rsidRPr="00F63A52">
        <w:rPr>
          <w:rFonts w:ascii="Arial" w:hAnsi="Arial" w:cs="Arial"/>
          <w:szCs w:val="22"/>
        </w:rPr>
        <w:t>TimberRidge</w:t>
      </w:r>
      <w:proofErr w:type="spellEnd"/>
      <w:r w:rsidRPr="00F63A52">
        <w:rPr>
          <w:rFonts w:ascii="Arial" w:hAnsi="Arial" w:cs="Arial"/>
          <w:szCs w:val="22"/>
        </w:rPr>
        <w:t xml:space="preserve"> Estates, Enumerations has the following comments: </w:t>
      </w:r>
    </w:p>
    <w:p w:rsidR="00795975" w:rsidRPr="00F63A52" w:rsidRDefault="00795975" w:rsidP="000D500B">
      <w:pPr>
        <w:pStyle w:val="BodyText"/>
        <w:rPr>
          <w:rFonts w:ascii="Arial" w:hAnsi="Arial" w:cs="Arial"/>
          <w:szCs w:val="22"/>
        </w:rPr>
      </w:pPr>
    </w:p>
    <w:p w:rsidR="00361681" w:rsidRPr="00F63A52" w:rsidRDefault="000D500B" w:rsidP="000D500B">
      <w:pPr>
        <w:pStyle w:val="BodyText"/>
        <w:rPr>
          <w:rFonts w:ascii="Arial" w:hAnsi="Arial" w:cs="Arial"/>
          <w:szCs w:val="22"/>
        </w:rPr>
      </w:pPr>
      <w:r w:rsidRPr="00F63A52">
        <w:rPr>
          <w:rFonts w:ascii="Arial" w:hAnsi="Arial" w:cs="Arial"/>
          <w:szCs w:val="22"/>
        </w:rPr>
        <w:t xml:space="preserve">1. The street name shown has been approved by El Paso/Teller </w:t>
      </w:r>
      <w:proofErr w:type="gramStart"/>
      <w:r w:rsidRPr="00F63A52">
        <w:rPr>
          <w:rFonts w:ascii="Arial" w:hAnsi="Arial" w:cs="Arial"/>
          <w:szCs w:val="22"/>
        </w:rPr>
        <w:t>911,</w:t>
      </w:r>
      <w:proofErr w:type="gramEnd"/>
      <w:r w:rsidRPr="00F63A52">
        <w:rPr>
          <w:rFonts w:ascii="Arial" w:hAnsi="Arial" w:cs="Arial"/>
          <w:szCs w:val="22"/>
        </w:rPr>
        <w:t xml:space="preserve"> however, the street designator of “Way” is one that denotes a public right-of-way. The letter of intent indicates that this is to be a private road. Verify with Justin Annan or Glenn West at El Paso/Teller 911 that this designator is acceptable or whether it needs to be changed to one of the designators reserved for private streets (Grove, Heights, View, or Point). </w:t>
      </w:r>
    </w:p>
    <w:p w:rsidR="00361681" w:rsidRPr="00F63A52" w:rsidRDefault="000D500B" w:rsidP="000D500B">
      <w:pPr>
        <w:pStyle w:val="BodyText"/>
        <w:rPr>
          <w:rFonts w:ascii="Arial" w:hAnsi="Arial" w:cs="Arial"/>
          <w:szCs w:val="22"/>
        </w:rPr>
      </w:pPr>
      <w:r w:rsidRPr="00F63A52">
        <w:rPr>
          <w:rFonts w:ascii="Arial" w:hAnsi="Arial" w:cs="Arial"/>
          <w:szCs w:val="22"/>
        </w:rPr>
        <w:t>2. Per Regional Building Code, section RBC312.8 addresses must appear on plats. Submit a 100 scale copy of the plat to our office for addressing. Place an (</w:t>
      </w:r>
      <w:proofErr w:type="spellStart"/>
      <w:r w:rsidRPr="00F63A52">
        <w:rPr>
          <w:rFonts w:ascii="Arial" w:hAnsi="Arial" w:cs="Arial"/>
          <w:szCs w:val="22"/>
        </w:rPr>
        <w:t>xxxx</w:t>
      </w:r>
      <w:proofErr w:type="spellEnd"/>
      <w:r w:rsidRPr="00F63A52">
        <w:rPr>
          <w:rFonts w:ascii="Arial" w:hAnsi="Arial" w:cs="Arial"/>
          <w:szCs w:val="22"/>
        </w:rPr>
        <w:t xml:space="preserve">) on all lots and tracts which will require an address, in the location the address will be needed. Once addressing is completed, the addresses will be returned so that they may be placed on the </w:t>
      </w:r>
      <w:proofErr w:type="spellStart"/>
      <w:proofErr w:type="gramStart"/>
      <w:r w:rsidRPr="00F63A52">
        <w:rPr>
          <w:rFonts w:ascii="Arial" w:hAnsi="Arial" w:cs="Arial"/>
          <w:szCs w:val="22"/>
        </w:rPr>
        <w:t>mylar</w:t>
      </w:r>
      <w:proofErr w:type="spellEnd"/>
      <w:proofErr w:type="gramEnd"/>
      <w:r w:rsidRPr="00F63A52">
        <w:rPr>
          <w:rFonts w:ascii="Arial" w:hAnsi="Arial" w:cs="Arial"/>
          <w:szCs w:val="22"/>
        </w:rPr>
        <w:t xml:space="preserve"> prior to recording. </w:t>
      </w:r>
    </w:p>
    <w:p w:rsidR="00361681" w:rsidRPr="00F63A52" w:rsidRDefault="000D500B" w:rsidP="000D500B">
      <w:pPr>
        <w:pStyle w:val="BodyText"/>
        <w:rPr>
          <w:rFonts w:ascii="Arial" w:hAnsi="Arial" w:cs="Arial"/>
          <w:szCs w:val="22"/>
        </w:rPr>
      </w:pPr>
      <w:r w:rsidRPr="00F63A52">
        <w:rPr>
          <w:rFonts w:ascii="Arial" w:hAnsi="Arial" w:cs="Arial"/>
          <w:szCs w:val="22"/>
        </w:rPr>
        <w:t xml:space="preserve">3. Prior to recording, Enumerations will review the </w:t>
      </w:r>
      <w:proofErr w:type="spellStart"/>
      <w:proofErr w:type="gramStart"/>
      <w:r w:rsidRPr="00F63A52">
        <w:rPr>
          <w:rFonts w:ascii="Arial" w:hAnsi="Arial" w:cs="Arial"/>
          <w:szCs w:val="22"/>
        </w:rPr>
        <w:t>mylar</w:t>
      </w:r>
      <w:proofErr w:type="spellEnd"/>
      <w:proofErr w:type="gramEnd"/>
      <w:r w:rsidRPr="00F63A52">
        <w:rPr>
          <w:rFonts w:ascii="Arial" w:hAnsi="Arial" w:cs="Arial"/>
          <w:szCs w:val="22"/>
        </w:rPr>
        <w:t xml:space="preserve"> for addressing, title block, street names and floodplain statement. A fee of $10 per lot/tract addressed, payable to Pikes Peak Regional Building Department will be due at the time of </w:t>
      </w:r>
      <w:proofErr w:type="spellStart"/>
      <w:proofErr w:type="gramStart"/>
      <w:r w:rsidRPr="00F63A52">
        <w:rPr>
          <w:rFonts w:ascii="Arial" w:hAnsi="Arial" w:cs="Arial"/>
          <w:szCs w:val="22"/>
        </w:rPr>
        <w:t>mylar</w:t>
      </w:r>
      <w:proofErr w:type="spellEnd"/>
      <w:proofErr w:type="gramEnd"/>
      <w:r w:rsidRPr="00F63A52">
        <w:rPr>
          <w:rFonts w:ascii="Arial" w:hAnsi="Arial" w:cs="Arial"/>
          <w:szCs w:val="22"/>
        </w:rPr>
        <w:t xml:space="preserve"> review. </w:t>
      </w:r>
    </w:p>
    <w:p w:rsidR="00361681" w:rsidRPr="00F63A52" w:rsidRDefault="000D500B" w:rsidP="000D500B">
      <w:pPr>
        <w:pStyle w:val="BodyText"/>
        <w:rPr>
          <w:rFonts w:ascii="Arial" w:hAnsi="Arial" w:cs="Arial"/>
          <w:szCs w:val="22"/>
        </w:rPr>
      </w:pPr>
      <w:r w:rsidRPr="00F63A52">
        <w:rPr>
          <w:rFonts w:ascii="Arial" w:hAnsi="Arial" w:cs="Arial"/>
          <w:szCs w:val="22"/>
        </w:rPr>
        <w:t>4. Provide a copy of the final recorded plat to Enumerations. Approval of any plans submitted for this development will be pending receipt in our office of a copy of the final recorded plat.</w:t>
      </w:r>
    </w:p>
    <w:p w:rsidR="00361681" w:rsidRPr="00F63A52" w:rsidRDefault="00361681" w:rsidP="000D500B">
      <w:pPr>
        <w:pStyle w:val="BodyText"/>
        <w:rPr>
          <w:rFonts w:ascii="Arial" w:hAnsi="Arial" w:cs="Arial"/>
          <w:szCs w:val="22"/>
        </w:rPr>
      </w:pPr>
    </w:p>
    <w:p w:rsidR="00361681" w:rsidRPr="00F63A52" w:rsidRDefault="000D500B" w:rsidP="000D500B">
      <w:pPr>
        <w:pStyle w:val="BodyText"/>
        <w:rPr>
          <w:rFonts w:ascii="Arial" w:hAnsi="Arial" w:cs="Arial"/>
          <w:szCs w:val="22"/>
        </w:rPr>
      </w:pPr>
      <w:r w:rsidRPr="00F63A52">
        <w:rPr>
          <w:rFonts w:ascii="Arial" w:hAnsi="Arial" w:cs="Arial"/>
          <w:szCs w:val="22"/>
        </w:rPr>
        <w:t xml:space="preserve"> Floodplain has the following comment: </w:t>
      </w:r>
    </w:p>
    <w:p w:rsidR="00361681" w:rsidRPr="00F63A52" w:rsidRDefault="00361681" w:rsidP="000D500B">
      <w:pPr>
        <w:pStyle w:val="BodyText"/>
        <w:rPr>
          <w:rFonts w:ascii="Arial" w:hAnsi="Arial" w:cs="Arial"/>
          <w:szCs w:val="22"/>
        </w:rPr>
      </w:pPr>
    </w:p>
    <w:p w:rsidR="000D500B" w:rsidRPr="00F63A52" w:rsidRDefault="000D500B" w:rsidP="000D500B">
      <w:pPr>
        <w:pStyle w:val="BodyText"/>
        <w:rPr>
          <w:rFonts w:ascii="Arial" w:hAnsi="Arial" w:cs="Arial"/>
          <w:szCs w:val="22"/>
        </w:rPr>
      </w:pPr>
      <w:r w:rsidRPr="00F63A52">
        <w:rPr>
          <w:rFonts w:ascii="Arial" w:hAnsi="Arial" w:cs="Arial"/>
          <w:szCs w:val="22"/>
        </w:rPr>
        <w:t xml:space="preserve">1. The FIRM panel number shown in the floodplain statement is incorrect. The correct panel number is: 08041C0535F Brent Johnson Enumerations Plans Examiner Pikes Peak Regional Building Department O: 719-327-2888 E: </w:t>
      </w:r>
      <w:hyperlink r:id="rId12" w:history="1">
        <w:r w:rsidRPr="00F63A52">
          <w:rPr>
            <w:rStyle w:val="Hyperlink"/>
            <w:rFonts w:ascii="Arial" w:hAnsi="Arial" w:cs="Arial"/>
            <w:szCs w:val="22"/>
          </w:rPr>
          <w:t>brent@pprbd.org</w:t>
        </w:r>
      </w:hyperlink>
      <w:r w:rsidRPr="00F63A52">
        <w:rPr>
          <w:rFonts w:ascii="Arial" w:hAnsi="Arial" w:cs="Arial"/>
          <w:szCs w:val="22"/>
        </w:rPr>
        <w:t xml:space="preserve"> W: pprbd.org</w:t>
      </w:r>
    </w:p>
    <w:p w:rsidR="00B53311" w:rsidRPr="00F63A52" w:rsidRDefault="00B53311" w:rsidP="00AE61B0">
      <w:pPr>
        <w:pStyle w:val="BodyText"/>
        <w:rPr>
          <w:rFonts w:ascii="Arial" w:hAnsi="Arial" w:cs="Arial"/>
          <w:szCs w:val="22"/>
        </w:rPr>
      </w:pPr>
    </w:p>
    <w:p w:rsidR="00B53311" w:rsidRPr="00F63A52" w:rsidRDefault="00B53311" w:rsidP="00DE0513">
      <w:pPr>
        <w:pStyle w:val="BodyText"/>
        <w:rPr>
          <w:rFonts w:ascii="Arial" w:hAnsi="Arial" w:cs="Arial"/>
          <w:szCs w:val="22"/>
        </w:rPr>
      </w:pPr>
    </w:p>
    <w:p w:rsidR="00FC263C" w:rsidRPr="00F63A52" w:rsidRDefault="00FC263C" w:rsidP="00DE0513">
      <w:pPr>
        <w:pStyle w:val="BodyText"/>
        <w:rPr>
          <w:rFonts w:ascii="Arial" w:hAnsi="Arial" w:cs="Arial"/>
          <w:szCs w:val="22"/>
        </w:rPr>
      </w:pPr>
    </w:p>
    <w:p w:rsidR="00CF382F" w:rsidRPr="00F63A52" w:rsidRDefault="00CF382F" w:rsidP="00E5245D">
      <w:pPr>
        <w:pStyle w:val="BodyText"/>
        <w:pBdr>
          <w:bottom w:val="single" w:sz="12" w:space="1" w:color="auto"/>
        </w:pBdr>
        <w:jc w:val="center"/>
        <w:rPr>
          <w:rFonts w:ascii="Arial" w:hAnsi="Arial" w:cs="Arial"/>
          <w:color w:val="999999"/>
          <w:szCs w:val="22"/>
        </w:rPr>
      </w:pPr>
    </w:p>
    <w:p w:rsidR="00825B9C" w:rsidRPr="00F63A52" w:rsidRDefault="00B81198" w:rsidP="00CF382F">
      <w:pPr>
        <w:pStyle w:val="BodyText"/>
        <w:rPr>
          <w:rFonts w:ascii="Arial" w:hAnsi="Arial" w:cs="Arial"/>
          <w:color w:val="999999"/>
          <w:szCs w:val="22"/>
        </w:rPr>
      </w:pPr>
      <w:r w:rsidRPr="00F63A52">
        <w:rPr>
          <w:rFonts w:ascii="Arial" w:hAnsi="Arial" w:cs="Arial"/>
          <w:color w:val="999999"/>
          <w:szCs w:val="22"/>
        </w:rPr>
        <w:t xml:space="preserve"> </w:t>
      </w:r>
    </w:p>
    <w:p w:rsidR="00CF382F" w:rsidRPr="00F63A52" w:rsidRDefault="00CF382F" w:rsidP="00CF382F">
      <w:pPr>
        <w:pStyle w:val="BodyText"/>
        <w:rPr>
          <w:rFonts w:ascii="Arial" w:hAnsi="Arial" w:cs="Arial"/>
          <w:b/>
          <w:szCs w:val="22"/>
        </w:rPr>
      </w:pPr>
      <w:r w:rsidRPr="00F63A52">
        <w:rPr>
          <w:rFonts w:ascii="Arial" w:hAnsi="Arial" w:cs="Arial"/>
          <w:b/>
          <w:szCs w:val="22"/>
        </w:rPr>
        <w:t xml:space="preserve">Due to the number of comments and necessary revisions to the plan(s) an additional detailed review will be necessary.  </w:t>
      </w:r>
      <w:r w:rsidR="00825B9C" w:rsidRPr="00F63A52">
        <w:rPr>
          <w:rFonts w:ascii="Arial" w:hAnsi="Arial" w:cs="Arial"/>
          <w:b/>
          <w:szCs w:val="22"/>
        </w:rPr>
        <w:t xml:space="preserve">Please address the comments as listed above. A </w:t>
      </w:r>
      <w:r w:rsidR="00825B9C" w:rsidRPr="00F63A52">
        <w:rPr>
          <w:rFonts w:ascii="Arial" w:hAnsi="Arial" w:cs="Arial"/>
          <w:b/>
          <w:szCs w:val="22"/>
        </w:rPr>
        <w:lastRenderedPageBreak/>
        <w:t>detailed letter needs to accompany the revisions</w:t>
      </w:r>
      <w:r w:rsidR="00F86200" w:rsidRPr="00F63A52">
        <w:rPr>
          <w:rFonts w:ascii="Arial" w:hAnsi="Arial" w:cs="Arial"/>
          <w:b/>
          <w:szCs w:val="22"/>
        </w:rPr>
        <w:t xml:space="preserve"> to allow for an expeditious re-review timeframe</w:t>
      </w:r>
      <w:r w:rsidR="00825B9C" w:rsidRPr="00F63A52">
        <w:rPr>
          <w:rFonts w:ascii="Arial" w:hAnsi="Arial" w:cs="Arial"/>
          <w:b/>
          <w:szCs w:val="22"/>
        </w:rPr>
        <w:t xml:space="preserve">. </w:t>
      </w:r>
      <w:r w:rsidR="00F86200" w:rsidRPr="00F63A52">
        <w:rPr>
          <w:rFonts w:ascii="Arial" w:hAnsi="Arial" w:cs="Arial"/>
          <w:b/>
          <w:szCs w:val="22"/>
        </w:rPr>
        <w:t xml:space="preserve"> </w:t>
      </w:r>
      <w:r w:rsidR="00825B9C" w:rsidRPr="00F63A52">
        <w:rPr>
          <w:rFonts w:ascii="Arial" w:hAnsi="Arial" w:cs="Arial"/>
          <w:b/>
          <w:szCs w:val="22"/>
        </w:rPr>
        <w:t xml:space="preserve">The letter </w:t>
      </w:r>
      <w:r w:rsidR="00F86200" w:rsidRPr="00F63A52">
        <w:rPr>
          <w:rFonts w:ascii="Arial" w:hAnsi="Arial" w:cs="Arial"/>
          <w:b/>
          <w:szCs w:val="22"/>
        </w:rPr>
        <w:t>should</w:t>
      </w:r>
      <w:r w:rsidR="00825B9C" w:rsidRPr="00F63A52">
        <w:rPr>
          <w:rFonts w:ascii="Arial" w:hAnsi="Arial" w:cs="Arial"/>
          <w:b/>
          <w:szCs w:val="22"/>
        </w:rPr>
        <w:t xml:space="preserve"> </w:t>
      </w:r>
      <w:r w:rsidR="00445979" w:rsidRPr="00F63A52">
        <w:rPr>
          <w:rFonts w:ascii="Arial" w:hAnsi="Arial" w:cs="Arial"/>
          <w:b/>
          <w:szCs w:val="22"/>
        </w:rPr>
        <w:t>include each comment listed above and, immediately thereafter, include a response from the a</w:t>
      </w:r>
      <w:r w:rsidR="00F86200" w:rsidRPr="00F63A52">
        <w:rPr>
          <w:rFonts w:ascii="Arial" w:hAnsi="Arial" w:cs="Arial"/>
          <w:b/>
          <w:szCs w:val="22"/>
        </w:rPr>
        <w:t>pplicant addressing the comment</w:t>
      </w:r>
      <w:r w:rsidR="00825B9C" w:rsidRPr="00F63A52">
        <w:rPr>
          <w:rFonts w:ascii="Arial" w:hAnsi="Arial" w:cs="Arial"/>
          <w:b/>
          <w:szCs w:val="22"/>
        </w:rPr>
        <w:t xml:space="preserve">. </w:t>
      </w:r>
      <w:r w:rsidR="00F86200" w:rsidRPr="00F63A52">
        <w:rPr>
          <w:rFonts w:ascii="Arial" w:hAnsi="Arial" w:cs="Arial"/>
          <w:b/>
          <w:szCs w:val="22"/>
        </w:rPr>
        <w:t xml:space="preserve"> </w:t>
      </w:r>
    </w:p>
    <w:p w:rsidR="00CF382F" w:rsidRPr="00F63A52" w:rsidRDefault="00CF382F" w:rsidP="00B5309A">
      <w:pPr>
        <w:autoSpaceDE w:val="0"/>
        <w:autoSpaceDN w:val="0"/>
        <w:adjustRightInd w:val="0"/>
        <w:rPr>
          <w:rFonts w:ascii="Arial" w:hAnsi="Arial" w:cs="Arial"/>
          <w:b/>
          <w:sz w:val="22"/>
          <w:szCs w:val="22"/>
        </w:rPr>
      </w:pPr>
    </w:p>
    <w:p w:rsidR="00CF382F" w:rsidRPr="00F63A52" w:rsidRDefault="00825B9C" w:rsidP="00B5309A">
      <w:pPr>
        <w:autoSpaceDE w:val="0"/>
        <w:autoSpaceDN w:val="0"/>
        <w:adjustRightInd w:val="0"/>
        <w:rPr>
          <w:rFonts w:ascii="Arial" w:hAnsi="Arial" w:cs="Arial"/>
          <w:b/>
          <w:sz w:val="22"/>
          <w:szCs w:val="22"/>
        </w:rPr>
      </w:pPr>
      <w:r w:rsidRPr="00F63A52">
        <w:rPr>
          <w:rFonts w:ascii="Arial" w:hAnsi="Arial" w:cs="Arial"/>
          <w:b/>
          <w:sz w:val="22"/>
          <w:szCs w:val="22"/>
        </w:rPr>
        <w:t xml:space="preserve">If any review agency has an issue that needs resolution or </w:t>
      </w:r>
      <w:r w:rsidR="00F86200" w:rsidRPr="00F63A52">
        <w:rPr>
          <w:rFonts w:ascii="Arial" w:hAnsi="Arial" w:cs="Arial"/>
          <w:b/>
          <w:sz w:val="22"/>
          <w:szCs w:val="22"/>
        </w:rPr>
        <w:t>require</w:t>
      </w:r>
      <w:r w:rsidR="00CF382F" w:rsidRPr="00F63A52">
        <w:rPr>
          <w:rFonts w:ascii="Arial" w:hAnsi="Arial" w:cs="Arial"/>
          <w:b/>
          <w:sz w:val="22"/>
          <w:szCs w:val="22"/>
        </w:rPr>
        <w:t>s</w:t>
      </w:r>
      <w:r w:rsidR="00F86200" w:rsidRPr="00F63A52">
        <w:rPr>
          <w:rFonts w:ascii="Arial" w:hAnsi="Arial" w:cs="Arial"/>
          <w:b/>
          <w:sz w:val="22"/>
          <w:szCs w:val="22"/>
        </w:rPr>
        <w:t xml:space="preserve"> a</w:t>
      </w:r>
      <w:r w:rsidRPr="00F63A52">
        <w:rPr>
          <w:rFonts w:ascii="Arial" w:hAnsi="Arial" w:cs="Arial"/>
          <w:b/>
          <w:sz w:val="22"/>
          <w:szCs w:val="22"/>
        </w:rPr>
        <w:t xml:space="preserve"> revision</w:t>
      </w:r>
      <w:r w:rsidR="00F86200" w:rsidRPr="00F63A52">
        <w:rPr>
          <w:rFonts w:ascii="Arial" w:hAnsi="Arial" w:cs="Arial"/>
          <w:b/>
          <w:sz w:val="22"/>
          <w:szCs w:val="22"/>
        </w:rPr>
        <w:t>,</w:t>
      </w:r>
      <w:r w:rsidRPr="00F63A52">
        <w:rPr>
          <w:rFonts w:ascii="Arial" w:hAnsi="Arial" w:cs="Arial"/>
          <w:b/>
          <w:sz w:val="22"/>
          <w:szCs w:val="22"/>
        </w:rPr>
        <w:t xml:space="preserve"> you </w:t>
      </w:r>
      <w:r w:rsidR="00F86200" w:rsidRPr="00F63A52">
        <w:rPr>
          <w:rFonts w:ascii="Arial" w:hAnsi="Arial" w:cs="Arial"/>
          <w:b/>
          <w:sz w:val="22"/>
          <w:szCs w:val="22"/>
        </w:rPr>
        <w:t xml:space="preserve">will need to </w:t>
      </w:r>
      <w:r w:rsidRPr="00F63A52">
        <w:rPr>
          <w:rFonts w:ascii="Arial" w:hAnsi="Arial" w:cs="Arial"/>
          <w:b/>
          <w:sz w:val="22"/>
          <w:szCs w:val="22"/>
        </w:rPr>
        <w:t>provide the necessary documents, drawings</w:t>
      </w:r>
      <w:r w:rsidR="00B81B2F" w:rsidRPr="00F63A52">
        <w:rPr>
          <w:rFonts w:ascii="Arial" w:hAnsi="Arial" w:cs="Arial"/>
          <w:b/>
          <w:sz w:val="22"/>
          <w:szCs w:val="22"/>
        </w:rPr>
        <w:t>,</w:t>
      </w:r>
      <w:r w:rsidRPr="00F63A52">
        <w:rPr>
          <w:rFonts w:ascii="Arial" w:hAnsi="Arial" w:cs="Arial"/>
          <w:b/>
          <w:sz w:val="22"/>
          <w:szCs w:val="22"/>
        </w:rPr>
        <w:t xml:space="preserve"> etc.</w:t>
      </w:r>
      <w:r w:rsidR="00B81B2F" w:rsidRPr="00F63A52">
        <w:rPr>
          <w:rFonts w:ascii="Arial" w:hAnsi="Arial" w:cs="Arial"/>
          <w:b/>
          <w:sz w:val="22"/>
          <w:szCs w:val="22"/>
        </w:rPr>
        <w:t>,</w:t>
      </w:r>
      <w:r w:rsidRPr="00F63A52">
        <w:rPr>
          <w:rFonts w:ascii="Arial" w:hAnsi="Arial" w:cs="Arial"/>
          <w:b/>
          <w:sz w:val="22"/>
          <w:szCs w:val="22"/>
        </w:rPr>
        <w:t xml:space="preserve"> to the </w:t>
      </w:r>
      <w:r w:rsidR="004B19AB" w:rsidRPr="00F63A52">
        <w:rPr>
          <w:rFonts w:ascii="Arial" w:hAnsi="Arial" w:cs="Arial"/>
          <w:b/>
          <w:sz w:val="22"/>
          <w:szCs w:val="22"/>
        </w:rPr>
        <w:t>Planning and Community Development</w:t>
      </w:r>
      <w:r w:rsidRPr="00F63A52">
        <w:rPr>
          <w:rFonts w:ascii="Arial" w:hAnsi="Arial" w:cs="Arial"/>
          <w:b/>
          <w:sz w:val="22"/>
          <w:szCs w:val="22"/>
        </w:rPr>
        <w:t xml:space="preserve"> Department</w:t>
      </w:r>
      <w:r w:rsidR="00F86200" w:rsidRPr="00F63A52">
        <w:rPr>
          <w:rFonts w:ascii="Arial" w:hAnsi="Arial" w:cs="Arial"/>
          <w:b/>
          <w:sz w:val="22"/>
          <w:szCs w:val="22"/>
        </w:rPr>
        <w:t xml:space="preserve"> </w:t>
      </w:r>
      <w:r w:rsidR="00CF382F" w:rsidRPr="00F63A52">
        <w:rPr>
          <w:rFonts w:ascii="Arial" w:hAnsi="Arial" w:cs="Arial"/>
          <w:b/>
          <w:sz w:val="22"/>
          <w:szCs w:val="22"/>
        </w:rPr>
        <w:t>in the form of a</w:t>
      </w:r>
      <w:r w:rsidR="00F86200" w:rsidRPr="00F63A52">
        <w:rPr>
          <w:rFonts w:ascii="Arial" w:hAnsi="Arial" w:cs="Arial"/>
          <w:b/>
          <w:sz w:val="22"/>
          <w:szCs w:val="22"/>
        </w:rPr>
        <w:t xml:space="preserve"> resubmittal</w:t>
      </w:r>
      <w:r w:rsidRPr="00F63A52">
        <w:rPr>
          <w:rFonts w:ascii="Arial" w:hAnsi="Arial" w:cs="Arial"/>
          <w:b/>
          <w:sz w:val="22"/>
          <w:szCs w:val="22"/>
        </w:rPr>
        <w:t xml:space="preserve">. </w:t>
      </w:r>
      <w:r w:rsidR="00B81198" w:rsidRPr="00F63A52">
        <w:rPr>
          <w:rFonts w:ascii="Arial" w:hAnsi="Arial" w:cs="Arial"/>
          <w:b/>
          <w:sz w:val="22"/>
          <w:szCs w:val="22"/>
        </w:rPr>
        <w:t xml:space="preserve"> </w:t>
      </w:r>
      <w:r w:rsidRPr="00F63A52">
        <w:rPr>
          <w:rFonts w:ascii="Arial" w:hAnsi="Arial" w:cs="Arial"/>
          <w:b/>
          <w:sz w:val="22"/>
          <w:szCs w:val="22"/>
        </w:rPr>
        <w:t xml:space="preserve">The </w:t>
      </w:r>
      <w:r w:rsidR="004B19AB" w:rsidRPr="00F63A52">
        <w:rPr>
          <w:rFonts w:ascii="Arial" w:hAnsi="Arial" w:cs="Arial"/>
          <w:b/>
          <w:sz w:val="22"/>
          <w:szCs w:val="22"/>
        </w:rPr>
        <w:t>Planning and Community Development</w:t>
      </w:r>
      <w:r w:rsidRPr="00F63A52">
        <w:rPr>
          <w:rFonts w:ascii="Arial" w:hAnsi="Arial" w:cs="Arial"/>
          <w:b/>
          <w:sz w:val="22"/>
          <w:szCs w:val="22"/>
        </w:rPr>
        <w:t xml:space="preserve"> Department will </w:t>
      </w:r>
      <w:r w:rsidR="00CF382F" w:rsidRPr="00F63A52">
        <w:rPr>
          <w:rFonts w:ascii="Arial" w:hAnsi="Arial" w:cs="Arial"/>
          <w:b/>
          <w:sz w:val="22"/>
          <w:szCs w:val="22"/>
        </w:rPr>
        <w:t xml:space="preserve">then </w:t>
      </w:r>
      <w:r w:rsidRPr="00F63A52">
        <w:rPr>
          <w:rFonts w:ascii="Arial" w:hAnsi="Arial" w:cs="Arial"/>
          <w:b/>
          <w:sz w:val="22"/>
          <w:szCs w:val="22"/>
        </w:rPr>
        <w:t>forward the re</w:t>
      </w:r>
      <w:r w:rsidR="00F86200" w:rsidRPr="00F63A52">
        <w:rPr>
          <w:rFonts w:ascii="Arial" w:hAnsi="Arial" w:cs="Arial"/>
          <w:b/>
          <w:sz w:val="22"/>
          <w:szCs w:val="22"/>
        </w:rPr>
        <w:t>submitted items</w:t>
      </w:r>
      <w:r w:rsidR="00D01A82" w:rsidRPr="00F63A52">
        <w:rPr>
          <w:rFonts w:ascii="Arial" w:hAnsi="Arial" w:cs="Arial"/>
          <w:b/>
          <w:sz w:val="22"/>
          <w:szCs w:val="22"/>
        </w:rPr>
        <w:t xml:space="preserve"> directly to the </w:t>
      </w:r>
      <w:r w:rsidR="00F86200" w:rsidRPr="00F63A52">
        <w:rPr>
          <w:rFonts w:ascii="Arial" w:hAnsi="Arial" w:cs="Arial"/>
          <w:b/>
          <w:sz w:val="22"/>
          <w:szCs w:val="22"/>
        </w:rPr>
        <w:t>appropriate review agency.</w:t>
      </w:r>
      <w:r w:rsidRPr="00F63A52">
        <w:rPr>
          <w:rFonts w:ascii="Arial" w:hAnsi="Arial" w:cs="Arial"/>
          <w:b/>
          <w:sz w:val="22"/>
          <w:szCs w:val="22"/>
        </w:rPr>
        <w:t xml:space="preserve">  </w:t>
      </w:r>
      <w:r w:rsidR="00CF382F" w:rsidRPr="00F63A52">
        <w:rPr>
          <w:rFonts w:ascii="Arial" w:hAnsi="Arial" w:cs="Arial"/>
          <w:b/>
          <w:sz w:val="22"/>
          <w:szCs w:val="22"/>
        </w:rPr>
        <w:t xml:space="preserve">If you have any questions pertaining to specific agency comments please contact the appropriate agency directly.  </w:t>
      </w:r>
    </w:p>
    <w:p w:rsidR="00CF382F" w:rsidRPr="00F63A52" w:rsidRDefault="00CF382F" w:rsidP="00B5309A">
      <w:pPr>
        <w:autoSpaceDE w:val="0"/>
        <w:autoSpaceDN w:val="0"/>
        <w:adjustRightInd w:val="0"/>
        <w:rPr>
          <w:rFonts w:ascii="Arial" w:hAnsi="Arial" w:cs="Arial"/>
          <w:b/>
          <w:sz w:val="22"/>
          <w:szCs w:val="22"/>
        </w:rPr>
      </w:pPr>
    </w:p>
    <w:p w:rsidR="00825B9C" w:rsidRPr="00F63A52" w:rsidRDefault="00CF382F" w:rsidP="00B5309A">
      <w:pPr>
        <w:autoSpaceDE w:val="0"/>
        <w:autoSpaceDN w:val="0"/>
        <w:adjustRightInd w:val="0"/>
        <w:rPr>
          <w:rFonts w:ascii="Arial" w:hAnsi="Arial" w:cs="Arial"/>
          <w:b/>
          <w:sz w:val="22"/>
          <w:szCs w:val="22"/>
        </w:rPr>
      </w:pPr>
      <w:r w:rsidRPr="00F63A52">
        <w:rPr>
          <w:rFonts w:ascii="Arial" w:hAnsi="Arial" w:cs="Arial"/>
          <w:b/>
          <w:sz w:val="22"/>
          <w:szCs w:val="22"/>
          <w:u w:val="single"/>
        </w:rPr>
        <w:t>PLEASE NOTE</w:t>
      </w:r>
      <w:r w:rsidRPr="00F63A52">
        <w:rPr>
          <w:rFonts w:ascii="Arial" w:hAnsi="Arial" w:cs="Arial"/>
          <w:b/>
          <w:sz w:val="22"/>
          <w:szCs w:val="22"/>
        </w:rPr>
        <w:t xml:space="preserve">: The application cannot be scheduled for public hearing until and unless a final response has been received by </w:t>
      </w:r>
      <w:r w:rsidR="004B19AB" w:rsidRPr="00F63A52">
        <w:rPr>
          <w:rFonts w:ascii="Arial" w:hAnsi="Arial" w:cs="Arial"/>
          <w:b/>
          <w:sz w:val="22"/>
          <w:szCs w:val="22"/>
        </w:rPr>
        <w:t>Planning and Community Development</w:t>
      </w:r>
      <w:r w:rsidRPr="00F63A52">
        <w:rPr>
          <w:rFonts w:ascii="Arial" w:hAnsi="Arial" w:cs="Arial"/>
          <w:b/>
          <w:sz w:val="22"/>
          <w:szCs w:val="22"/>
        </w:rPr>
        <w:t xml:space="preserve"> from those agencies that are required (pursuant to state statute and the El Paso County Land Development Code)  to provide such response (i.e.- State Engineer’s Office, County Attorney’s Office, County Health Department, </w:t>
      </w:r>
      <w:proofErr w:type="spellStart"/>
      <w:r w:rsidRPr="00F63A52">
        <w:rPr>
          <w:rFonts w:ascii="Arial" w:hAnsi="Arial" w:cs="Arial"/>
          <w:b/>
          <w:sz w:val="22"/>
          <w:szCs w:val="22"/>
        </w:rPr>
        <w:t>etc</w:t>
      </w:r>
      <w:proofErr w:type="spellEnd"/>
      <w:r w:rsidRPr="00F63A52">
        <w:rPr>
          <w:rFonts w:ascii="Arial" w:hAnsi="Arial" w:cs="Arial"/>
          <w:b/>
          <w:sz w:val="22"/>
          <w:szCs w:val="22"/>
        </w:rPr>
        <w:t>).</w:t>
      </w:r>
    </w:p>
    <w:p w:rsidR="00B81198" w:rsidRPr="00F63A52" w:rsidRDefault="00B81198" w:rsidP="00CF382F">
      <w:pPr>
        <w:pStyle w:val="BodyText"/>
        <w:rPr>
          <w:rFonts w:ascii="Arial" w:hAnsi="Arial" w:cs="Arial"/>
          <w:color w:val="999999"/>
          <w:szCs w:val="22"/>
        </w:rPr>
      </w:pPr>
    </w:p>
    <w:p w:rsidR="00B81B2F" w:rsidRPr="00F63A52" w:rsidRDefault="00B81B2F" w:rsidP="00B81B2F">
      <w:pPr>
        <w:pStyle w:val="BodyText"/>
        <w:rPr>
          <w:rFonts w:ascii="Arial" w:hAnsi="Arial" w:cs="Arial"/>
          <w:szCs w:val="22"/>
        </w:rPr>
      </w:pPr>
      <w:r w:rsidRPr="00F63A52">
        <w:rPr>
          <w:rFonts w:ascii="Arial" w:hAnsi="Arial" w:cs="Arial"/>
          <w:szCs w:val="22"/>
        </w:rPr>
        <w:t xml:space="preserve">In order to be considered for the Planning Commission hearing, </w:t>
      </w:r>
      <w:r w:rsidR="00F86200" w:rsidRPr="00F63A52">
        <w:rPr>
          <w:rFonts w:ascii="Arial" w:hAnsi="Arial" w:cs="Arial"/>
          <w:szCs w:val="22"/>
        </w:rPr>
        <w:t xml:space="preserve">all outstanding </w:t>
      </w:r>
      <w:r w:rsidRPr="00F63A52">
        <w:rPr>
          <w:rFonts w:ascii="Arial" w:hAnsi="Arial" w:cs="Arial"/>
          <w:szCs w:val="22"/>
        </w:rPr>
        <w:t xml:space="preserve">issues must be resolved. </w:t>
      </w:r>
      <w:r w:rsidR="00172459" w:rsidRPr="00F63A52">
        <w:rPr>
          <w:rFonts w:ascii="Arial" w:hAnsi="Arial" w:cs="Arial"/>
          <w:szCs w:val="22"/>
        </w:rPr>
        <w:t xml:space="preserve"> </w:t>
      </w:r>
      <w:r w:rsidRPr="00F63A52">
        <w:rPr>
          <w:rFonts w:ascii="Arial" w:hAnsi="Arial" w:cs="Arial"/>
          <w:szCs w:val="22"/>
        </w:rPr>
        <w:t xml:space="preserve">Please contact me if you would like to schedule a meeting with myself or the </w:t>
      </w:r>
      <w:r w:rsidR="00E82C34" w:rsidRPr="00F63A52">
        <w:rPr>
          <w:rFonts w:ascii="Arial" w:hAnsi="Arial" w:cs="Arial"/>
          <w:szCs w:val="22"/>
        </w:rPr>
        <w:t xml:space="preserve">multi-disciplinary </w:t>
      </w:r>
      <w:r w:rsidRPr="00F63A52">
        <w:rPr>
          <w:rFonts w:ascii="Arial" w:hAnsi="Arial" w:cs="Arial"/>
          <w:szCs w:val="22"/>
        </w:rPr>
        <w:t>team.</w:t>
      </w:r>
    </w:p>
    <w:p w:rsidR="00DF5A46" w:rsidRPr="00F63A52" w:rsidRDefault="00DF5A46" w:rsidP="00384FA2">
      <w:pPr>
        <w:pStyle w:val="BodyText"/>
        <w:jc w:val="center"/>
        <w:rPr>
          <w:rFonts w:ascii="Arial" w:hAnsi="Arial" w:cs="Arial"/>
          <w:color w:val="999999"/>
          <w:szCs w:val="22"/>
        </w:rPr>
      </w:pPr>
    </w:p>
    <w:p w:rsidR="00E82C34" w:rsidRPr="00F63A52" w:rsidRDefault="00825B9C" w:rsidP="002F1475">
      <w:pPr>
        <w:pStyle w:val="BodyText"/>
        <w:rPr>
          <w:rFonts w:ascii="Arial" w:hAnsi="Arial" w:cs="Arial"/>
          <w:szCs w:val="22"/>
        </w:rPr>
      </w:pPr>
      <w:r w:rsidRPr="00F63A52">
        <w:rPr>
          <w:rFonts w:ascii="Arial" w:hAnsi="Arial" w:cs="Arial"/>
          <w:szCs w:val="22"/>
        </w:rPr>
        <w:t xml:space="preserve">When all the comments have been addressed and corrections made please submit </w:t>
      </w:r>
      <w:r w:rsidR="00C050F4" w:rsidRPr="00F63A52">
        <w:rPr>
          <w:rFonts w:ascii="Arial" w:hAnsi="Arial" w:cs="Arial"/>
          <w:szCs w:val="22"/>
        </w:rPr>
        <w:t xml:space="preserve">the required documents as requested </w:t>
      </w:r>
      <w:r w:rsidR="00DE0513" w:rsidRPr="00F63A52">
        <w:rPr>
          <w:rFonts w:ascii="Arial" w:hAnsi="Arial" w:cs="Arial"/>
          <w:szCs w:val="22"/>
        </w:rPr>
        <w:t>in EDARP</w:t>
      </w:r>
      <w:r w:rsidR="00C050F4" w:rsidRPr="00F63A52">
        <w:rPr>
          <w:rFonts w:ascii="Arial" w:hAnsi="Arial" w:cs="Arial"/>
          <w:szCs w:val="22"/>
        </w:rPr>
        <w:t>.</w:t>
      </w:r>
    </w:p>
    <w:p w:rsidR="00E82C34" w:rsidRPr="00F63A52" w:rsidRDefault="00E82C34" w:rsidP="00384FA2">
      <w:pPr>
        <w:pStyle w:val="BodyText"/>
        <w:jc w:val="center"/>
        <w:rPr>
          <w:rFonts w:ascii="Arial" w:hAnsi="Arial" w:cs="Arial"/>
          <w:color w:val="999999"/>
          <w:szCs w:val="22"/>
        </w:rPr>
      </w:pPr>
    </w:p>
    <w:p w:rsidR="00825B9C" w:rsidRPr="00F63A52" w:rsidRDefault="00825B9C" w:rsidP="002F1475">
      <w:pPr>
        <w:pStyle w:val="BodyText"/>
        <w:rPr>
          <w:rFonts w:ascii="Arial" w:hAnsi="Arial" w:cs="Arial"/>
          <w:szCs w:val="22"/>
        </w:rPr>
      </w:pPr>
      <w:r w:rsidRPr="00F63A52">
        <w:rPr>
          <w:rFonts w:ascii="Arial" w:hAnsi="Arial" w:cs="Arial"/>
          <w:szCs w:val="22"/>
        </w:rPr>
        <w:t>If you have any questions feel free</w:t>
      </w:r>
      <w:r w:rsidR="00135CCF" w:rsidRPr="00F63A52">
        <w:rPr>
          <w:rFonts w:ascii="Arial" w:hAnsi="Arial" w:cs="Arial"/>
          <w:szCs w:val="22"/>
        </w:rPr>
        <w:t xml:space="preserve"> to contact me at </w:t>
      </w:r>
      <w:r w:rsidR="00DE0513" w:rsidRPr="00F63A52">
        <w:rPr>
          <w:rFonts w:ascii="Arial" w:hAnsi="Arial" w:cs="Arial"/>
          <w:szCs w:val="22"/>
        </w:rPr>
        <w:t>520-6306.</w:t>
      </w:r>
    </w:p>
    <w:p w:rsidR="00825B9C" w:rsidRPr="00F63A52" w:rsidRDefault="00825B9C" w:rsidP="00384FA2">
      <w:pPr>
        <w:pStyle w:val="BodyText"/>
        <w:jc w:val="center"/>
        <w:rPr>
          <w:rFonts w:ascii="Arial" w:hAnsi="Arial" w:cs="Arial"/>
          <w:color w:val="999999"/>
          <w:szCs w:val="22"/>
        </w:rPr>
      </w:pPr>
    </w:p>
    <w:p w:rsidR="002F1475" w:rsidRPr="00F63A52" w:rsidRDefault="002F1475" w:rsidP="002F1475">
      <w:pPr>
        <w:pStyle w:val="Closing"/>
        <w:rPr>
          <w:rFonts w:cs="Arial"/>
          <w:sz w:val="22"/>
          <w:szCs w:val="22"/>
        </w:rPr>
      </w:pPr>
      <w:r w:rsidRPr="00F63A52">
        <w:rPr>
          <w:rFonts w:cs="Arial"/>
          <w:sz w:val="22"/>
          <w:szCs w:val="22"/>
        </w:rPr>
        <w:t xml:space="preserve">Best </w:t>
      </w:r>
      <w:r w:rsidRPr="00F63A52">
        <w:rPr>
          <w:rFonts w:cs="Arial"/>
          <w:sz w:val="22"/>
          <w:szCs w:val="22"/>
        </w:rPr>
        <w:fldChar w:fldCharType="begin"/>
      </w:r>
      <w:r w:rsidRPr="00F63A52">
        <w:rPr>
          <w:rFonts w:cs="Arial"/>
          <w:sz w:val="22"/>
          <w:szCs w:val="22"/>
        </w:rPr>
        <w:instrText xml:space="preserve"> AUTOTEXTLIST </w:instrText>
      </w:r>
      <w:r w:rsidRPr="00F63A52">
        <w:rPr>
          <w:rFonts w:cs="Arial"/>
          <w:sz w:val="22"/>
          <w:szCs w:val="22"/>
        </w:rPr>
        <w:fldChar w:fldCharType="separate"/>
      </w:r>
      <w:r w:rsidRPr="00F63A52">
        <w:rPr>
          <w:rFonts w:cs="Arial"/>
          <w:sz w:val="22"/>
          <w:szCs w:val="22"/>
        </w:rPr>
        <w:t>Regards,</w:t>
      </w:r>
      <w:r w:rsidRPr="00F63A52">
        <w:rPr>
          <w:rFonts w:cs="Arial"/>
          <w:sz w:val="22"/>
          <w:szCs w:val="22"/>
        </w:rPr>
        <w:fldChar w:fldCharType="end"/>
      </w:r>
    </w:p>
    <w:p w:rsidR="002F1475" w:rsidRPr="00F63A52" w:rsidRDefault="00F63A52" w:rsidP="00F63A52">
      <w:pPr>
        <w:pStyle w:val="Closing"/>
        <w:jc w:val="left"/>
        <w:rPr>
          <w:rFonts w:cs="Arial"/>
          <w:i/>
          <w:sz w:val="22"/>
          <w:szCs w:val="22"/>
        </w:rPr>
      </w:pPr>
      <w:r w:rsidRPr="00F63A52">
        <w:rPr>
          <w:rFonts w:cs="Arial"/>
          <w:i/>
          <w:sz w:val="22"/>
          <w:szCs w:val="22"/>
        </w:rPr>
        <w:t>Kari Parsons</w:t>
      </w:r>
    </w:p>
    <w:p w:rsidR="00B81B2F" w:rsidRPr="00F63A52" w:rsidRDefault="00B81B2F" w:rsidP="00384FA2">
      <w:pPr>
        <w:pStyle w:val="SignatureJobTitle"/>
        <w:jc w:val="center"/>
        <w:rPr>
          <w:rFonts w:cs="Arial"/>
          <w:color w:val="999999"/>
          <w:sz w:val="22"/>
          <w:szCs w:val="22"/>
        </w:rPr>
      </w:pPr>
    </w:p>
    <w:p w:rsidR="002F1475" w:rsidRPr="00F63A52" w:rsidRDefault="00B81B2F" w:rsidP="002F1475">
      <w:pPr>
        <w:pStyle w:val="SignatureCompany"/>
        <w:rPr>
          <w:rFonts w:cs="Arial"/>
          <w:sz w:val="22"/>
          <w:szCs w:val="22"/>
        </w:rPr>
      </w:pPr>
      <w:r w:rsidRPr="00F63A52">
        <w:rPr>
          <w:rFonts w:cs="Arial"/>
          <w:sz w:val="22"/>
          <w:szCs w:val="22"/>
        </w:rPr>
        <w:t xml:space="preserve">El Paso County </w:t>
      </w:r>
      <w:r w:rsidR="004B19AB" w:rsidRPr="00F63A52">
        <w:rPr>
          <w:rFonts w:cs="Arial"/>
          <w:sz w:val="22"/>
          <w:szCs w:val="22"/>
        </w:rPr>
        <w:t>Planning and Community Development</w:t>
      </w:r>
      <w:r w:rsidRPr="00F63A52">
        <w:rPr>
          <w:rFonts w:cs="Arial"/>
          <w:sz w:val="22"/>
          <w:szCs w:val="22"/>
        </w:rPr>
        <w:t xml:space="preserve"> Department</w:t>
      </w:r>
    </w:p>
    <w:p w:rsidR="002F1475" w:rsidRPr="00F63A52" w:rsidRDefault="002F1475" w:rsidP="00384FA2">
      <w:pPr>
        <w:pStyle w:val="CcList"/>
        <w:jc w:val="center"/>
        <w:rPr>
          <w:rFonts w:cs="Arial"/>
          <w:color w:val="999999"/>
          <w:sz w:val="22"/>
          <w:szCs w:val="22"/>
        </w:rPr>
      </w:pPr>
    </w:p>
    <w:p w:rsidR="002F1475" w:rsidRPr="00F63A52" w:rsidRDefault="00F27E18" w:rsidP="00F63A52">
      <w:pPr>
        <w:pStyle w:val="CcList"/>
        <w:rPr>
          <w:rFonts w:cs="Arial"/>
          <w:sz w:val="22"/>
          <w:szCs w:val="22"/>
        </w:rPr>
      </w:pPr>
      <w:r w:rsidRPr="00F63A52">
        <w:rPr>
          <w:rFonts w:cs="Arial"/>
          <w:sz w:val="22"/>
          <w:szCs w:val="22"/>
        </w:rPr>
        <w:t>cc:</w:t>
      </w:r>
      <w:r w:rsidR="00B81B2F" w:rsidRPr="00F63A52">
        <w:rPr>
          <w:rFonts w:cs="Arial"/>
          <w:sz w:val="22"/>
          <w:szCs w:val="22"/>
        </w:rPr>
        <w:tab/>
      </w:r>
      <w:r w:rsidR="00F63A52" w:rsidRPr="00F63A52">
        <w:rPr>
          <w:rFonts w:cs="Arial"/>
          <w:sz w:val="22"/>
          <w:szCs w:val="22"/>
        </w:rPr>
        <w:t>Jeff Rice PE</w:t>
      </w:r>
      <w:r w:rsidR="002F1475" w:rsidRPr="00F63A52">
        <w:rPr>
          <w:rFonts w:cs="Arial"/>
          <w:sz w:val="22"/>
          <w:szCs w:val="22"/>
        </w:rPr>
        <w:t>, Engineering</w:t>
      </w:r>
    </w:p>
    <w:p w:rsidR="002F1475" w:rsidRPr="00F63A52" w:rsidRDefault="000A098D" w:rsidP="00450F42">
      <w:pPr>
        <w:pStyle w:val="CcList"/>
        <w:ind w:left="0" w:firstLine="0"/>
        <w:rPr>
          <w:rFonts w:cs="Arial"/>
          <w:sz w:val="22"/>
          <w:szCs w:val="22"/>
        </w:rPr>
      </w:pPr>
      <w:r w:rsidRPr="00F63A52">
        <w:rPr>
          <w:rFonts w:cs="Arial"/>
          <w:sz w:val="22"/>
          <w:szCs w:val="22"/>
        </w:rPr>
        <w:t>File:</w:t>
      </w:r>
      <w:r w:rsidRPr="00F63A52">
        <w:rPr>
          <w:rFonts w:cs="Arial"/>
          <w:sz w:val="22"/>
          <w:szCs w:val="22"/>
        </w:rPr>
        <w:tab/>
      </w:r>
      <w:r w:rsidR="00F63A52" w:rsidRPr="00F63A52">
        <w:rPr>
          <w:rFonts w:cs="Arial"/>
          <w:sz w:val="22"/>
          <w:szCs w:val="22"/>
        </w:rPr>
        <w:t>SF1827</w:t>
      </w:r>
    </w:p>
    <w:p w:rsidR="0039436A" w:rsidRPr="00F63A52" w:rsidRDefault="0039436A" w:rsidP="00C01C08">
      <w:pPr>
        <w:rPr>
          <w:rFonts w:ascii="Arial" w:hAnsi="Arial" w:cs="Arial"/>
          <w:color w:val="000000"/>
          <w:sz w:val="22"/>
          <w:szCs w:val="22"/>
        </w:rPr>
      </w:pPr>
      <w:r w:rsidRPr="00F63A52">
        <w:rPr>
          <w:rFonts w:ascii="Arial" w:hAnsi="Arial" w:cs="Arial"/>
          <w:color w:val="000000"/>
          <w:sz w:val="22"/>
          <w:szCs w:val="22"/>
        </w:rPr>
        <w:t xml:space="preserve"> </w:t>
      </w:r>
    </w:p>
    <w:sectPr w:rsidR="0039436A" w:rsidRPr="00F63A52" w:rsidSect="00C050F4">
      <w:footerReference w:type="default" r:id="rId13"/>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B5" w:rsidRDefault="00DB48B5">
      <w:r>
        <w:separator/>
      </w:r>
    </w:p>
  </w:endnote>
  <w:endnote w:type="continuationSeparator" w:id="0">
    <w:p w:rsidR="00DB48B5" w:rsidRDefault="00DB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1A2B80">
      <w:rPr>
        <w:rStyle w:val="PageNumber"/>
        <w:rFonts w:ascii="Arial" w:hAnsi="Arial" w:cs="Arial"/>
        <w:noProof/>
        <w:sz w:val="22"/>
        <w:szCs w:val="22"/>
      </w:rPr>
      <w:t>2</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1A2B80">
      <w:rPr>
        <w:rStyle w:val="PageNumber"/>
        <w:rFonts w:ascii="Arial" w:hAnsi="Arial" w:cs="Arial"/>
        <w:noProof/>
        <w:sz w:val="22"/>
        <w:szCs w:val="22"/>
      </w:rPr>
      <w:t>7</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02033C">
      <w:rPr>
        <w:rStyle w:val="PageNumber"/>
        <w:rFonts w:ascii="Arial" w:hAnsi="Arial" w:cs="Arial"/>
        <w:noProof/>
        <w:sz w:val="22"/>
        <w:szCs w:val="22"/>
      </w:rPr>
      <w:t>10/10/2018</w:t>
    </w:r>
    <w:r w:rsidRPr="00CA0538">
      <w:rPr>
        <w:rStyle w:val="PageNumber"/>
        <w:rFonts w:ascii="Arial" w:hAnsi="Arial" w:cs="Arial"/>
        <w:sz w:val="22"/>
        <w:szCs w:val="22"/>
      </w:rPr>
      <w:fldChar w:fldCharType="end"/>
    </w:r>
  </w:p>
  <w:p w:rsidR="00E70108" w:rsidRDefault="00E70108"/>
  <w:p w:rsidR="00E70108" w:rsidRDefault="00E70108"/>
  <w:p w:rsidR="00E70108" w:rsidRDefault="00E70108"/>
  <w:p w:rsidR="00E70108" w:rsidRDefault="00E70108"/>
  <w:p w:rsidR="00E70108" w:rsidRDefault="00E70108"/>
  <w:p w:rsidR="00E70108" w:rsidRDefault="00E70108"/>
  <w:p w:rsidR="00E70108" w:rsidRDefault="00E70108"/>
  <w:p w:rsidR="00BB6F0A" w:rsidRDefault="00BB6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B5" w:rsidRDefault="00DB48B5">
      <w:r>
        <w:separator/>
      </w:r>
    </w:p>
  </w:footnote>
  <w:footnote w:type="continuationSeparator" w:id="0">
    <w:p w:rsidR="00DB48B5" w:rsidRDefault="00DB4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15520"/>
    <w:multiLevelType w:val="hybridMultilevel"/>
    <w:tmpl w:val="E7ECF7C4"/>
    <w:lvl w:ilvl="0" w:tplc="CF8842EA">
      <w:start w:val="1"/>
      <w:numFmt w:val="decimal"/>
      <w:lvlText w:val="%1."/>
      <w:lvlJc w:val="left"/>
      <w:pPr>
        <w:ind w:left="822" w:hanging="338"/>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6">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2723"/>
    <w:multiLevelType w:val="hybridMultilevel"/>
    <w:tmpl w:val="6C543010"/>
    <w:lvl w:ilvl="0" w:tplc="353EE892">
      <w:start w:val="1"/>
      <w:numFmt w:val="decimal"/>
      <w:lvlText w:val="%1."/>
      <w:lvlJc w:val="left"/>
      <w:pPr>
        <w:ind w:left="822" w:hanging="338"/>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6">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F7AF7"/>
    <w:multiLevelType w:val="singleLevel"/>
    <w:tmpl w:val="3EFCACAE"/>
    <w:lvl w:ilvl="0">
      <w:start w:val="1"/>
      <w:numFmt w:val="decimal"/>
      <w:lvlText w:val="%1."/>
      <w:lvlJc w:val="left"/>
      <w:pPr>
        <w:tabs>
          <w:tab w:val="num" w:pos="405"/>
        </w:tabs>
        <w:ind w:left="405" w:hanging="405"/>
      </w:pPr>
    </w:lvl>
  </w:abstractNum>
  <w:abstractNum w:abstractNumId="26">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9"/>
  </w:num>
  <w:num w:numId="4">
    <w:abstractNumId w:val="1"/>
  </w:num>
  <w:num w:numId="5">
    <w:abstractNumId w:val="20"/>
  </w:num>
  <w:num w:numId="6">
    <w:abstractNumId w:val="13"/>
  </w:num>
  <w:num w:numId="7">
    <w:abstractNumId w:val="19"/>
  </w:num>
  <w:num w:numId="8">
    <w:abstractNumId w:val="28"/>
  </w:num>
  <w:num w:numId="9">
    <w:abstractNumId w:val="27"/>
  </w:num>
  <w:num w:numId="10">
    <w:abstractNumId w:val="4"/>
  </w:num>
  <w:num w:numId="11">
    <w:abstractNumId w:val="22"/>
  </w:num>
  <w:num w:numId="12">
    <w:abstractNumId w:val="6"/>
  </w:num>
  <w:num w:numId="13">
    <w:abstractNumId w:val="2"/>
  </w:num>
  <w:num w:numId="14">
    <w:abstractNumId w:val="3"/>
  </w:num>
  <w:num w:numId="15">
    <w:abstractNumId w:val="24"/>
  </w:num>
  <w:num w:numId="16">
    <w:abstractNumId w:val="21"/>
  </w:num>
  <w:num w:numId="17">
    <w:abstractNumId w:val="26"/>
  </w:num>
  <w:num w:numId="18">
    <w:abstractNumId w:val="8"/>
  </w:num>
  <w:num w:numId="19">
    <w:abstractNumId w:val="16"/>
  </w:num>
  <w:num w:numId="20">
    <w:abstractNumId w:val="0"/>
  </w:num>
  <w:num w:numId="21">
    <w:abstractNumId w:val="17"/>
  </w:num>
  <w:num w:numId="22">
    <w:abstractNumId w:val="18"/>
  </w:num>
  <w:num w:numId="23">
    <w:abstractNumId w:val="10"/>
  </w:num>
  <w:num w:numId="24">
    <w:abstractNumId w:val="29"/>
  </w:num>
  <w:num w:numId="25">
    <w:abstractNumId w:val="11"/>
  </w:num>
  <w:num w:numId="26">
    <w:abstractNumId w:val="7"/>
  </w:num>
  <w:num w:numId="27">
    <w:abstractNumId w:val="14"/>
  </w:num>
  <w:num w:numId="28">
    <w:abstractNumId w:val="5"/>
  </w:num>
  <w:num w:numId="29">
    <w:abstractNumId w:val="15"/>
  </w:num>
  <w:num w:numId="30">
    <w:abstractNumId w:val="2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10203"/>
    <w:rsid w:val="0002033C"/>
    <w:rsid w:val="00023DE2"/>
    <w:rsid w:val="00026D15"/>
    <w:rsid w:val="00026F0D"/>
    <w:rsid w:val="0003282C"/>
    <w:rsid w:val="00035EA4"/>
    <w:rsid w:val="00036231"/>
    <w:rsid w:val="00047A70"/>
    <w:rsid w:val="000723F7"/>
    <w:rsid w:val="00073A4D"/>
    <w:rsid w:val="00074EF7"/>
    <w:rsid w:val="000850BB"/>
    <w:rsid w:val="00085134"/>
    <w:rsid w:val="00086AF3"/>
    <w:rsid w:val="00094CA1"/>
    <w:rsid w:val="000955BD"/>
    <w:rsid w:val="000A098D"/>
    <w:rsid w:val="000A1B75"/>
    <w:rsid w:val="000B59CA"/>
    <w:rsid w:val="000B611C"/>
    <w:rsid w:val="000B6893"/>
    <w:rsid w:val="000C4E8D"/>
    <w:rsid w:val="000D312B"/>
    <w:rsid w:val="000D500B"/>
    <w:rsid w:val="000D5EDC"/>
    <w:rsid w:val="000D6D65"/>
    <w:rsid w:val="000E0A4A"/>
    <w:rsid w:val="000E0C74"/>
    <w:rsid w:val="000E378F"/>
    <w:rsid w:val="000F3AB6"/>
    <w:rsid w:val="000F4F39"/>
    <w:rsid w:val="000F5B57"/>
    <w:rsid w:val="000F7CDF"/>
    <w:rsid w:val="001003C8"/>
    <w:rsid w:val="00105A5A"/>
    <w:rsid w:val="0011267D"/>
    <w:rsid w:val="00114BBF"/>
    <w:rsid w:val="001155FC"/>
    <w:rsid w:val="00116D06"/>
    <w:rsid w:val="00123359"/>
    <w:rsid w:val="00131C5E"/>
    <w:rsid w:val="0013279C"/>
    <w:rsid w:val="00135CCF"/>
    <w:rsid w:val="00146D78"/>
    <w:rsid w:val="00147F2A"/>
    <w:rsid w:val="0015799C"/>
    <w:rsid w:val="00160314"/>
    <w:rsid w:val="00161B35"/>
    <w:rsid w:val="00164E48"/>
    <w:rsid w:val="0016594A"/>
    <w:rsid w:val="00172459"/>
    <w:rsid w:val="001730A5"/>
    <w:rsid w:val="00173AE9"/>
    <w:rsid w:val="00184758"/>
    <w:rsid w:val="001901FB"/>
    <w:rsid w:val="00197C5A"/>
    <w:rsid w:val="001A2B80"/>
    <w:rsid w:val="001A44A0"/>
    <w:rsid w:val="001B286A"/>
    <w:rsid w:val="001C027A"/>
    <w:rsid w:val="001C24DC"/>
    <w:rsid w:val="001C2B60"/>
    <w:rsid w:val="001C2D10"/>
    <w:rsid w:val="001C36C5"/>
    <w:rsid w:val="001D4033"/>
    <w:rsid w:val="001E41DE"/>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4BD8"/>
    <w:rsid w:val="0029689D"/>
    <w:rsid w:val="002A3F2A"/>
    <w:rsid w:val="002C4E38"/>
    <w:rsid w:val="002C6BBA"/>
    <w:rsid w:val="002D02E3"/>
    <w:rsid w:val="002F1051"/>
    <w:rsid w:val="002F1475"/>
    <w:rsid w:val="003032A2"/>
    <w:rsid w:val="0031485C"/>
    <w:rsid w:val="003234A9"/>
    <w:rsid w:val="0033295F"/>
    <w:rsid w:val="00333A28"/>
    <w:rsid w:val="00337E03"/>
    <w:rsid w:val="0035279A"/>
    <w:rsid w:val="00357D21"/>
    <w:rsid w:val="00361553"/>
    <w:rsid w:val="00361681"/>
    <w:rsid w:val="003639E0"/>
    <w:rsid w:val="00364328"/>
    <w:rsid w:val="00372736"/>
    <w:rsid w:val="00372853"/>
    <w:rsid w:val="00374B13"/>
    <w:rsid w:val="003800A2"/>
    <w:rsid w:val="00384FA2"/>
    <w:rsid w:val="00385DE4"/>
    <w:rsid w:val="0039436A"/>
    <w:rsid w:val="003A4F49"/>
    <w:rsid w:val="003A645B"/>
    <w:rsid w:val="003C26B8"/>
    <w:rsid w:val="003C4019"/>
    <w:rsid w:val="003D1B60"/>
    <w:rsid w:val="003D67CF"/>
    <w:rsid w:val="003D7BB8"/>
    <w:rsid w:val="003E0E39"/>
    <w:rsid w:val="003F090E"/>
    <w:rsid w:val="003F2AF1"/>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A0266"/>
    <w:rsid w:val="004A056B"/>
    <w:rsid w:val="004A3F64"/>
    <w:rsid w:val="004B19AB"/>
    <w:rsid w:val="004B5466"/>
    <w:rsid w:val="004B5C6B"/>
    <w:rsid w:val="004B74C9"/>
    <w:rsid w:val="004C247E"/>
    <w:rsid w:val="004C581B"/>
    <w:rsid w:val="004D488A"/>
    <w:rsid w:val="004D6603"/>
    <w:rsid w:val="004D6973"/>
    <w:rsid w:val="004F20DA"/>
    <w:rsid w:val="004F2426"/>
    <w:rsid w:val="004F35F9"/>
    <w:rsid w:val="0050495F"/>
    <w:rsid w:val="00520A24"/>
    <w:rsid w:val="00525241"/>
    <w:rsid w:val="00526A72"/>
    <w:rsid w:val="0053030B"/>
    <w:rsid w:val="00536F58"/>
    <w:rsid w:val="00545A64"/>
    <w:rsid w:val="005551C3"/>
    <w:rsid w:val="0056314E"/>
    <w:rsid w:val="0058385C"/>
    <w:rsid w:val="0058502E"/>
    <w:rsid w:val="005950B5"/>
    <w:rsid w:val="005C1F03"/>
    <w:rsid w:val="005D0257"/>
    <w:rsid w:val="005D090A"/>
    <w:rsid w:val="005D0D58"/>
    <w:rsid w:val="005E0A33"/>
    <w:rsid w:val="005E516A"/>
    <w:rsid w:val="005F2FFE"/>
    <w:rsid w:val="005F3EB4"/>
    <w:rsid w:val="005F467B"/>
    <w:rsid w:val="005F6E41"/>
    <w:rsid w:val="00602666"/>
    <w:rsid w:val="006130A4"/>
    <w:rsid w:val="00617A0B"/>
    <w:rsid w:val="00620681"/>
    <w:rsid w:val="006256DA"/>
    <w:rsid w:val="00633295"/>
    <w:rsid w:val="0064015A"/>
    <w:rsid w:val="00641F29"/>
    <w:rsid w:val="00645525"/>
    <w:rsid w:val="00646C42"/>
    <w:rsid w:val="00651CB2"/>
    <w:rsid w:val="0065664B"/>
    <w:rsid w:val="0065751F"/>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5975"/>
    <w:rsid w:val="00797FA2"/>
    <w:rsid w:val="007A02DA"/>
    <w:rsid w:val="007A0450"/>
    <w:rsid w:val="007A6879"/>
    <w:rsid w:val="007B3298"/>
    <w:rsid w:val="007B5F03"/>
    <w:rsid w:val="007B7DA2"/>
    <w:rsid w:val="007C054F"/>
    <w:rsid w:val="007C32C8"/>
    <w:rsid w:val="007C457F"/>
    <w:rsid w:val="007C6302"/>
    <w:rsid w:val="007D1817"/>
    <w:rsid w:val="007E0163"/>
    <w:rsid w:val="007E59E0"/>
    <w:rsid w:val="007E5A2F"/>
    <w:rsid w:val="007E7033"/>
    <w:rsid w:val="007F79A4"/>
    <w:rsid w:val="00801E8D"/>
    <w:rsid w:val="00810367"/>
    <w:rsid w:val="00812AB4"/>
    <w:rsid w:val="00822D43"/>
    <w:rsid w:val="00825B9C"/>
    <w:rsid w:val="00832E99"/>
    <w:rsid w:val="00833D8C"/>
    <w:rsid w:val="00837B55"/>
    <w:rsid w:val="00851FF9"/>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16816"/>
    <w:rsid w:val="00917155"/>
    <w:rsid w:val="00923AD3"/>
    <w:rsid w:val="00923B65"/>
    <w:rsid w:val="00933A6C"/>
    <w:rsid w:val="009406C5"/>
    <w:rsid w:val="00942324"/>
    <w:rsid w:val="009501EF"/>
    <w:rsid w:val="0096222E"/>
    <w:rsid w:val="00962F02"/>
    <w:rsid w:val="00963229"/>
    <w:rsid w:val="00971D0E"/>
    <w:rsid w:val="00973683"/>
    <w:rsid w:val="009748A5"/>
    <w:rsid w:val="00976675"/>
    <w:rsid w:val="00976845"/>
    <w:rsid w:val="00977A8C"/>
    <w:rsid w:val="009806CD"/>
    <w:rsid w:val="00984026"/>
    <w:rsid w:val="0098571D"/>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3D92"/>
    <w:rsid w:val="00A25B82"/>
    <w:rsid w:val="00A30F8F"/>
    <w:rsid w:val="00A31AE8"/>
    <w:rsid w:val="00A36D02"/>
    <w:rsid w:val="00A41344"/>
    <w:rsid w:val="00A44938"/>
    <w:rsid w:val="00A53096"/>
    <w:rsid w:val="00A62889"/>
    <w:rsid w:val="00A631DD"/>
    <w:rsid w:val="00A71009"/>
    <w:rsid w:val="00A71255"/>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2FB4"/>
    <w:rsid w:val="00AD3169"/>
    <w:rsid w:val="00AD5C64"/>
    <w:rsid w:val="00AD7A60"/>
    <w:rsid w:val="00AE2E1A"/>
    <w:rsid w:val="00AE61B0"/>
    <w:rsid w:val="00AF4C4C"/>
    <w:rsid w:val="00AF66DF"/>
    <w:rsid w:val="00AF6EA4"/>
    <w:rsid w:val="00B03D12"/>
    <w:rsid w:val="00B1379E"/>
    <w:rsid w:val="00B26C69"/>
    <w:rsid w:val="00B50E74"/>
    <w:rsid w:val="00B5309A"/>
    <w:rsid w:val="00B53311"/>
    <w:rsid w:val="00B57CF6"/>
    <w:rsid w:val="00B635C9"/>
    <w:rsid w:val="00B67EC9"/>
    <w:rsid w:val="00B80ED8"/>
    <w:rsid w:val="00B81198"/>
    <w:rsid w:val="00B81B2F"/>
    <w:rsid w:val="00B83E7F"/>
    <w:rsid w:val="00B842F1"/>
    <w:rsid w:val="00B843CF"/>
    <w:rsid w:val="00B844B5"/>
    <w:rsid w:val="00BA786F"/>
    <w:rsid w:val="00BA7BD7"/>
    <w:rsid w:val="00BB33BE"/>
    <w:rsid w:val="00BB549F"/>
    <w:rsid w:val="00BB6F0A"/>
    <w:rsid w:val="00BC2D82"/>
    <w:rsid w:val="00BC4257"/>
    <w:rsid w:val="00BE1C78"/>
    <w:rsid w:val="00BE3DAF"/>
    <w:rsid w:val="00BF1542"/>
    <w:rsid w:val="00C01C08"/>
    <w:rsid w:val="00C02CDB"/>
    <w:rsid w:val="00C050F4"/>
    <w:rsid w:val="00C13C6C"/>
    <w:rsid w:val="00C1670A"/>
    <w:rsid w:val="00C20EB1"/>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6CA2"/>
    <w:rsid w:val="00CF2D75"/>
    <w:rsid w:val="00CF382F"/>
    <w:rsid w:val="00CF5A28"/>
    <w:rsid w:val="00D01A82"/>
    <w:rsid w:val="00D03E69"/>
    <w:rsid w:val="00D05660"/>
    <w:rsid w:val="00D1221B"/>
    <w:rsid w:val="00D15110"/>
    <w:rsid w:val="00D15565"/>
    <w:rsid w:val="00D20385"/>
    <w:rsid w:val="00D21D4E"/>
    <w:rsid w:val="00D25475"/>
    <w:rsid w:val="00D26509"/>
    <w:rsid w:val="00D31979"/>
    <w:rsid w:val="00D41CA7"/>
    <w:rsid w:val="00D422A9"/>
    <w:rsid w:val="00D43CAC"/>
    <w:rsid w:val="00D527D9"/>
    <w:rsid w:val="00D5382F"/>
    <w:rsid w:val="00D566E7"/>
    <w:rsid w:val="00D6483C"/>
    <w:rsid w:val="00D70C5B"/>
    <w:rsid w:val="00D76F3A"/>
    <w:rsid w:val="00D933A2"/>
    <w:rsid w:val="00D94852"/>
    <w:rsid w:val="00DA2A79"/>
    <w:rsid w:val="00DB48B5"/>
    <w:rsid w:val="00DB570A"/>
    <w:rsid w:val="00DD2470"/>
    <w:rsid w:val="00DE0513"/>
    <w:rsid w:val="00DE5916"/>
    <w:rsid w:val="00DF1319"/>
    <w:rsid w:val="00DF1ECC"/>
    <w:rsid w:val="00DF3893"/>
    <w:rsid w:val="00DF5A46"/>
    <w:rsid w:val="00DF5EE6"/>
    <w:rsid w:val="00E00B3C"/>
    <w:rsid w:val="00E20B4F"/>
    <w:rsid w:val="00E21270"/>
    <w:rsid w:val="00E227A6"/>
    <w:rsid w:val="00E24F77"/>
    <w:rsid w:val="00E2585B"/>
    <w:rsid w:val="00E25EE9"/>
    <w:rsid w:val="00E51F1A"/>
    <w:rsid w:val="00E5245D"/>
    <w:rsid w:val="00E557D9"/>
    <w:rsid w:val="00E67930"/>
    <w:rsid w:val="00E70092"/>
    <w:rsid w:val="00E70108"/>
    <w:rsid w:val="00E733D2"/>
    <w:rsid w:val="00E82C34"/>
    <w:rsid w:val="00E84715"/>
    <w:rsid w:val="00E87581"/>
    <w:rsid w:val="00E91542"/>
    <w:rsid w:val="00E92B3A"/>
    <w:rsid w:val="00EA3DBE"/>
    <w:rsid w:val="00EB116A"/>
    <w:rsid w:val="00EB3367"/>
    <w:rsid w:val="00EB3E59"/>
    <w:rsid w:val="00EB5405"/>
    <w:rsid w:val="00EC41FD"/>
    <w:rsid w:val="00EC5A3F"/>
    <w:rsid w:val="00ED0522"/>
    <w:rsid w:val="00ED314E"/>
    <w:rsid w:val="00ED72F7"/>
    <w:rsid w:val="00EE0A23"/>
    <w:rsid w:val="00EE6F75"/>
    <w:rsid w:val="00EF4EDF"/>
    <w:rsid w:val="00EF6898"/>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3A52"/>
    <w:rsid w:val="00F65924"/>
    <w:rsid w:val="00F67F6C"/>
    <w:rsid w:val="00F73D77"/>
    <w:rsid w:val="00F83210"/>
    <w:rsid w:val="00F86200"/>
    <w:rsid w:val="00F87973"/>
    <w:rsid w:val="00F93640"/>
    <w:rsid w:val="00FA360E"/>
    <w:rsid w:val="00FA3AE5"/>
    <w:rsid w:val="00FA4DC6"/>
    <w:rsid w:val="00FA5EF1"/>
    <w:rsid w:val="00FA6E28"/>
    <w:rsid w:val="00FA70EC"/>
    <w:rsid w:val="00FB0A48"/>
    <w:rsid w:val="00FB2325"/>
    <w:rsid w:val="00FB559F"/>
    <w:rsid w:val="00FC263C"/>
    <w:rsid w:val="00FC45C2"/>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485359809">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205168035">
      <w:bodyDiv w:val="1"/>
      <w:marLeft w:val="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ent@pprb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ron.berscheid@state.co.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tnesinc.com" TargetMode="External"/><Relationship Id="rId4" Type="http://schemas.openxmlformats.org/officeDocument/2006/relationships/settings" Target="settings.xml"/><Relationship Id="rId9" Type="http://schemas.openxmlformats.org/officeDocument/2006/relationships/hyperlink" Target="mailto:rshomes@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2379</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Kari Parsons</cp:lastModifiedBy>
  <cp:revision>26</cp:revision>
  <cp:lastPrinted>2010-04-07T18:06:00Z</cp:lastPrinted>
  <dcterms:created xsi:type="dcterms:W3CDTF">2017-06-19T15:39:00Z</dcterms:created>
  <dcterms:modified xsi:type="dcterms:W3CDTF">2018-10-10T22:47:00Z</dcterms:modified>
</cp:coreProperties>
</file>