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E68" w:rsidRPr="005E1196" w:rsidRDefault="00D06E68" w:rsidP="002514D7">
      <w:pPr>
        <w:tabs>
          <w:tab w:val="left" w:pos="990"/>
        </w:tabs>
      </w:pPr>
    </w:p>
    <w:p w:rsidR="00A35E24" w:rsidRPr="005E1196" w:rsidRDefault="00A35E24" w:rsidP="002514D7">
      <w:pPr>
        <w:tabs>
          <w:tab w:val="left" w:pos="990"/>
        </w:tabs>
      </w:pPr>
    </w:p>
    <w:p w:rsidR="00A35E24" w:rsidRPr="005E1196" w:rsidRDefault="00A35E24" w:rsidP="002514D7">
      <w:pPr>
        <w:tabs>
          <w:tab w:val="left" w:pos="990"/>
        </w:tabs>
      </w:pPr>
    </w:p>
    <w:p w:rsidR="00A35E24" w:rsidRPr="005E1196" w:rsidRDefault="00A35E24" w:rsidP="002514D7">
      <w:pPr>
        <w:tabs>
          <w:tab w:val="left" w:pos="990"/>
        </w:tabs>
      </w:pPr>
    </w:p>
    <w:p w:rsidR="00A35E24" w:rsidRPr="005E1196" w:rsidRDefault="00A35E24" w:rsidP="002514D7">
      <w:pPr>
        <w:tabs>
          <w:tab w:val="left" w:pos="990"/>
        </w:tabs>
      </w:pPr>
    </w:p>
    <w:p w:rsidR="00111FCF" w:rsidRPr="005E1196" w:rsidRDefault="00784A07" w:rsidP="00111FCF">
      <w:pPr>
        <w:tabs>
          <w:tab w:val="left" w:pos="4005"/>
        </w:tabs>
      </w:pPr>
      <w:r w:rsidRPr="005E1196">
        <w:rPr>
          <w:noProof/>
        </w:rPr>
        <mc:AlternateContent>
          <mc:Choice Requires="wps">
            <w:drawing>
              <wp:anchor distT="0" distB="0" distL="114300" distR="114300" simplePos="0" relativeHeight="251658240" behindDoc="0" locked="0" layoutInCell="1" allowOverlap="1" wp14:anchorId="10D3CFE9" wp14:editId="28DBE188">
                <wp:simplePos x="0" y="0"/>
                <wp:positionH relativeFrom="column">
                  <wp:posOffset>-928370</wp:posOffset>
                </wp:positionH>
                <wp:positionV relativeFrom="paragraph">
                  <wp:posOffset>-714375</wp:posOffset>
                </wp:positionV>
                <wp:extent cx="7772400" cy="5334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CB4" w:rsidRPr="00796E92" w:rsidRDefault="00302CB4" w:rsidP="00302CB4">
                            <w:pPr>
                              <w:jc w:val="center"/>
                              <w:rPr>
                                <w:smallCaps/>
                                <w:sz w:val="22"/>
                                <w:szCs w:val="22"/>
                              </w:rPr>
                            </w:pPr>
                            <w:r w:rsidRPr="00796E92">
                              <w:rPr>
                                <w:smallCaps/>
                                <w:sz w:val="22"/>
                                <w:szCs w:val="22"/>
                              </w:rPr>
                              <w:t xml:space="preserve">Planning and Community Development </w:t>
                            </w:r>
                            <w:r>
                              <w:rPr>
                                <w:smallCaps/>
                                <w:sz w:val="22"/>
                                <w:szCs w:val="22"/>
                              </w:rPr>
                              <w:t>Department</w:t>
                            </w:r>
                          </w:p>
                          <w:p w:rsidR="00302CB4" w:rsidRPr="00A93BAE" w:rsidRDefault="00302CB4" w:rsidP="00302CB4">
                            <w:pPr>
                              <w:jc w:val="center"/>
                              <w:rPr>
                                <w:smallCaps/>
                              </w:rPr>
                            </w:pPr>
                            <w:r>
                              <w:rPr>
                                <w:smallCaps/>
                              </w:rPr>
                              <w:t>Craig Dossey, Executive</w:t>
                            </w:r>
                            <w:r w:rsidRPr="00A93BAE">
                              <w:rPr>
                                <w:smallCaps/>
                              </w:rPr>
                              <w:t xml:space="preserve"> D</w:t>
                            </w:r>
                            <w:r>
                              <w:rPr>
                                <w:smallCaps/>
                              </w:rPr>
                              <w:t>irector</w:t>
                            </w:r>
                          </w:p>
                          <w:p w:rsidR="00E53FBF" w:rsidRPr="004245EA" w:rsidRDefault="00E53FBF" w:rsidP="00E53FBF">
                            <w:pPr>
                              <w:jc w:val="center"/>
                              <w:rPr>
                                <w:b/>
                                <w:small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73.1pt;margin-top:-56.25pt;width:612pt;height: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X8KswIAALkFAAAOAAAAZHJzL2Uyb0RvYy54bWysVNtu2zAMfR+wfxD07voSJY6NOkUbx8OA&#10;7gK0+wDFlmNhtuRJSpxu2L+PkpM0aTFg2OYHQxKpQx7yiNc3+65FO6Y0lyLD4VWAEROlrLjYZPjL&#10;Y+HNMdKGioq2UrAMPzGNbxZv31wPfcoi2ci2YgoBiNDp0Ge4MaZPfV+XDeuovpI9E2Cspeqoga3a&#10;+JWiA6B3rR8FwcwfpKp6JUumNZzmoxEvHH5ds9J8qmvNDGozDLkZ91fuv7Z/f3FN042ifcPLQxr0&#10;L7LoKBcQ9ASVU0PRVvFXUB0vldSyNlel7HxZ17xkjgOwCYMXbB4a2jPHBYqj+1OZ9P+DLT/uPivE&#10;qwxHGAnaQYse2d6gO7lHE1udodcpOD304Gb2cAxddkx1fy/LrxoJuWyo2LBbpeTQMFpBdqG96Z9d&#10;HXG0BVkPH2QFYejWSAe0r1VnSwfFQIAOXXo6dcamUsJhHMcRCcBUgm06mdi1DUHT4+1eafOOyQ7Z&#10;RYYVdN6h0929NqPr0cUGE7LgbQvnNG3FxQFgjicQG65am83CNfNHEiSr+WpOPBLNVh4J8ty7LZbE&#10;mxVhPM0n+XKZhz9t3JCkDa8qJmyYo7BC8meNO0h8lMRJWlq2vLJwNiWtNutlq9COgrAL9x0Kcubm&#10;X6bh6gVcXlAKobJ3UeIVs3nskYJMvSQO5l4QJnfJLCAJyYtLSvdcsH+nhIYMJ9NoOorpt9wC973m&#10;RtOOGxgdLe8yPD850dRKcCUq11pDeTuuz0ph038uBbT72GgnWKvRUa1mv94DilXxWlZPIF0lQVkg&#10;Qph3sGik+o7RALMjw/rbliqGUftegPyTkBA7bNyGTOMINurcsj63UFECVIYNRuNyacYBte0V3zQQ&#10;aXxwQt7Ck6m5U/NzVoeHBvPBkTrMMjuAzvfO63niLn4BAAD//wMAUEsDBBQABgAIAAAAIQBfug93&#10;4QAAAA4BAAAPAAAAZHJzL2Rvd25yZXYueG1sTI/NTsMwEITvSLyDtUjcWjtR05YQp0IgriDKj8TN&#10;jbdJRLyOYrcJb8/mRG+7O6PZb4rd5DpxxiG0njQkSwUCqfK2pVrDx/vzYgsiREPWdJ5Qwy8G2JXX&#10;V4XJrR/pDc/7WAsOoZAbDU2MfS5lqBp0Jix9j8Ta0Q/ORF6HWtrBjBzuOpkqtZbOtMQfGtPjY4PV&#10;z/7kNHy+HL+/Vuq1fnJZP/pJSXJ3Uuvbm+nhHkTEKf6bYcZndCiZ6eBPZIPoNCyS1Tpl7zwlaQZi&#10;9qjNhvsc+JZuM5BlIS9rlH8AAAD//wMAUEsBAi0AFAAGAAgAAAAhALaDOJL+AAAA4QEAABMAAAAA&#10;AAAAAAAAAAAAAAAAAFtDb250ZW50X1R5cGVzXS54bWxQSwECLQAUAAYACAAAACEAOP0h/9YAAACU&#10;AQAACwAAAAAAAAAAAAAAAAAvAQAAX3JlbHMvLnJlbHNQSwECLQAUAAYACAAAACEA551/CrMCAAC5&#10;BQAADgAAAAAAAAAAAAAAAAAuAgAAZHJzL2Uyb0RvYy54bWxQSwECLQAUAAYACAAAACEAX7oPd+EA&#10;AAAOAQAADwAAAAAAAAAAAAAAAAANBQAAZHJzL2Rvd25yZXYueG1sUEsFBgAAAAAEAAQA8wAAABsG&#10;AAAAAA==&#10;" filled="f" stroked="f">
                <v:textbox>
                  <w:txbxContent>
                    <w:p w:rsidR="00302CB4" w:rsidRPr="00796E92" w:rsidRDefault="00302CB4" w:rsidP="00302CB4">
                      <w:pPr>
                        <w:jc w:val="center"/>
                        <w:rPr>
                          <w:smallCaps/>
                          <w:sz w:val="22"/>
                          <w:szCs w:val="22"/>
                        </w:rPr>
                      </w:pPr>
                      <w:r w:rsidRPr="00796E92">
                        <w:rPr>
                          <w:smallCaps/>
                          <w:sz w:val="22"/>
                          <w:szCs w:val="22"/>
                        </w:rPr>
                        <w:t xml:space="preserve">Planning and Community Development </w:t>
                      </w:r>
                      <w:r>
                        <w:rPr>
                          <w:smallCaps/>
                          <w:sz w:val="22"/>
                          <w:szCs w:val="22"/>
                        </w:rPr>
                        <w:t>Department</w:t>
                      </w:r>
                    </w:p>
                    <w:p w:rsidR="00302CB4" w:rsidRPr="00A93BAE" w:rsidRDefault="00302CB4" w:rsidP="00302CB4">
                      <w:pPr>
                        <w:jc w:val="center"/>
                        <w:rPr>
                          <w:smallCaps/>
                        </w:rPr>
                      </w:pPr>
                      <w:r>
                        <w:rPr>
                          <w:smallCaps/>
                        </w:rPr>
                        <w:t>Craig Dossey, Executive</w:t>
                      </w:r>
                      <w:r w:rsidRPr="00A93BAE">
                        <w:rPr>
                          <w:smallCaps/>
                        </w:rPr>
                        <w:t xml:space="preserve"> D</w:t>
                      </w:r>
                      <w:r>
                        <w:rPr>
                          <w:smallCaps/>
                        </w:rPr>
                        <w:t>irector</w:t>
                      </w:r>
                    </w:p>
                    <w:p w:rsidR="00E53FBF" w:rsidRPr="004245EA" w:rsidRDefault="00E53FBF" w:rsidP="00E53FBF">
                      <w:pPr>
                        <w:jc w:val="center"/>
                        <w:rPr>
                          <w:b/>
                          <w:smallCaps/>
                          <w:sz w:val="28"/>
                          <w:szCs w:val="28"/>
                        </w:rPr>
                      </w:pPr>
                    </w:p>
                  </w:txbxContent>
                </v:textbox>
              </v:shape>
            </w:pict>
          </mc:Fallback>
        </mc:AlternateContent>
      </w:r>
      <w:r w:rsidR="00C10318" w:rsidRPr="005E1196">
        <w:rPr>
          <w:rFonts w:ascii="Arial" w:eastAsiaTheme="minorHAnsi" w:hAnsi="Arial" w:cs="Arial"/>
        </w:rPr>
        <w:t>April 16</w:t>
      </w:r>
      <w:r w:rsidR="00E45DF8" w:rsidRPr="005E1196">
        <w:rPr>
          <w:rFonts w:ascii="Arial" w:eastAsiaTheme="minorHAnsi" w:hAnsi="Arial" w:cs="Arial"/>
        </w:rPr>
        <w:t>, 2019</w:t>
      </w:r>
    </w:p>
    <w:p w:rsidR="00111FCF" w:rsidRPr="005E1196" w:rsidRDefault="00111FCF" w:rsidP="00111FCF">
      <w:pPr>
        <w:rPr>
          <w:rFonts w:eastAsiaTheme="minorHAnsi"/>
        </w:rPr>
      </w:pPr>
    </w:p>
    <w:p w:rsidR="00C10318" w:rsidRPr="005E1196" w:rsidRDefault="00C10318" w:rsidP="00C10318">
      <w:pPr>
        <w:rPr>
          <w:rFonts w:ascii="Arial" w:eastAsiaTheme="minorHAnsi" w:hAnsi="Arial" w:cs="Arial"/>
        </w:rPr>
      </w:pPr>
      <w:r w:rsidRPr="005E1196">
        <w:rPr>
          <w:rFonts w:ascii="Arial" w:eastAsiaTheme="minorHAnsi" w:hAnsi="Arial" w:cs="Arial"/>
        </w:rPr>
        <w:t>Feathergrass Investments, LLC</w:t>
      </w:r>
    </w:p>
    <w:p w:rsidR="00C10318" w:rsidRPr="005E1196" w:rsidRDefault="00C10318" w:rsidP="00C10318">
      <w:pPr>
        <w:rPr>
          <w:rFonts w:ascii="Arial" w:eastAsiaTheme="minorHAnsi" w:hAnsi="Arial" w:cs="Arial"/>
        </w:rPr>
      </w:pPr>
      <w:r w:rsidRPr="005E1196">
        <w:rPr>
          <w:rFonts w:ascii="Arial" w:eastAsiaTheme="minorHAnsi" w:hAnsi="Arial" w:cs="Arial"/>
        </w:rPr>
        <w:t xml:space="preserve">4715 N. Chestnut Street </w:t>
      </w:r>
    </w:p>
    <w:p w:rsidR="00873541" w:rsidRPr="005E1196" w:rsidRDefault="00C10318" w:rsidP="00C10318">
      <w:pPr>
        <w:spacing w:line="276" w:lineRule="auto"/>
        <w:rPr>
          <w:rFonts w:ascii="Arial" w:eastAsiaTheme="minorHAnsi" w:hAnsi="Arial" w:cs="Arial"/>
        </w:rPr>
      </w:pPr>
      <w:r w:rsidRPr="005E1196">
        <w:rPr>
          <w:rFonts w:ascii="Arial" w:eastAsiaTheme="minorHAnsi" w:hAnsi="Arial" w:cs="Arial"/>
        </w:rPr>
        <w:t>Colorado Springs CO 80907</w:t>
      </w:r>
    </w:p>
    <w:p w:rsidR="00C10318" w:rsidRPr="005E1196" w:rsidRDefault="00C10318" w:rsidP="00C10318">
      <w:pPr>
        <w:spacing w:line="276" w:lineRule="auto"/>
        <w:rPr>
          <w:sz w:val="20"/>
          <w:szCs w:val="20"/>
        </w:rPr>
      </w:pPr>
    </w:p>
    <w:p w:rsidR="00C10318" w:rsidRPr="005E1196" w:rsidRDefault="00C10318" w:rsidP="00C10318">
      <w:pPr>
        <w:rPr>
          <w:rFonts w:ascii="Arial" w:eastAsiaTheme="minorHAnsi" w:hAnsi="Arial" w:cs="Arial"/>
        </w:rPr>
      </w:pPr>
      <w:r w:rsidRPr="005E1196">
        <w:rPr>
          <w:rFonts w:ascii="Arial" w:eastAsiaTheme="minorHAnsi" w:hAnsi="Arial" w:cs="Arial"/>
        </w:rPr>
        <w:t>Elite Properties of America</w:t>
      </w:r>
    </w:p>
    <w:p w:rsidR="00C10318" w:rsidRPr="005E1196" w:rsidRDefault="00C10318" w:rsidP="00C10318">
      <w:pPr>
        <w:rPr>
          <w:rFonts w:ascii="Arial" w:eastAsiaTheme="minorHAnsi" w:hAnsi="Arial" w:cs="Arial"/>
        </w:rPr>
      </w:pPr>
      <w:r w:rsidRPr="005E1196">
        <w:rPr>
          <w:rFonts w:ascii="Arial" w:eastAsiaTheme="minorHAnsi" w:hAnsi="Arial" w:cs="Arial"/>
        </w:rPr>
        <w:t>6385 Corporate Drive</w:t>
      </w:r>
    </w:p>
    <w:p w:rsidR="00111FCF" w:rsidRPr="005E1196" w:rsidRDefault="00C10318" w:rsidP="00C10318">
      <w:pPr>
        <w:spacing w:line="276" w:lineRule="auto"/>
        <w:rPr>
          <w:rFonts w:ascii="Arial" w:hAnsi="Arial" w:cs="Arial"/>
        </w:rPr>
      </w:pPr>
      <w:r w:rsidRPr="005E1196">
        <w:rPr>
          <w:rFonts w:ascii="Arial" w:eastAsiaTheme="minorHAnsi" w:hAnsi="Arial" w:cs="Arial"/>
        </w:rPr>
        <w:t>Colorado Springs CO 80919</w:t>
      </w:r>
    </w:p>
    <w:p w:rsidR="00111FCF" w:rsidRPr="005E1196" w:rsidRDefault="00111FCF" w:rsidP="00111FCF">
      <w:pPr>
        <w:spacing w:line="276" w:lineRule="auto"/>
        <w:rPr>
          <w:sz w:val="20"/>
          <w:szCs w:val="20"/>
        </w:rPr>
      </w:pPr>
    </w:p>
    <w:p w:rsidR="00111FCF" w:rsidRPr="005E1196" w:rsidRDefault="00111FCF" w:rsidP="00111FCF">
      <w:pPr>
        <w:rPr>
          <w:rFonts w:ascii="Arial" w:eastAsiaTheme="minorHAnsi" w:hAnsi="Arial" w:cs="Arial"/>
        </w:rPr>
      </w:pPr>
      <w:r w:rsidRPr="005E1196">
        <w:rPr>
          <w:rFonts w:ascii="Arial" w:eastAsiaTheme="minorHAnsi" w:hAnsi="Arial" w:cs="Arial"/>
        </w:rPr>
        <w:t>RE:</w:t>
      </w:r>
      <w:r w:rsidRPr="005E1196">
        <w:rPr>
          <w:rFonts w:ascii="Arial" w:eastAsiaTheme="minorHAnsi" w:hAnsi="Arial" w:cs="Arial"/>
        </w:rPr>
        <w:tab/>
      </w:r>
      <w:r w:rsidR="00C10318" w:rsidRPr="005E1196">
        <w:rPr>
          <w:rFonts w:ascii="Arial" w:eastAsiaTheme="minorHAnsi" w:hAnsi="Arial" w:cs="Arial"/>
        </w:rPr>
        <w:t>Hannah Ri</w:t>
      </w:r>
      <w:r w:rsidR="008D67C1">
        <w:rPr>
          <w:rFonts w:ascii="Arial" w:eastAsiaTheme="minorHAnsi" w:hAnsi="Arial" w:cs="Arial"/>
        </w:rPr>
        <w:t>dge at Feathergrass Filing No. 7</w:t>
      </w:r>
      <w:r w:rsidR="00873541" w:rsidRPr="005E1196">
        <w:rPr>
          <w:rFonts w:ascii="Arial" w:eastAsiaTheme="minorHAnsi" w:hAnsi="Arial" w:cs="Arial"/>
        </w:rPr>
        <w:t xml:space="preserve"> – Final Plat – (SF-18-0</w:t>
      </w:r>
      <w:r w:rsidR="008D67C1">
        <w:rPr>
          <w:rFonts w:ascii="Arial" w:eastAsiaTheme="minorHAnsi" w:hAnsi="Arial" w:cs="Arial"/>
        </w:rPr>
        <w:t>40</w:t>
      </w:r>
      <w:r w:rsidRPr="005E1196">
        <w:rPr>
          <w:rFonts w:ascii="Arial" w:eastAsiaTheme="minorHAnsi" w:hAnsi="Arial" w:cs="Arial"/>
        </w:rPr>
        <w:t>)</w:t>
      </w:r>
    </w:p>
    <w:p w:rsidR="00111FCF" w:rsidRPr="005E1196" w:rsidRDefault="00111FCF" w:rsidP="00111FCF">
      <w:pPr>
        <w:rPr>
          <w:rFonts w:ascii="Arial" w:eastAsiaTheme="minorHAnsi" w:hAnsi="Arial" w:cs="Arial"/>
        </w:rPr>
      </w:pPr>
    </w:p>
    <w:p w:rsidR="00111FCF" w:rsidRPr="005E1196" w:rsidRDefault="00111FCF" w:rsidP="008D67C1">
      <w:pPr>
        <w:spacing w:after="200" w:line="276" w:lineRule="auto"/>
        <w:rPr>
          <w:rFonts w:ascii="Arial" w:eastAsiaTheme="minorHAnsi" w:hAnsi="Arial" w:cs="Arial"/>
        </w:rPr>
      </w:pPr>
      <w:r w:rsidRPr="005E1196">
        <w:rPr>
          <w:rFonts w:ascii="Arial" w:eastAsiaTheme="minorHAnsi" w:hAnsi="Arial" w:cs="Arial"/>
        </w:rPr>
        <w:t xml:space="preserve">This is to inform you that the above-reference request for approval of final plat was heard and approved by the El Paso County Planning Commission on </w:t>
      </w:r>
      <w:r w:rsidR="00C10318" w:rsidRPr="005E1196">
        <w:rPr>
          <w:rFonts w:ascii="Arial" w:eastAsiaTheme="minorHAnsi" w:hAnsi="Arial" w:cs="Arial"/>
        </w:rPr>
        <w:t>April 16</w:t>
      </w:r>
      <w:r w:rsidR="00E45DF8" w:rsidRPr="005E1196">
        <w:rPr>
          <w:rFonts w:ascii="Arial" w:eastAsiaTheme="minorHAnsi" w:hAnsi="Arial" w:cs="Arial"/>
        </w:rPr>
        <w:t>, 2019</w:t>
      </w:r>
      <w:r w:rsidRPr="005E1196">
        <w:rPr>
          <w:rFonts w:ascii="Arial" w:eastAsiaTheme="minorHAnsi" w:hAnsi="Arial" w:cs="Arial"/>
        </w:rPr>
        <w:t xml:space="preserve">, at which time a recommendation for approval was made to </w:t>
      </w:r>
      <w:r w:rsidR="008D67C1">
        <w:rPr>
          <w:rStyle w:val="Style1"/>
          <w:rFonts w:eastAsiaTheme="minorHAnsi"/>
        </w:rPr>
        <w:t xml:space="preserve">create and </w:t>
      </w:r>
      <w:r w:rsidR="008D67C1" w:rsidRPr="00FD7408">
        <w:rPr>
          <w:rStyle w:val="Style1"/>
          <w:rFonts w:eastAsiaTheme="minorHAnsi"/>
        </w:rPr>
        <w:t xml:space="preserve">authorize the development of </w:t>
      </w:r>
      <w:r w:rsidR="008D67C1">
        <w:rPr>
          <w:rStyle w:val="Style1"/>
          <w:rFonts w:eastAsiaTheme="minorHAnsi"/>
        </w:rPr>
        <w:t xml:space="preserve">81 single-family lots, two (2) tracts to be utilized for a future development tract, open space, drainage and public utilities and the creation of </w:t>
      </w:r>
      <w:r w:rsidR="008D67C1" w:rsidRPr="00FD7408">
        <w:rPr>
          <w:rStyle w:val="Style1"/>
          <w:rFonts w:eastAsiaTheme="minorHAnsi"/>
        </w:rPr>
        <w:t>rights-of-way.</w:t>
      </w:r>
      <w:r w:rsidR="008D67C1">
        <w:rPr>
          <w:rStyle w:val="Style1"/>
          <w:rFonts w:eastAsiaTheme="minorHAnsi"/>
        </w:rPr>
        <w:t xml:space="preserve">  The proposed 21.65 acre plat area is included in the approved Hannah Ridge at Feathergrass PUD development plan and preliminary plan. </w:t>
      </w:r>
      <w:r w:rsidR="008D67C1" w:rsidRPr="00FD7408">
        <w:rPr>
          <w:rStyle w:val="Style1"/>
          <w:rFonts w:eastAsiaTheme="minorHAnsi"/>
        </w:rPr>
        <w:t xml:space="preserve"> The </w:t>
      </w:r>
      <w:r w:rsidR="008D67C1">
        <w:rPr>
          <w:rStyle w:val="Style1"/>
          <w:rFonts w:eastAsiaTheme="minorHAnsi"/>
        </w:rPr>
        <w:t>final plat area</w:t>
      </w:r>
      <w:r w:rsidR="008D67C1" w:rsidRPr="00FD7408">
        <w:rPr>
          <w:rStyle w:val="Style1"/>
          <w:rFonts w:eastAsiaTheme="minorHAnsi"/>
        </w:rPr>
        <w:t xml:space="preserve"> is located </w:t>
      </w:r>
      <w:r w:rsidR="008D67C1">
        <w:rPr>
          <w:rStyle w:val="Style1"/>
          <w:rFonts w:eastAsiaTheme="minorHAnsi"/>
        </w:rPr>
        <w:t xml:space="preserve">north </w:t>
      </w:r>
      <w:r w:rsidR="008D67C1" w:rsidRPr="00FD7408">
        <w:rPr>
          <w:rStyle w:val="Style1"/>
          <w:rFonts w:eastAsiaTheme="minorHAnsi"/>
        </w:rPr>
        <w:t xml:space="preserve">of </w:t>
      </w:r>
      <w:r w:rsidR="008D67C1">
        <w:rPr>
          <w:rStyle w:val="Style1"/>
          <w:rFonts w:eastAsiaTheme="minorHAnsi"/>
        </w:rPr>
        <w:t>Constitution Avenue</w:t>
      </w:r>
      <w:r w:rsidR="008D67C1" w:rsidRPr="00FD7408">
        <w:rPr>
          <w:rStyle w:val="Style1"/>
          <w:rFonts w:eastAsiaTheme="minorHAnsi"/>
        </w:rPr>
        <w:t xml:space="preserve">, </w:t>
      </w:r>
      <w:r w:rsidR="008D67C1">
        <w:rPr>
          <w:rStyle w:val="Style1"/>
          <w:rFonts w:eastAsiaTheme="minorHAnsi"/>
        </w:rPr>
        <w:t>west</w:t>
      </w:r>
      <w:r w:rsidR="008D67C1" w:rsidRPr="00FD7408">
        <w:rPr>
          <w:rStyle w:val="Style1"/>
          <w:rFonts w:eastAsiaTheme="minorHAnsi"/>
        </w:rPr>
        <w:t xml:space="preserve"> of </w:t>
      </w:r>
      <w:r w:rsidR="008D67C1">
        <w:rPr>
          <w:rStyle w:val="Style1"/>
          <w:rFonts w:eastAsiaTheme="minorHAnsi"/>
        </w:rPr>
        <w:t>Akers Drive</w:t>
      </w:r>
      <w:r w:rsidR="008D67C1" w:rsidRPr="00FD7408">
        <w:rPr>
          <w:rStyle w:val="Style1"/>
          <w:rFonts w:eastAsiaTheme="minorHAnsi"/>
        </w:rPr>
        <w:t xml:space="preserve"> </w:t>
      </w:r>
      <w:r w:rsidR="008D67C1">
        <w:rPr>
          <w:rStyle w:val="Style1"/>
          <w:rFonts w:eastAsiaTheme="minorHAnsi"/>
        </w:rPr>
        <w:t>and is within Section 32, Township 13</w:t>
      </w:r>
      <w:r w:rsidR="008D67C1" w:rsidRPr="00FD7408">
        <w:rPr>
          <w:rStyle w:val="Style1"/>
          <w:rFonts w:eastAsiaTheme="minorHAnsi"/>
        </w:rPr>
        <w:t xml:space="preserve"> South, </w:t>
      </w:r>
      <w:proofErr w:type="gramStart"/>
      <w:r w:rsidR="008D67C1" w:rsidRPr="00FD7408">
        <w:rPr>
          <w:rStyle w:val="Style1"/>
          <w:rFonts w:eastAsiaTheme="minorHAnsi"/>
        </w:rPr>
        <w:t>Range</w:t>
      </w:r>
      <w:proofErr w:type="gramEnd"/>
      <w:r w:rsidR="008D67C1" w:rsidRPr="00FD7408">
        <w:rPr>
          <w:rStyle w:val="Style1"/>
          <w:rFonts w:eastAsiaTheme="minorHAnsi"/>
        </w:rPr>
        <w:t xml:space="preserve"> 65 West of the 6th P.M.</w:t>
      </w:r>
      <w:r w:rsidR="008D67C1">
        <w:rPr>
          <w:rStyle w:val="Style1"/>
          <w:rFonts w:eastAsiaTheme="minorHAnsi"/>
        </w:rPr>
        <w:t xml:space="preserve"> The final plat area is not located </w:t>
      </w:r>
      <w:r w:rsidR="008D67C1" w:rsidRPr="00FD7408">
        <w:rPr>
          <w:rStyle w:val="Style1"/>
          <w:rFonts w:eastAsiaTheme="minorHAnsi"/>
        </w:rPr>
        <w:t xml:space="preserve">within the boundaries of </w:t>
      </w:r>
      <w:r w:rsidR="008D67C1">
        <w:rPr>
          <w:rStyle w:val="Style1"/>
          <w:rFonts w:eastAsiaTheme="minorHAnsi"/>
        </w:rPr>
        <w:t>a small area plan.</w:t>
      </w:r>
      <w:r w:rsidR="008D67C1">
        <w:rPr>
          <w:rStyle w:val="Style1"/>
          <w:rFonts w:eastAsiaTheme="minorHAnsi"/>
        </w:rPr>
        <w:t xml:space="preserve">  </w:t>
      </w:r>
      <w:r w:rsidRPr="005E1196">
        <w:rPr>
          <w:rFonts w:ascii="Arial" w:eastAsia="Calibri" w:hAnsi="Arial" w:cs="Arial"/>
        </w:rPr>
        <w:t>(Parcel No</w:t>
      </w:r>
      <w:r w:rsidR="00C10318" w:rsidRPr="005E1196">
        <w:rPr>
          <w:rFonts w:ascii="Arial" w:eastAsia="Calibri" w:hAnsi="Arial" w:cs="Arial"/>
        </w:rPr>
        <w:t>s</w:t>
      </w:r>
      <w:r w:rsidRPr="005E1196">
        <w:rPr>
          <w:rFonts w:ascii="Arial" w:eastAsia="Calibri" w:hAnsi="Arial" w:cs="Arial"/>
        </w:rPr>
        <w:t xml:space="preserve">. </w:t>
      </w:r>
      <w:r w:rsidR="00C10318" w:rsidRPr="005E1196">
        <w:rPr>
          <w:rStyle w:val="PlaceholderText"/>
          <w:rFonts w:ascii="Arial" w:hAnsi="Arial" w:cs="Arial"/>
          <w:color w:val="auto"/>
        </w:rPr>
        <w:t>53324-03-002 and 53324-03-003</w:t>
      </w:r>
      <w:r w:rsidRPr="005E1196">
        <w:rPr>
          <w:rFonts w:ascii="Arial" w:eastAsia="Calibri" w:hAnsi="Arial" w:cs="Arial"/>
        </w:rPr>
        <w:t>)</w:t>
      </w:r>
    </w:p>
    <w:p w:rsidR="00111FCF" w:rsidRPr="005E1196" w:rsidRDefault="00111FCF" w:rsidP="00111FCF">
      <w:pPr>
        <w:jc w:val="both"/>
        <w:rPr>
          <w:rFonts w:ascii="Arial" w:eastAsiaTheme="minorHAnsi" w:hAnsi="Arial" w:cs="Arial"/>
        </w:rPr>
      </w:pPr>
      <w:r w:rsidRPr="005E1196">
        <w:rPr>
          <w:rFonts w:ascii="Arial" w:eastAsiaTheme="minorHAnsi" w:hAnsi="Arial" w:cs="Arial"/>
        </w:rPr>
        <w:t>This recommendation for approval is subject to the following:</w:t>
      </w:r>
    </w:p>
    <w:p w:rsidR="00111FCF" w:rsidRPr="005E1196" w:rsidRDefault="00111FCF" w:rsidP="00111FCF">
      <w:pPr>
        <w:tabs>
          <w:tab w:val="left" w:pos="360"/>
          <w:tab w:val="left" w:pos="1080"/>
          <w:tab w:val="left" w:pos="1440"/>
          <w:tab w:val="left" w:pos="2160"/>
          <w:tab w:val="left" w:pos="2880"/>
          <w:tab w:val="left" w:pos="3600"/>
          <w:tab w:val="left" w:pos="4320"/>
          <w:tab w:val="left" w:pos="5040"/>
          <w:tab w:val="left" w:pos="5760"/>
        </w:tabs>
        <w:spacing w:line="276" w:lineRule="auto"/>
        <w:rPr>
          <w:rFonts w:ascii="Arial" w:eastAsiaTheme="minorHAnsi" w:hAnsi="Arial" w:cs="Arial"/>
          <w:b/>
        </w:rPr>
      </w:pPr>
    </w:p>
    <w:p w:rsidR="008D67C1" w:rsidRPr="007741A4" w:rsidRDefault="008D67C1" w:rsidP="007E7CEF">
      <w:pPr>
        <w:tabs>
          <w:tab w:val="left" w:pos="360"/>
          <w:tab w:val="left" w:pos="1080"/>
          <w:tab w:val="left" w:pos="1440"/>
          <w:tab w:val="left" w:pos="2160"/>
          <w:tab w:val="left" w:pos="2880"/>
          <w:tab w:val="left" w:pos="3600"/>
          <w:tab w:val="left" w:pos="4320"/>
          <w:tab w:val="left" w:pos="5040"/>
          <w:tab w:val="left" w:pos="5760"/>
        </w:tabs>
        <w:spacing w:line="276" w:lineRule="auto"/>
        <w:rPr>
          <w:rFonts w:ascii="Arial" w:eastAsiaTheme="minorHAnsi" w:hAnsi="Arial" w:cs="Arial"/>
          <w:b/>
        </w:rPr>
      </w:pPr>
      <w:r w:rsidRPr="007741A4">
        <w:rPr>
          <w:rFonts w:ascii="Arial" w:eastAsiaTheme="minorHAnsi" w:hAnsi="Arial" w:cs="Arial"/>
          <w:b/>
        </w:rPr>
        <w:t>CONDITIONS</w:t>
      </w:r>
    </w:p>
    <w:sdt>
      <w:sdtPr>
        <w:rPr>
          <w:rFonts w:eastAsiaTheme="minorHAnsi"/>
          <w:b/>
        </w:rPr>
        <w:alias w:val="Hit return after last condition to add more conditions"/>
        <w:tag w:val="Hit return after last condition to add more conditions"/>
        <w:id w:val="207462684"/>
        <w:placeholder>
          <w:docPart w:val="2D3D42342C4D414D86AB16985DF158B0"/>
        </w:placeholder>
      </w:sdtPr>
      <w:sdtEndPr>
        <w:rPr>
          <w:b w:val="0"/>
        </w:rPr>
      </w:sdtEndPr>
      <w:sdtContent>
        <w:p w:rsidR="008D67C1" w:rsidRPr="001C1AF2" w:rsidRDefault="008D67C1" w:rsidP="008D67C1">
          <w:pPr>
            <w:pStyle w:val="ListParagraph"/>
            <w:numPr>
              <w:ilvl w:val="0"/>
              <w:numId w:val="4"/>
            </w:numPr>
            <w:tabs>
              <w:tab w:val="left" w:pos="360"/>
            </w:tabs>
            <w:spacing w:line="276" w:lineRule="auto"/>
            <w:rPr>
              <w:rFonts w:ascii="Arial" w:eastAsiaTheme="minorHAnsi" w:hAnsi="Arial" w:cs="Arial"/>
              <w:sz w:val="24"/>
              <w:szCs w:val="24"/>
            </w:rPr>
          </w:pPr>
          <w:r w:rsidRPr="001C1AF2">
            <w:rPr>
              <w:rFonts w:ascii="Arial" w:hAnsi="Arial" w:cs="Arial"/>
              <w:sz w:val="24"/>
              <w:szCs w:val="24"/>
            </w:rPr>
            <w:t>All Deed of Trust holders shall ratify the plat.  The applicant shall provide a current title commitment at the time of submittal of the Mylar for recording.</w:t>
          </w:r>
        </w:p>
        <w:p w:rsidR="008D67C1" w:rsidRPr="001C1AF2" w:rsidRDefault="008D67C1" w:rsidP="007E7CEF">
          <w:pPr>
            <w:spacing w:line="276" w:lineRule="auto"/>
            <w:ind w:left="360"/>
            <w:contextualSpacing/>
            <w:rPr>
              <w:rFonts w:ascii="Arial" w:eastAsiaTheme="minorHAnsi" w:hAnsi="Arial" w:cs="Arial"/>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hAnsi="Arial" w:cs="Arial"/>
              <w:sz w:val="24"/>
              <w:szCs w:val="24"/>
            </w:rPr>
            <w:t xml:space="preserve">Colorado statute requires that at the time of the approval of platting, the </w:t>
          </w:r>
          <w:proofErr w:type="spellStart"/>
          <w:r w:rsidRPr="001C1AF2">
            <w:rPr>
              <w:rFonts w:ascii="Arial" w:hAnsi="Arial" w:cs="Arial"/>
              <w:sz w:val="24"/>
              <w:szCs w:val="24"/>
            </w:rPr>
            <w:t>subdivider</w:t>
          </w:r>
          <w:proofErr w:type="spellEnd"/>
          <w:r w:rsidRPr="001C1AF2">
            <w:rPr>
              <w:rFonts w:ascii="Arial" w:hAnsi="Arial" w:cs="Arial"/>
              <w:sz w:val="24"/>
              <w:szCs w:val="24"/>
            </w:rPr>
            <w:t xml:space="preserve"> provides the certification of the County Treasurer’s Office that all ad valorem taxes applicable to such subdivided land, or years prior to that year in which approval is granted, have been paid. Therefore, this plat is approved by the Board of County Commissioners on the condition that the </w:t>
          </w:r>
          <w:proofErr w:type="spellStart"/>
          <w:r w:rsidRPr="001C1AF2">
            <w:rPr>
              <w:rFonts w:ascii="Arial" w:hAnsi="Arial" w:cs="Arial"/>
              <w:sz w:val="24"/>
              <w:szCs w:val="24"/>
            </w:rPr>
            <w:t>subdivider</w:t>
          </w:r>
          <w:proofErr w:type="spellEnd"/>
          <w:r w:rsidRPr="001C1AF2">
            <w:rPr>
              <w:rFonts w:ascii="Arial" w:hAnsi="Arial" w:cs="Arial"/>
              <w:sz w:val="24"/>
              <w:szCs w:val="24"/>
            </w:rPr>
            <w:t xml:space="preserve"> or developer must provide to the </w:t>
          </w:r>
          <w:r w:rsidRPr="001C1AF2">
            <w:rPr>
              <w:rFonts w:ascii="Arial" w:hAnsi="Arial" w:cs="Arial"/>
              <w:sz w:val="24"/>
              <w:szCs w:val="24"/>
            </w:rPr>
            <w:lastRenderedPageBreak/>
            <w:t>Planning and Community Development Department, at the time of recording the plat, a certification from the County Treasurer’s Office that all prior years’ taxes have been paid in full.</w:t>
          </w:r>
        </w:p>
        <w:p w:rsidR="008D67C1" w:rsidRPr="001C1AF2" w:rsidRDefault="008D67C1" w:rsidP="007E7CEF">
          <w:pPr>
            <w:pStyle w:val="ListParagraph"/>
            <w:spacing w:after="200" w:line="276" w:lineRule="auto"/>
            <w:ind w:left="360"/>
            <w:rPr>
              <w:rFonts w:ascii="Arial" w:eastAsiaTheme="minorHAnsi" w:hAnsi="Arial" w:cs="Arial"/>
              <w:sz w:val="24"/>
              <w:szCs w:val="24"/>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hAnsi="Arial" w:cs="Arial"/>
              <w:sz w:val="24"/>
              <w:szCs w:val="24"/>
            </w:rPr>
            <w:t xml:space="preserve">The </w:t>
          </w:r>
          <w:proofErr w:type="spellStart"/>
          <w:r w:rsidRPr="001C1AF2">
            <w:rPr>
              <w:rFonts w:ascii="Arial" w:hAnsi="Arial" w:cs="Arial"/>
              <w:sz w:val="24"/>
              <w:szCs w:val="24"/>
            </w:rPr>
            <w:t>subdivider</w:t>
          </w:r>
          <w:proofErr w:type="spellEnd"/>
          <w:r w:rsidRPr="001C1AF2">
            <w:rPr>
              <w:rFonts w:ascii="Arial" w:hAnsi="Arial" w:cs="Arial"/>
              <w:sz w:val="24"/>
              <w:szCs w:val="24"/>
            </w:rPr>
            <w:t xml:space="preserve"> or developer must pay, for each parcel of property, the fee for tax certification in effect at the time of recording the plat.</w:t>
          </w:r>
        </w:p>
        <w:p w:rsidR="008D67C1" w:rsidRPr="001C1AF2" w:rsidRDefault="008D67C1" w:rsidP="007E7CEF">
          <w:pPr>
            <w:pStyle w:val="ListParagraph"/>
            <w:spacing w:after="200" w:line="276" w:lineRule="auto"/>
            <w:ind w:left="360"/>
            <w:rPr>
              <w:rFonts w:ascii="Arial" w:eastAsiaTheme="minorHAnsi" w:hAnsi="Arial" w:cs="Arial"/>
              <w:sz w:val="24"/>
              <w:szCs w:val="24"/>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hAnsi="Arial" w:cs="Arial"/>
              <w:sz w:val="24"/>
              <w:szCs w:val="24"/>
            </w:rPr>
            <w:t>The Applicant shall submit the Mylar to Enumerations for addressing.</w:t>
          </w:r>
        </w:p>
        <w:p w:rsidR="008D67C1" w:rsidRPr="001C1AF2" w:rsidRDefault="008D67C1" w:rsidP="007E7CEF">
          <w:pPr>
            <w:pStyle w:val="ListParagraph"/>
            <w:rPr>
              <w:rFonts w:ascii="Arial" w:eastAsiaTheme="minorHAnsi" w:hAnsi="Arial" w:cs="Arial"/>
              <w:sz w:val="24"/>
              <w:szCs w:val="24"/>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hAnsi="Arial" w:cs="Arial"/>
              <w:sz w:val="24"/>
              <w:szCs w:val="24"/>
            </w:rPr>
            <w:t>The developer shall comply with federal and state laws, regulations, ordinances, review and permit requirements, and other agency requirements, if any, of applicable agencies including, but not limited to, the Colorado Parks and Wildlife, Colorado Department of Transportation, U.S. Army Corps of Engineers and the U.S. Fish and Wildlife Service regarding the Endangered Species Act, particularly as it relates to the Preble's Meadow Jumping Mouse as a listed species.</w:t>
          </w:r>
        </w:p>
        <w:p w:rsidR="008D67C1" w:rsidRPr="001C1AF2" w:rsidRDefault="008D67C1" w:rsidP="007E7CEF">
          <w:pPr>
            <w:pStyle w:val="ListParagraph"/>
            <w:spacing w:after="200" w:line="276" w:lineRule="auto"/>
            <w:ind w:left="360"/>
            <w:rPr>
              <w:rFonts w:ascii="Arial" w:eastAsiaTheme="minorHAnsi" w:hAnsi="Arial" w:cs="Arial"/>
              <w:sz w:val="24"/>
              <w:szCs w:val="24"/>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hAnsi="Arial" w:cs="Arial"/>
              <w:sz w:val="24"/>
              <w:szCs w:val="24"/>
            </w:rPr>
            <w:t>Driveway permits will be required for each access to an El Paso County owned and maintained roadway. Driveway permits are obtained from the El Paso County Planning and Community Development Department.</w:t>
          </w:r>
        </w:p>
        <w:p w:rsidR="008D67C1" w:rsidRPr="001C1AF2" w:rsidRDefault="008D67C1" w:rsidP="007E7CEF">
          <w:pPr>
            <w:pStyle w:val="ListParagraph"/>
            <w:rPr>
              <w:rFonts w:ascii="Arial" w:eastAsiaTheme="minorHAnsi" w:hAnsi="Arial" w:cs="Arial"/>
              <w:sz w:val="24"/>
              <w:szCs w:val="24"/>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eastAsiaTheme="minorHAnsi" w:hAnsi="Arial" w:cs="Arial"/>
              <w:sz w:val="24"/>
              <w:szCs w:val="24"/>
            </w:rPr>
            <w:t>The Subdivision Improvements Agreement, including the Financial Assurance Estimate, as approved by the ECM Administrator, shall be filed at the time of recording the Final Plat.</w:t>
          </w:r>
        </w:p>
        <w:p w:rsidR="008D67C1" w:rsidRPr="001C1AF2" w:rsidRDefault="008D67C1" w:rsidP="007E7CEF">
          <w:pPr>
            <w:pStyle w:val="ListParagraph"/>
            <w:rPr>
              <w:rFonts w:ascii="Arial" w:eastAsiaTheme="minorHAnsi" w:hAnsi="Arial" w:cs="Arial"/>
              <w:sz w:val="24"/>
              <w:szCs w:val="24"/>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eastAsiaTheme="minorHAnsi" w:hAnsi="Arial" w:cs="Arial"/>
              <w:sz w:val="24"/>
              <w:szCs w:val="24"/>
            </w:rPr>
            <w:t>Collateral sufficient to ensure that the public improvements as listed in the approved Financial Assurance Estimate shall be provided when the final plat is recorded.</w:t>
          </w:r>
        </w:p>
        <w:p w:rsidR="008D67C1" w:rsidRPr="001C1AF2" w:rsidRDefault="008D67C1" w:rsidP="007E7CEF">
          <w:pPr>
            <w:pStyle w:val="ListParagraph"/>
            <w:rPr>
              <w:rFonts w:ascii="Arial" w:eastAsiaTheme="minorHAnsi" w:hAnsi="Arial" w:cs="Arial"/>
              <w:sz w:val="24"/>
              <w:szCs w:val="24"/>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eastAsiaTheme="minorHAnsi" w:hAnsi="Arial" w:cs="Arial"/>
              <w:sz w:val="24"/>
              <w:szCs w:val="24"/>
            </w:rPr>
            <w:t xml:space="preserve">The </w:t>
          </w:r>
          <w:proofErr w:type="spellStart"/>
          <w:r w:rsidRPr="001C1AF2">
            <w:rPr>
              <w:rFonts w:ascii="Arial" w:eastAsiaTheme="minorHAnsi" w:hAnsi="Arial" w:cs="Arial"/>
              <w:sz w:val="24"/>
              <w:szCs w:val="24"/>
            </w:rPr>
            <w:t>subdivider</w:t>
          </w:r>
          <w:proofErr w:type="spellEnd"/>
          <w:r w:rsidRPr="001C1AF2">
            <w:rPr>
              <w:rFonts w:ascii="Arial" w:eastAsiaTheme="minorHAnsi" w:hAnsi="Arial" w:cs="Arial"/>
              <w:sz w:val="24"/>
              <w:szCs w:val="24"/>
            </w:rPr>
            <w:t xml:space="preserve">(s) agrees on behalf of him/herself and any developer or builder successors and assignees that </w:t>
          </w:r>
          <w:proofErr w:type="spellStart"/>
          <w:r w:rsidRPr="001C1AF2">
            <w:rPr>
              <w:rFonts w:ascii="Arial" w:eastAsiaTheme="minorHAnsi" w:hAnsi="Arial" w:cs="Arial"/>
              <w:sz w:val="24"/>
              <w:szCs w:val="24"/>
            </w:rPr>
            <w:t>subdivider</w:t>
          </w:r>
          <w:proofErr w:type="spellEnd"/>
          <w:r w:rsidRPr="001C1AF2">
            <w:rPr>
              <w:rFonts w:ascii="Arial" w:eastAsiaTheme="minorHAnsi" w:hAnsi="Arial" w:cs="Arial"/>
              <w:sz w:val="24"/>
              <w:szCs w:val="24"/>
            </w:rPr>
            <w:t xml:space="preserve"> and/or said successors and assigns shall be required to pay traffic impact fees in accordance with the El Paso County Road Impact Fee Program Resolution (Resolution No. 18-471), or any amendments thereto, at or prior to the time of building permit submittals.  The fee obligation, if not paid at final plat recording, shall be documented on all sales documents and on plat notes to ensure that a title search would find the fee obligation before sale of the property.</w:t>
          </w:r>
        </w:p>
        <w:p w:rsidR="008D67C1" w:rsidRPr="001C1AF2" w:rsidRDefault="008D67C1" w:rsidP="007E7CEF">
          <w:pPr>
            <w:pStyle w:val="ListParagraph"/>
            <w:rPr>
              <w:rFonts w:ascii="Arial" w:eastAsiaTheme="minorHAnsi" w:hAnsi="Arial" w:cs="Arial"/>
              <w:sz w:val="24"/>
              <w:szCs w:val="24"/>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eastAsiaTheme="minorHAnsi" w:hAnsi="Arial" w:cs="Arial"/>
              <w:sz w:val="24"/>
              <w:szCs w:val="24"/>
            </w:rPr>
            <w:t xml:space="preserve">Developer has opted to be included in the Public Improvement District (PID) #2 at 10 mills.  Additionally, it is subject to the 2009 Intergovernmental Agreement between the Constitution Height’s Metropolitan District and the County, Resolution Number 09-342.   A fee of $923.00 per unit (lot) shall be due at time of building permit </w:t>
          </w:r>
          <w:r w:rsidRPr="001C1AF2">
            <w:rPr>
              <w:rFonts w:ascii="Arial" w:eastAsiaTheme="minorHAnsi" w:hAnsi="Arial" w:cs="Arial"/>
              <w:sz w:val="24"/>
              <w:szCs w:val="24"/>
            </w:rPr>
            <w:lastRenderedPageBreak/>
            <w:t xml:space="preserve">application.   The final plat shall not be recorded until the plat has been reviewed and approved by the El Paso County Assessor. </w:t>
          </w:r>
        </w:p>
        <w:p w:rsidR="008D67C1" w:rsidRPr="001C1AF2" w:rsidRDefault="008D67C1" w:rsidP="007E7CEF">
          <w:pPr>
            <w:pStyle w:val="ListParagraph"/>
            <w:rPr>
              <w:rFonts w:ascii="Arial" w:eastAsiaTheme="minorHAnsi" w:hAnsi="Arial" w:cs="Arial"/>
              <w:sz w:val="24"/>
              <w:szCs w:val="24"/>
            </w:rPr>
          </w:pPr>
        </w:p>
        <w:p w:rsidR="008D67C1" w:rsidRPr="001C1AF2" w:rsidRDefault="008D67C1" w:rsidP="008D67C1">
          <w:pPr>
            <w:numPr>
              <w:ilvl w:val="0"/>
              <w:numId w:val="4"/>
            </w:numPr>
            <w:spacing w:after="200" w:line="276" w:lineRule="auto"/>
            <w:contextualSpacing/>
            <w:rPr>
              <w:rFonts w:ascii="Arial" w:eastAsiaTheme="minorHAnsi" w:hAnsi="Arial" w:cs="Arial"/>
            </w:rPr>
          </w:pPr>
          <w:r w:rsidRPr="001C1AF2">
            <w:rPr>
              <w:rFonts w:ascii="Arial" w:eastAsiaTheme="minorHAnsi" w:hAnsi="Arial" w:cs="Arial"/>
            </w:rPr>
            <w:t>Park fees in lieu of land dedication for regional parks (</w:t>
          </w:r>
          <w:sdt>
            <w:sdtPr>
              <w:rPr>
                <w:rFonts w:ascii="Arial" w:eastAsiaTheme="minorHAnsi" w:hAnsi="Arial" w:cs="Arial"/>
              </w:rPr>
              <w:id w:val="1380669050"/>
              <w:placeholder>
                <w:docPart w:val="89B11EC8FFA64B4C9E8BE9127BEBE3D0"/>
              </w:placeholder>
              <w:dropDownList>
                <w:listItem w:value="Choose an item."/>
                <w:listItem w:displayText="N/A" w:value="N/A"/>
                <w:listItem w:displayText="Area 1" w:value="Area 1"/>
                <w:listItem w:displayText="Area 2" w:value="Area 2"/>
                <w:listItem w:displayText="Area 3" w:value="Area 3"/>
                <w:listItem w:displayText="Area 4" w:value="Area 4"/>
              </w:dropDownList>
            </w:sdtPr>
            <w:sdtContent>
              <w:r w:rsidRPr="001C1AF2">
                <w:rPr>
                  <w:rFonts w:ascii="Arial" w:eastAsiaTheme="minorHAnsi" w:hAnsi="Arial" w:cs="Arial"/>
                </w:rPr>
                <w:t>Area 2</w:t>
              </w:r>
            </w:sdtContent>
          </w:sdt>
          <w:r w:rsidRPr="001C1AF2">
            <w:rPr>
              <w:rFonts w:ascii="Arial" w:eastAsiaTheme="minorHAnsi" w:hAnsi="Arial" w:cs="Arial"/>
            </w:rPr>
            <w:t xml:space="preserve">) in the amount of </w:t>
          </w:r>
          <w:sdt>
            <w:sdtPr>
              <w:rPr>
                <w:rFonts w:ascii="Arial" w:eastAsiaTheme="minorHAnsi" w:hAnsi="Arial" w:cs="Arial"/>
              </w:rPr>
              <w:id w:val="658502040"/>
              <w:placeholder>
                <w:docPart w:val="58C614A14FA34F3897276A9C03C2C69D"/>
              </w:placeholder>
            </w:sdtPr>
            <w:sdtContent>
              <w:r w:rsidRPr="001C1AF2">
                <w:rPr>
                  <w:rFonts w:ascii="Arial" w:eastAsiaTheme="minorHAnsi" w:hAnsi="Arial" w:cs="Arial"/>
                </w:rPr>
                <w:t>$34,830.00</w:t>
              </w:r>
            </w:sdtContent>
          </w:sdt>
          <w:r w:rsidRPr="001C1AF2">
            <w:rPr>
              <w:rFonts w:ascii="Arial" w:eastAsiaTheme="minorHAnsi" w:hAnsi="Arial" w:cs="Arial"/>
            </w:rPr>
            <w:t xml:space="preserve"> and</w:t>
          </w:r>
          <w:r w:rsidRPr="001C1AF2">
            <w:rPr>
              <w:rFonts w:ascii="Arial" w:eastAsiaTheme="minorHAnsi" w:hAnsi="Arial" w:cs="Arial"/>
              <w:sz w:val="22"/>
              <w:szCs w:val="22"/>
            </w:rPr>
            <w:t xml:space="preserve"> </w:t>
          </w:r>
          <w:r w:rsidRPr="001C1AF2">
            <w:rPr>
              <w:rFonts w:ascii="Arial" w:eastAsiaTheme="minorHAnsi" w:hAnsi="Arial" w:cs="Arial"/>
            </w:rPr>
            <w:t>urban park (</w:t>
          </w:r>
          <w:sdt>
            <w:sdtPr>
              <w:rPr>
                <w:rFonts w:ascii="Arial" w:eastAsiaTheme="minorHAnsi" w:hAnsi="Arial" w:cs="Arial"/>
              </w:rPr>
              <w:id w:val="-835537821"/>
              <w:placeholder>
                <w:docPart w:val="89B11EC8FFA64B4C9E8BE9127BEBE3D0"/>
              </w:placeholder>
              <w:dropDownList>
                <w:listItem w:value="Choose an item."/>
                <w:listItem w:displayText="N/A" w:value="N/A"/>
                <w:listItem w:displayText="Area 1" w:value="Area 1"/>
                <w:listItem w:displayText="Area 2" w:value="Area 2"/>
                <w:listItem w:displayText="Area 3" w:value="Area 3"/>
                <w:listItem w:displayText="Area 4" w:value="Area 4"/>
              </w:dropDownList>
            </w:sdtPr>
            <w:sdtContent>
              <w:r w:rsidRPr="001C1AF2">
                <w:rPr>
                  <w:rFonts w:ascii="Arial" w:eastAsiaTheme="minorHAnsi" w:hAnsi="Arial" w:cs="Arial"/>
                </w:rPr>
                <w:t>Area 3</w:t>
              </w:r>
            </w:sdtContent>
          </w:sdt>
          <w:r w:rsidRPr="001C1AF2">
            <w:rPr>
              <w:rFonts w:ascii="Arial" w:eastAsiaTheme="minorHAnsi" w:hAnsi="Arial" w:cs="Arial"/>
            </w:rPr>
            <w:t xml:space="preserve">) fees in the amount of </w:t>
          </w:r>
          <w:sdt>
            <w:sdtPr>
              <w:rPr>
                <w:rFonts w:ascii="Arial" w:eastAsiaTheme="minorHAnsi" w:hAnsi="Arial" w:cs="Arial"/>
              </w:rPr>
              <w:id w:val="-1339923284"/>
              <w:placeholder>
                <w:docPart w:val="58C614A14FA34F3897276A9C03C2C69D"/>
              </w:placeholder>
            </w:sdtPr>
            <w:sdtContent>
              <w:r w:rsidRPr="001C1AF2">
                <w:rPr>
                  <w:rFonts w:ascii="Arial" w:eastAsiaTheme="minorHAnsi" w:hAnsi="Arial" w:cs="Arial"/>
                </w:rPr>
                <w:t>$22,032.00</w:t>
              </w:r>
            </w:sdtContent>
          </w:sdt>
          <w:r w:rsidRPr="001C1AF2">
            <w:rPr>
              <w:rFonts w:ascii="Arial" w:eastAsiaTheme="minorHAnsi" w:hAnsi="Arial" w:cs="Arial"/>
            </w:rPr>
            <w:t xml:space="preserve"> shall be paid at the time of plat recordation.</w:t>
          </w:r>
        </w:p>
        <w:p w:rsidR="008D67C1" w:rsidRPr="001C1AF2" w:rsidRDefault="008D67C1" w:rsidP="007E7CEF">
          <w:pPr>
            <w:spacing w:line="276" w:lineRule="auto"/>
            <w:rPr>
              <w:rFonts w:ascii="Arial" w:eastAsiaTheme="minorHAnsi" w:hAnsi="Arial" w:cs="Arial"/>
            </w:rPr>
          </w:pPr>
        </w:p>
        <w:p w:rsidR="008D67C1" w:rsidRPr="001C1AF2"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eastAsiaTheme="minorHAnsi" w:hAnsi="Arial" w:cs="Arial"/>
              <w:sz w:val="24"/>
              <w:szCs w:val="24"/>
            </w:rPr>
            <w:t xml:space="preserve">Fees in lieu of school land dedication in the amount of </w:t>
          </w:r>
          <w:sdt>
            <w:sdtPr>
              <w:rPr>
                <w:rFonts w:ascii="Arial" w:eastAsiaTheme="minorHAnsi" w:hAnsi="Arial" w:cs="Arial"/>
                <w:sz w:val="24"/>
                <w:szCs w:val="24"/>
              </w:rPr>
              <w:id w:val="1752005281"/>
              <w:placeholder>
                <w:docPart w:val="58C614A14FA34F3897276A9C03C2C69D"/>
              </w:placeholder>
            </w:sdtPr>
            <w:sdtContent>
              <w:r w:rsidRPr="001C1AF2">
                <w:rPr>
                  <w:rFonts w:ascii="Arial" w:eastAsiaTheme="minorHAnsi" w:hAnsi="Arial" w:cs="Arial"/>
                  <w:sz w:val="24"/>
                  <w:szCs w:val="24"/>
                </w:rPr>
                <w:t>$19,440.00</w:t>
              </w:r>
            </w:sdtContent>
          </w:sdt>
          <w:r w:rsidRPr="001C1AF2">
            <w:rPr>
              <w:rFonts w:ascii="Arial" w:eastAsiaTheme="minorHAnsi" w:hAnsi="Arial" w:cs="Arial"/>
              <w:sz w:val="24"/>
              <w:szCs w:val="24"/>
            </w:rPr>
            <w:t xml:space="preserve"> shall be paid to El Paso County for the benefit of </w:t>
          </w:r>
          <w:sdt>
            <w:sdtPr>
              <w:rPr>
                <w:rFonts w:ascii="Arial" w:eastAsiaTheme="minorHAnsi" w:hAnsi="Arial" w:cs="Arial"/>
                <w:sz w:val="24"/>
                <w:szCs w:val="24"/>
              </w:rPr>
              <w:id w:val="-1576968304"/>
              <w:placeholder>
                <w:docPart w:val="DB2E31626FEB46F18388ABD0DD6898D8"/>
              </w:placeholder>
              <w:dropDownList>
                <w:listItem w:value="Choose an item."/>
                <w:listItem w:displayText="Academy School District No. 20" w:value="Academy School District No. 20"/>
                <w:listItem w:displayText="Big Sandy School District No. 100J" w:value="Big Sandy School District No. 100J"/>
                <w:listItem w:displayText="Calhan School District No. RJ1" w:value="Calhan School District No. RJ1"/>
                <w:listItem w:displayText="Colorado Springs School District No. 11" w:value="Colorado Springs School District No. 11"/>
                <w:listItem w:displayText="Edison School District No. 54" w:value="Edison School District No. 54"/>
                <w:listItem w:displayText="Ellicott School District No. 22" w:value="Ellicott School District No. 22"/>
                <w:listItem w:displayText="Falcon School District No. 49" w:value="Falcon School District No. 49"/>
                <w:listItem w:displayText="Fountain/Fort Carson School District No. 8" w:value="Fountain/Fort Carson School District No. 8"/>
                <w:listItem w:displayText="Hanover School District No. 28" w:value="Hanover School District No. 28"/>
                <w:listItem w:displayText="Harrison School District No. 2" w:value="Harrison School District No. 2"/>
                <w:listItem w:displayText="Lewis Palmer School District No. 38" w:value="Lewis Palmer School District No. 38"/>
                <w:listItem w:displayText="Manitou Springs School District No. 14" w:value="Manitou Springs School District No. 14"/>
                <w:listItem w:displayText="Miami Yoder School District No. 60JT" w:value="Miami Yoder School District No. 60JT"/>
                <w:listItem w:displayText="Peyton School District 23J" w:value="Peyton School District 23J"/>
                <w:listItem w:displayText="Widefield School District No. 3" w:value="Widefield School District No. 3"/>
              </w:dropDownList>
            </w:sdtPr>
            <w:sdtContent>
              <w:r w:rsidRPr="001C1AF2">
                <w:rPr>
                  <w:rFonts w:ascii="Arial" w:eastAsiaTheme="minorHAnsi" w:hAnsi="Arial" w:cs="Arial"/>
                  <w:sz w:val="24"/>
                  <w:szCs w:val="24"/>
                </w:rPr>
                <w:t>Falcon School District No. 49</w:t>
              </w:r>
            </w:sdtContent>
          </w:sdt>
          <w:r w:rsidRPr="001C1AF2">
            <w:rPr>
              <w:rFonts w:ascii="Arial" w:eastAsiaTheme="minorHAnsi" w:hAnsi="Arial" w:cs="Arial"/>
              <w:sz w:val="24"/>
              <w:szCs w:val="24"/>
            </w:rPr>
            <w:t xml:space="preserve"> at the time of plat recording.</w:t>
          </w:r>
        </w:p>
        <w:p w:rsidR="008D67C1" w:rsidRPr="001C1AF2" w:rsidRDefault="008D67C1" w:rsidP="007E7CEF">
          <w:pPr>
            <w:pStyle w:val="ListParagraph"/>
            <w:rPr>
              <w:rFonts w:ascii="Arial" w:eastAsiaTheme="minorHAnsi" w:hAnsi="Arial" w:cs="Arial"/>
              <w:sz w:val="24"/>
              <w:szCs w:val="24"/>
            </w:rPr>
          </w:pPr>
        </w:p>
        <w:p w:rsidR="008D67C1" w:rsidRDefault="008D67C1" w:rsidP="008D67C1">
          <w:pPr>
            <w:pStyle w:val="ListParagraph"/>
            <w:numPr>
              <w:ilvl w:val="0"/>
              <w:numId w:val="4"/>
            </w:numPr>
            <w:spacing w:after="200" w:line="276" w:lineRule="auto"/>
            <w:rPr>
              <w:rFonts w:ascii="Arial" w:eastAsiaTheme="minorHAnsi" w:hAnsi="Arial" w:cs="Arial"/>
              <w:sz w:val="24"/>
              <w:szCs w:val="24"/>
            </w:rPr>
          </w:pPr>
          <w:r w:rsidRPr="001C1AF2">
            <w:rPr>
              <w:rFonts w:ascii="Arial" w:eastAsiaTheme="minorHAnsi" w:hAnsi="Arial" w:cs="Arial"/>
              <w:sz w:val="24"/>
              <w:szCs w:val="24"/>
            </w:rPr>
            <w:t xml:space="preserve">Drainage and bridge fees, for the Sand Creek basin, in the amounts of $146,090.73 and $42,878.30, respectively, shall be paid at the time of final plat recording.  If credits are established prior to recordation of the final plat, the credits may be used towards the drainage fees due upon final plat recordation. </w:t>
          </w:r>
        </w:p>
        <w:p w:rsidR="008D67C1" w:rsidRPr="00D86B28" w:rsidRDefault="008D67C1" w:rsidP="007E7CEF">
          <w:pPr>
            <w:pStyle w:val="ListParagraph"/>
            <w:rPr>
              <w:rFonts w:ascii="Arial" w:eastAsiaTheme="minorHAnsi" w:hAnsi="Arial" w:cs="Arial"/>
              <w:sz w:val="24"/>
              <w:szCs w:val="24"/>
            </w:rPr>
          </w:pPr>
        </w:p>
        <w:p w:rsidR="008D67C1" w:rsidRPr="00D86B28" w:rsidRDefault="008D67C1" w:rsidP="008D67C1">
          <w:pPr>
            <w:pStyle w:val="ListParagraph"/>
            <w:numPr>
              <w:ilvl w:val="0"/>
              <w:numId w:val="4"/>
            </w:numPr>
            <w:spacing w:after="200" w:line="276" w:lineRule="auto"/>
            <w:rPr>
              <w:rFonts w:ascii="Arial" w:eastAsiaTheme="minorHAnsi" w:hAnsi="Arial" w:cs="Arial"/>
              <w:sz w:val="24"/>
              <w:szCs w:val="24"/>
            </w:rPr>
          </w:pPr>
          <w:r w:rsidRPr="008001FA">
            <w:rPr>
              <w:rFonts w:ascii="Arial" w:eastAsiaTheme="minorHAnsi" w:hAnsi="Arial" w:cs="Arial"/>
              <w:sz w:val="24"/>
              <w:szCs w:val="24"/>
            </w:rPr>
            <w:t xml:space="preserve">Prior to recordation of the Filing </w:t>
          </w:r>
          <w:r>
            <w:rPr>
              <w:rFonts w:ascii="Arial" w:eastAsiaTheme="minorHAnsi" w:hAnsi="Arial" w:cs="Arial"/>
              <w:sz w:val="24"/>
              <w:szCs w:val="24"/>
            </w:rPr>
            <w:t xml:space="preserve">No. </w:t>
          </w:r>
          <w:r w:rsidRPr="008001FA">
            <w:rPr>
              <w:rFonts w:ascii="Arial" w:eastAsiaTheme="minorHAnsi" w:hAnsi="Arial" w:cs="Arial"/>
              <w:sz w:val="24"/>
              <w:szCs w:val="24"/>
            </w:rPr>
            <w:t xml:space="preserve">5 </w:t>
          </w:r>
          <w:r>
            <w:rPr>
              <w:rFonts w:ascii="Arial" w:eastAsiaTheme="minorHAnsi" w:hAnsi="Arial" w:cs="Arial"/>
              <w:sz w:val="24"/>
              <w:szCs w:val="24"/>
            </w:rPr>
            <w:t xml:space="preserve">final </w:t>
          </w:r>
          <w:r w:rsidRPr="008001FA">
            <w:rPr>
              <w:rFonts w:ascii="Arial" w:eastAsiaTheme="minorHAnsi" w:hAnsi="Arial" w:cs="Arial"/>
              <w:sz w:val="24"/>
              <w:szCs w:val="24"/>
            </w:rPr>
            <w:t>plat</w:t>
          </w:r>
          <w:r>
            <w:rPr>
              <w:rFonts w:ascii="Arial" w:eastAsiaTheme="minorHAnsi" w:hAnsi="Arial" w:cs="Arial"/>
              <w:sz w:val="24"/>
              <w:szCs w:val="24"/>
            </w:rPr>
            <w:t>,</w:t>
          </w:r>
          <w:r w:rsidRPr="008001FA">
            <w:rPr>
              <w:rFonts w:ascii="Arial" w:eastAsiaTheme="minorHAnsi" w:hAnsi="Arial" w:cs="Arial"/>
              <w:sz w:val="24"/>
              <w:szCs w:val="24"/>
            </w:rPr>
            <w:t xml:space="preserve"> the developer shall have written acceptance of the improvements to the existing seven-foot by seven-foot (7’ x 7’) box culvert under the Rock Island Trail, which is owned and maintained by the City of Colorado Springs, or have posted adequate collateral to complete repairs requested by the City of Colorado Springs. </w:t>
          </w:r>
        </w:p>
      </w:sdtContent>
    </w:sdt>
    <w:sdt>
      <w:sdtPr>
        <w:rPr>
          <w:rFonts w:ascii="Arial" w:eastAsiaTheme="minorHAnsi" w:hAnsi="Arial" w:cs="Arial"/>
        </w:rPr>
        <w:id w:val="1803726956"/>
        <w:lock w:val="contentLocked"/>
        <w:placeholder>
          <w:docPart w:val="DEEB34C00D2F42219442FCD6CFA60779"/>
        </w:placeholder>
        <w:group/>
      </w:sdtPr>
      <w:sdtEndPr>
        <w:rPr>
          <w:rFonts w:ascii="Times New Roman" w:hAnsi="Times New Roman" w:cs="Times New Roman"/>
        </w:rPr>
      </w:sdtEndPr>
      <w:sdtContent>
        <w:sdt>
          <w:sdtPr>
            <w:rPr>
              <w:rFonts w:ascii="Arial" w:eastAsiaTheme="minorHAnsi" w:hAnsi="Arial" w:cs="Arial"/>
            </w:rPr>
            <w:id w:val="2079935553"/>
            <w:lock w:val="contentLocked"/>
            <w:placeholder>
              <w:docPart w:val="DEEB34C00D2F42219442FCD6CFA60779"/>
            </w:placeholder>
          </w:sdtPr>
          <w:sdtContent>
            <w:p w:rsidR="008D67C1" w:rsidRPr="008A01A5" w:rsidRDefault="008D67C1" w:rsidP="007E7CEF">
              <w:pPr>
                <w:spacing w:line="276" w:lineRule="auto"/>
                <w:rPr>
                  <w:rFonts w:ascii="Arial" w:eastAsiaTheme="minorHAnsi" w:hAnsi="Arial" w:cs="Arial"/>
                </w:rPr>
              </w:pPr>
              <w:r w:rsidRPr="008A01A5">
                <w:rPr>
                  <w:rFonts w:ascii="Arial" w:eastAsiaTheme="minorHAnsi" w:hAnsi="Arial" w:cs="Arial"/>
                  <w:b/>
                </w:rPr>
                <w:t>NOTATIONS</w:t>
              </w:r>
            </w:p>
          </w:sdtContent>
        </w:sdt>
        <w:sdt>
          <w:sdtPr>
            <w:rPr>
              <w:rFonts w:ascii="Arial" w:eastAsiaTheme="minorHAnsi" w:hAnsi="Arial" w:cs="Arial"/>
            </w:rPr>
            <w:id w:val="-1373225420"/>
            <w:placeholder>
              <w:docPart w:val="DEEB34C00D2F42219442FCD6CFA60779"/>
            </w:placeholder>
          </w:sdtPr>
          <w:sdtEndPr>
            <w:rPr>
              <w:rFonts w:ascii="Times New Roman" w:hAnsi="Times New Roman" w:cs="Times New Roman"/>
            </w:rPr>
          </w:sdtEndPr>
          <w:sdtContent>
            <w:p w:rsidR="008D67C1" w:rsidRPr="00FE04F8" w:rsidRDefault="008D67C1" w:rsidP="008D67C1">
              <w:pPr>
                <w:numPr>
                  <w:ilvl w:val="0"/>
                  <w:numId w:val="3"/>
                </w:numPr>
                <w:spacing w:after="200" w:line="276" w:lineRule="auto"/>
                <w:contextualSpacing/>
                <w:rPr>
                  <w:rFonts w:ascii="Arial" w:eastAsiaTheme="minorHAnsi" w:hAnsi="Arial" w:cs="Arial"/>
                </w:rPr>
              </w:pPr>
              <w:r w:rsidRPr="008A01A5">
                <w:rPr>
                  <w:rFonts w:ascii="Arial" w:eastAsiaTheme="minorHAnsi" w:hAnsi="Arial" w:cs="Arial"/>
                </w:rPr>
                <w:t>Final plats not recorded within 24 months of Board of County Commissioner approval shall be deemed expired, unless an extension is approved.</w:t>
              </w:r>
            </w:p>
          </w:sdtContent>
        </w:sdt>
      </w:sdtContent>
    </w:sdt>
    <w:p w:rsidR="00111FCF" w:rsidRPr="005E1196" w:rsidRDefault="00111FCF" w:rsidP="00111FCF">
      <w:pPr>
        <w:spacing w:after="200" w:line="276" w:lineRule="auto"/>
        <w:contextualSpacing/>
        <w:rPr>
          <w:rFonts w:ascii="Arial" w:eastAsiaTheme="minorHAnsi" w:hAnsi="Arial" w:cs="Arial"/>
        </w:rPr>
      </w:pPr>
    </w:p>
    <w:p w:rsidR="00111FCF" w:rsidRPr="005E1196" w:rsidRDefault="00111FCF" w:rsidP="00111FCF">
      <w:pPr>
        <w:rPr>
          <w:rFonts w:ascii="Arial" w:eastAsiaTheme="minorHAnsi" w:hAnsi="Arial" w:cs="Arial"/>
        </w:rPr>
      </w:pPr>
      <w:r w:rsidRPr="005E1196">
        <w:rPr>
          <w:rFonts w:ascii="Arial" w:eastAsiaTheme="minorHAnsi" w:hAnsi="Arial" w:cs="Arial"/>
        </w:rPr>
        <w:t>The Planning Commission is advisory to the Board of County Commissioners.</w:t>
      </w:r>
    </w:p>
    <w:p w:rsidR="00111FCF" w:rsidRPr="005E1196" w:rsidRDefault="00111FCF" w:rsidP="00111FCF">
      <w:pPr>
        <w:rPr>
          <w:rFonts w:ascii="Arial" w:eastAsiaTheme="minorHAnsi" w:hAnsi="Arial" w:cs="Arial"/>
        </w:rPr>
      </w:pPr>
    </w:p>
    <w:p w:rsidR="00111FCF" w:rsidRPr="005E1196" w:rsidRDefault="00111FCF" w:rsidP="00111FCF">
      <w:pPr>
        <w:rPr>
          <w:rFonts w:ascii="Arial" w:eastAsiaTheme="minorHAnsi" w:hAnsi="Arial" w:cs="Arial"/>
        </w:rPr>
      </w:pPr>
      <w:r w:rsidRPr="005E1196">
        <w:rPr>
          <w:rFonts w:ascii="Arial" w:eastAsiaTheme="minorHAnsi" w:hAnsi="Arial" w:cs="Arial"/>
        </w:rPr>
        <w:t>Should you have any questions, or if I can be of further assistance, please contact me at 719-520-6300.</w:t>
      </w:r>
    </w:p>
    <w:p w:rsidR="00111FCF" w:rsidRPr="005E1196" w:rsidRDefault="00111FCF" w:rsidP="00111FCF">
      <w:pPr>
        <w:rPr>
          <w:rFonts w:ascii="Arial" w:eastAsiaTheme="minorHAnsi" w:hAnsi="Arial" w:cs="Arial"/>
        </w:rPr>
      </w:pPr>
    </w:p>
    <w:p w:rsidR="00111FCF" w:rsidRPr="005E1196" w:rsidRDefault="00111FCF" w:rsidP="00111FCF">
      <w:pPr>
        <w:rPr>
          <w:rFonts w:ascii="Arial" w:eastAsiaTheme="minorHAnsi" w:hAnsi="Arial" w:cs="Arial"/>
        </w:rPr>
      </w:pPr>
      <w:r w:rsidRPr="005E1196">
        <w:rPr>
          <w:rFonts w:ascii="Arial" w:eastAsiaTheme="minorHAnsi" w:hAnsi="Arial" w:cs="Arial"/>
        </w:rPr>
        <w:t>Sincerely,</w:t>
      </w:r>
    </w:p>
    <w:p w:rsidR="00111FCF" w:rsidRPr="005E1196" w:rsidRDefault="00111FCF" w:rsidP="00111FCF">
      <w:pPr>
        <w:rPr>
          <w:rFonts w:ascii="Arial" w:eastAsiaTheme="minorHAnsi" w:hAnsi="Arial" w:cs="Arial"/>
        </w:rPr>
      </w:pPr>
    </w:p>
    <w:p w:rsidR="00111FCF" w:rsidRPr="005E1196" w:rsidRDefault="00111FCF" w:rsidP="00111FCF">
      <w:pPr>
        <w:rPr>
          <w:rFonts w:ascii="Arial" w:eastAsiaTheme="minorHAnsi" w:hAnsi="Arial" w:cs="Arial"/>
        </w:rPr>
      </w:pPr>
    </w:p>
    <w:p w:rsidR="00111FCF" w:rsidRPr="005E1196" w:rsidRDefault="00111FCF" w:rsidP="00111FCF">
      <w:pPr>
        <w:rPr>
          <w:rFonts w:ascii="Arial" w:eastAsiaTheme="minorHAnsi" w:hAnsi="Arial" w:cs="Arial"/>
        </w:rPr>
      </w:pPr>
    </w:p>
    <w:p w:rsidR="00111FCF" w:rsidRPr="005E1196" w:rsidRDefault="00873541" w:rsidP="00111FCF">
      <w:pPr>
        <w:rPr>
          <w:rFonts w:ascii="Arial" w:eastAsiaTheme="minorHAnsi" w:hAnsi="Arial" w:cs="Arial"/>
        </w:rPr>
      </w:pPr>
      <w:r w:rsidRPr="005E1196">
        <w:rPr>
          <w:rFonts w:ascii="Arial" w:eastAsiaTheme="minorHAnsi" w:hAnsi="Arial" w:cs="Arial"/>
        </w:rPr>
        <w:t>Kari Parsons</w:t>
      </w:r>
      <w:r w:rsidR="00111FCF" w:rsidRPr="005E1196">
        <w:rPr>
          <w:rFonts w:ascii="Arial" w:eastAsiaTheme="minorHAnsi" w:hAnsi="Arial" w:cs="Arial"/>
        </w:rPr>
        <w:t>, Planner II</w:t>
      </w:r>
    </w:p>
    <w:p w:rsidR="00111FCF" w:rsidRPr="005E1196" w:rsidRDefault="00111FCF" w:rsidP="00111FCF">
      <w:pPr>
        <w:rPr>
          <w:rFonts w:ascii="Arial" w:eastAsiaTheme="minorHAnsi" w:hAnsi="Arial" w:cs="Arial"/>
        </w:rPr>
      </w:pPr>
    </w:p>
    <w:p w:rsidR="00111FCF" w:rsidRPr="005E1196" w:rsidRDefault="00E45DF8" w:rsidP="00111FCF">
      <w:pPr>
        <w:rPr>
          <w:rFonts w:ascii="Arial" w:eastAsiaTheme="minorHAnsi" w:hAnsi="Arial" w:cs="Arial"/>
        </w:rPr>
      </w:pPr>
      <w:r w:rsidRPr="005E1196">
        <w:rPr>
          <w:rFonts w:ascii="Arial" w:eastAsiaTheme="minorHAnsi" w:hAnsi="Arial" w:cs="Arial"/>
        </w:rPr>
        <w:t>File No.  SF-18-</w:t>
      </w:r>
      <w:r w:rsidR="00873541" w:rsidRPr="005E1196">
        <w:rPr>
          <w:rFonts w:ascii="Arial" w:eastAsiaTheme="minorHAnsi" w:hAnsi="Arial" w:cs="Arial"/>
        </w:rPr>
        <w:t>0</w:t>
      </w:r>
      <w:r w:rsidR="008D67C1">
        <w:rPr>
          <w:rFonts w:ascii="Arial" w:eastAsiaTheme="minorHAnsi" w:hAnsi="Arial" w:cs="Arial"/>
        </w:rPr>
        <w:t>40</w:t>
      </w:r>
      <w:bookmarkStart w:id="0" w:name="_GoBack"/>
      <w:bookmarkEnd w:id="0"/>
    </w:p>
    <w:p w:rsidR="00BC38A7" w:rsidRPr="005E1196" w:rsidRDefault="00BC38A7" w:rsidP="002514D7">
      <w:pPr>
        <w:tabs>
          <w:tab w:val="left" w:pos="990"/>
        </w:tabs>
      </w:pPr>
    </w:p>
    <w:p w:rsidR="00E358AE" w:rsidRPr="005E1196" w:rsidRDefault="00E358AE" w:rsidP="00E358AE"/>
    <w:p w:rsidR="00E358AE" w:rsidRPr="005E1196" w:rsidRDefault="00E358AE" w:rsidP="00E358AE"/>
    <w:p w:rsidR="00E358AE" w:rsidRPr="005E1196" w:rsidRDefault="00E358AE" w:rsidP="00E358AE"/>
    <w:p w:rsidR="00E358AE" w:rsidRPr="005E1196" w:rsidRDefault="00E358AE" w:rsidP="00E358AE"/>
    <w:p w:rsidR="00E358AE" w:rsidRPr="005E1196" w:rsidRDefault="00E358AE" w:rsidP="00E358AE"/>
    <w:p w:rsidR="00E358AE" w:rsidRPr="005E1196" w:rsidRDefault="00E358AE" w:rsidP="00E358AE">
      <w:pPr>
        <w:tabs>
          <w:tab w:val="left" w:pos="3135"/>
        </w:tabs>
      </w:pPr>
      <w:r w:rsidRPr="005E1196">
        <w:tab/>
      </w:r>
    </w:p>
    <w:sectPr w:rsidR="00E358AE" w:rsidRPr="005E1196" w:rsidSect="00EB5F7D">
      <w:headerReference w:type="first" r:id="rId9"/>
      <w:footerReference w:type="first" r:id="rId10"/>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21F8" w:rsidRDefault="007421F8">
      <w:r>
        <w:separator/>
      </w:r>
    </w:p>
  </w:endnote>
  <w:endnote w:type="continuationSeparator" w:id="0">
    <w:p w:rsidR="007421F8" w:rsidRDefault="007421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9C0" w:rsidRDefault="00784A07">
    <w:pPr>
      <w:pStyle w:val="Footer"/>
    </w:pPr>
    <w:r>
      <w:rPr>
        <w:noProof/>
      </w:rPr>
      <mc:AlternateContent>
        <mc:Choice Requires="wps">
          <w:drawing>
            <wp:anchor distT="0" distB="0" distL="114300" distR="114300" simplePos="0" relativeHeight="251659264" behindDoc="0" locked="0" layoutInCell="1" allowOverlap="1" wp14:anchorId="2526AD12" wp14:editId="03A3560B">
              <wp:simplePos x="0" y="0"/>
              <wp:positionH relativeFrom="column">
                <wp:posOffset>-233248</wp:posOffset>
              </wp:positionH>
              <wp:positionV relativeFrom="paragraph">
                <wp:posOffset>232410</wp:posOffset>
              </wp:positionV>
              <wp:extent cx="6371540" cy="7461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CB4" w:rsidRDefault="00302CB4"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rsidR="00302CB4" w:rsidRPr="00302CB4" w:rsidRDefault="00302CB4" w:rsidP="00302CB4">
                          <w:pPr>
                            <w:rPr>
                              <w:smallCaps/>
                              <w:sz w:val="10"/>
                              <w:szCs w:val="10"/>
                            </w:rPr>
                          </w:pPr>
                        </w:p>
                        <w:p w:rsidR="00302CB4" w:rsidRDefault="008D67C1" w:rsidP="00302CB4">
                          <w:pPr>
                            <w:jc w:val="center"/>
                            <w:rPr>
                              <w:smallCaps/>
                            </w:rPr>
                          </w:pPr>
                          <w:hyperlink r:id="rId1" w:history="1">
                            <w:r w:rsidR="00302CB4" w:rsidRPr="009C500C">
                              <w:rPr>
                                <w:rStyle w:val="Hyperlink"/>
                                <w:smallCaps/>
                              </w:rPr>
                              <w:t>www.ELPASOCO.com</w:t>
                            </w:r>
                          </w:hyperlink>
                          <w:r w:rsidR="00302CB4">
                            <w:rPr>
                              <w:smallCaps/>
                            </w:rPr>
                            <w:t xml:space="preserve">  </w:t>
                          </w:r>
                        </w:p>
                        <w:p w:rsidR="005409C0" w:rsidRPr="00EE70D0" w:rsidRDefault="005409C0" w:rsidP="008F7FD8">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margin-left:-18.35pt;margin-top:18.3pt;width:501.7pt;height:5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EJfuAIAAMAFAAAOAAAAZHJzL2Uyb0RvYy54bWysVMlu2zAQvRfoPxC8K1pKyZYQOUgsqyiQ&#10;LkDSD6AlyiIqkSpJW06L/nuHlLckl6ItDwTJGb7Z3sz1zb7v0I4pzaXIcXgVYMREJWsuNjn++lh6&#10;c4y0oaKmnRQsx09M45vF2zfX45CxSLayq5lCACJ0Ng45bo0ZMt/XVct6qq/kwAQIG6l6auCqNn6t&#10;6AjofedHQZD4o1T1oGTFtIbXYhLihcNvGlaZz02jmUFdjsE343bl9rXd/cU1zTaKDi2vDm7Qv/Ci&#10;p1yA0RNUQQ1FW8VfQfW8UlLLxlxVsvdl0/CKuRggmjB4Ec1DSwfmYoHk6OGUJv3/YKtPuy8K8Rpq&#10;h5GgPZToke0NupN7FNvsjIPOQOlhADWzh2eraSPVw72svmkk5LKlYsNulZJjy2gN3oX2p3/xdcLR&#10;FmQ9fpQ1mKFbIx3QvlG9BYRkIECHKj2dKmNdqeAxeTcLYwKiCmQzkoSxK51Ps+PvQWnznske2UOO&#10;FVTeodPdvTbWG5odVawxIUveda76nXj2AIrTC9iGr1ZmvXDF/JkG6Wq+mhOPRMnKI0FReLflknhJ&#10;Gc7i4l2xXBbhL2s3JFnL65oJa+ZIrJD8WeEOFJ8ocaKWlh2vLZx1SavNetkptKNA7NItl3OQnNX8&#10;5264JEAsL0IKIxLcRalXJvOZR0oSe+ksmHtBmN6lSUBSUpTPQ7rngv17SGjMcRpH8USms9MvYgvc&#10;eh0bzXpuYHR0vM/x/KREM0vBlahdaQ3l3XS+SIV1/5wKKPex0I6wlqMTW81+vXedER37YC3rJ2Cw&#10;kkAw4CKMPTi0Uv3AaIQRkmP9fUsVw6j7IKAL0pBYyhp3IfEsgou6lKwvJVRUAJVjg9F0XJppTm0H&#10;xTctWJr6Tshb6JyGO1LbFpu8OvQbjAkX22Gk2Tl0eXda58G7+A0AAP//AwBQSwMEFAAGAAgAAAAh&#10;AP/uZLzeAAAACgEAAA8AAABkcnMvZG93bnJldi54bWxMj8FOwzAMhu9IvENkJG5bMrYFVppOCMQV&#10;tMEmccsar61onKrJ1vL2eCc42v70+/vz9ehbccY+NoEMzKYKBFIZXEOVgc+P18kDiJgsOdsGQgM/&#10;GGFdXF/lNnNhoA2et6kSHEIxswbqlLpMyljW6G2chg6Jb8fQe5t47CvpejtwuG/lnVJaetsQf6ht&#10;h881lt/bkzewezt+7RfqvXrxy24Io5LkV9KY25vx6RFEwjH9wXDRZ3Uo2OkQTuSiaA1M5vqeUQNz&#10;rUEwsNKXxYHJ5WIGssjl/wrFLwAAAP//AwBQSwECLQAUAAYACAAAACEAtoM4kv4AAADhAQAAEwAA&#10;AAAAAAAAAAAAAAAAAAAAW0NvbnRlbnRfVHlwZXNdLnhtbFBLAQItABQABgAIAAAAIQA4/SH/1gAA&#10;AJQBAAALAAAAAAAAAAAAAAAAAC8BAABfcmVscy8ucmVsc1BLAQItABQABgAIAAAAIQAjaEJfuAIA&#10;AMAFAAAOAAAAAAAAAAAAAAAAAC4CAABkcnMvZTJvRG9jLnhtbFBLAQItABQABgAIAAAAIQD/7mS8&#10;3gAAAAoBAAAPAAAAAAAAAAAAAAAAABIFAABkcnMvZG93bnJldi54bWxQSwUGAAAAAAQABADzAAAA&#10;HQYAAAAA&#10;" filled="f" stroked="f">
              <v:textbox>
                <w:txbxContent>
                  <w:p w:rsidR="00302CB4" w:rsidRDefault="00302CB4"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rsidR="00302CB4" w:rsidRPr="00302CB4" w:rsidRDefault="00302CB4" w:rsidP="00302CB4">
                    <w:pPr>
                      <w:rPr>
                        <w:smallCaps/>
                        <w:sz w:val="10"/>
                        <w:szCs w:val="10"/>
                      </w:rPr>
                    </w:pPr>
                  </w:p>
                  <w:p w:rsidR="00302CB4" w:rsidRDefault="008D67C1" w:rsidP="00302CB4">
                    <w:pPr>
                      <w:jc w:val="center"/>
                      <w:rPr>
                        <w:smallCaps/>
                      </w:rPr>
                    </w:pPr>
                    <w:hyperlink r:id="rId2" w:history="1">
                      <w:r w:rsidR="00302CB4" w:rsidRPr="009C500C">
                        <w:rPr>
                          <w:rStyle w:val="Hyperlink"/>
                          <w:smallCaps/>
                        </w:rPr>
                        <w:t>www.ELPASOCO.com</w:t>
                      </w:r>
                    </w:hyperlink>
                    <w:r w:rsidR="00302CB4">
                      <w:rPr>
                        <w:smallCaps/>
                      </w:rPr>
                      <w:t xml:space="preserve">  </w:t>
                    </w:r>
                  </w:p>
                  <w:p w:rsidR="005409C0" w:rsidRPr="00EE70D0" w:rsidRDefault="005409C0" w:rsidP="008F7FD8">
                    <w:pPr>
                      <w:rPr>
                        <w:smallCaps/>
                        <w:sz w:val="16"/>
                        <w:szCs w:val="16"/>
                      </w:rPr>
                    </w:pPr>
                  </w:p>
                </w:txbxContent>
              </v:textbox>
            </v:shape>
          </w:pict>
        </mc:Fallback>
      </mc:AlternateContent>
    </w:r>
    <w:r w:rsidR="00EB5F7D">
      <w:rPr>
        <w:noProof/>
      </w:rPr>
      <w:drawing>
        <wp:anchor distT="0" distB="0" distL="114300" distR="114300" simplePos="0" relativeHeight="251660288" behindDoc="1" locked="0" layoutInCell="1" allowOverlap="1" wp14:anchorId="57CA4801" wp14:editId="06393E9C">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21F8" w:rsidRDefault="007421F8">
      <w:r>
        <w:separator/>
      </w:r>
    </w:p>
  </w:footnote>
  <w:footnote w:type="continuationSeparator" w:id="0">
    <w:p w:rsidR="007421F8" w:rsidRDefault="007421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9C0" w:rsidRDefault="005409C0" w:rsidP="00567510">
    <w:pPr>
      <w:pStyle w:val="Header"/>
    </w:pPr>
    <w:r w:rsidRPr="00B7700E">
      <w:rPr>
        <w:noProof/>
      </w:rPr>
      <w:drawing>
        <wp:anchor distT="0" distB="0" distL="114300" distR="114300" simplePos="0" relativeHeight="251655167" behindDoc="0" locked="0" layoutInCell="1" allowOverlap="1" wp14:anchorId="3A5447DC" wp14:editId="4E5588AE">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rsidR="005409C0" w:rsidRDefault="005409C0" w:rsidP="00567510">
    <w:pPr>
      <w:pStyle w:val="Header"/>
    </w:pPr>
  </w:p>
  <w:p w:rsidR="005409C0" w:rsidRDefault="00784A07" w:rsidP="00567510">
    <w:pPr>
      <w:pStyle w:val="Header"/>
    </w:pPr>
    <w:r>
      <w:rPr>
        <w:noProof/>
      </w:rPr>
      <mc:AlternateContent>
        <mc:Choice Requires="wps">
          <w:drawing>
            <wp:anchor distT="0" distB="0" distL="114300" distR="114300" simplePos="0" relativeHeight="251656192" behindDoc="0" locked="0" layoutInCell="1" allowOverlap="1" wp14:anchorId="4269592C" wp14:editId="34B1FE52">
              <wp:simplePos x="0" y="0"/>
              <wp:positionH relativeFrom="column">
                <wp:posOffset>9525</wp:posOffset>
              </wp:positionH>
              <wp:positionV relativeFrom="paragraph">
                <wp:posOffset>74930</wp:posOffset>
              </wp:positionV>
              <wp:extent cx="2171700" cy="5715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409C0" w:rsidRPr="00D06ED3" w:rsidRDefault="005409C0" w:rsidP="00B8239C">
                          <w:pPr>
                            <w:pStyle w:val="Header"/>
                            <w:rPr>
                              <w:b/>
                              <w:smallCaps/>
                              <w:noProof/>
                              <w:color w:val="000000"/>
                              <w:sz w:val="16"/>
                              <w:szCs w:val="16"/>
                            </w:rPr>
                          </w:pPr>
                          <w:r w:rsidRPr="00D06ED3">
                            <w:rPr>
                              <w:b/>
                              <w:smallCaps/>
                              <w:noProof/>
                              <w:color w:val="000000"/>
                              <w:sz w:val="16"/>
                              <w:szCs w:val="16"/>
                            </w:rPr>
                            <w:t>Commissioners</w:t>
                          </w:r>
                          <w:r w:rsidR="00E359D6">
                            <w:rPr>
                              <w:b/>
                              <w:smallCaps/>
                              <w:noProof/>
                              <w:color w:val="000000"/>
                              <w:sz w:val="16"/>
                              <w:szCs w:val="16"/>
                            </w:rPr>
                            <w:t>:</w:t>
                          </w:r>
                        </w:p>
                        <w:p w:rsidR="005409C0" w:rsidRPr="00D06ED3" w:rsidRDefault="00E358AE" w:rsidP="00B8239C">
                          <w:pPr>
                            <w:pStyle w:val="Header"/>
                            <w:rPr>
                              <w:b/>
                              <w:smallCaps/>
                              <w:noProof/>
                              <w:color w:val="000000"/>
                              <w:sz w:val="16"/>
                              <w:szCs w:val="16"/>
                            </w:rPr>
                          </w:pPr>
                          <w:r>
                            <w:rPr>
                              <w:b/>
                              <w:smallCaps/>
                              <w:noProof/>
                              <w:color w:val="000000"/>
                              <w:sz w:val="16"/>
                              <w:szCs w:val="16"/>
                            </w:rPr>
                            <w:t xml:space="preserve">Mark Waller </w:t>
                          </w:r>
                          <w:r w:rsidR="00E4616B">
                            <w:rPr>
                              <w:b/>
                              <w:smallCaps/>
                              <w:noProof/>
                              <w:color w:val="000000"/>
                              <w:sz w:val="16"/>
                              <w:szCs w:val="16"/>
                            </w:rPr>
                            <w:t>(</w:t>
                          </w:r>
                          <w:r>
                            <w:rPr>
                              <w:b/>
                              <w:smallCaps/>
                              <w:noProof/>
                              <w:color w:val="000000"/>
                              <w:sz w:val="16"/>
                              <w:szCs w:val="16"/>
                            </w:rPr>
                            <w:t>Chair</w:t>
                          </w:r>
                          <w:r w:rsidR="00E4616B">
                            <w:rPr>
                              <w:b/>
                              <w:smallCaps/>
                              <w:noProof/>
                              <w:color w:val="000000"/>
                              <w:sz w:val="16"/>
                              <w:szCs w:val="16"/>
                            </w:rPr>
                            <w:t>)</w:t>
                          </w:r>
                        </w:p>
                        <w:p w:rsidR="005409C0" w:rsidRPr="00D06ED3" w:rsidRDefault="00E358AE" w:rsidP="00B8239C">
                          <w:pPr>
                            <w:pStyle w:val="Header"/>
                            <w:rPr>
                              <w:b/>
                              <w:smallCaps/>
                              <w:noProof/>
                              <w:color w:val="000000"/>
                              <w:sz w:val="16"/>
                              <w:szCs w:val="16"/>
                            </w:rPr>
                          </w:pPr>
                          <w:r>
                            <w:rPr>
                              <w:b/>
                              <w:smallCaps/>
                              <w:noProof/>
                              <w:color w:val="000000"/>
                              <w:sz w:val="16"/>
                              <w:szCs w:val="16"/>
                            </w:rPr>
                            <w:t>Longinos Gonzalez, Jr. (Vice-Chair</w:t>
                          </w:r>
                          <w:r w:rsidR="00E4616B">
                            <w:rPr>
                              <w:b/>
                              <w:smallCaps/>
                              <w:noProof/>
                              <w:color w:val="000000"/>
                              <w:sz w:val="16"/>
                              <w:szCs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CrkswIAALk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KsMEI0E7aNE9Gw26kSOKbHWGXqfgdNeDmxnhGLrsmOr+VpbfNBJy1VCxZddKyaFhtILsQnvTP7s6&#10;4WgLshk+ygrC0J2RDmisVWdLB8VAgA5dejh1xqZSwmEUzsN5AKYSbPE8jGFtQ9D0eLtX2rxnskN2&#10;kWEFnXfodH+rzeR6dLHBhCx428I5TVvx7AAwpxOIDVetzWbhmvmYBMl6sV4Qj0SztUeCPPeuixXx&#10;ZkU4j/N3+WqVhz9t3JCkDa8qJmyYo7BC8meNO0h8ksRJWlq2vLJwNiWttptVq9CegrAL9x0Kcubm&#10;P0/D1Qu4vKAURiS4iRKvmC3mHilI7CXzYOEFYXKTzAKSkLx4TumWC/bvlNCQ4SSO4klMv+UWuO81&#10;N5p23MDoaHmX4cXJiaZWgmtRudYayttpfVYKm/5TKaDdx0Y7wVqNTmo142YEFKvijaweQLpKgrJA&#10;hDDvYNFI9QOjAWZHhvX3HVUMo/aDAPknISF22LgNiecRbNS5ZXNuoaIEqAwbjKblykwDatcrvm0g&#10;0vTghLyGJ1Nzp+anrA4PDeaDI3WYZXYAne+d19PEXf4CAAD//wMAUEsDBBQABgAIAAAAIQAJfG8c&#10;2QAAAAgBAAAPAAAAZHJzL2Rvd25yZXYueG1sTE9NT8JAEL2b8B82Y+JNZhEwWrslRONVIioJt6U7&#10;tI3d2aa70PrvHU56mryPvHkvX42+VWfqYxPYwGyqQRGXwTVcGfj8eL19ABWTZWfbwGTghyKsislV&#10;bjMXBn6n8zZVSkI4ZtZAnVKXIcayJm/jNHTEoh1D720S2FfoejtIuG/xTut79LZh+VDbjp5rKr+3&#10;J2/g6+243y30pnrxy24Io0b2j2jMzfW4fgKVaEx/ZrjUl+pQSKdDOLGLqhW8FKOcmQwQeb6YC3EQ&#10;QguDRY7/BxS/AAAA//8DAFBLAQItABQABgAIAAAAIQC2gziS/gAAAOEBAAATAAAAAAAAAAAAAAAA&#10;AAAAAABbQ29udGVudF9UeXBlc10ueG1sUEsBAi0AFAAGAAgAAAAhADj9If/WAAAAlAEAAAsAAAAA&#10;AAAAAAAAAAAALwEAAF9yZWxzLy5yZWxzUEsBAi0AFAAGAAgAAAAhAI2EKuSzAgAAuQUAAA4AAAAA&#10;AAAAAAAAAAAALgIAAGRycy9lMm9Eb2MueG1sUEsBAi0AFAAGAAgAAAAhAAl8bxzZAAAACAEAAA8A&#10;AAAAAAAAAAAAAAAADQUAAGRycy9kb3ducmV2LnhtbFBLBQYAAAAABAAEAPMAAAATBgAAAAA=&#10;" filled="f" stroked="f">
              <v:textbox>
                <w:txbxContent>
                  <w:p w:rsidR="005409C0" w:rsidRPr="00D06ED3" w:rsidRDefault="005409C0" w:rsidP="00B8239C">
                    <w:pPr>
                      <w:pStyle w:val="Header"/>
                      <w:rPr>
                        <w:b/>
                        <w:smallCaps/>
                        <w:noProof/>
                        <w:color w:val="000000"/>
                        <w:sz w:val="16"/>
                        <w:szCs w:val="16"/>
                      </w:rPr>
                    </w:pPr>
                    <w:r w:rsidRPr="00D06ED3">
                      <w:rPr>
                        <w:b/>
                        <w:smallCaps/>
                        <w:noProof/>
                        <w:color w:val="000000"/>
                        <w:sz w:val="16"/>
                        <w:szCs w:val="16"/>
                      </w:rPr>
                      <w:t>Commissioners</w:t>
                    </w:r>
                    <w:r w:rsidR="00E359D6">
                      <w:rPr>
                        <w:b/>
                        <w:smallCaps/>
                        <w:noProof/>
                        <w:color w:val="000000"/>
                        <w:sz w:val="16"/>
                        <w:szCs w:val="16"/>
                      </w:rPr>
                      <w:t>:</w:t>
                    </w:r>
                  </w:p>
                  <w:p w:rsidR="005409C0" w:rsidRPr="00D06ED3" w:rsidRDefault="00E358AE" w:rsidP="00B8239C">
                    <w:pPr>
                      <w:pStyle w:val="Header"/>
                      <w:rPr>
                        <w:b/>
                        <w:smallCaps/>
                        <w:noProof/>
                        <w:color w:val="000000"/>
                        <w:sz w:val="16"/>
                        <w:szCs w:val="16"/>
                      </w:rPr>
                    </w:pPr>
                    <w:r>
                      <w:rPr>
                        <w:b/>
                        <w:smallCaps/>
                        <w:noProof/>
                        <w:color w:val="000000"/>
                        <w:sz w:val="16"/>
                        <w:szCs w:val="16"/>
                      </w:rPr>
                      <w:t xml:space="preserve">Mark Waller </w:t>
                    </w:r>
                    <w:r w:rsidR="00E4616B">
                      <w:rPr>
                        <w:b/>
                        <w:smallCaps/>
                        <w:noProof/>
                        <w:color w:val="000000"/>
                        <w:sz w:val="16"/>
                        <w:szCs w:val="16"/>
                      </w:rPr>
                      <w:t>(</w:t>
                    </w:r>
                    <w:r>
                      <w:rPr>
                        <w:b/>
                        <w:smallCaps/>
                        <w:noProof/>
                        <w:color w:val="000000"/>
                        <w:sz w:val="16"/>
                        <w:szCs w:val="16"/>
                      </w:rPr>
                      <w:t>Chair</w:t>
                    </w:r>
                    <w:r w:rsidR="00E4616B">
                      <w:rPr>
                        <w:b/>
                        <w:smallCaps/>
                        <w:noProof/>
                        <w:color w:val="000000"/>
                        <w:sz w:val="16"/>
                        <w:szCs w:val="16"/>
                      </w:rPr>
                      <w:t>)</w:t>
                    </w:r>
                  </w:p>
                  <w:p w:rsidR="005409C0" w:rsidRPr="00D06ED3" w:rsidRDefault="00E358AE" w:rsidP="00B8239C">
                    <w:pPr>
                      <w:pStyle w:val="Header"/>
                      <w:rPr>
                        <w:b/>
                        <w:smallCaps/>
                        <w:noProof/>
                        <w:color w:val="000000"/>
                        <w:sz w:val="16"/>
                        <w:szCs w:val="16"/>
                      </w:rPr>
                    </w:pPr>
                    <w:r>
                      <w:rPr>
                        <w:b/>
                        <w:smallCaps/>
                        <w:noProof/>
                        <w:color w:val="000000"/>
                        <w:sz w:val="16"/>
                        <w:szCs w:val="16"/>
                      </w:rPr>
                      <w:t>Longinos Gonzalez, Jr. (Vice-Chair</w:t>
                    </w:r>
                    <w:r w:rsidR="00E4616B">
                      <w:rPr>
                        <w:b/>
                        <w:smallCaps/>
                        <w:noProof/>
                        <w:color w:val="000000"/>
                        <w:sz w:val="16"/>
                        <w:szCs w:val="16"/>
                      </w:rPr>
                      <w:t>)</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5E8EBE48" wp14:editId="7A8B2680">
              <wp:simplePos x="0" y="0"/>
              <wp:positionH relativeFrom="column">
                <wp:posOffset>4495800</wp:posOffset>
              </wp:positionH>
              <wp:positionV relativeFrom="paragraph">
                <wp:posOffset>87630</wp:posOffset>
              </wp:positionV>
              <wp:extent cx="1466850" cy="45720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409C0" w:rsidRPr="00D06ED3" w:rsidRDefault="00E358AE" w:rsidP="005718D3">
                          <w:pPr>
                            <w:pStyle w:val="Header"/>
                            <w:jc w:val="right"/>
                            <w:rPr>
                              <w:b/>
                              <w:smallCaps/>
                              <w:noProof/>
                              <w:sz w:val="16"/>
                              <w:szCs w:val="16"/>
                            </w:rPr>
                          </w:pPr>
                          <w:r>
                            <w:rPr>
                              <w:b/>
                              <w:smallCaps/>
                              <w:noProof/>
                              <w:sz w:val="16"/>
                              <w:szCs w:val="16"/>
                            </w:rPr>
                            <w:t>Holly Williams</w:t>
                          </w:r>
                        </w:p>
                        <w:p w:rsidR="005409C0" w:rsidRDefault="00E358AE" w:rsidP="00621C73">
                          <w:pPr>
                            <w:pStyle w:val="Header"/>
                            <w:jc w:val="right"/>
                            <w:rPr>
                              <w:b/>
                              <w:smallCaps/>
                              <w:noProof/>
                              <w:sz w:val="16"/>
                              <w:szCs w:val="16"/>
                            </w:rPr>
                          </w:pPr>
                          <w:r>
                            <w:rPr>
                              <w:b/>
                              <w:smallCaps/>
                              <w:noProof/>
                              <w:sz w:val="16"/>
                              <w:szCs w:val="16"/>
                            </w:rPr>
                            <w:t>Stan VanderWerf</w:t>
                          </w:r>
                        </w:p>
                        <w:p w:rsidR="005718D3" w:rsidRPr="00711985" w:rsidRDefault="00E358AE" w:rsidP="00621C73">
                          <w:pPr>
                            <w:pStyle w:val="Header"/>
                            <w:jc w:val="right"/>
                            <w:rPr>
                              <w:smallCaps/>
                              <w:noProof/>
                              <w:sz w:val="16"/>
                              <w:szCs w:val="16"/>
                            </w:rPr>
                          </w:pPr>
                          <w:r>
                            <w:rPr>
                              <w:b/>
                              <w:smallCaps/>
                              <w:noProof/>
                              <w:sz w:val="16"/>
                              <w:szCs w:val="16"/>
                            </w:rPr>
                            <w:t>Cami Bremer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Sx6tAIAAMAFAAAOAAAAZHJzL2Uyb0RvYy54bWysVF1vmzAUfZ+0/2D5nQKpIYBKqjaEaVL3&#10;IbX7AQ6YYA1sZjsh3bT/vmuTpGmrSdM2HpDte33uxzm+V9f7vkM7pjSXIsfhRYARE5Wsudjk+MtD&#10;6SUYaUNFTTspWI4fmcbXi7dvrsYhYzPZyq5mCgGI0Nk45Lg1Zsh8X1ct66m+kAMTYGyk6qmBrdr4&#10;taIjoPedPwuC2B+lqgclK6Y1nBaTES8cftOwynxqGs0M6nIMuRn3V+6/tn9/cUWzjaJDy6tDGvQv&#10;sugpFxD0BFVQQ9FW8VdQPa+U1LIxF5Xsfdk0vGKuBqgmDF5Uc9/SgblaoDl6OLVJ/z/Y6uPus0K8&#10;znGEkaA9UPTA9gbdyj26tN0ZB52B0/0AbmYPx8Cyq1QPd7L6qpGQy5aKDbtRSo4tozVkF9qb/tnV&#10;CUdbkPX4QdYQhm6NdED7RvW2ddAMBOjA0uOJGZtKZUOSOE4iMFVgI9EcqHchaHa8PSht3jHZI7vI&#10;sQLmHTrd3Wljs6HZ0cUGE7LkXefY78SzA3CcTiA2XLU2m4Uj80capKtklRCPzOKVR4Ki8G7KJfHi&#10;MpxHxWWxXBbhTxs3JFnL65oJG+YorJD8GXEHiU+SOElLy47XFs6mpNVmvewU2lEQdum+Q0PO3Pzn&#10;abgmQC0vSgpnJLidpV4ZJ3OPlCTy0nmQeEGY3qZxQFJSlM9LuuOC/XtJaMxxGs2iSUy/rS1w3+va&#10;aNZzA6Oj432Ok5MTzawEV6J21BrKu2l91gqb/lMrgO4j0U6wVqOTWs1+vXcvw6nZinkt60dQsJIg&#10;MNAijD1YtFJ9x2iEEZJj/W1LFcOoey/gFaQhIXbmuI0TLUbq3LI+t1BRAVSODUbTcmmmObUdFN+0&#10;EGl6d0LewMtpuBP1U1aH9wZjwtV2GGl2Dp3vndfT4F38AgAA//8DAFBLAwQUAAYACAAAACEAVGHd&#10;HN0AAAAJAQAADwAAAGRycy9kb3ducmV2LnhtbEyPzU7DMBCE70i8g7VI3OgaSiEJcSoE4gpq+ZG4&#10;ufE2iYjXUew24e1ZTnDcmdHsfOV69r060hi7wAYuFxoUcR1cx42Bt9eniwxUTJad7QOTgW+KsK5O&#10;T0pbuDDxho7b1Cgp4VhYA21KQ4EY65a8jYswEIu3D6O3Sc6xQTfaScp9j1da36C3HcuH1g700FL9&#10;tT14A+/P+8+Pa/3SPPrVMIVZI/scjTk/m+/vQCWa018YfufLdKhk0y4c2EXVG7jVmbAkMZaCIIF8&#10;mYuwM5CtMsCqxP8E1Q8AAAD//wMAUEsBAi0AFAAGAAgAAAAhALaDOJL+AAAA4QEAABMAAAAAAAAA&#10;AAAAAAAAAAAAAFtDb250ZW50X1R5cGVzXS54bWxQSwECLQAUAAYACAAAACEAOP0h/9YAAACUAQAA&#10;CwAAAAAAAAAAAAAAAAAvAQAAX3JlbHMvLnJlbHNQSwECLQAUAAYACAAAACEAYh0serQCAADABQAA&#10;DgAAAAAAAAAAAAAAAAAuAgAAZHJzL2Uyb0RvYy54bWxQSwECLQAUAAYACAAAACEAVGHdHN0AAAAJ&#10;AQAADwAAAAAAAAAAAAAAAAAOBQAAZHJzL2Rvd25yZXYueG1sUEsFBgAAAAAEAAQA8wAAABgGAAAA&#10;AA==&#10;" filled="f" stroked="f">
              <v:textbox>
                <w:txbxContent>
                  <w:p w:rsidR="005409C0" w:rsidRPr="00D06ED3" w:rsidRDefault="00E358AE" w:rsidP="005718D3">
                    <w:pPr>
                      <w:pStyle w:val="Header"/>
                      <w:jc w:val="right"/>
                      <w:rPr>
                        <w:b/>
                        <w:smallCaps/>
                        <w:noProof/>
                        <w:sz w:val="16"/>
                        <w:szCs w:val="16"/>
                      </w:rPr>
                    </w:pPr>
                    <w:r>
                      <w:rPr>
                        <w:b/>
                        <w:smallCaps/>
                        <w:noProof/>
                        <w:sz w:val="16"/>
                        <w:szCs w:val="16"/>
                      </w:rPr>
                      <w:t>Holly Williams</w:t>
                    </w:r>
                  </w:p>
                  <w:p w:rsidR="005409C0" w:rsidRDefault="00E358AE" w:rsidP="00621C73">
                    <w:pPr>
                      <w:pStyle w:val="Header"/>
                      <w:jc w:val="right"/>
                      <w:rPr>
                        <w:b/>
                        <w:smallCaps/>
                        <w:noProof/>
                        <w:sz w:val="16"/>
                        <w:szCs w:val="16"/>
                      </w:rPr>
                    </w:pPr>
                    <w:r>
                      <w:rPr>
                        <w:b/>
                        <w:smallCaps/>
                        <w:noProof/>
                        <w:sz w:val="16"/>
                        <w:szCs w:val="16"/>
                      </w:rPr>
                      <w:t>Stan VanderWerf</w:t>
                    </w:r>
                  </w:p>
                  <w:p w:rsidR="005718D3" w:rsidRPr="00711985" w:rsidRDefault="00E358AE" w:rsidP="00621C73">
                    <w:pPr>
                      <w:pStyle w:val="Header"/>
                      <w:jc w:val="right"/>
                      <w:rPr>
                        <w:smallCaps/>
                        <w:noProof/>
                        <w:sz w:val="16"/>
                        <w:szCs w:val="16"/>
                      </w:rPr>
                    </w:pPr>
                    <w:r>
                      <w:rPr>
                        <w:b/>
                        <w:smallCaps/>
                        <w:noProof/>
                        <w:sz w:val="16"/>
                        <w:szCs w:val="16"/>
                      </w:rPr>
                      <w:t>Cami Bremer</w:t>
                    </w:r>
                  </w:p>
                </w:txbxContent>
              </v:textbox>
            </v:shape>
          </w:pict>
        </mc:Fallback>
      </mc:AlternateContent>
    </w:r>
  </w:p>
  <w:p w:rsidR="005409C0" w:rsidRDefault="005409C0" w:rsidP="00567510">
    <w:pPr>
      <w:pStyle w:val="Header"/>
    </w:pPr>
  </w:p>
  <w:p w:rsidR="005409C0" w:rsidRDefault="005409C0" w:rsidP="005675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669EA"/>
    <w:multiLevelType w:val="hybridMultilevel"/>
    <w:tmpl w:val="7CA6794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nsid w:val="74361E31"/>
    <w:multiLevelType w:val="hybridMultilevel"/>
    <w:tmpl w:val="08F4C5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F5F"/>
    <w:rsid w:val="00005C75"/>
    <w:rsid w:val="00010CE0"/>
    <w:rsid w:val="0001702A"/>
    <w:rsid w:val="0003301A"/>
    <w:rsid w:val="0004614F"/>
    <w:rsid w:val="00070633"/>
    <w:rsid w:val="0007275D"/>
    <w:rsid w:val="00087716"/>
    <w:rsid w:val="000B16CE"/>
    <w:rsid w:val="000D52F9"/>
    <w:rsid w:val="000E0DBF"/>
    <w:rsid w:val="00104BF1"/>
    <w:rsid w:val="00111FCF"/>
    <w:rsid w:val="001329D9"/>
    <w:rsid w:val="00133255"/>
    <w:rsid w:val="001379EB"/>
    <w:rsid w:val="00177743"/>
    <w:rsid w:val="001827C0"/>
    <w:rsid w:val="00186061"/>
    <w:rsid w:val="00186F90"/>
    <w:rsid w:val="00194E05"/>
    <w:rsid w:val="001A71E2"/>
    <w:rsid w:val="001B51AA"/>
    <w:rsid w:val="001C0680"/>
    <w:rsid w:val="001D75D4"/>
    <w:rsid w:val="00222B76"/>
    <w:rsid w:val="002253E8"/>
    <w:rsid w:val="0024685C"/>
    <w:rsid w:val="002514D7"/>
    <w:rsid w:val="00260EB7"/>
    <w:rsid w:val="00302CB4"/>
    <w:rsid w:val="00324E3C"/>
    <w:rsid w:val="00326477"/>
    <w:rsid w:val="00354B6C"/>
    <w:rsid w:val="00361029"/>
    <w:rsid w:val="00363F08"/>
    <w:rsid w:val="00365C85"/>
    <w:rsid w:val="00374B2B"/>
    <w:rsid w:val="00386666"/>
    <w:rsid w:val="00387EB3"/>
    <w:rsid w:val="003A31B6"/>
    <w:rsid w:val="003B25FD"/>
    <w:rsid w:val="003C0FE3"/>
    <w:rsid w:val="003C52A3"/>
    <w:rsid w:val="003E2FF1"/>
    <w:rsid w:val="003F0A6B"/>
    <w:rsid w:val="00403EB3"/>
    <w:rsid w:val="00434D73"/>
    <w:rsid w:val="00443462"/>
    <w:rsid w:val="0045061A"/>
    <w:rsid w:val="00457C6C"/>
    <w:rsid w:val="00467D81"/>
    <w:rsid w:val="004709E1"/>
    <w:rsid w:val="004A060E"/>
    <w:rsid w:val="004B19EF"/>
    <w:rsid w:val="004B2060"/>
    <w:rsid w:val="004B7C48"/>
    <w:rsid w:val="004E466F"/>
    <w:rsid w:val="004F1AE8"/>
    <w:rsid w:val="004F2CF4"/>
    <w:rsid w:val="00527561"/>
    <w:rsid w:val="005362B8"/>
    <w:rsid w:val="005409C0"/>
    <w:rsid w:val="00540FAA"/>
    <w:rsid w:val="0054367F"/>
    <w:rsid w:val="0055656A"/>
    <w:rsid w:val="00556B76"/>
    <w:rsid w:val="005627EB"/>
    <w:rsid w:val="00567510"/>
    <w:rsid w:val="005718D3"/>
    <w:rsid w:val="00585127"/>
    <w:rsid w:val="005963E0"/>
    <w:rsid w:val="005C5D74"/>
    <w:rsid w:val="005C7022"/>
    <w:rsid w:val="005E1196"/>
    <w:rsid w:val="005E6674"/>
    <w:rsid w:val="00621C73"/>
    <w:rsid w:val="00634779"/>
    <w:rsid w:val="0064262C"/>
    <w:rsid w:val="00643014"/>
    <w:rsid w:val="00646DD0"/>
    <w:rsid w:val="00660E03"/>
    <w:rsid w:val="006A0883"/>
    <w:rsid w:val="006B3AD6"/>
    <w:rsid w:val="006C72BC"/>
    <w:rsid w:val="006F0663"/>
    <w:rsid w:val="006F1DDE"/>
    <w:rsid w:val="007048F0"/>
    <w:rsid w:val="00711985"/>
    <w:rsid w:val="00721342"/>
    <w:rsid w:val="0072708B"/>
    <w:rsid w:val="00737A7C"/>
    <w:rsid w:val="007421F8"/>
    <w:rsid w:val="00746E10"/>
    <w:rsid w:val="00765D86"/>
    <w:rsid w:val="00784A07"/>
    <w:rsid w:val="00786E68"/>
    <w:rsid w:val="00795B09"/>
    <w:rsid w:val="007A4DF9"/>
    <w:rsid w:val="007B4923"/>
    <w:rsid w:val="007D35BA"/>
    <w:rsid w:val="007D6F5F"/>
    <w:rsid w:val="007F377F"/>
    <w:rsid w:val="0080298C"/>
    <w:rsid w:val="00803971"/>
    <w:rsid w:val="00822334"/>
    <w:rsid w:val="00834D45"/>
    <w:rsid w:val="0085138A"/>
    <w:rsid w:val="00873541"/>
    <w:rsid w:val="008A35FD"/>
    <w:rsid w:val="008C0817"/>
    <w:rsid w:val="008C0CA1"/>
    <w:rsid w:val="008D67C1"/>
    <w:rsid w:val="008E1A15"/>
    <w:rsid w:val="008F7FD8"/>
    <w:rsid w:val="00911739"/>
    <w:rsid w:val="009554F2"/>
    <w:rsid w:val="009756A4"/>
    <w:rsid w:val="00976AA9"/>
    <w:rsid w:val="009A2309"/>
    <w:rsid w:val="009A5D03"/>
    <w:rsid w:val="009C1CA8"/>
    <w:rsid w:val="009C773B"/>
    <w:rsid w:val="009E74EF"/>
    <w:rsid w:val="009F5F97"/>
    <w:rsid w:val="009F6748"/>
    <w:rsid w:val="00A01007"/>
    <w:rsid w:val="00A150AD"/>
    <w:rsid w:val="00A16121"/>
    <w:rsid w:val="00A17DE1"/>
    <w:rsid w:val="00A34B02"/>
    <w:rsid w:val="00A35E24"/>
    <w:rsid w:val="00A65D62"/>
    <w:rsid w:val="00AC164C"/>
    <w:rsid w:val="00B049D8"/>
    <w:rsid w:val="00B14663"/>
    <w:rsid w:val="00B26BB3"/>
    <w:rsid w:val="00B54E76"/>
    <w:rsid w:val="00B61FD4"/>
    <w:rsid w:val="00B7700E"/>
    <w:rsid w:val="00B8239C"/>
    <w:rsid w:val="00B946EE"/>
    <w:rsid w:val="00BA007C"/>
    <w:rsid w:val="00BB2717"/>
    <w:rsid w:val="00BB6F45"/>
    <w:rsid w:val="00BC38A7"/>
    <w:rsid w:val="00BC7115"/>
    <w:rsid w:val="00BC7D3F"/>
    <w:rsid w:val="00BE50C3"/>
    <w:rsid w:val="00C10318"/>
    <w:rsid w:val="00C1079A"/>
    <w:rsid w:val="00C31843"/>
    <w:rsid w:val="00C3394B"/>
    <w:rsid w:val="00C5645F"/>
    <w:rsid w:val="00C569ED"/>
    <w:rsid w:val="00C60F04"/>
    <w:rsid w:val="00C828D1"/>
    <w:rsid w:val="00C93FD6"/>
    <w:rsid w:val="00CD63C6"/>
    <w:rsid w:val="00CE5866"/>
    <w:rsid w:val="00CE7884"/>
    <w:rsid w:val="00D06E68"/>
    <w:rsid w:val="00D06ED3"/>
    <w:rsid w:val="00D0732E"/>
    <w:rsid w:val="00D35FB2"/>
    <w:rsid w:val="00D41587"/>
    <w:rsid w:val="00D7001D"/>
    <w:rsid w:val="00D80464"/>
    <w:rsid w:val="00D97A51"/>
    <w:rsid w:val="00DB0628"/>
    <w:rsid w:val="00DE1DAC"/>
    <w:rsid w:val="00DF7FD9"/>
    <w:rsid w:val="00E358AE"/>
    <w:rsid w:val="00E359D6"/>
    <w:rsid w:val="00E45DF8"/>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35F02"/>
    <w:rsid w:val="00F47881"/>
    <w:rsid w:val="00F71002"/>
    <w:rsid w:val="00F76A33"/>
    <w:rsid w:val="00FA2E34"/>
    <w:rsid w:val="00FD1811"/>
    <w:rsid w:val="00FE3676"/>
    <w:rsid w:val="00FE3DD1"/>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ListParagraph">
    <w:name w:val="List Paragraph"/>
    <w:basedOn w:val="Normal"/>
    <w:uiPriority w:val="34"/>
    <w:qFormat/>
    <w:rsid w:val="00111FCF"/>
    <w:pPr>
      <w:ind w:left="720"/>
      <w:contextualSpacing/>
    </w:pPr>
    <w:rPr>
      <w:sz w:val="20"/>
      <w:szCs w:val="20"/>
    </w:rPr>
  </w:style>
  <w:style w:type="character" w:styleId="PlaceholderText">
    <w:name w:val="Placeholder Text"/>
    <w:basedOn w:val="DefaultParagraphFont"/>
    <w:uiPriority w:val="99"/>
    <w:semiHidden/>
    <w:rsid w:val="00111FCF"/>
    <w:rPr>
      <w:color w:val="808080"/>
    </w:rPr>
  </w:style>
  <w:style w:type="character" w:customStyle="1" w:styleId="Style1">
    <w:name w:val="Style1"/>
    <w:basedOn w:val="DefaultParagraphFont"/>
    <w:uiPriority w:val="1"/>
    <w:rsid w:val="00111FCF"/>
    <w:rPr>
      <w:rFonts w:ascii="Arial" w:hAnsi="Arial" w:cs="Arial" w:hint="default"/>
      <w:color w:val="auto"/>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ListParagraph">
    <w:name w:val="List Paragraph"/>
    <w:basedOn w:val="Normal"/>
    <w:uiPriority w:val="34"/>
    <w:qFormat/>
    <w:rsid w:val="00111FCF"/>
    <w:pPr>
      <w:ind w:left="720"/>
      <w:contextualSpacing/>
    </w:pPr>
    <w:rPr>
      <w:sz w:val="20"/>
      <w:szCs w:val="20"/>
    </w:rPr>
  </w:style>
  <w:style w:type="character" w:styleId="PlaceholderText">
    <w:name w:val="Placeholder Text"/>
    <w:basedOn w:val="DefaultParagraphFont"/>
    <w:uiPriority w:val="99"/>
    <w:semiHidden/>
    <w:rsid w:val="00111FCF"/>
    <w:rPr>
      <w:color w:val="808080"/>
    </w:rPr>
  </w:style>
  <w:style w:type="character" w:customStyle="1" w:styleId="Style1">
    <w:name w:val="Style1"/>
    <w:basedOn w:val="DefaultParagraphFont"/>
    <w:uiPriority w:val="1"/>
    <w:rsid w:val="00111FCF"/>
    <w:rPr>
      <w:rFonts w:ascii="Arial" w:hAnsi="Arial" w:cs="Arial" w:hint="default"/>
      <w:color w:val="auto"/>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446658031">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D3D42342C4D414D86AB16985DF158B0"/>
        <w:category>
          <w:name w:val="General"/>
          <w:gallery w:val="placeholder"/>
        </w:category>
        <w:types>
          <w:type w:val="bbPlcHdr"/>
        </w:types>
        <w:behaviors>
          <w:behavior w:val="content"/>
        </w:behaviors>
        <w:guid w:val="{2842A461-3674-4AF2-8027-4E4F4EEFEC53}"/>
      </w:docPartPr>
      <w:docPartBody>
        <w:p w:rsidR="00000000" w:rsidRDefault="00474DB8" w:rsidP="00474DB8">
          <w:pPr>
            <w:pStyle w:val="2D3D42342C4D414D86AB16985DF158B0"/>
          </w:pPr>
          <w:r w:rsidRPr="007E7EFC">
            <w:rPr>
              <w:rStyle w:val="PlaceholderText"/>
            </w:rPr>
            <w:t>Click here to enter text.</w:t>
          </w:r>
        </w:p>
      </w:docPartBody>
    </w:docPart>
    <w:docPart>
      <w:docPartPr>
        <w:name w:val="89B11EC8FFA64B4C9E8BE9127BEBE3D0"/>
        <w:category>
          <w:name w:val="General"/>
          <w:gallery w:val="placeholder"/>
        </w:category>
        <w:types>
          <w:type w:val="bbPlcHdr"/>
        </w:types>
        <w:behaviors>
          <w:behavior w:val="content"/>
        </w:behaviors>
        <w:guid w:val="{F9E174A3-F24A-4417-8E19-715D5B988635}"/>
      </w:docPartPr>
      <w:docPartBody>
        <w:p w:rsidR="00000000" w:rsidRDefault="00474DB8" w:rsidP="00474DB8">
          <w:pPr>
            <w:pStyle w:val="89B11EC8FFA64B4C9E8BE9127BEBE3D0"/>
          </w:pPr>
          <w:r w:rsidRPr="00DD5C02">
            <w:rPr>
              <w:rStyle w:val="PlaceholderText"/>
            </w:rPr>
            <w:t>Choose an item.</w:t>
          </w:r>
        </w:p>
      </w:docPartBody>
    </w:docPart>
    <w:docPart>
      <w:docPartPr>
        <w:name w:val="58C614A14FA34F3897276A9C03C2C69D"/>
        <w:category>
          <w:name w:val="General"/>
          <w:gallery w:val="placeholder"/>
        </w:category>
        <w:types>
          <w:type w:val="bbPlcHdr"/>
        </w:types>
        <w:behaviors>
          <w:behavior w:val="content"/>
        </w:behaviors>
        <w:guid w:val="{250B6D57-2003-41B2-B8E1-B9EA01D5A53C}"/>
      </w:docPartPr>
      <w:docPartBody>
        <w:p w:rsidR="00000000" w:rsidRDefault="00474DB8" w:rsidP="00474DB8">
          <w:pPr>
            <w:pStyle w:val="58C614A14FA34F3897276A9C03C2C69D"/>
          </w:pPr>
          <w:r w:rsidRPr="00911A0C">
            <w:rPr>
              <w:rStyle w:val="PlaceholderText"/>
            </w:rPr>
            <w:t>Click here to enter text.</w:t>
          </w:r>
        </w:p>
      </w:docPartBody>
    </w:docPart>
    <w:docPart>
      <w:docPartPr>
        <w:name w:val="DB2E31626FEB46F18388ABD0DD6898D8"/>
        <w:category>
          <w:name w:val="General"/>
          <w:gallery w:val="placeholder"/>
        </w:category>
        <w:types>
          <w:type w:val="bbPlcHdr"/>
        </w:types>
        <w:behaviors>
          <w:behavior w:val="content"/>
        </w:behaviors>
        <w:guid w:val="{C58ABF93-7791-4A2B-913E-5C80DC668F9C}"/>
      </w:docPartPr>
      <w:docPartBody>
        <w:p w:rsidR="00000000" w:rsidRDefault="00474DB8" w:rsidP="00474DB8">
          <w:pPr>
            <w:pStyle w:val="DB2E31626FEB46F18388ABD0DD6898D8"/>
          </w:pPr>
          <w:r w:rsidRPr="00DD5C02">
            <w:rPr>
              <w:rStyle w:val="PlaceholderText"/>
            </w:rPr>
            <w:t>Choose an item.</w:t>
          </w:r>
        </w:p>
      </w:docPartBody>
    </w:docPart>
    <w:docPart>
      <w:docPartPr>
        <w:name w:val="DEEB34C00D2F42219442FCD6CFA60779"/>
        <w:category>
          <w:name w:val="General"/>
          <w:gallery w:val="placeholder"/>
        </w:category>
        <w:types>
          <w:type w:val="bbPlcHdr"/>
        </w:types>
        <w:behaviors>
          <w:behavior w:val="content"/>
        </w:behaviors>
        <w:guid w:val="{E8A36819-990D-4DAB-9235-142E7E08A1E5}"/>
      </w:docPartPr>
      <w:docPartBody>
        <w:p w:rsidR="00000000" w:rsidRDefault="00474DB8" w:rsidP="00474DB8">
          <w:pPr>
            <w:pStyle w:val="DEEB34C00D2F42219442FCD6CFA60779"/>
          </w:pPr>
          <w:r w:rsidRPr="00E40413">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DB8"/>
    <w:rsid w:val="00474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74DB8"/>
  </w:style>
  <w:style w:type="paragraph" w:customStyle="1" w:styleId="2D3D42342C4D414D86AB16985DF158B0">
    <w:name w:val="2D3D42342C4D414D86AB16985DF158B0"/>
    <w:rsid w:val="00474DB8"/>
  </w:style>
  <w:style w:type="paragraph" w:customStyle="1" w:styleId="89B11EC8FFA64B4C9E8BE9127BEBE3D0">
    <w:name w:val="89B11EC8FFA64B4C9E8BE9127BEBE3D0"/>
    <w:rsid w:val="00474DB8"/>
  </w:style>
  <w:style w:type="paragraph" w:customStyle="1" w:styleId="58C614A14FA34F3897276A9C03C2C69D">
    <w:name w:val="58C614A14FA34F3897276A9C03C2C69D"/>
    <w:rsid w:val="00474DB8"/>
  </w:style>
  <w:style w:type="paragraph" w:customStyle="1" w:styleId="DB2E31626FEB46F18388ABD0DD6898D8">
    <w:name w:val="DB2E31626FEB46F18388ABD0DD6898D8"/>
    <w:rsid w:val="00474DB8"/>
  </w:style>
  <w:style w:type="paragraph" w:customStyle="1" w:styleId="DEEB34C00D2F42219442FCD6CFA60779">
    <w:name w:val="DEEB34C00D2F42219442FCD6CFA60779"/>
    <w:rsid w:val="00474DB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74DB8"/>
  </w:style>
  <w:style w:type="paragraph" w:customStyle="1" w:styleId="2D3D42342C4D414D86AB16985DF158B0">
    <w:name w:val="2D3D42342C4D414D86AB16985DF158B0"/>
    <w:rsid w:val="00474DB8"/>
  </w:style>
  <w:style w:type="paragraph" w:customStyle="1" w:styleId="89B11EC8FFA64B4C9E8BE9127BEBE3D0">
    <w:name w:val="89B11EC8FFA64B4C9E8BE9127BEBE3D0"/>
    <w:rsid w:val="00474DB8"/>
  </w:style>
  <w:style w:type="paragraph" w:customStyle="1" w:styleId="58C614A14FA34F3897276A9C03C2C69D">
    <w:name w:val="58C614A14FA34F3897276A9C03C2C69D"/>
    <w:rsid w:val="00474DB8"/>
  </w:style>
  <w:style w:type="paragraph" w:customStyle="1" w:styleId="DB2E31626FEB46F18388ABD0DD6898D8">
    <w:name w:val="DB2E31626FEB46F18388ABD0DD6898D8"/>
    <w:rsid w:val="00474DB8"/>
  </w:style>
  <w:style w:type="paragraph" w:customStyle="1" w:styleId="DEEB34C00D2F42219442FCD6CFA60779">
    <w:name w:val="DEEB34C00D2F42219442FCD6CFA60779"/>
    <w:rsid w:val="00474D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5EC311-3137-4BA9-B2FD-42E23296B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TotalTime>
  <Pages>4</Pages>
  <Words>926</Words>
  <Characters>4782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5697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Tracey Garcia</cp:lastModifiedBy>
  <cp:revision>3</cp:revision>
  <cp:lastPrinted>2019-01-15T23:55:00Z</cp:lastPrinted>
  <dcterms:created xsi:type="dcterms:W3CDTF">2019-04-18T14:26:00Z</dcterms:created>
  <dcterms:modified xsi:type="dcterms:W3CDTF">2019-04-18T14:27:00Z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