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7B1D3346" w:rsidR="004C1A40" w:rsidRPr="00B807F7" w:rsidRDefault="0092118F" w:rsidP="0094623F">
      <w:pPr>
        <w:ind w:right="432"/>
        <w:rPr>
          <w:rFonts w:ascii="Open Sans" w:hAnsi="Open Sans" w:cs="Open Sans"/>
          <w:b/>
          <w:bCs/>
          <w:sz w:val="24"/>
          <w:szCs w:val="24"/>
        </w:rPr>
      </w:pPr>
      <w:r w:rsidRPr="008C3910">
        <w:rPr>
          <w:rFonts w:ascii="Open Sans" w:hAnsi="Open Sans" w:cs="Open Sans"/>
          <w:sz w:val="24"/>
          <w:szCs w:val="24"/>
        </w:rPr>
        <w:t>Early Assistance Meeting Number:</w:t>
      </w:r>
      <w:r w:rsidR="00B807F7">
        <w:rPr>
          <w:rFonts w:ascii="Open Sans" w:hAnsi="Open Sans" w:cs="Open Sans"/>
          <w:sz w:val="24"/>
          <w:szCs w:val="24"/>
        </w:rPr>
        <w:t xml:space="preserve"> </w:t>
      </w:r>
      <w:r w:rsidR="00B807F7">
        <w:rPr>
          <w:rFonts w:ascii="Open Sans" w:hAnsi="Open Sans" w:cs="Open Sans"/>
          <w:b/>
          <w:bCs/>
          <w:sz w:val="24"/>
          <w:szCs w:val="24"/>
        </w:rPr>
        <w:t>EA26</w:t>
      </w:r>
      <w:r w:rsidR="00E652AF">
        <w:rPr>
          <w:rFonts w:ascii="Open Sans" w:hAnsi="Open Sans" w:cs="Open Sans"/>
          <w:b/>
          <w:bCs/>
          <w:sz w:val="24"/>
          <w:szCs w:val="24"/>
        </w:rPr>
        <w:t>18</w:t>
      </w:r>
    </w:p>
    <w:p w14:paraId="60C646D1" w14:textId="36B15CBD" w:rsidR="004C1A40" w:rsidRPr="00B807F7" w:rsidRDefault="004C1A40" w:rsidP="0094623F">
      <w:pPr>
        <w:ind w:right="432"/>
        <w:rPr>
          <w:rFonts w:ascii="Open Sans" w:hAnsi="Open Sans" w:cs="Open Sans"/>
          <w:b/>
          <w:bC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E652AF">
        <w:rPr>
          <w:rFonts w:ascii="Open Sans" w:hAnsi="Open Sans" w:cs="Open Sans"/>
          <w:b/>
          <w:bCs/>
          <w:sz w:val="24"/>
          <w:szCs w:val="24"/>
        </w:rPr>
        <w:t>Mule Haven Rezoning EMD Conversion Support</w:t>
      </w:r>
    </w:p>
    <w:p w14:paraId="762150AF" w14:textId="4F835643" w:rsidR="001D7CDF" w:rsidRPr="00B807F7" w:rsidRDefault="001D7CDF" w:rsidP="001D7CDF">
      <w:pPr>
        <w:ind w:right="432"/>
        <w:rPr>
          <w:rFonts w:ascii="Open Sans" w:hAnsi="Open Sans" w:cs="Open Sans"/>
          <w:b/>
          <w:bCs/>
          <w:sz w:val="24"/>
          <w:szCs w:val="24"/>
        </w:rPr>
      </w:pPr>
      <w:r w:rsidRPr="008C3910">
        <w:rPr>
          <w:rFonts w:ascii="Open Sans" w:hAnsi="Open Sans" w:cs="Open Sans"/>
          <w:sz w:val="24"/>
          <w:szCs w:val="24"/>
        </w:rPr>
        <w:t xml:space="preserve">Project Location: </w:t>
      </w:r>
      <w:proofErr w:type="spellStart"/>
      <w:r w:rsidR="00E652AF" w:rsidRPr="00E652AF">
        <w:rPr>
          <w:rFonts w:ascii="Open Sans" w:hAnsi="Open Sans" w:cs="Open Sans"/>
          <w:b/>
          <w:bCs/>
          <w:sz w:val="24"/>
          <w:szCs w:val="24"/>
        </w:rPr>
        <w:t>Janitell</w:t>
      </w:r>
      <w:proofErr w:type="spellEnd"/>
      <w:r w:rsidR="00E652AF" w:rsidRPr="00E652AF">
        <w:rPr>
          <w:rFonts w:ascii="Open Sans" w:hAnsi="Open Sans" w:cs="Open Sans"/>
          <w:b/>
          <w:bCs/>
          <w:sz w:val="24"/>
          <w:szCs w:val="24"/>
        </w:rPr>
        <w:t xml:space="preserve"> Road</w:t>
      </w:r>
    </w:p>
    <w:p w14:paraId="01A6C6B2" w14:textId="60A0449B"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w:t>
      </w:r>
      <w:r w:rsidR="00B807F7">
        <w:rPr>
          <w:rFonts w:ascii="Open Sans" w:hAnsi="Open Sans" w:cs="Open Sans"/>
          <w:sz w:val="24"/>
          <w:szCs w:val="24"/>
        </w:rPr>
        <w:t xml:space="preserve"> </w:t>
      </w:r>
      <w:r w:rsidR="00E652AF" w:rsidRPr="00E652AF">
        <w:rPr>
          <w:rFonts w:ascii="Open Sans" w:hAnsi="Open Sans" w:cs="Open Sans"/>
          <w:b/>
          <w:bCs/>
          <w:sz w:val="24"/>
          <w:szCs w:val="24"/>
        </w:rPr>
        <w:t xml:space="preserve">6433401007  </w:t>
      </w:r>
    </w:p>
    <w:p w14:paraId="489448F2" w14:textId="067E256E" w:rsidR="000D7335" w:rsidRPr="008C3910" w:rsidRDefault="000D7335" w:rsidP="0094623F">
      <w:pPr>
        <w:ind w:right="432"/>
        <w:rPr>
          <w:rFonts w:ascii="Open Sans" w:hAnsi="Open Sans" w:cs="Open Sans"/>
          <w:b/>
          <w:bCs/>
          <w:sz w:val="24"/>
          <w:szCs w:val="24"/>
        </w:rPr>
      </w:pPr>
      <w:r w:rsidRPr="00771C21">
        <w:rPr>
          <w:rFonts w:ascii="Open Sans" w:hAnsi="Open Sans" w:cs="Open Sans"/>
          <w:sz w:val="24"/>
          <w:szCs w:val="24"/>
        </w:rPr>
        <w:t>Project Description</w:t>
      </w:r>
      <w:r w:rsidRPr="006339F8">
        <w:rPr>
          <w:rFonts w:ascii="Open Sans" w:hAnsi="Open Sans" w:cs="Open Sans"/>
          <w:sz w:val="24"/>
          <w:szCs w:val="24"/>
        </w:rPr>
        <w:t>:</w:t>
      </w:r>
      <w:r w:rsidR="001267FD" w:rsidRPr="006339F8">
        <w:rPr>
          <w:rFonts w:ascii="Open Sans" w:hAnsi="Open Sans" w:cs="Open Sans"/>
          <w:color w:val="333333"/>
          <w:sz w:val="24"/>
          <w:szCs w:val="24"/>
          <w:shd w:val="clear" w:color="auto" w:fill="FFFFFF"/>
        </w:rPr>
        <w:t xml:space="preserve"> </w:t>
      </w:r>
      <w:r w:rsidR="00E652AF" w:rsidRPr="00E652AF">
        <w:rPr>
          <w:rFonts w:ascii="Open Sans" w:hAnsi="Open Sans" w:cs="Open Sans"/>
          <w:b/>
          <w:bCs/>
          <w:sz w:val="24"/>
          <w:szCs w:val="24"/>
          <w:shd w:val="clear" w:color="auto" w:fill="FFFFFF"/>
        </w:rPr>
        <w:t>Requesting an Early Assistance Meeting for a rezoning from A-5 (Agricultural) to Commercial Community (CC). The purpose of the rezoning is to satisfy CDOT zoning requirements associated with an already-approved digital billboard (EMD) conversion. El Paso County has approved the EMD conversion; however, CDOT requires the property to be zoned commercial or industrial. No site development, buildings, utilities, access changes, or change in land use are proposed as part of this request. The property will remain in agricultural use.</w:t>
      </w:r>
    </w:p>
    <w:p w14:paraId="319799C4" w14:textId="02BB179D"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E652AF">
        <w:rPr>
          <w:rFonts w:ascii="Open Sans" w:hAnsi="Open Sans" w:cs="Open Sans"/>
          <w:b/>
          <w:bCs/>
          <w:sz w:val="24"/>
          <w:szCs w:val="24"/>
        </w:rPr>
        <w:t>February</w:t>
      </w:r>
      <w:r w:rsidR="00B807F7" w:rsidRPr="00B807F7">
        <w:rPr>
          <w:rFonts w:ascii="Open Sans" w:hAnsi="Open Sans" w:cs="Open Sans"/>
          <w:b/>
          <w:bCs/>
          <w:sz w:val="24"/>
          <w:szCs w:val="24"/>
        </w:rPr>
        <w:t xml:space="preserve"> 2</w:t>
      </w:r>
      <w:r w:rsidR="00E652AF">
        <w:rPr>
          <w:rFonts w:ascii="Open Sans" w:hAnsi="Open Sans" w:cs="Open Sans"/>
          <w:b/>
          <w:bCs/>
          <w:sz w:val="24"/>
          <w:szCs w:val="24"/>
        </w:rPr>
        <w:t>6</w:t>
      </w:r>
      <w:r w:rsidR="00B807F7" w:rsidRPr="00B807F7">
        <w:rPr>
          <w:rFonts w:ascii="Open Sans" w:hAnsi="Open Sans" w:cs="Open Sans"/>
          <w:b/>
          <w:bCs/>
          <w:sz w:val="24"/>
          <w:szCs w:val="24"/>
        </w:rPr>
        <w:t xml:space="preserve">, 2026 at </w:t>
      </w:r>
      <w:r w:rsidR="00E652AF">
        <w:rPr>
          <w:rFonts w:ascii="Open Sans" w:hAnsi="Open Sans" w:cs="Open Sans"/>
          <w:b/>
          <w:bCs/>
          <w:sz w:val="24"/>
          <w:szCs w:val="24"/>
        </w:rPr>
        <w:t>1:</w:t>
      </w:r>
      <w:r w:rsidR="00B807F7" w:rsidRPr="00B807F7">
        <w:rPr>
          <w:rFonts w:ascii="Open Sans" w:hAnsi="Open Sans" w:cs="Open Sans"/>
          <w:b/>
          <w:bCs/>
          <w:sz w:val="24"/>
          <w:szCs w:val="24"/>
        </w:rPr>
        <w:t xml:space="preserve">00 </w:t>
      </w:r>
      <w:r w:rsidR="00E652AF">
        <w:rPr>
          <w:rFonts w:ascii="Open Sans" w:hAnsi="Open Sans" w:cs="Open Sans"/>
          <w:b/>
          <w:bCs/>
          <w:sz w:val="24"/>
          <w:szCs w:val="24"/>
        </w:rPr>
        <w:t>P</w:t>
      </w:r>
      <w:r w:rsidR="00B807F7" w:rsidRPr="00B807F7">
        <w:rPr>
          <w:rFonts w:ascii="Open Sans" w:hAnsi="Open Sans" w:cs="Open Sans"/>
          <w:b/>
          <w:bCs/>
          <w:sz w:val="24"/>
          <w:szCs w:val="24"/>
        </w:rPr>
        <w:t>M</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767"/>
      </w:tblGrid>
      <w:tr w:rsidR="00B32A02" w:rsidRPr="008C3910" w14:paraId="0CC63AB0" w14:textId="77777777">
        <w:trPr>
          <w:trHeight w:val="3148"/>
        </w:trPr>
        <w:tc>
          <w:tcPr>
            <w:tcW w:w="9500" w:type="dxa"/>
          </w:tcPr>
          <w:p w14:paraId="20B2F74E" w14:textId="66954C58" w:rsidR="00B32A02" w:rsidRPr="008C3910" w:rsidRDefault="00E652AF">
            <w:pPr>
              <w:pStyle w:val="BodyText"/>
              <w:spacing w:before="0"/>
              <w:rPr>
                <w:rFonts w:ascii="Open Sans" w:hAnsi="Open Sans" w:cs="Open Sans"/>
              </w:rPr>
            </w:pPr>
            <w:r w:rsidRPr="00E652AF">
              <w:rPr>
                <w:rFonts w:ascii="Open Sans" w:hAnsi="Open Sans" w:cs="Open Sans"/>
                <w:noProof/>
              </w:rPr>
              <w:drawing>
                <wp:inline distT="0" distB="0" distL="0" distR="0" wp14:anchorId="089EB16D" wp14:editId="355D8DA8">
                  <wp:extent cx="6065472" cy="5467350"/>
                  <wp:effectExtent l="0" t="0" r="0" b="0"/>
                  <wp:docPr id="1872196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196298" name=""/>
                          <pic:cNvPicPr/>
                        </pic:nvPicPr>
                        <pic:blipFill>
                          <a:blip r:embed="rId8"/>
                          <a:stretch>
                            <a:fillRect/>
                          </a:stretch>
                        </pic:blipFill>
                        <pic:spPr>
                          <a:xfrm>
                            <a:off x="0" y="0"/>
                            <a:ext cx="6081813" cy="5482079"/>
                          </a:xfrm>
                          <a:prstGeom prst="rect">
                            <a:avLst/>
                          </a:prstGeom>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lastRenderedPageBreak/>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088B2530" w:rsidR="00C2776B" w:rsidRPr="008C3910" w:rsidRDefault="00E652AF" w:rsidP="0094623F">
            <w:pPr>
              <w:pStyle w:val="BodyText"/>
              <w:spacing w:before="0"/>
              <w:rPr>
                <w:rFonts w:ascii="Open Sans" w:hAnsi="Open Sans" w:cs="Open Sans"/>
                <w:bCs/>
              </w:rPr>
            </w:pPr>
            <w:r>
              <w:rPr>
                <w:rFonts w:ascii="Open Sans" w:hAnsi="Open Sans" w:cs="Open Sans"/>
                <w:bCs/>
              </w:rPr>
              <w:t>A-5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39BCE7A4" w:rsidR="00C2776B" w:rsidRPr="008C3910" w:rsidRDefault="00E652AF"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38269C64" w:rsidR="00F31EA3" w:rsidRPr="008C3910" w:rsidRDefault="00171621" w:rsidP="0094623F">
            <w:pPr>
              <w:pStyle w:val="BodyText"/>
              <w:spacing w:before="0"/>
              <w:rPr>
                <w:rFonts w:ascii="Open Sans" w:hAnsi="Open Sans" w:cs="Open Sans"/>
                <w:bCs/>
              </w:rPr>
            </w:pPr>
            <w:r>
              <w:rPr>
                <w:rFonts w:ascii="Open Sans" w:hAnsi="Open Sans" w:cs="Open Sans"/>
                <w:bCs/>
              </w:rPr>
              <w:t>CC</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38AFB79B" w:rsidR="00F31EA3" w:rsidRPr="008C3910" w:rsidRDefault="000805F6" w:rsidP="0094623F">
            <w:pPr>
              <w:pStyle w:val="BodyText"/>
              <w:spacing w:before="0"/>
              <w:rPr>
                <w:rFonts w:ascii="Open Sans" w:hAnsi="Open Sans" w:cs="Open Sans"/>
                <w:bCs/>
              </w:rPr>
            </w:pPr>
            <w:r>
              <w:rPr>
                <w:rFonts w:ascii="Open Sans" w:hAnsi="Open Sans" w:cs="Open Sans"/>
                <w:bCs/>
              </w:rPr>
              <w:t xml:space="preserve">Commercial </w:t>
            </w:r>
            <w:r w:rsidR="00BD7135">
              <w:rPr>
                <w:rFonts w:ascii="Open Sans" w:hAnsi="Open Sans" w:cs="Open Sans"/>
                <w:bCs/>
              </w:rPr>
              <w:t>Community</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B32A02" w:rsidRPr="008C3910" w14:paraId="0692170A" w14:textId="77777777">
        <w:trPr>
          <w:trHeight w:val="3148"/>
        </w:trPr>
        <w:tc>
          <w:tcPr>
            <w:tcW w:w="9500" w:type="dxa"/>
          </w:tcPr>
          <w:p w14:paraId="6E97D37E" w14:textId="206681ED" w:rsidR="00CB2D70" w:rsidRDefault="00E652AF">
            <w:pPr>
              <w:pStyle w:val="BodyText"/>
              <w:spacing w:before="0"/>
              <w:rPr>
                <w:rFonts w:ascii="Open Sans" w:hAnsi="Open Sans" w:cs="Open Sans"/>
              </w:rPr>
            </w:pPr>
            <w:r w:rsidRPr="00E652AF">
              <w:rPr>
                <w:rFonts w:ascii="Open Sans" w:hAnsi="Open Sans" w:cs="Open Sans"/>
                <w:noProof/>
              </w:rPr>
              <w:drawing>
                <wp:inline distT="0" distB="0" distL="0" distR="0" wp14:anchorId="17931780" wp14:editId="00F93809">
                  <wp:extent cx="6858000" cy="5945505"/>
                  <wp:effectExtent l="0" t="0" r="0" b="0"/>
                  <wp:docPr id="706916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916846" name=""/>
                          <pic:cNvPicPr/>
                        </pic:nvPicPr>
                        <pic:blipFill>
                          <a:blip r:embed="rId9"/>
                          <a:stretch>
                            <a:fillRect/>
                          </a:stretch>
                        </pic:blipFill>
                        <pic:spPr>
                          <a:xfrm>
                            <a:off x="0" y="0"/>
                            <a:ext cx="6858000" cy="5945505"/>
                          </a:xfrm>
                          <a:prstGeom prst="rect">
                            <a:avLst/>
                          </a:prstGeom>
                        </pic:spPr>
                      </pic:pic>
                    </a:graphicData>
                  </a:graphic>
                </wp:inline>
              </w:drawing>
            </w:r>
          </w:p>
          <w:p w14:paraId="2BBCD708" w14:textId="10A787A9" w:rsidR="00CB2D70" w:rsidRPr="008C3910" w:rsidRDefault="00CB2D70">
            <w:pPr>
              <w:pStyle w:val="BodyText"/>
              <w:spacing w:before="0"/>
              <w:rPr>
                <w:rFonts w:ascii="Open Sans" w:hAnsi="Open Sans" w:cs="Open Sans"/>
              </w:rPr>
            </w:pP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4398E502" w14:textId="77777777" w:rsidR="00B807F7" w:rsidRDefault="00B807F7" w:rsidP="00481A3E">
            <w:pPr>
              <w:pStyle w:val="BodyText"/>
              <w:spacing w:before="0"/>
              <w:rPr>
                <w:rFonts w:ascii="Open Sans" w:hAnsi="Open Sans" w:cs="Open Sans"/>
              </w:rPr>
            </w:pPr>
          </w:p>
          <w:p w14:paraId="33842910" w14:textId="77777777" w:rsidR="000805F6" w:rsidRDefault="000805F6" w:rsidP="000805F6">
            <w:pPr>
              <w:pStyle w:val="BodyText"/>
              <w:numPr>
                <w:ilvl w:val="0"/>
                <w:numId w:val="18"/>
              </w:numPr>
              <w:rPr>
                <w:rFonts w:ascii="Open Sans" w:hAnsi="Open Sans" w:cs="Open Sans"/>
              </w:rPr>
            </w:pPr>
            <w:r w:rsidRPr="000805F6">
              <w:rPr>
                <w:rFonts w:ascii="Open Sans" w:hAnsi="Open Sans" w:cs="Open Sans"/>
                <w:b/>
                <w:bCs/>
              </w:rPr>
              <w:t>CC, Commercial Community District.</w:t>
            </w:r>
            <w:r w:rsidRPr="000805F6">
              <w:rPr>
                <w:rFonts w:ascii="Open Sans" w:hAnsi="Open Sans" w:cs="Open Sans"/>
              </w:rPr>
              <w:t> The CC zoning district is intended to accommodate retail sales and service establishments that generally require freestanding or small center type buildings and that primarily serve adjoining neighborhoods.</w:t>
            </w:r>
          </w:p>
          <w:p w14:paraId="7AFFF8B7" w14:textId="77777777" w:rsidR="000805F6" w:rsidRDefault="000805F6" w:rsidP="000805F6">
            <w:pPr>
              <w:pStyle w:val="BodyText"/>
              <w:ind w:left="390"/>
              <w:rPr>
                <w:rFonts w:ascii="Open Sans" w:hAnsi="Open Sans" w:cs="Open Sans"/>
              </w:rPr>
            </w:pPr>
          </w:p>
          <w:p w14:paraId="1475A8E6" w14:textId="77777777" w:rsidR="000805F6" w:rsidRDefault="000805F6" w:rsidP="000805F6">
            <w:pPr>
              <w:pStyle w:val="BodyText"/>
              <w:numPr>
                <w:ilvl w:val="0"/>
                <w:numId w:val="18"/>
              </w:numPr>
              <w:rPr>
                <w:rFonts w:ascii="Open Sans" w:hAnsi="Open Sans" w:cs="Open Sans"/>
              </w:rPr>
            </w:pPr>
            <w:r w:rsidRPr="000805F6">
              <w:rPr>
                <w:rFonts w:ascii="Open Sans" w:hAnsi="Open Sans" w:cs="Open Sans"/>
                <w:b/>
                <w:bCs/>
              </w:rPr>
              <w:t>CR, Commercial Regional District.</w:t>
            </w:r>
            <w:r w:rsidRPr="000805F6">
              <w:rPr>
                <w:rFonts w:ascii="Open Sans" w:hAnsi="Open Sans" w:cs="Open Sans"/>
              </w:rPr>
              <w:t> The CR zoning district is intended to accommodate regional centers providing ease of pedestrian and vehicular circulation, unity of architectural design, and best serving the convenience of the public and aesthetic enhancement of the community and region.</w:t>
            </w:r>
          </w:p>
          <w:p w14:paraId="0E407BB4" w14:textId="77777777" w:rsidR="000805F6" w:rsidRDefault="000805F6" w:rsidP="000805F6">
            <w:pPr>
              <w:pStyle w:val="BodyText"/>
              <w:rPr>
                <w:rFonts w:ascii="Open Sans" w:hAnsi="Open Sans" w:cs="Open Sans"/>
              </w:rPr>
            </w:pPr>
          </w:p>
          <w:p w14:paraId="3D02C5F9" w14:textId="6D774A98" w:rsidR="000805F6" w:rsidRPr="000805F6" w:rsidRDefault="000805F6" w:rsidP="000805F6">
            <w:pPr>
              <w:pStyle w:val="BodyText"/>
              <w:numPr>
                <w:ilvl w:val="0"/>
                <w:numId w:val="18"/>
              </w:numPr>
              <w:rPr>
                <w:rFonts w:ascii="Open Sans" w:hAnsi="Open Sans" w:cs="Open Sans"/>
              </w:rPr>
            </w:pPr>
            <w:r w:rsidRPr="000805F6">
              <w:rPr>
                <w:rFonts w:ascii="Open Sans" w:hAnsi="Open Sans" w:cs="Open Sans"/>
                <w:b/>
                <w:bCs/>
              </w:rPr>
              <w:t>CS, Commercial Services District.</w:t>
            </w:r>
            <w:r w:rsidRPr="000805F6">
              <w:rPr>
                <w:rFonts w:ascii="Open Sans" w:hAnsi="Open Sans" w:cs="Open Sans"/>
              </w:rPr>
              <w:t> The CS zoning district is intended to accommodate retail, wholesale or service commercial uses that serve the general public.</w:t>
            </w:r>
          </w:p>
          <w:p w14:paraId="157CCA65" w14:textId="77777777" w:rsidR="00B807F7" w:rsidRDefault="00B807F7" w:rsidP="00481A3E">
            <w:pPr>
              <w:pStyle w:val="BodyText"/>
              <w:spacing w:before="0"/>
              <w:rPr>
                <w:rFonts w:ascii="Open Sans" w:hAnsi="Open Sans" w:cs="Open Sans"/>
              </w:rPr>
            </w:pPr>
          </w:p>
          <w:p w14:paraId="4F1E781E" w14:textId="77777777" w:rsidR="00BD7135" w:rsidRDefault="00BD7135" w:rsidP="00481A3E">
            <w:pPr>
              <w:pStyle w:val="BodyText"/>
              <w:spacing w:before="0"/>
              <w:rPr>
                <w:rFonts w:ascii="Open Sans" w:hAnsi="Open Sans" w:cs="Open Sans"/>
              </w:rPr>
            </w:pPr>
          </w:p>
          <w:p w14:paraId="5F508B96" w14:textId="640A8EE3" w:rsidR="00BD7135" w:rsidRPr="008C3910" w:rsidRDefault="00BD7135" w:rsidP="00481A3E">
            <w:pPr>
              <w:pStyle w:val="BodyText"/>
              <w:spacing w:before="0"/>
              <w:rPr>
                <w:rFonts w:ascii="Open Sans" w:hAnsi="Open Sans" w:cs="Open Sans"/>
              </w:rPr>
            </w:pPr>
          </w:p>
        </w:tc>
      </w:tr>
    </w:tbl>
    <w:p w14:paraId="75DD99CE" w14:textId="5A1FE639" w:rsidR="00E769EA" w:rsidRDefault="00E769EA" w:rsidP="0094623F">
      <w:pPr>
        <w:ind w:left="302"/>
        <w:rPr>
          <w:rFonts w:ascii="Open Sans" w:hAnsi="Open Sans" w:cs="Open Sans"/>
          <w:b/>
          <w:sz w:val="24"/>
          <w:szCs w:val="24"/>
          <w:u w:val="thick"/>
        </w:rPr>
      </w:pPr>
    </w:p>
    <w:p w14:paraId="584950E8" w14:textId="77777777" w:rsidR="00950917" w:rsidRPr="008C3910" w:rsidRDefault="00950917"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94623F" w:rsidRPr="008C3910" w14:paraId="0D4E8DD2" w14:textId="77777777" w:rsidTr="00FE520F">
        <w:trPr>
          <w:trHeight w:val="1537"/>
        </w:trPr>
        <w:tc>
          <w:tcPr>
            <w:tcW w:w="950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1159"/>
              <w:gridCol w:w="1148"/>
              <w:gridCol w:w="1135"/>
              <w:gridCol w:w="1127"/>
              <w:gridCol w:w="1159"/>
            </w:tblGrid>
            <w:tr w:rsidR="00950917" w14:paraId="59F0C501" w14:textId="77777777" w:rsidTr="00B81B49">
              <w:tc>
                <w:tcPr>
                  <w:tcW w:w="1170" w:type="dxa"/>
                </w:tcPr>
                <w:p w14:paraId="20EDB53B" w14:textId="77777777" w:rsidR="00950917" w:rsidRDefault="00950917" w:rsidP="00820409">
                  <w:pPr>
                    <w:rPr>
                      <w:rFonts w:ascii="Open Sans" w:hAnsi="Open Sans" w:cs="Open Sans"/>
                      <w:b/>
                      <w:bCs/>
                    </w:rPr>
                  </w:pPr>
                  <w:bookmarkStart w:id="0" w:name="_Hlk178340471"/>
                </w:p>
              </w:tc>
              <w:tc>
                <w:tcPr>
                  <w:tcW w:w="1159" w:type="dxa"/>
                </w:tcPr>
                <w:p w14:paraId="5A4E6B9A" w14:textId="77777777" w:rsidR="00950917" w:rsidRDefault="00950917" w:rsidP="007C4458">
                  <w:pPr>
                    <w:pStyle w:val="BodyText"/>
                    <w:spacing w:before="0"/>
                    <w:rPr>
                      <w:rFonts w:ascii="Open Sans" w:hAnsi="Open Sans" w:cs="Open Sans"/>
                    </w:rPr>
                  </w:pPr>
                </w:p>
              </w:tc>
              <w:tc>
                <w:tcPr>
                  <w:tcW w:w="1148" w:type="dxa"/>
                </w:tcPr>
                <w:p w14:paraId="0D82E49D" w14:textId="77777777" w:rsidR="00950917" w:rsidRDefault="00950917" w:rsidP="007C4458">
                  <w:pPr>
                    <w:pStyle w:val="BodyText"/>
                    <w:spacing w:before="0"/>
                    <w:jc w:val="center"/>
                    <w:rPr>
                      <w:rFonts w:ascii="Open Sans" w:hAnsi="Open Sans" w:cs="Open Sans"/>
                    </w:rPr>
                  </w:pPr>
                </w:p>
              </w:tc>
              <w:tc>
                <w:tcPr>
                  <w:tcW w:w="1135" w:type="dxa"/>
                </w:tcPr>
                <w:p w14:paraId="71892390" w14:textId="77777777" w:rsidR="00950917" w:rsidRDefault="00950917" w:rsidP="007C4458">
                  <w:pPr>
                    <w:pStyle w:val="BodyText"/>
                    <w:spacing w:before="0"/>
                    <w:jc w:val="center"/>
                    <w:rPr>
                      <w:rFonts w:ascii="Open Sans" w:hAnsi="Open Sans" w:cs="Open Sans"/>
                    </w:rPr>
                  </w:pPr>
                </w:p>
              </w:tc>
              <w:tc>
                <w:tcPr>
                  <w:tcW w:w="1127" w:type="dxa"/>
                </w:tcPr>
                <w:p w14:paraId="352644EC" w14:textId="77777777" w:rsidR="00950917" w:rsidRDefault="00950917" w:rsidP="007C4458">
                  <w:pPr>
                    <w:pStyle w:val="BodyText"/>
                    <w:spacing w:before="0"/>
                    <w:jc w:val="center"/>
                    <w:rPr>
                      <w:rFonts w:ascii="Open Sans" w:hAnsi="Open Sans" w:cs="Open Sans"/>
                    </w:rPr>
                  </w:pPr>
                </w:p>
              </w:tc>
              <w:tc>
                <w:tcPr>
                  <w:tcW w:w="1159" w:type="dxa"/>
                </w:tcPr>
                <w:p w14:paraId="182EE415" w14:textId="77777777" w:rsidR="00950917" w:rsidRDefault="00950917" w:rsidP="007C4458">
                  <w:pPr>
                    <w:pStyle w:val="BodyText"/>
                    <w:spacing w:before="0"/>
                    <w:rPr>
                      <w:rFonts w:ascii="Open Sans" w:hAnsi="Open Sans" w:cs="Open Sans"/>
                    </w:rPr>
                  </w:pPr>
                </w:p>
              </w:tc>
            </w:tr>
          </w:tbl>
          <w:p w14:paraId="3437C70F" w14:textId="77777777" w:rsidR="0094623F" w:rsidRDefault="000805F6" w:rsidP="0094623F">
            <w:pPr>
              <w:pStyle w:val="BodyText"/>
              <w:spacing w:before="0"/>
              <w:rPr>
                <w:rFonts w:ascii="Open Sans" w:hAnsi="Open Sans" w:cs="Open Sans"/>
              </w:rPr>
            </w:pPr>
            <w:r w:rsidRPr="000805F6">
              <w:rPr>
                <w:rFonts w:ascii="Open Sans" w:hAnsi="Open Sans" w:cs="Open Sans"/>
                <w:noProof/>
              </w:rPr>
              <w:drawing>
                <wp:inline distT="0" distB="0" distL="0" distR="0" wp14:anchorId="6727CC2A" wp14:editId="49979A38">
                  <wp:extent cx="6501941" cy="1600200"/>
                  <wp:effectExtent l="0" t="0" r="0" b="0"/>
                  <wp:docPr id="1353244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244065" name=""/>
                          <pic:cNvPicPr/>
                        </pic:nvPicPr>
                        <pic:blipFill>
                          <a:blip r:embed="rId10"/>
                          <a:stretch>
                            <a:fillRect/>
                          </a:stretch>
                        </pic:blipFill>
                        <pic:spPr>
                          <a:xfrm>
                            <a:off x="0" y="0"/>
                            <a:ext cx="6502694" cy="1600385"/>
                          </a:xfrm>
                          <a:prstGeom prst="rect">
                            <a:avLst/>
                          </a:prstGeom>
                        </pic:spPr>
                      </pic:pic>
                    </a:graphicData>
                  </a:graphic>
                </wp:inline>
              </w:drawing>
            </w:r>
          </w:p>
          <w:p w14:paraId="7AD1E88A" w14:textId="77777777" w:rsidR="000805F6" w:rsidRDefault="000805F6" w:rsidP="0094623F">
            <w:pPr>
              <w:pStyle w:val="BodyText"/>
              <w:spacing w:before="0"/>
              <w:rPr>
                <w:rFonts w:ascii="Open Sans" w:hAnsi="Open Sans" w:cs="Open Sans"/>
              </w:rPr>
            </w:pPr>
          </w:p>
          <w:p w14:paraId="473C8AF9" w14:textId="77777777" w:rsidR="000805F6" w:rsidRDefault="000805F6" w:rsidP="0094623F">
            <w:pPr>
              <w:pStyle w:val="BodyText"/>
              <w:spacing w:before="0"/>
              <w:rPr>
                <w:rFonts w:ascii="Open Sans" w:hAnsi="Open Sans" w:cs="Open Sans"/>
              </w:rPr>
            </w:pPr>
            <w:r w:rsidRPr="000805F6">
              <w:rPr>
                <w:rFonts w:ascii="Open Sans" w:hAnsi="Open Sans" w:cs="Open Sans"/>
                <w:noProof/>
              </w:rPr>
              <w:drawing>
                <wp:inline distT="0" distB="0" distL="0" distR="0" wp14:anchorId="7CD8DA61" wp14:editId="2F8CEF68">
                  <wp:extent cx="6553200" cy="1466582"/>
                  <wp:effectExtent l="0" t="0" r="0" b="635"/>
                  <wp:docPr id="226072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72524" name=""/>
                          <pic:cNvPicPr/>
                        </pic:nvPicPr>
                        <pic:blipFill>
                          <a:blip r:embed="rId11"/>
                          <a:stretch>
                            <a:fillRect/>
                          </a:stretch>
                        </pic:blipFill>
                        <pic:spPr>
                          <a:xfrm>
                            <a:off x="0" y="0"/>
                            <a:ext cx="6570019" cy="1470346"/>
                          </a:xfrm>
                          <a:prstGeom prst="rect">
                            <a:avLst/>
                          </a:prstGeom>
                        </pic:spPr>
                      </pic:pic>
                    </a:graphicData>
                  </a:graphic>
                </wp:inline>
              </w:drawing>
            </w:r>
          </w:p>
          <w:p w14:paraId="3F8285A9" w14:textId="724D2377" w:rsidR="000805F6" w:rsidRPr="008C3910" w:rsidRDefault="000805F6" w:rsidP="0094623F">
            <w:pPr>
              <w:pStyle w:val="BodyText"/>
              <w:spacing w:before="0"/>
              <w:rPr>
                <w:rFonts w:ascii="Open Sans" w:hAnsi="Open Sans" w:cs="Open Sans"/>
              </w:rPr>
            </w:pPr>
            <w:r w:rsidRPr="000805F6">
              <w:rPr>
                <w:rFonts w:ascii="Open Sans" w:hAnsi="Open Sans" w:cs="Open Sans"/>
                <w:noProof/>
              </w:rPr>
              <w:drawing>
                <wp:inline distT="0" distB="0" distL="0" distR="0" wp14:anchorId="14568D73" wp14:editId="059C5116">
                  <wp:extent cx="6553200" cy="455690"/>
                  <wp:effectExtent l="0" t="0" r="0" b="1905"/>
                  <wp:docPr id="1638972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72130" name=""/>
                          <pic:cNvPicPr/>
                        </pic:nvPicPr>
                        <pic:blipFill>
                          <a:blip r:embed="rId12"/>
                          <a:stretch>
                            <a:fillRect/>
                          </a:stretch>
                        </pic:blipFill>
                        <pic:spPr>
                          <a:xfrm>
                            <a:off x="0" y="0"/>
                            <a:ext cx="6644223" cy="462019"/>
                          </a:xfrm>
                          <a:prstGeom prst="rect">
                            <a:avLst/>
                          </a:prstGeom>
                        </pic:spPr>
                      </pic:pic>
                    </a:graphicData>
                  </a:graphic>
                </wp:inline>
              </w:drawing>
            </w:r>
          </w:p>
        </w:tc>
      </w:tr>
      <w:bookmarkEnd w:id="0"/>
    </w:tbl>
    <w:p w14:paraId="06FEF579" w14:textId="77777777" w:rsidR="00A42484" w:rsidRDefault="00A42484" w:rsidP="0094623F">
      <w:pPr>
        <w:ind w:left="302"/>
        <w:rPr>
          <w:rFonts w:ascii="Open Sans" w:hAnsi="Open Sans" w:cs="Open Sans"/>
          <w:b/>
          <w:sz w:val="24"/>
          <w:szCs w:val="24"/>
        </w:rPr>
      </w:pPr>
    </w:p>
    <w:p w14:paraId="4ACDE37E" w14:textId="77777777" w:rsidR="00950917" w:rsidRDefault="00950917" w:rsidP="0094623F">
      <w:pPr>
        <w:ind w:left="302"/>
        <w:rPr>
          <w:rFonts w:ascii="Open Sans" w:hAnsi="Open Sans" w:cs="Open Sans"/>
          <w:b/>
          <w:sz w:val="24"/>
          <w:szCs w:val="24"/>
        </w:rPr>
      </w:pPr>
    </w:p>
    <w:p w14:paraId="4726C620" w14:textId="77777777" w:rsidR="00950917" w:rsidRDefault="00950917" w:rsidP="0094623F">
      <w:pPr>
        <w:ind w:left="302"/>
        <w:rPr>
          <w:rFonts w:ascii="Open Sans" w:hAnsi="Open Sans" w:cs="Open Sans"/>
          <w:b/>
          <w:sz w:val="24"/>
          <w:szCs w:val="24"/>
        </w:rPr>
      </w:pPr>
    </w:p>
    <w:p w14:paraId="48121D7A" w14:textId="77777777" w:rsidR="00950917" w:rsidRDefault="00950917" w:rsidP="0094623F">
      <w:pPr>
        <w:ind w:left="302"/>
        <w:rPr>
          <w:rFonts w:ascii="Open Sans" w:hAnsi="Open Sans" w:cs="Open Sans"/>
          <w:b/>
          <w:sz w:val="24"/>
          <w:szCs w:val="24"/>
        </w:rPr>
      </w:pPr>
    </w:p>
    <w:p w14:paraId="2F0CDEAD" w14:textId="77777777" w:rsidR="00950917" w:rsidRDefault="00950917" w:rsidP="0094623F">
      <w:pPr>
        <w:ind w:left="302"/>
        <w:rPr>
          <w:rFonts w:ascii="Open Sans" w:hAnsi="Open Sans" w:cs="Open Sans"/>
          <w:b/>
          <w:sz w:val="24"/>
          <w:szCs w:val="24"/>
        </w:rPr>
      </w:pPr>
    </w:p>
    <w:p w14:paraId="4C7EEF29" w14:textId="77777777" w:rsidR="00950917" w:rsidRDefault="00950917" w:rsidP="0094623F">
      <w:pPr>
        <w:ind w:left="302"/>
        <w:rPr>
          <w:rFonts w:ascii="Open Sans" w:hAnsi="Open Sans" w:cs="Open Sans"/>
          <w:b/>
          <w:sz w:val="24"/>
          <w:szCs w:val="24"/>
        </w:rPr>
      </w:pPr>
    </w:p>
    <w:p w14:paraId="2F1A4CC4" w14:textId="77777777" w:rsidR="00950917" w:rsidRPr="008C3910" w:rsidRDefault="00950917"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 xml:space="preserve">Plat Map or Parcel Map </w:t>
      </w:r>
      <w:r w:rsidRPr="00375C34">
        <w:rPr>
          <w:rFonts w:ascii="Open Sans" w:hAnsi="Open Sans" w:cs="Open Sans"/>
          <w:b/>
          <w:sz w:val="24"/>
          <w:szCs w:val="24"/>
        </w:rPr>
        <w:t>(conditions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E26FC4">
        <w:trPr>
          <w:trHeight w:val="2815"/>
        </w:trPr>
        <w:tc>
          <w:tcPr>
            <w:tcW w:w="9500" w:type="dxa"/>
          </w:tcPr>
          <w:p w14:paraId="30662AC4" w14:textId="77777777" w:rsidR="00112EB4" w:rsidRDefault="00112EB4" w:rsidP="00EA574A">
            <w:pPr>
              <w:tabs>
                <w:tab w:val="left" w:pos="360"/>
              </w:tabs>
              <w:spacing w:line="276" w:lineRule="auto"/>
              <w:jc w:val="both"/>
              <w:rPr>
                <w:rFonts w:ascii="Open Sans" w:hAnsi="Open Sans" w:cs="Open Sans"/>
                <w:b/>
                <w:spacing w:val="2"/>
                <w:sz w:val="24"/>
                <w:szCs w:val="24"/>
              </w:rPr>
            </w:pPr>
          </w:p>
          <w:p w14:paraId="57DB56F8" w14:textId="7BC596A5" w:rsidR="00AE08BE" w:rsidRDefault="000805F6" w:rsidP="00EA574A">
            <w:pPr>
              <w:tabs>
                <w:tab w:val="left" w:pos="360"/>
              </w:tabs>
              <w:spacing w:line="276" w:lineRule="auto"/>
              <w:jc w:val="both"/>
              <w:rPr>
                <w:rFonts w:ascii="Open Sans" w:hAnsi="Open Sans" w:cs="Open Sans"/>
                <w:b/>
                <w:spacing w:val="2"/>
                <w:sz w:val="24"/>
                <w:szCs w:val="24"/>
              </w:rPr>
            </w:pPr>
            <w:r>
              <w:rPr>
                <w:rFonts w:ascii="Open Sans" w:hAnsi="Open Sans" w:cs="Open Sans"/>
                <w:b/>
                <w:spacing w:val="2"/>
                <w:sz w:val="24"/>
                <w:szCs w:val="24"/>
              </w:rPr>
              <w:t>Plat 04615</w:t>
            </w:r>
            <w:r w:rsidR="00375C34">
              <w:rPr>
                <w:rFonts w:ascii="Open Sans" w:hAnsi="Open Sans" w:cs="Open Sans"/>
                <w:b/>
                <w:spacing w:val="2"/>
                <w:sz w:val="24"/>
                <w:szCs w:val="24"/>
              </w:rPr>
              <w:t xml:space="preserve"> (in EDARP)</w:t>
            </w:r>
          </w:p>
          <w:p w14:paraId="0591FFD1" w14:textId="77777777" w:rsidR="00375C34" w:rsidRPr="008C3910" w:rsidRDefault="00375C34" w:rsidP="00EA574A">
            <w:pPr>
              <w:tabs>
                <w:tab w:val="left" w:pos="360"/>
              </w:tabs>
              <w:spacing w:line="276" w:lineRule="auto"/>
              <w:jc w:val="both"/>
              <w:rPr>
                <w:rFonts w:ascii="Open Sans" w:hAnsi="Open Sans" w:cs="Open Sans"/>
                <w:b/>
                <w:spacing w:val="2"/>
                <w:sz w:val="24"/>
                <w:szCs w:val="24"/>
              </w:rPr>
            </w:pPr>
          </w:p>
          <w:p w14:paraId="14A459EA" w14:textId="7A9CE86E" w:rsidR="00BD7135" w:rsidRPr="008C3910" w:rsidRDefault="00BD7135" w:rsidP="00BD7135">
            <w:pPr>
              <w:pStyle w:val="BodyText"/>
              <w:spacing w:before="0"/>
              <w:rPr>
                <w:rFonts w:ascii="Open Sans" w:hAnsi="Open Sans" w:cs="Open Sans"/>
              </w:rPr>
            </w:pP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Default="00536371" w:rsidP="0094623F">
      <w:pPr>
        <w:pStyle w:val="BodyText"/>
        <w:spacing w:before="0"/>
        <w:rPr>
          <w:rFonts w:ascii="Open Sans" w:hAnsi="Open Sans" w:cs="Open Sans"/>
          <w:b/>
        </w:rPr>
      </w:pPr>
    </w:p>
    <w:p w14:paraId="552DB011" w14:textId="77777777" w:rsidR="00950917" w:rsidRPr="008C3910" w:rsidRDefault="00950917" w:rsidP="0094623F">
      <w:pPr>
        <w:pStyle w:val="BodyText"/>
        <w:spacing w:before="0"/>
        <w:rPr>
          <w:rFonts w:ascii="Open Sans" w:hAnsi="Open Sans" w:cs="Open Sans"/>
          <w:b/>
        </w:rPr>
      </w:pPr>
    </w:p>
    <w:p w14:paraId="5F43F1B2" w14:textId="1A7B23D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16845FE1" w:rsidR="00ED5408" w:rsidRPr="008C3910" w:rsidRDefault="00112EB4"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Map Amendment (Rezone)</w:t>
            </w:r>
          </w:p>
        </w:tc>
        <w:tc>
          <w:tcPr>
            <w:tcW w:w="5603" w:type="dxa"/>
          </w:tcPr>
          <w:p w14:paraId="48D94551" w14:textId="24205E6B"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2A14E1">
              <w:rPr>
                <w:rFonts w:ascii="Open Sans" w:hAnsi="Open Sans" w:cs="Open Sans"/>
                <w:b/>
                <w:w w:val="95"/>
                <w:sz w:val="24"/>
                <w:szCs w:val="24"/>
              </w:rPr>
              <w:t>Public Hearing is Required</w:t>
            </w:r>
            <w:r w:rsidRPr="008C3910">
              <w:rPr>
                <w:rFonts w:ascii="Open Sans" w:hAnsi="Open Sans" w:cs="Open Sans"/>
                <w:bCs/>
                <w:w w:val="95"/>
                <w:sz w:val="24"/>
                <w:szCs w:val="24"/>
              </w:rPr>
              <w:t xml:space="preserve">     </w:t>
            </w:r>
          </w:p>
        </w:tc>
      </w:tr>
    </w:tbl>
    <w:p w14:paraId="1C743E65" w14:textId="77777777" w:rsidR="00112EB4" w:rsidRDefault="00112EB4" w:rsidP="0094623F">
      <w:pPr>
        <w:ind w:left="300"/>
        <w:rPr>
          <w:rFonts w:ascii="Open Sans" w:hAnsi="Open Sans" w:cs="Open Sans"/>
          <w:b/>
          <w:sz w:val="24"/>
          <w:szCs w:val="24"/>
        </w:rPr>
      </w:pPr>
    </w:p>
    <w:p w14:paraId="587E136F" w14:textId="50C47974"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7C8E1AAB" w14:textId="77777777" w:rsidR="002A14E1" w:rsidRPr="004B7965" w:rsidRDefault="002A14E1" w:rsidP="002A14E1">
            <w:pPr>
              <w:pStyle w:val="BodyText"/>
              <w:rPr>
                <w:rFonts w:ascii="Open Sans" w:hAnsi="Open Sans" w:cs="Open Sans"/>
                <w:b/>
                <w:bCs/>
                <w:u w:val="single"/>
              </w:rPr>
            </w:pPr>
            <w:r w:rsidRPr="004B7965">
              <w:rPr>
                <w:rFonts w:ascii="Open Sans" w:hAnsi="Open Sans" w:cs="Open Sans"/>
                <w:b/>
                <w:bCs/>
                <w:u w:val="single"/>
              </w:rPr>
              <w:t>Land Development Code Section 5.3.5. Map Amendment (Rezoning)</w:t>
            </w:r>
          </w:p>
          <w:p w14:paraId="72A20762" w14:textId="77777777" w:rsidR="002A14E1" w:rsidRPr="004B7965" w:rsidRDefault="002A14E1" w:rsidP="002A14E1">
            <w:pPr>
              <w:pStyle w:val="BodyText"/>
              <w:rPr>
                <w:rFonts w:ascii="Open Sans" w:hAnsi="Open Sans" w:cs="Open Sans"/>
              </w:rPr>
            </w:pPr>
            <w:r w:rsidRPr="004B7965">
              <w:rPr>
                <w:rFonts w:ascii="Open Sans" w:hAnsi="Open Sans" w:cs="Open Sans"/>
              </w:rPr>
              <w:t xml:space="preserve">(B) </w:t>
            </w:r>
            <w:r w:rsidRPr="004B7965">
              <w:rPr>
                <w:rFonts w:ascii="Open Sans" w:hAnsi="Open Sans" w:cs="Open Sans"/>
                <w:b/>
                <w:bCs/>
              </w:rPr>
              <w:t>Criteria for Approval.</w:t>
            </w:r>
            <w:r w:rsidRPr="004B7965">
              <w:rPr>
                <w:rFonts w:ascii="Open Sans" w:hAnsi="Open Sans" w:cs="Open Sans"/>
              </w:rPr>
              <w:t> In approving a Map Amendment, the following findings shall be made:</w:t>
            </w:r>
          </w:p>
          <w:p w14:paraId="4D021EC8" w14:textId="77777777" w:rsidR="002A14E1" w:rsidRPr="004B7965" w:rsidRDefault="002A14E1" w:rsidP="002A14E1">
            <w:pPr>
              <w:pStyle w:val="BodyText"/>
              <w:numPr>
                <w:ilvl w:val="0"/>
                <w:numId w:val="16"/>
              </w:numPr>
              <w:rPr>
                <w:rFonts w:ascii="Open Sans" w:hAnsi="Open Sans" w:cs="Open Sans"/>
              </w:rPr>
            </w:pPr>
            <w:r w:rsidRPr="004B7965">
              <w:rPr>
                <w:rFonts w:ascii="Open Sans" w:hAnsi="Open Sans" w:cs="Open Sans"/>
              </w:rPr>
              <w:t xml:space="preserve">The application is in general conformance with the </w:t>
            </w:r>
            <w:r w:rsidRPr="006F4649">
              <w:rPr>
                <w:rFonts w:ascii="Open Sans" w:hAnsi="Open Sans" w:cs="Open Sans"/>
                <w:b/>
                <w:bCs/>
              </w:rPr>
              <w:t>El Paso County Master Plan</w:t>
            </w:r>
            <w:r w:rsidRPr="004B7965">
              <w:rPr>
                <w:rFonts w:ascii="Open Sans" w:hAnsi="Open Sans" w:cs="Open Sans"/>
              </w:rPr>
              <w:t xml:space="preserve"> including applicable Small Area Plans or there has been a substantial change in the character of the neighborhood since the land was last zoned;</w:t>
            </w:r>
          </w:p>
          <w:p w14:paraId="6563B2F3" w14:textId="77777777" w:rsidR="002A14E1" w:rsidRPr="004B7965" w:rsidRDefault="002A14E1" w:rsidP="002A14E1">
            <w:pPr>
              <w:pStyle w:val="BodyText"/>
              <w:numPr>
                <w:ilvl w:val="0"/>
                <w:numId w:val="16"/>
              </w:numPr>
              <w:rPr>
                <w:rFonts w:ascii="Open Sans" w:hAnsi="Open Sans" w:cs="Open Sans"/>
              </w:rPr>
            </w:pPr>
            <w:r w:rsidRPr="004B7965">
              <w:rPr>
                <w:rFonts w:ascii="Open Sans" w:hAnsi="Open Sans" w:cs="Open Sans"/>
              </w:rPr>
              <w:t>The rezoning is in compliance with all applicable statutory provisions, including but not limited to C.R.S. § 30-28-111 § 30-28-113, and § 30-28-116;</w:t>
            </w:r>
          </w:p>
          <w:p w14:paraId="029BCB1D" w14:textId="77777777" w:rsidR="00AA4EED" w:rsidRDefault="002A14E1" w:rsidP="002A14E1">
            <w:pPr>
              <w:pStyle w:val="BodyText"/>
              <w:numPr>
                <w:ilvl w:val="0"/>
                <w:numId w:val="16"/>
              </w:numPr>
              <w:rPr>
                <w:rFonts w:ascii="Open Sans" w:hAnsi="Open Sans" w:cs="Open Sans"/>
              </w:rPr>
            </w:pPr>
            <w:r w:rsidRPr="004B7965">
              <w:rPr>
                <w:rFonts w:ascii="Open Sans" w:hAnsi="Open Sans" w:cs="Open Sans"/>
              </w:rPr>
              <w:t xml:space="preserve">The proposed land use or zone district is </w:t>
            </w:r>
            <w:r w:rsidRPr="006F4649">
              <w:rPr>
                <w:rFonts w:ascii="Open Sans" w:hAnsi="Open Sans" w:cs="Open Sans"/>
                <w:b/>
                <w:bCs/>
              </w:rPr>
              <w:t>compatible with the existing and permitted land uses and zone districts</w:t>
            </w:r>
            <w:r w:rsidRPr="004B7965">
              <w:rPr>
                <w:rFonts w:ascii="Open Sans" w:hAnsi="Open Sans" w:cs="Open Sans"/>
              </w:rPr>
              <w:t xml:space="preserve"> in all directions; and</w:t>
            </w:r>
          </w:p>
          <w:p w14:paraId="26F3A638" w14:textId="77777777" w:rsidR="000E7AFD" w:rsidRDefault="002A14E1" w:rsidP="002A14E1">
            <w:pPr>
              <w:pStyle w:val="BodyText"/>
              <w:numPr>
                <w:ilvl w:val="0"/>
                <w:numId w:val="16"/>
              </w:numPr>
              <w:rPr>
                <w:rFonts w:ascii="Open Sans" w:hAnsi="Open Sans" w:cs="Open Sans"/>
              </w:rPr>
            </w:pPr>
            <w:r w:rsidRPr="00AA4EED">
              <w:rPr>
                <w:rFonts w:ascii="Open Sans" w:hAnsi="Open Sans" w:cs="Open Sans"/>
              </w:rPr>
              <w:t xml:space="preserve">The site is </w:t>
            </w:r>
            <w:r w:rsidRPr="006F4649">
              <w:rPr>
                <w:rFonts w:ascii="Open Sans" w:hAnsi="Open Sans" w:cs="Open Sans"/>
                <w:b/>
                <w:bCs/>
              </w:rPr>
              <w:t>suitable for the intended use,</w:t>
            </w:r>
            <w:r w:rsidRPr="00AA4EED">
              <w:rPr>
                <w:rFonts w:ascii="Open Sans" w:hAnsi="Open Sans" w:cs="Open Sans"/>
              </w:rPr>
              <w:t xml:space="preserve"> including the ability to meet the </w:t>
            </w:r>
            <w:r w:rsidRPr="006F4649">
              <w:rPr>
                <w:rFonts w:ascii="Open Sans" w:hAnsi="Open Sans" w:cs="Open Sans"/>
                <w:b/>
                <w:bCs/>
              </w:rPr>
              <w:t>standards as described in Chapter 5</w:t>
            </w:r>
            <w:r w:rsidRPr="00AA4EED">
              <w:rPr>
                <w:rFonts w:ascii="Open Sans" w:hAnsi="Open Sans" w:cs="Open Sans"/>
              </w:rPr>
              <w:t xml:space="preserve"> of the Land Development Code, for the intended zone district.</w:t>
            </w:r>
          </w:p>
          <w:p w14:paraId="77BC7CA3" w14:textId="555ED944" w:rsidR="00C23E9C" w:rsidRPr="00AA4EED" w:rsidRDefault="00C23E9C" w:rsidP="00C23E9C">
            <w:pPr>
              <w:pStyle w:val="BodyText"/>
              <w:rPr>
                <w:rFonts w:ascii="Open Sans" w:hAnsi="Open Sans" w:cs="Open Sans"/>
              </w:rPr>
            </w:pP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FF1CE5">
        <w:trPr>
          <w:trHeight w:val="232"/>
        </w:trPr>
        <w:tc>
          <w:tcPr>
            <w:tcW w:w="9510" w:type="dxa"/>
          </w:tcPr>
          <w:p w14:paraId="1375844B" w14:textId="77777777" w:rsidR="00375C34" w:rsidRDefault="00375C34" w:rsidP="00375C34">
            <w:pPr>
              <w:pStyle w:val="BodyText"/>
              <w:numPr>
                <w:ilvl w:val="0"/>
                <w:numId w:val="16"/>
              </w:numPr>
              <w:spacing w:before="0"/>
              <w:rPr>
                <w:rFonts w:ascii="Open Sans" w:hAnsi="Open Sans" w:cs="Open Sans"/>
              </w:rPr>
            </w:pPr>
            <w:r>
              <w:rPr>
                <w:rFonts w:ascii="Open Sans" w:hAnsi="Open Sans" w:cs="Open Sans"/>
              </w:rPr>
              <w:t xml:space="preserve">Review the Commercial zoning districts available, and consider possible future uses of the site. Look at </w:t>
            </w:r>
            <w:hyperlink r:id="rId13" w:history="1">
              <w:r w:rsidRPr="00375C34">
                <w:rPr>
                  <w:rStyle w:val="Hyperlink"/>
                  <w:rFonts w:ascii="Open Sans" w:hAnsi="Open Sans" w:cs="Open Sans"/>
                </w:rPr>
                <w:t>Table 5-1</w:t>
              </w:r>
            </w:hyperlink>
            <w:r>
              <w:rPr>
                <w:rFonts w:ascii="Open Sans" w:hAnsi="Open Sans" w:cs="Open Sans"/>
              </w:rPr>
              <w:t xml:space="preserve"> in the land use code for permitted uses in each zoning district. I.E., would Commercial Regional be a more appropriate district for the proposed use, as the purpose includes vehicular circulation? </w:t>
            </w:r>
          </w:p>
          <w:p w14:paraId="7F1AC912" w14:textId="77777777" w:rsidR="00375C34" w:rsidRDefault="00A40E39" w:rsidP="00375C34">
            <w:pPr>
              <w:pStyle w:val="BodyText"/>
              <w:numPr>
                <w:ilvl w:val="0"/>
                <w:numId w:val="16"/>
              </w:numPr>
              <w:spacing w:before="0"/>
              <w:rPr>
                <w:rFonts w:ascii="Open Sans" w:hAnsi="Open Sans" w:cs="Open Sans"/>
              </w:rPr>
            </w:pPr>
            <w:r>
              <w:rPr>
                <w:rFonts w:ascii="Open Sans" w:hAnsi="Open Sans" w:cs="Open Sans"/>
              </w:rPr>
              <w:t xml:space="preserve">Suggest that letter of intent should discuss access. Even though that is not a review criteria, it is something the board will likely ask about, so include a </w:t>
            </w:r>
            <w:r>
              <w:rPr>
                <w:rFonts w:ascii="Open Sans" w:hAnsi="Open Sans" w:cs="Open Sans"/>
              </w:rPr>
              <w:lastRenderedPageBreak/>
              <w:t xml:space="preserve">statement talking about how the site is currently accessed, how that isn’t proposed to changed, and any future uses would require access upgrades. </w:t>
            </w:r>
          </w:p>
          <w:p w14:paraId="0949DA7D" w14:textId="59A0405D" w:rsidR="00A40E39" w:rsidRPr="00A40E39" w:rsidRDefault="00A40E39" w:rsidP="00A40E39">
            <w:pPr>
              <w:pStyle w:val="BodyText"/>
              <w:numPr>
                <w:ilvl w:val="0"/>
                <w:numId w:val="16"/>
              </w:numPr>
              <w:spacing w:before="0"/>
              <w:rPr>
                <w:rFonts w:ascii="Open Sans" w:hAnsi="Open Sans" w:cs="Open Sans"/>
              </w:rPr>
            </w:pPr>
            <w:r>
              <w:rPr>
                <w:rFonts w:ascii="Open Sans" w:hAnsi="Open Sans" w:cs="Open Sans"/>
              </w:rPr>
              <w:t xml:space="preserve">Suggest letter of intent should discuss existing property easements/agreements – 2012 recorded agreements require negotiation with parties before building permit issuance, for example. I confirmed with an engineer that County does not require renegotiation for stormwater management / levee maintenance. Any other agreements recorded on the property should be mentioned, to confirm rezoning is appropriate.  </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FF1CE5">
        <w:trPr>
          <w:trHeight w:val="880"/>
        </w:trPr>
        <w:tc>
          <w:tcPr>
            <w:tcW w:w="9510" w:type="dxa"/>
          </w:tcPr>
          <w:p w14:paraId="4BC36A18" w14:textId="5558C3C8" w:rsidR="00E55490" w:rsidRDefault="000805F6" w:rsidP="00820409">
            <w:pPr>
              <w:pStyle w:val="BodyText"/>
              <w:spacing w:before="0"/>
              <w:rPr>
                <w:rFonts w:ascii="Open Sans" w:hAnsi="Open Sans" w:cs="Open Sans"/>
              </w:rPr>
            </w:pPr>
            <w:r>
              <w:rPr>
                <w:rFonts w:ascii="Open Sans" w:hAnsi="Open Sans" w:cs="Open Sans"/>
              </w:rPr>
              <w:t xml:space="preserve">Approval </w:t>
            </w:r>
            <w:r w:rsidRPr="00375C34">
              <w:rPr>
                <w:rFonts w:ascii="Open Sans" w:hAnsi="Open Sans" w:cs="Open Sans"/>
              </w:rPr>
              <w:t>of</w:t>
            </w:r>
            <w:hyperlink r:id="rId14" w:history="1">
              <w:r w:rsidRPr="00375C34">
                <w:rPr>
                  <w:rStyle w:val="Hyperlink"/>
                  <w:rFonts w:ascii="Open Sans" w:hAnsi="Open Sans" w:cs="Open Sans"/>
                </w:rPr>
                <w:t xml:space="preserve"> AL2416</w:t>
              </w:r>
            </w:hyperlink>
            <w:r>
              <w:rPr>
                <w:rFonts w:ascii="Open Sans" w:hAnsi="Open Sans" w:cs="Open Sans"/>
              </w:rPr>
              <w:t xml:space="preserve"> </w:t>
            </w:r>
          </w:p>
          <w:p w14:paraId="5826EC4B" w14:textId="495BC06C" w:rsidR="000805F6" w:rsidRPr="008C3910" w:rsidRDefault="000805F6" w:rsidP="00820409">
            <w:pPr>
              <w:pStyle w:val="BodyText"/>
              <w:spacing w:before="0"/>
              <w:rPr>
                <w:rFonts w:ascii="Open Sans" w:hAnsi="Open Sans" w:cs="Open Sans"/>
              </w:rPr>
            </w:pPr>
          </w:p>
        </w:tc>
      </w:tr>
    </w:tbl>
    <w:p w14:paraId="3A5C28A4" w14:textId="77777777" w:rsidR="00FF1CE5" w:rsidRDefault="00FF1CE5" w:rsidP="0094623F">
      <w:pPr>
        <w:pStyle w:val="BodyText"/>
        <w:spacing w:before="0"/>
        <w:ind w:left="300"/>
        <w:rPr>
          <w:rFonts w:ascii="Open Sans" w:hAnsi="Open Sans" w:cs="Open Sans"/>
          <w:b/>
        </w:rPr>
      </w:pPr>
    </w:p>
    <w:p w14:paraId="34024CCD" w14:textId="40528F9C" w:rsidR="00536371"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p w14:paraId="7252B46C" w14:textId="77777777" w:rsidR="00B45607" w:rsidRPr="008C3910" w:rsidRDefault="00B45607" w:rsidP="0094623F">
      <w:pPr>
        <w:pStyle w:val="BodyText"/>
        <w:spacing w:before="0"/>
        <w:ind w:left="30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B45607">
        <w:trPr>
          <w:trHeight w:val="1573"/>
        </w:trPr>
        <w:tc>
          <w:tcPr>
            <w:tcW w:w="9500" w:type="dxa"/>
          </w:tcPr>
          <w:p w14:paraId="1508D49A" w14:textId="63F73192" w:rsidR="00AA3D50" w:rsidRPr="008C3910" w:rsidRDefault="000B7EA7" w:rsidP="008024BF">
            <w:pPr>
              <w:pStyle w:val="BodyText"/>
              <w:spacing w:before="0"/>
              <w:rPr>
                <w:rFonts w:ascii="Open Sans" w:hAnsi="Open Sans" w:cs="Open Sans"/>
              </w:rPr>
            </w:pPr>
            <w:r>
              <w:rPr>
                <w:rFonts w:ascii="Open Sans" w:hAnsi="Open Sans" w:cs="Open Sans"/>
              </w:rPr>
              <w:t>The project description indicates no change in use or structures being added</w:t>
            </w:r>
            <w:r w:rsidR="00DE49F5">
              <w:rPr>
                <w:rFonts w:ascii="Open Sans" w:hAnsi="Open Sans" w:cs="Open Sans"/>
              </w:rPr>
              <w:t xml:space="preserve"> at this time</w:t>
            </w:r>
            <w:r>
              <w:rPr>
                <w:rFonts w:ascii="Open Sans" w:hAnsi="Open Sans" w:cs="Open Sans"/>
              </w:rPr>
              <w:t xml:space="preserve">. If any changes are anticipated in the future, a site development plan </w:t>
            </w:r>
            <w:r w:rsidR="00DE49F5">
              <w:rPr>
                <w:rFonts w:ascii="Open Sans" w:hAnsi="Open Sans" w:cs="Open Sans"/>
              </w:rPr>
              <w:t>will</w:t>
            </w:r>
            <w:r>
              <w:rPr>
                <w:rFonts w:ascii="Open Sans" w:hAnsi="Open Sans" w:cs="Open Sans"/>
              </w:rPr>
              <w:t xml:space="preserve"> be required. Elements such as landscaping, parking, lighting, etc. will be reviewed with that application type.</w:t>
            </w:r>
            <w:r w:rsidR="00820409">
              <w:rPr>
                <w:rFonts w:ascii="Open Sans" w:hAnsi="Open Sans" w:cs="Open Sans"/>
              </w:rPr>
              <w:t xml:space="preserve"> </w:t>
            </w:r>
          </w:p>
        </w:tc>
      </w:tr>
    </w:tbl>
    <w:p w14:paraId="169876C9" w14:textId="0D2C5DB2" w:rsidR="006D34C1" w:rsidRPr="008C3910" w:rsidRDefault="006D34C1" w:rsidP="0094623F">
      <w:pPr>
        <w:pStyle w:val="BodyText"/>
        <w:spacing w:before="0"/>
        <w:rPr>
          <w:rFonts w:ascii="Open Sans" w:hAnsi="Open Sans" w:cs="Open Sans"/>
        </w:rPr>
      </w:pPr>
    </w:p>
    <w:p w14:paraId="218FC3B1" w14:textId="77777777" w:rsidR="000D7335" w:rsidRPr="008C3910" w:rsidRDefault="000D7335" w:rsidP="000B7EA7">
      <w:pPr>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1D358B07" w:rsidR="00536371" w:rsidRPr="008C3910" w:rsidRDefault="00536371" w:rsidP="0094623F">
      <w:pPr>
        <w:pStyle w:val="BodyText"/>
        <w:spacing w:before="0"/>
        <w:rPr>
          <w:rFonts w:ascii="Open Sans" w:hAnsi="Open Sans" w:cs="Open Sans"/>
          <w:b/>
        </w:rPr>
      </w:pPr>
    </w:p>
    <w:p w14:paraId="166905F0" w14:textId="01D5A05A" w:rsidR="00536371" w:rsidRDefault="000805F6" w:rsidP="0094623F">
      <w:pPr>
        <w:pStyle w:val="BodyText"/>
        <w:spacing w:before="0"/>
        <w:rPr>
          <w:rFonts w:ascii="Open Sans" w:hAnsi="Open Sans" w:cs="Open Sans"/>
        </w:rPr>
      </w:pPr>
      <w:r w:rsidRPr="000805F6">
        <w:rPr>
          <w:rFonts w:ascii="Open Sans" w:hAnsi="Open Sans" w:cs="Open Sans"/>
          <w:noProof/>
        </w:rPr>
        <w:drawing>
          <wp:inline distT="0" distB="0" distL="0" distR="0" wp14:anchorId="7B755C62" wp14:editId="7A854BCE">
            <wp:extent cx="6238875" cy="1757861"/>
            <wp:effectExtent l="0" t="0" r="0" b="0"/>
            <wp:docPr id="1229160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60408" name=""/>
                    <pic:cNvPicPr/>
                  </pic:nvPicPr>
                  <pic:blipFill>
                    <a:blip r:embed="rId15"/>
                    <a:stretch>
                      <a:fillRect/>
                    </a:stretch>
                  </pic:blipFill>
                  <pic:spPr>
                    <a:xfrm>
                      <a:off x="0" y="0"/>
                      <a:ext cx="6244774" cy="1759523"/>
                    </a:xfrm>
                    <a:prstGeom prst="rect">
                      <a:avLst/>
                    </a:prstGeom>
                  </pic:spPr>
                </pic:pic>
              </a:graphicData>
            </a:graphic>
          </wp:inline>
        </w:drawing>
      </w:r>
    </w:p>
    <w:p w14:paraId="65519AC8" w14:textId="77777777" w:rsidR="00B45607" w:rsidRPr="008C3910" w:rsidRDefault="00B45607"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4A8E4A93" w:rsidR="0042281C" w:rsidRPr="008C3910" w:rsidRDefault="00D94EAB" w:rsidP="00612FCC">
            <w:pPr>
              <w:pStyle w:val="BodyText"/>
              <w:tabs>
                <w:tab w:val="left" w:pos="3900"/>
              </w:tabs>
              <w:spacing w:before="0"/>
              <w:rPr>
                <w:rFonts w:ascii="Open Sans" w:hAnsi="Open Sans" w:cs="Open Sans"/>
              </w:rPr>
            </w:pPr>
            <w:r>
              <w:rPr>
                <w:rFonts w:ascii="Open Sans" w:hAnsi="Open Sans" w:cs="Open Sans"/>
              </w:rPr>
              <w:t>w</w:t>
            </w:r>
            <w:r w:rsidR="000B7EA7">
              <w:rPr>
                <w:rFonts w:ascii="Open Sans" w:hAnsi="Open Sans" w:cs="Open Sans"/>
              </w:rPr>
              <w:t>ell</w:t>
            </w: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24F66487" w:rsidR="0042281C" w:rsidRPr="008C3910" w:rsidRDefault="000B7EA7" w:rsidP="00612FCC">
            <w:pPr>
              <w:pStyle w:val="BodyText"/>
              <w:tabs>
                <w:tab w:val="left" w:pos="3900"/>
              </w:tabs>
              <w:spacing w:before="0"/>
              <w:rPr>
                <w:rFonts w:ascii="Open Sans" w:hAnsi="Open Sans" w:cs="Open Sans"/>
              </w:rPr>
            </w:pPr>
            <w:r>
              <w:rPr>
                <w:rFonts w:ascii="Open Sans" w:hAnsi="Open Sans" w:cs="Open Sans"/>
              </w:rPr>
              <w:t>septic</w:t>
            </w:r>
          </w:p>
        </w:tc>
      </w:tr>
    </w:tbl>
    <w:p w14:paraId="28585F3E" w14:textId="77777777" w:rsidR="0042281C" w:rsidRDefault="0042281C" w:rsidP="0094623F">
      <w:pPr>
        <w:pStyle w:val="BodyText"/>
        <w:spacing w:before="0"/>
        <w:ind w:left="300"/>
        <w:rPr>
          <w:rFonts w:ascii="Open Sans" w:hAnsi="Open Sans" w:cs="Open Sans"/>
          <w:b/>
          <w:bCs/>
        </w:rPr>
      </w:pPr>
    </w:p>
    <w:p w14:paraId="58660E0E" w14:textId="77777777" w:rsidR="00B45607" w:rsidRDefault="00B45607"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B45607">
        <w:trPr>
          <w:trHeight w:val="457"/>
        </w:trPr>
        <w:tc>
          <w:tcPr>
            <w:tcW w:w="9500" w:type="dxa"/>
          </w:tcPr>
          <w:p w14:paraId="1BB35D78" w14:textId="7172F815" w:rsidR="00186E9C" w:rsidRPr="008C3910" w:rsidRDefault="000B7EA7" w:rsidP="002D07AC">
            <w:pPr>
              <w:pStyle w:val="BodyText"/>
              <w:rPr>
                <w:rFonts w:ascii="Open Sans" w:hAnsi="Open Sans" w:cs="Open Sans"/>
              </w:rPr>
            </w:pPr>
            <w:r>
              <w:rPr>
                <w:rFonts w:ascii="Open Sans" w:hAnsi="Open Sans" w:cs="Open Sans"/>
              </w:rPr>
              <w:t>Water/wastewater not reviewed with a rezoning.</w:t>
            </w:r>
          </w:p>
        </w:tc>
      </w:tr>
    </w:tbl>
    <w:p w14:paraId="450E6A26" w14:textId="248E0AFB" w:rsidR="00536371" w:rsidRDefault="00536371" w:rsidP="0094623F">
      <w:pPr>
        <w:pStyle w:val="BodyText"/>
        <w:spacing w:before="0"/>
        <w:ind w:left="300"/>
        <w:rPr>
          <w:rFonts w:ascii="Open Sans" w:hAnsi="Open Sans" w:cs="Open Sans"/>
        </w:rPr>
      </w:pPr>
    </w:p>
    <w:p w14:paraId="5974641B" w14:textId="77777777" w:rsidR="00B45607" w:rsidRPr="008C3910" w:rsidRDefault="00B45607"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B45607">
        <w:trPr>
          <w:trHeight w:val="493"/>
        </w:trPr>
        <w:tc>
          <w:tcPr>
            <w:tcW w:w="9510" w:type="dxa"/>
          </w:tcPr>
          <w:p w14:paraId="0B3C2C17" w14:textId="00EBAB94" w:rsidR="002E28D1" w:rsidRPr="008C3910" w:rsidRDefault="002E28D1" w:rsidP="00B45607">
            <w:pPr>
              <w:pStyle w:val="BodyText"/>
              <w:spacing w:before="0"/>
              <w:rPr>
                <w:rFonts w:ascii="Open Sans" w:hAnsi="Open Sans" w:cs="Open Sans"/>
                <w:b/>
                <w:bCs/>
              </w:rPr>
            </w:pPr>
            <w:r>
              <w:rPr>
                <w:rFonts w:ascii="Open Sans" w:hAnsi="Open Sans" w:cs="Open Sans"/>
                <w:b/>
                <w:bCs/>
              </w:rPr>
              <w:t>They have a contract in place for FP</w:t>
            </w:r>
          </w:p>
        </w:tc>
      </w:tr>
    </w:tbl>
    <w:p w14:paraId="5D42F992" w14:textId="77777777" w:rsidR="00FE7EEE" w:rsidRDefault="00FE7EEE" w:rsidP="00FE7EEE">
      <w:pPr>
        <w:pStyle w:val="Heading1"/>
        <w:tabs>
          <w:tab w:val="left" w:pos="9642"/>
        </w:tabs>
        <w:spacing w:before="0"/>
        <w:rPr>
          <w:rFonts w:ascii="Open Sans" w:hAnsi="Open Sans" w:cs="Open Sans"/>
        </w:rPr>
      </w:pPr>
    </w:p>
    <w:p w14:paraId="39F0364B" w14:textId="77777777" w:rsidR="00B45607" w:rsidRDefault="00B45607" w:rsidP="00FE7EEE">
      <w:pPr>
        <w:pStyle w:val="Heading1"/>
        <w:tabs>
          <w:tab w:val="left" w:pos="9642"/>
        </w:tabs>
        <w:spacing w:before="0"/>
        <w:rPr>
          <w:rFonts w:ascii="Open Sans" w:hAnsi="Open Sans" w:cs="Open Sans"/>
        </w:rPr>
      </w:pPr>
    </w:p>
    <w:p w14:paraId="117AEA7E" w14:textId="79C28E86"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FE7EEE" w:rsidRPr="008C3910" w14:paraId="69C00358" w14:textId="77777777" w:rsidTr="00B45607">
        <w:trPr>
          <w:trHeight w:val="1150"/>
        </w:trPr>
        <w:tc>
          <w:tcPr>
            <w:tcW w:w="9510" w:type="dxa"/>
          </w:tcPr>
          <w:p w14:paraId="5E2FC5B1" w14:textId="401B8684" w:rsidR="00FE7EEE" w:rsidRPr="008C3910" w:rsidRDefault="004333A7" w:rsidP="00B45607">
            <w:pPr>
              <w:pStyle w:val="BodyText"/>
              <w:spacing w:before="0"/>
              <w:rPr>
                <w:rFonts w:ascii="Open Sans" w:hAnsi="Open Sans" w:cs="Open Sans"/>
                <w:b/>
                <w:bCs/>
              </w:rPr>
            </w:pPr>
            <w:r w:rsidRPr="004F178D">
              <w:rPr>
                <w:rFonts w:ascii="Open Sans" w:hAnsi="Open Sans" w:cs="Open Sans"/>
              </w:rPr>
              <w:t xml:space="preserve">Current data indicates low wildland fire risk, </w:t>
            </w:r>
            <w:r w:rsidR="004F178D" w:rsidRPr="004F178D">
              <w:rPr>
                <w:rFonts w:ascii="Open Sans" w:hAnsi="Open Sans" w:cs="Open Sans"/>
              </w:rPr>
              <w:t>and state Wildfire Resiliency Code</w:t>
            </w:r>
            <w:r w:rsidRPr="004F178D">
              <w:rPr>
                <w:rFonts w:ascii="Open Sans" w:hAnsi="Open Sans" w:cs="Open Sans"/>
              </w:rPr>
              <w:t xml:space="preserve"> maps to be adopted in April </w:t>
            </w:r>
            <w:r w:rsidR="004F178D" w:rsidRPr="004F178D">
              <w:rPr>
                <w:rFonts w:ascii="Open Sans" w:hAnsi="Open Sans" w:cs="Open Sans"/>
              </w:rPr>
              <w:t xml:space="preserve">also </w:t>
            </w:r>
            <w:r w:rsidRPr="004F178D">
              <w:rPr>
                <w:rFonts w:ascii="Open Sans" w:hAnsi="Open Sans" w:cs="Open Sans"/>
              </w:rPr>
              <w:t xml:space="preserve">indicate </w:t>
            </w:r>
            <w:r w:rsidR="004F178D" w:rsidRPr="004F178D">
              <w:rPr>
                <w:rFonts w:ascii="Open Sans" w:hAnsi="Open Sans" w:cs="Open Sans"/>
              </w:rPr>
              <w:t>low</w:t>
            </w:r>
            <w:r w:rsidRPr="004F178D">
              <w:rPr>
                <w:rFonts w:ascii="Open Sans" w:hAnsi="Open Sans" w:cs="Open Sans"/>
              </w:rPr>
              <w:t xml:space="preserve"> risk. Wildland Fire and Hazard Mitigation Plan</w:t>
            </w:r>
            <w:r w:rsidR="004F178D" w:rsidRPr="004F178D">
              <w:rPr>
                <w:rFonts w:ascii="Open Sans" w:hAnsi="Open Sans" w:cs="Open Sans"/>
              </w:rPr>
              <w:t xml:space="preserve"> likely not required.</w:t>
            </w:r>
          </w:p>
        </w:tc>
      </w:tr>
    </w:tbl>
    <w:p w14:paraId="1A2DD305" w14:textId="5986220D" w:rsidR="007E5EDC" w:rsidRPr="008C3910" w:rsidRDefault="007E5EDC" w:rsidP="0094623F">
      <w:pPr>
        <w:pStyle w:val="BodyText"/>
        <w:spacing w:before="0"/>
        <w:rPr>
          <w:rFonts w:ascii="Open Sans" w:hAnsi="Open Sans" w:cs="Open Sans"/>
          <w:b/>
        </w:rPr>
      </w:pPr>
    </w:p>
    <w:p w14:paraId="4EF2A422" w14:textId="77777777" w:rsidR="00B45607" w:rsidRDefault="00B45607" w:rsidP="0094623F">
      <w:pPr>
        <w:pStyle w:val="BodyText"/>
        <w:spacing w:before="0"/>
        <w:rPr>
          <w:rFonts w:ascii="Open Sans" w:hAnsi="Open Sans" w:cs="Open Sans"/>
          <w:b/>
        </w:rPr>
      </w:pPr>
    </w:p>
    <w:p w14:paraId="3DF26447" w14:textId="7189B87D"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z w:val="24"/>
          <w:szCs w:val="24"/>
          <w:u w:val="single"/>
        </w:rPr>
        <w:t xml:space="preserve"> </w:t>
      </w:r>
      <w:r w:rsidR="004F178D">
        <w:rPr>
          <w:rFonts w:ascii="Open Sans" w:hAnsi="Open Sans" w:cs="Open Sans"/>
          <w:b/>
          <w:sz w:val="24"/>
          <w:szCs w:val="24"/>
          <w:u w:val="single"/>
        </w:rPr>
        <w:t>5</w:t>
      </w:r>
    </w:p>
    <w:p w14:paraId="686AEF18" w14:textId="77777777" w:rsidR="000D7335" w:rsidRPr="008C3910" w:rsidRDefault="000D7335" w:rsidP="004333A7">
      <w:pPr>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B45607">
        <w:trPr>
          <w:trHeight w:val="808"/>
        </w:trPr>
        <w:tc>
          <w:tcPr>
            <w:tcW w:w="9500" w:type="dxa"/>
          </w:tcPr>
          <w:p w14:paraId="2CE47FFA" w14:textId="0B216A8D" w:rsidR="00A5094C" w:rsidRPr="008C3910" w:rsidRDefault="004333A7" w:rsidP="0094623F">
            <w:pPr>
              <w:pStyle w:val="BodyText"/>
              <w:spacing w:before="0"/>
              <w:rPr>
                <w:rFonts w:ascii="Open Sans" w:hAnsi="Open Sans" w:cs="Open Sans"/>
              </w:rPr>
            </w:pPr>
            <w:bookmarkStart w:id="1" w:name="_Hlk102979971"/>
            <w:r>
              <w:rPr>
                <w:rFonts w:ascii="Open Sans" w:hAnsi="Open Sans" w:cs="Open Sans"/>
              </w:rPr>
              <w:t>Comments were not received, although generally no action required with a rezoning application.</w:t>
            </w:r>
          </w:p>
        </w:tc>
      </w:tr>
      <w:bookmarkEnd w:id="1"/>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135C8E6F" w14:textId="1D19FCAD" w:rsidR="00A5094C" w:rsidRDefault="004333A7" w:rsidP="004F178D">
            <w:pPr>
              <w:pStyle w:val="BodyText"/>
              <w:numPr>
                <w:ilvl w:val="0"/>
                <w:numId w:val="16"/>
              </w:numPr>
              <w:spacing w:before="0"/>
              <w:rPr>
                <w:rFonts w:ascii="Open Sans" w:hAnsi="Open Sans" w:cs="Open Sans"/>
              </w:rPr>
            </w:pPr>
            <w:bookmarkStart w:id="2" w:name="_Hlk178340493"/>
            <w:r>
              <w:rPr>
                <w:rFonts w:ascii="Open Sans" w:hAnsi="Open Sans" w:cs="Open Sans"/>
              </w:rPr>
              <w:t xml:space="preserve">CDOT will be a reviewing agency on the application. </w:t>
            </w:r>
          </w:p>
          <w:p w14:paraId="7565FBB8" w14:textId="25C44069" w:rsidR="004F178D" w:rsidRDefault="004F178D" w:rsidP="004F178D">
            <w:pPr>
              <w:pStyle w:val="BodyText"/>
              <w:numPr>
                <w:ilvl w:val="0"/>
                <w:numId w:val="16"/>
              </w:numPr>
              <w:spacing w:before="0"/>
              <w:rPr>
                <w:rFonts w:ascii="Open Sans" w:hAnsi="Open Sans" w:cs="Open Sans"/>
              </w:rPr>
            </w:pPr>
            <w:r>
              <w:rPr>
                <w:rFonts w:ascii="Open Sans" w:hAnsi="Open Sans" w:cs="Open Sans"/>
              </w:rPr>
              <w:t xml:space="preserve">Colorado Springs will be a reviewing agency because of annexation area potential, although no comments were received from COS prior to EA that indicated concerns. </w:t>
            </w:r>
          </w:p>
          <w:p w14:paraId="44381FEC" w14:textId="070023EF" w:rsidR="00FF1CE5" w:rsidRDefault="00FF1CE5" w:rsidP="004F178D">
            <w:pPr>
              <w:pStyle w:val="BodyText"/>
              <w:numPr>
                <w:ilvl w:val="0"/>
                <w:numId w:val="16"/>
              </w:numPr>
              <w:spacing w:before="0"/>
              <w:rPr>
                <w:rFonts w:ascii="Open Sans" w:hAnsi="Open Sans" w:cs="Open Sans"/>
              </w:rPr>
            </w:pPr>
            <w:r>
              <w:rPr>
                <w:rFonts w:ascii="Open Sans" w:hAnsi="Open Sans" w:cs="Open Sans"/>
              </w:rPr>
              <w:t xml:space="preserve">Fort Carson military reservation buffer: FC will be a reviewing agency because of inclusion within </w:t>
            </w:r>
            <w:r w:rsidR="00EF3239">
              <w:rPr>
                <w:rFonts w:ascii="Open Sans" w:hAnsi="Open Sans" w:cs="Open Sans"/>
              </w:rPr>
              <w:t xml:space="preserve">2-mile notification </w:t>
            </w:r>
            <w:r>
              <w:rPr>
                <w:rFonts w:ascii="Open Sans" w:hAnsi="Open Sans" w:cs="Open Sans"/>
              </w:rPr>
              <w:t xml:space="preserve">buffer. </w:t>
            </w:r>
          </w:p>
          <w:p w14:paraId="0E84931E" w14:textId="4B77981C" w:rsidR="00583663" w:rsidRPr="008C3910" w:rsidRDefault="00583663" w:rsidP="0094623F">
            <w:pPr>
              <w:pStyle w:val="BodyText"/>
              <w:spacing w:before="0"/>
              <w:rPr>
                <w:rFonts w:ascii="Open Sans" w:hAnsi="Open Sans" w:cs="Open Sans"/>
              </w:rPr>
            </w:pPr>
          </w:p>
        </w:tc>
      </w:tr>
      <w:bookmarkEnd w:id="2"/>
    </w:tbl>
    <w:p w14:paraId="714FD996" w14:textId="77777777" w:rsidR="006D3979" w:rsidRDefault="006D3979" w:rsidP="004333A7">
      <w:pPr>
        <w:rPr>
          <w:rFonts w:ascii="Open Sans" w:hAnsi="Open Sans" w:cs="Open Sans"/>
          <w:b/>
          <w:sz w:val="24"/>
          <w:szCs w:val="24"/>
        </w:rPr>
      </w:pPr>
    </w:p>
    <w:p w14:paraId="0F80E78B" w14:textId="77777777" w:rsidR="00D859EB" w:rsidRPr="008C3910" w:rsidRDefault="00D859EB" w:rsidP="00D859EB">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D859EB" w:rsidRPr="008C3910" w14:paraId="208687FE" w14:textId="77777777" w:rsidTr="00B45607">
        <w:trPr>
          <w:trHeight w:val="547"/>
        </w:trPr>
        <w:tc>
          <w:tcPr>
            <w:tcW w:w="9500" w:type="dxa"/>
          </w:tcPr>
          <w:p w14:paraId="5F3F755E" w14:textId="7D1D8766" w:rsidR="00D859EB" w:rsidRPr="008C3910" w:rsidRDefault="00D859EB" w:rsidP="00B81B49">
            <w:pPr>
              <w:pStyle w:val="BodyText"/>
              <w:spacing w:before="0"/>
              <w:rPr>
                <w:rFonts w:ascii="Open Sans" w:hAnsi="Open Sans" w:cs="Open Sans"/>
              </w:rPr>
            </w:pPr>
            <w:r w:rsidRPr="004F178D">
              <w:rPr>
                <w:rFonts w:ascii="Open Sans" w:hAnsi="Open Sans" w:cs="Open Sans"/>
              </w:rPr>
              <w:t xml:space="preserve">There is a </w:t>
            </w:r>
            <w:r w:rsidR="004F178D" w:rsidRPr="004F178D">
              <w:rPr>
                <w:rFonts w:ascii="Open Sans" w:hAnsi="Open Sans" w:cs="Open Sans"/>
              </w:rPr>
              <w:t>moderate</w:t>
            </w:r>
            <w:r w:rsidRPr="004F178D">
              <w:rPr>
                <w:rFonts w:ascii="Open Sans" w:hAnsi="Open Sans" w:cs="Open Sans"/>
              </w:rPr>
              <w:t xml:space="preserve"> wildlife impact potential.</w:t>
            </w:r>
          </w:p>
        </w:tc>
      </w:tr>
    </w:tbl>
    <w:p w14:paraId="3439F8F3" w14:textId="77777777" w:rsidR="00B45607" w:rsidRDefault="00B45607"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DE49F5">
        <w:rPr>
          <w:rFonts w:ascii="Open Sans" w:hAnsi="Open Sans" w:cs="Open Sans"/>
          <w:b/>
          <w:sz w:val="24"/>
          <w:szCs w:val="24"/>
        </w:rPr>
        <w:t xml:space="preserve">Your El Paso </w:t>
      </w:r>
      <w:r w:rsidR="00836018" w:rsidRPr="00DE49F5">
        <w:rPr>
          <w:rFonts w:ascii="Open Sans" w:hAnsi="Open Sans" w:cs="Open Sans"/>
          <w:b/>
          <w:sz w:val="24"/>
          <w:szCs w:val="24"/>
        </w:rPr>
        <w:t>Master</w:t>
      </w:r>
      <w:r w:rsidR="00050385" w:rsidRPr="00DE49F5">
        <w:rPr>
          <w:rFonts w:ascii="Open Sans" w:hAnsi="Open Sans" w:cs="Open Sans"/>
          <w:b/>
          <w:sz w:val="24"/>
          <w:szCs w:val="24"/>
        </w:rPr>
        <w:t xml:space="preserve"> </w:t>
      </w:r>
      <w:r w:rsidR="00836018" w:rsidRPr="00DE49F5">
        <w:rPr>
          <w:rFonts w:ascii="Open Sans" w:hAnsi="Open Sans" w:cs="Open Sans"/>
          <w:b/>
          <w:sz w:val="24"/>
          <w:szCs w:val="24"/>
        </w:rPr>
        <w:t>P</w:t>
      </w:r>
      <w:r w:rsidR="00050385" w:rsidRPr="00DE49F5">
        <w:rPr>
          <w:rFonts w:ascii="Open Sans" w:hAnsi="Open Sans" w:cs="Open Sans"/>
          <w:b/>
          <w:sz w:val="24"/>
          <w:szCs w:val="24"/>
        </w:rPr>
        <w:t>lan</w:t>
      </w:r>
      <w:r w:rsidR="00050385" w:rsidRPr="008C3910">
        <w:rPr>
          <w:rFonts w:ascii="Open Sans" w:hAnsi="Open Sans" w:cs="Open Sans"/>
          <w:b/>
          <w:sz w:val="24"/>
          <w:szCs w:val="24"/>
        </w:rPr>
        <w:t xml:space="preserve"> </w:t>
      </w:r>
      <w:bookmarkStart w:id="3" w:name="_Hlk98249061"/>
    </w:p>
    <w:p w14:paraId="2DB9335D" w14:textId="77777777" w:rsidR="00536371" w:rsidRPr="008C3910" w:rsidRDefault="00536371" w:rsidP="0094623F">
      <w:pPr>
        <w:pStyle w:val="BodyText"/>
        <w:spacing w:before="0"/>
        <w:rPr>
          <w:rFonts w:ascii="Open Sans" w:hAnsi="Open Sans" w:cs="Open Sans"/>
          <w:b/>
        </w:rPr>
      </w:pPr>
    </w:p>
    <w:bookmarkEnd w:id="3"/>
    <w:p w14:paraId="753F4DE6" w14:textId="1A714F73"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p>
    <w:p w14:paraId="46E8350C" w14:textId="08790FC4"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r w:rsidR="004333A7" w:rsidRPr="004333A7">
        <w:rPr>
          <w:rFonts w:ascii="Open Sans" w:hAnsi="Open Sans" w:cs="Open Sans"/>
          <w:color w:val="333333"/>
          <w:shd w:val="clear" w:color="auto" w:fill="FFFFFF"/>
        </w:rPr>
        <w:t xml:space="preserve"> </w:t>
      </w:r>
      <w:r w:rsidR="004F178D">
        <w:rPr>
          <w:rFonts w:ascii="Open Sans" w:hAnsi="Open Sans" w:cs="Open Sans"/>
          <w:color w:val="333333"/>
          <w:shd w:val="clear" w:color="auto" w:fill="FFFFFF"/>
        </w:rPr>
        <w:t>Unannexed Island, Employment Center</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296"/>
      </w:tblGrid>
      <w:tr w:rsidR="00A5094C" w:rsidRPr="008C3910" w14:paraId="5E9C7050" w14:textId="77777777" w:rsidTr="0094623F">
        <w:trPr>
          <w:trHeight w:val="4030"/>
        </w:trPr>
        <w:tc>
          <w:tcPr>
            <w:tcW w:w="9510" w:type="dxa"/>
          </w:tcPr>
          <w:p w14:paraId="3AE9DFFD" w14:textId="42A96E8C" w:rsidR="007C0F54" w:rsidRPr="008C3910" w:rsidRDefault="007C0F54" w:rsidP="007C0F54">
            <w:pPr>
              <w:pStyle w:val="BodyText"/>
              <w:spacing w:before="0"/>
              <w:rPr>
                <w:rFonts w:ascii="Open Sans" w:hAnsi="Open Sans" w:cs="Open Sans"/>
              </w:rPr>
            </w:pPr>
          </w:p>
          <w:p w14:paraId="5BA4DC18" w14:textId="3C14727F" w:rsidR="000D5552" w:rsidRPr="008C3910" w:rsidRDefault="004F178D" w:rsidP="000D5552">
            <w:pPr>
              <w:pStyle w:val="BodyText"/>
              <w:spacing w:before="0"/>
              <w:rPr>
                <w:rFonts w:ascii="Open Sans" w:hAnsi="Open Sans" w:cs="Open Sans"/>
              </w:rPr>
            </w:pPr>
            <w:r w:rsidRPr="004F178D">
              <w:rPr>
                <w:rFonts w:ascii="Open Sans" w:hAnsi="Open Sans" w:cs="Open Sans"/>
                <w:noProof/>
              </w:rPr>
              <w:drawing>
                <wp:inline distT="0" distB="0" distL="0" distR="0" wp14:anchorId="7779581C" wp14:editId="0536328C">
                  <wp:extent cx="6392167" cy="2896004"/>
                  <wp:effectExtent l="0" t="0" r="8890" b="0"/>
                  <wp:docPr id="7744107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410781" name=""/>
                          <pic:cNvPicPr/>
                        </pic:nvPicPr>
                        <pic:blipFill>
                          <a:blip r:embed="rId16"/>
                          <a:stretch>
                            <a:fillRect/>
                          </a:stretch>
                        </pic:blipFill>
                        <pic:spPr>
                          <a:xfrm>
                            <a:off x="0" y="0"/>
                            <a:ext cx="6392167" cy="2896004"/>
                          </a:xfrm>
                          <a:prstGeom prst="rect">
                            <a:avLst/>
                          </a:prstGeom>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03C5AC77" w14:textId="5B6720BE"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r w:rsidR="004333A7">
        <w:rPr>
          <w:rFonts w:ascii="Open Sans" w:hAnsi="Open Sans" w:cs="Open Sans"/>
        </w:rPr>
        <w:t xml:space="preserve"> </w:t>
      </w:r>
      <w:r w:rsidR="004F178D">
        <w:rPr>
          <w:rFonts w:ascii="Open Sans" w:hAnsi="Open Sans" w:cs="Open Sans"/>
        </w:rPr>
        <w:t>Transition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12138C87" w:rsidR="000D5552" w:rsidRPr="008C3910" w:rsidRDefault="004F178D" w:rsidP="0094623F">
            <w:pPr>
              <w:pStyle w:val="BodyText"/>
              <w:spacing w:before="0"/>
              <w:rPr>
                <w:rFonts w:ascii="Open Sans" w:hAnsi="Open Sans" w:cs="Open Sans"/>
              </w:rPr>
            </w:pPr>
            <w:r w:rsidRPr="004F178D">
              <w:rPr>
                <w:rFonts w:ascii="Open Sans" w:hAnsi="Open Sans" w:cs="Open Sans"/>
                <w:noProof/>
              </w:rPr>
              <w:drawing>
                <wp:inline distT="0" distB="0" distL="0" distR="0" wp14:anchorId="1302CF78" wp14:editId="6DDDD973">
                  <wp:extent cx="2657846" cy="2810267"/>
                  <wp:effectExtent l="0" t="0" r="9525" b="9525"/>
                  <wp:docPr id="1983986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86429" name=""/>
                          <pic:cNvPicPr/>
                        </pic:nvPicPr>
                        <pic:blipFill>
                          <a:blip r:embed="rId17"/>
                          <a:stretch>
                            <a:fillRect/>
                          </a:stretch>
                        </pic:blipFill>
                        <pic:spPr>
                          <a:xfrm>
                            <a:off x="0" y="0"/>
                            <a:ext cx="2657846" cy="2810267"/>
                          </a:xfrm>
                          <a:prstGeom prst="rect">
                            <a:avLst/>
                          </a:prstGeom>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22D2B15C" w14:textId="5578936B" w:rsidR="005946D8" w:rsidRPr="008C3910" w:rsidRDefault="005946D8" w:rsidP="0094623F">
      <w:pPr>
        <w:pStyle w:val="BodyText"/>
        <w:spacing w:before="0"/>
        <w:rPr>
          <w:rFonts w:ascii="Open Sans" w:hAnsi="Open Sans" w:cs="Open Sans"/>
        </w:rPr>
      </w:pPr>
    </w:p>
    <w:p w14:paraId="3D0A5D6F" w14:textId="10204551" w:rsidR="00853A0F" w:rsidRPr="004333A7" w:rsidRDefault="00836018" w:rsidP="004333A7">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45607">
        <w:trPr>
          <w:trHeight w:val="547"/>
        </w:trPr>
        <w:tc>
          <w:tcPr>
            <w:tcW w:w="9500" w:type="dxa"/>
          </w:tcPr>
          <w:p w14:paraId="063E614F" w14:textId="5D0C7C53" w:rsidR="00B75F17" w:rsidRPr="004333A7" w:rsidRDefault="004333A7" w:rsidP="0094623F">
            <w:pPr>
              <w:pStyle w:val="BodyText"/>
              <w:spacing w:before="0"/>
              <w:rPr>
                <w:rFonts w:ascii="Open Sans" w:hAnsi="Open Sans" w:cs="Open Sans"/>
                <w:bCs/>
              </w:rPr>
            </w:pPr>
            <w:r>
              <w:rPr>
                <w:rFonts w:ascii="Open Sans" w:hAnsi="Open Sans" w:cs="Open Sans"/>
                <w:bCs/>
              </w:rPr>
              <w:t>Not within a Key Area as defined by the Your El Paso Master Plan.</w:t>
            </w:r>
          </w:p>
        </w:tc>
      </w:tr>
    </w:tbl>
    <w:p w14:paraId="5312DBD9" w14:textId="77777777" w:rsidR="00467A65" w:rsidRPr="008C3910" w:rsidRDefault="00467A65" w:rsidP="0094623F">
      <w:pPr>
        <w:pStyle w:val="BodyText"/>
        <w:spacing w:before="0"/>
        <w:ind w:left="300"/>
        <w:rPr>
          <w:rFonts w:ascii="Open Sans" w:hAnsi="Open Sans" w:cs="Open Sans"/>
        </w:rPr>
      </w:pPr>
    </w:p>
    <w:p w14:paraId="609C208D" w14:textId="430A6979" w:rsidR="00EC3EC9" w:rsidRPr="008C3910" w:rsidRDefault="00111AAF" w:rsidP="004333A7">
      <w:pPr>
        <w:rPr>
          <w:rFonts w:ascii="Open Sans" w:hAnsi="Open Sans" w:cs="Open Sans"/>
        </w:rPr>
      </w:pPr>
      <w:r w:rsidRPr="008C3910">
        <w:rPr>
          <w:rFonts w:ascii="Open Sans" w:hAnsi="Open Sans" w:cs="Open Sans"/>
          <w:sz w:val="24"/>
          <w:szCs w:val="24"/>
        </w:rPr>
        <w:t xml:space="preserve">     </w:t>
      </w:r>
    </w:p>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18"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19"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20"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21"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22"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23"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24"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25"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w:t>
      </w:r>
      <w:r w:rsidRPr="00E0547C">
        <w:rPr>
          <w:rFonts w:ascii="Open Sans" w:hAnsi="Open Sans" w:cs="Open Sans"/>
        </w:rPr>
        <w:lastRenderedPageBreak/>
        <w:t xml:space="preserve">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0A934" w14:textId="77777777" w:rsidR="000E16E8" w:rsidRDefault="000E16E8" w:rsidP="0092118F">
      <w:r>
        <w:separator/>
      </w:r>
    </w:p>
  </w:endnote>
  <w:endnote w:type="continuationSeparator" w:id="0">
    <w:p w14:paraId="49BC5056" w14:textId="77777777" w:rsidR="000E16E8" w:rsidRDefault="000E16E8"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BCC80" w14:textId="77777777" w:rsidR="000E16E8" w:rsidRDefault="000E16E8" w:rsidP="0092118F">
      <w:r>
        <w:separator/>
      </w:r>
    </w:p>
  </w:footnote>
  <w:footnote w:type="continuationSeparator" w:id="0">
    <w:p w14:paraId="7AC4E415" w14:textId="77777777" w:rsidR="000E16E8" w:rsidRDefault="000E16E8"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A97A89"/>
    <w:multiLevelType w:val="hybridMultilevel"/>
    <w:tmpl w:val="72606436"/>
    <w:lvl w:ilvl="0" w:tplc="0A7C9B6E">
      <w:start w:val="18"/>
      <w:numFmt w:val="bullet"/>
      <w:lvlText w:val="-"/>
      <w:lvlJc w:val="left"/>
      <w:pPr>
        <w:ind w:left="720" w:hanging="360"/>
      </w:pPr>
      <w:rPr>
        <w:rFonts w:ascii="Open Sans" w:eastAsia="Arial"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9808B2"/>
    <w:multiLevelType w:val="hybridMultilevel"/>
    <w:tmpl w:val="A62697D2"/>
    <w:lvl w:ilvl="0" w:tplc="1500F30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082C4D"/>
    <w:multiLevelType w:val="hybridMultilevel"/>
    <w:tmpl w:val="72C08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9"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1"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2"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17866F8"/>
    <w:multiLevelType w:val="hybridMultilevel"/>
    <w:tmpl w:val="01046BF0"/>
    <w:lvl w:ilvl="0" w:tplc="56FEA8B6">
      <w:start w:val="1"/>
      <w:numFmt w:val="upperLetter"/>
      <w:lvlText w:val="(%1)"/>
      <w:lvlJc w:val="left"/>
      <w:pPr>
        <w:ind w:left="390" w:hanging="39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8"/>
  </w:num>
  <w:num w:numId="3" w16cid:durableId="779687710">
    <w:abstractNumId w:val="17"/>
  </w:num>
  <w:num w:numId="4" w16cid:durableId="1174805901">
    <w:abstractNumId w:val="14"/>
  </w:num>
  <w:num w:numId="5" w16cid:durableId="1205367536">
    <w:abstractNumId w:val="11"/>
  </w:num>
  <w:num w:numId="6" w16cid:durableId="521019138">
    <w:abstractNumId w:val="3"/>
  </w:num>
  <w:num w:numId="7" w16cid:durableId="493380290">
    <w:abstractNumId w:val="16"/>
  </w:num>
  <w:num w:numId="8" w16cid:durableId="1323122737">
    <w:abstractNumId w:val="0"/>
  </w:num>
  <w:num w:numId="9" w16cid:durableId="1284309213">
    <w:abstractNumId w:val="1"/>
  </w:num>
  <w:num w:numId="10" w16cid:durableId="917667606">
    <w:abstractNumId w:val="13"/>
  </w:num>
  <w:num w:numId="11" w16cid:durableId="1054162859">
    <w:abstractNumId w:val="12"/>
  </w:num>
  <w:num w:numId="12" w16cid:durableId="163789365">
    <w:abstractNumId w:val="9"/>
  </w:num>
  <w:num w:numId="13" w16cid:durableId="688140274">
    <w:abstractNumId w:val="10"/>
  </w:num>
  <w:num w:numId="14" w16cid:durableId="2143307744">
    <w:abstractNumId w:val="4"/>
  </w:num>
  <w:num w:numId="15" w16cid:durableId="705449265">
    <w:abstractNumId w:val="5"/>
  </w:num>
  <w:num w:numId="16" w16cid:durableId="314916319">
    <w:abstractNumId w:val="7"/>
  </w:num>
  <w:num w:numId="17" w16cid:durableId="906498502">
    <w:abstractNumId w:val="6"/>
  </w:num>
  <w:num w:numId="18" w16cid:durableId="20450531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0E8E"/>
    <w:rsid w:val="000012B1"/>
    <w:rsid w:val="00016E7D"/>
    <w:rsid w:val="00023070"/>
    <w:rsid w:val="00025482"/>
    <w:rsid w:val="000260DB"/>
    <w:rsid w:val="000268C9"/>
    <w:rsid w:val="00033D73"/>
    <w:rsid w:val="00040611"/>
    <w:rsid w:val="00050385"/>
    <w:rsid w:val="000563C1"/>
    <w:rsid w:val="000600D6"/>
    <w:rsid w:val="00062001"/>
    <w:rsid w:val="0006398B"/>
    <w:rsid w:val="00066D81"/>
    <w:rsid w:val="00074B38"/>
    <w:rsid w:val="000805F6"/>
    <w:rsid w:val="00080B42"/>
    <w:rsid w:val="000B7EA7"/>
    <w:rsid w:val="000D43F5"/>
    <w:rsid w:val="000D5552"/>
    <w:rsid w:val="000D7335"/>
    <w:rsid w:val="000D7ADA"/>
    <w:rsid w:val="000E16E8"/>
    <w:rsid w:val="000E5C20"/>
    <w:rsid w:val="000E7AFD"/>
    <w:rsid w:val="000F3F6B"/>
    <w:rsid w:val="000F76BF"/>
    <w:rsid w:val="0010014D"/>
    <w:rsid w:val="00111AAF"/>
    <w:rsid w:val="00112EB4"/>
    <w:rsid w:val="001267FD"/>
    <w:rsid w:val="001439B5"/>
    <w:rsid w:val="0015058F"/>
    <w:rsid w:val="00154937"/>
    <w:rsid w:val="00161AE1"/>
    <w:rsid w:val="00171491"/>
    <w:rsid w:val="00171621"/>
    <w:rsid w:val="001718D8"/>
    <w:rsid w:val="00185422"/>
    <w:rsid w:val="00186E9C"/>
    <w:rsid w:val="001A0963"/>
    <w:rsid w:val="001A2CB4"/>
    <w:rsid w:val="001B4137"/>
    <w:rsid w:val="001B41C6"/>
    <w:rsid w:val="001B5261"/>
    <w:rsid w:val="001C7C95"/>
    <w:rsid w:val="001D1510"/>
    <w:rsid w:val="001D1C29"/>
    <w:rsid w:val="001D7CDF"/>
    <w:rsid w:val="001E562A"/>
    <w:rsid w:val="001E62EA"/>
    <w:rsid w:val="00204E09"/>
    <w:rsid w:val="00205BF6"/>
    <w:rsid w:val="0020658C"/>
    <w:rsid w:val="00212004"/>
    <w:rsid w:val="0021298F"/>
    <w:rsid w:val="00227056"/>
    <w:rsid w:val="00233CDB"/>
    <w:rsid w:val="00246597"/>
    <w:rsid w:val="0027588B"/>
    <w:rsid w:val="00294385"/>
    <w:rsid w:val="002A14AC"/>
    <w:rsid w:val="002A14E1"/>
    <w:rsid w:val="002A6BBA"/>
    <w:rsid w:val="002A7350"/>
    <w:rsid w:val="002B2782"/>
    <w:rsid w:val="002B562B"/>
    <w:rsid w:val="002C3FC6"/>
    <w:rsid w:val="002D07AC"/>
    <w:rsid w:val="002E24B5"/>
    <w:rsid w:val="002E28D1"/>
    <w:rsid w:val="00300365"/>
    <w:rsid w:val="00300AE9"/>
    <w:rsid w:val="003021FF"/>
    <w:rsid w:val="00307AC0"/>
    <w:rsid w:val="00307D9F"/>
    <w:rsid w:val="003110D5"/>
    <w:rsid w:val="00316798"/>
    <w:rsid w:val="003217B5"/>
    <w:rsid w:val="00326D76"/>
    <w:rsid w:val="00327D51"/>
    <w:rsid w:val="003301EF"/>
    <w:rsid w:val="00330AD5"/>
    <w:rsid w:val="00362F2B"/>
    <w:rsid w:val="00375C34"/>
    <w:rsid w:val="00375F65"/>
    <w:rsid w:val="0039016D"/>
    <w:rsid w:val="003B182A"/>
    <w:rsid w:val="003C3CFA"/>
    <w:rsid w:val="0042281C"/>
    <w:rsid w:val="004333A7"/>
    <w:rsid w:val="00433936"/>
    <w:rsid w:val="004347B2"/>
    <w:rsid w:val="004355AD"/>
    <w:rsid w:val="00443BB0"/>
    <w:rsid w:val="00464B86"/>
    <w:rsid w:val="004652F2"/>
    <w:rsid w:val="00466E38"/>
    <w:rsid w:val="0046718B"/>
    <w:rsid w:val="00467A65"/>
    <w:rsid w:val="00481A3E"/>
    <w:rsid w:val="00484B30"/>
    <w:rsid w:val="00492113"/>
    <w:rsid w:val="00497C12"/>
    <w:rsid w:val="004C1A40"/>
    <w:rsid w:val="004F178D"/>
    <w:rsid w:val="00500D4F"/>
    <w:rsid w:val="005037F8"/>
    <w:rsid w:val="005159FA"/>
    <w:rsid w:val="005222CB"/>
    <w:rsid w:val="00523AA7"/>
    <w:rsid w:val="00526B15"/>
    <w:rsid w:val="00536371"/>
    <w:rsid w:val="005372D2"/>
    <w:rsid w:val="00551A00"/>
    <w:rsid w:val="005707DD"/>
    <w:rsid w:val="00583663"/>
    <w:rsid w:val="005945CD"/>
    <w:rsid w:val="005946D8"/>
    <w:rsid w:val="005956E3"/>
    <w:rsid w:val="006162E1"/>
    <w:rsid w:val="006317FC"/>
    <w:rsid w:val="006339F8"/>
    <w:rsid w:val="006355AA"/>
    <w:rsid w:val="00636C18"/>
    <w:rsid w:val="00640434"/>
    <w:rsid w:val="00646060"/>
    <w:rsid w:val="0064733D"/>
    <w:rsid w:val="00695541"/>
    <w:rsid w:val="00696220"/>
    <w:rsid w:val="006A7856"/>
    <w:rsid w:val="006B4F90"/>
    <w:rsid w:val="006B6E5B"/>
    <w:rsid w:val="006C4ABA"/>
    <w:rsid w:val="006D34C1"/>
    <w:rsid w:val="006D3979"/>
    <w:rsid w:val="006E2A66"/>
    <w:rsid w:val="006F4649"/>
    <w:rsid w:val="006F5A37"/>
    <w:rsid w:val="00707E39"/>
    <w:rsid w:val="0071438D"/>
    <w:rsid w:val="00714533"/>
    <w:rsid w:val="00723D69"/>
    <w:rsid w:val="0075142C"/>
    <w:rsid w:val="00752608"/>
    <w:rsid w:val="00761FDF"/>
    <w:rsid w:val="00771C21"/>
    <w:rsid w:val="00780E1F"/>
    <w:rsid w:val="00787FA0"/>
    <w:rsid w:val="00792289"/>
    <w:rsid w:val="00794846"/>
    <w:rsid w:val="007B349D"/>
    <w:rsid w:val="007C0F54"/>
    <w:rsid w:val="007C1E46"/>
    <w:rsid w:val="007C4458"/>
    <w:rsid w:val="007E5EDC"/>
    <w:rsid w:val="008024BF"/>
    <w:rsid w:val="00820409"/>
    <w:rsid w:val="00826DE0"/>
    <w:rsid w:val="008359C0"/>
    <w:rsid w:val="00836018"/>
    <w:rsid w:val="008407C8"/>
    <w:rsid w:val="00850488"/>
    <w:rsid w:val="00853A0F"/>
    <w:rsid w:val="00857360"/>
    <w:rsid w:val="00864D10"/>
    <w:rsid w:val="0088318D"/>
    <w:rsid w:val="008849C6"/>
    <w:rsid w:val="00892C32"/>
    <w:rsid w:val="008937EF"/>
    <w:rsid w:val="008A14E3"/>
    <w:rsid w:val="008A303D"/>
    <w:rsid w:val="008A6EEE"/>
    <w:rsid w:val="008B0305"/>
    <w:rsid w:val="008B5461"/>
    <w:rsid w:val="008C2E06"/>
    <w:rsid w:val="008C3848"/>
    <w:rsid w:val="008C3910"/>
    <w:rsid w:val="008D477A"/>
    <w:rsid w:val="008D4EED"/>
    <w:rsid w:val="008F0BA2"/>
    <w:rsid w:val="008F17CB"/>
    <w:rsid w:val="00902883"/>
    <w:rsid w:val="00906178"/>
    <w:rsid w:val="00914F3D"/>
    <w:rsid w:val="0092118F"/>
    <w:rsid w:val="00922BB9"/>
    <w:rsid w:val="00925C80"/>
    <w:rsid w:val="0094623F"/>
    <w:rsid w:val="00950917"/>
    <w:rsid w:val="009618DD"/>
    <w:rsid w:val="009721AD"/>
    <w:rsid w:val="00990EAF"/>
    <w:rsid w:val="009920DA"/>
    <w:rsid w:val="00996275"/>
    <w:rsid w:val="009A0D98"/>
    <w:rsid w:val="009B2D1C"/>
    <w:rsid w:val="009B4278"/>
    <w:rsid w:val="009C36BE"/>
    <w:rsid w:val="009C5C9B"/>
    <w:rsid w:val="009D1C48"/>
    <w:rsid w:val="009E781D"/>
    <w:rsid w:val="009F0C2C"/>
    <w:rsid w:val="00A10FA7"/>
    <w:rsid w:val="00A131CE"/>
    <w:rsid w:val="00A325FC"/>
    <w:rsid w:val="00A3266E"/>
    <w:rsid w:val="00A339A8"/>
    <w:rsid w:val="00A34264"/>
    <w:rsid w:val="00A36A07"/>
    <w:rsid w:val="00A40E39"/>
    <w:rsid w:val="00A42484"/>
    <w:rsid w:val="00A5094C"/>
    <w:rsid w:val="00A5462C"/>
    <w:rsid w:val="00A62F63"/>
    <w:rsid w:val="00A65D30"/>
    <w:rsid w:val="00A72B32"/>
    <w:rsid w:val="00A74B8A"/>
    <w:rsid w:val="00A750DF"/>
    <w:rsid w:val="00A771EC"/>
    <w:rsid w:val="00A83658"/>
    <w:rsid w:val="00A9021B"/>
    <w:rsid w:val="00A95075"/>
    <w:rsid w:val="00A96815"/>
    <w:rsid w:val="00AA3D50"/>
    <w:rsid w:val="00AA4EED"/>
    <w:rsid w:val="00AB2F1C"/>
    <w:rsid w:val="00AB6BA3"/>
    <w:rsid w:val="00AE08BE"/>
    <w:rsid w:val="00AE609F"/>
    <w:rsid w:val="00B11B9F"/>
    <w:rsid w:val="00B144D5"/>
    <w:rsid w:val="00B15D46"/>
    <w:rsid w:val="00B32A02"/>
    <w:rsid w:val="00B45607"/>
    <w:rsid w:val="00B53CD9"/>
    <w:rsid w:val="00B60D44"/>
    <w:rsid w:val="00B65555"/>
    <w:rsid w:val="00B75F17"/>
    <w:rsid w:val="00B807F7"/>
    <w:rsid w:val="00B84DB6"/>
    <w:rsid w:val="00BC19F7"/>
    <w:rsid w:val="00BD7135"/>
    <w:rsid w:val="00BE2F25"/>
    <w:rsid w:val="00BE754B"/>
    <w:rsid w:val="00BF0622"/>
    <w:rsid w:val="00C06B96"/>
    <w:rsid w:val="00C15A96"/>
    <w:rsid w:val="00C23E9C"/>
    <w:rsid w:val="00C2776B"/>
    <w:rsid w:val="00C43D06"/>
    <w:rsid w:val="00C622AA"/>
    <w:rsid w:val="00C678AC"/>
    <w:rsid w:val="00C75712"/>
    <w:rsid w:val="00C82CFC"/>
    <w:rsid w:val="00CA1B3F"/>
    <w:rsid w:val="00CB147B"/>
    <w:rsid w:val="00CB2D70"/>
    <w:rsid w:val="00CB6629"/>
    <w:rsid w:val="00CC34DF"/>
    <w:rsid w:val="00CF0A23"/>
    <w:rsid w:val="00D042EA"/>
    <w:rsid w:val="00D05089"/>
    <w:rsid w:val="00D17E5B"/>
    <w:rsid w:val="00D35F1F"/>
    <w:rsid w:val="00D50717"/>
    <w:rsid w:val="00D609A3"/>
    <w:rsid w:val="00D65983"/>
    <w:rsid w:val="00D67320"/>
    <w:rsid w:val="00D73148"/>
    <w:rsid w:val="00D760A8"/>
    <w:rsid w:val="00D812DE"/>
    <w:rsid w:val="00D84462"/>
    <w:rsid w:val="00D859EB"/>
    <w:rsid w:val="00D85C42"/>
    <w:rsid w:val="00D923F0"/>
    <w:rsid w:val="00D94EAB"/>
    <w:rsid w:val="00DA2A09"/>
    <w:rsid w:val="00DA78F1"/>
    <w:rsid w:val="00DB615B"/>
    <w:rsid w:val="00DC08E2"/>
    <w:rsid w:val="00DE49F5"/>
    <w:rsid w:val="00DE7E9F"/>
    <w:rsid w:val="00DE7FF7"/>
    <w:rsid w:val="00E0547C"/>
    <w:rsid w:val="00E07877"/>
    <w:rsid w:val="00E26FC4"/>
    <w:rsid w:val="00E37311"/>
    <w:rsid w:val="00E43F1D"/>
    <w:rsid w:val="00E4622B"/>
    <w:rsid w:val="00E55490"/>
    <w:rsid w:val="00E62987"/>
    <w:rsid w:val="00E652AF"/>
    <w:rsid w:val="00E70E13"/>
    <w:rsid w:val="00E73B51"/>
    <w:rsid w:val="00E7607F"/>
    <w:rsid w:val="00E769EA"/>
    <w:rsid w:val="00E94748"/>
    <w:rsid w:val="00EB1AB1"/>
    <w:rsid w:val="00EC3EC9"/>
    <w:rsid w:val="00ED5184"/>
    <w:rsid w:val="00ED5408"/>
    <w:rsid w:val="00EF3239"/>
    <w:rsid w:val="00EF4953"/>
    <w:rsid w:val="00EF5FA4"/>
    <w:rsid w:val="00F10144"/>
    <w:rsid w:val="00F210DE"/>
    <w:rsid w:val="00F248C1"/>
    <w:rsid w:val="00F24A53"/>
    <w:rsid w:val="00F31EA3"/>
    <w:rsid w:val="00F34EEC"/>
    <w:rsid w:val="00F57AA1"/>
    <w:rsid w:val="00F65968"/>
    <w:rsid w:val="00F822AE"/>
    <w:rsid w:val="00F95895"/>
    <w:rsid w:val="00FA00CF"/>
    <w:rsid w:val="00FA245A"/>
    <w:rsid w:val="00FA7525"/>
    <w:rsid w:val="00FB42C1"/>
    <w:rsid w:val="00FC4744"/>
    <w:rsid w:val="00FE4D57"/>
    <w:rsid w:val="00FE520F"/>
    <w:rsid w:val="00FE7EEE"/>
    <w:rsid w:val="00FF1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character" w:styleId="CommentReference">
    <w:name w:val="annotation reference"/>
    <w:basedOn w:val="DefaultParagraphFont"/>
    <w:uiPriority w:val="99"/>
    <w:semiHidden/>
    <w:unhideWhenUsed/>
    <w:rsid w:val="000B7EA7"/>
    <w:rPr>
      <w:sz w:val="16"/>
      <w:szCs w:val="16"/>
    </w:rPr>
  </w:style>
  <w:style w:type="paragraph" w:styleId="CommentText">
    <w:name w:val="annotation text"/>
    <w:basedOn w:val="Normal"/>
    <w:link w:val="CommentTextChar"/>
    <w:uiPriority w:val="99"/>
    <w:unhideWhenUsed/>
    <w:rsid w:val="000B7EA7"/>
    <w:rPr>
      <w:sz w:val="20"/>
      <w:szCs w:val="20"/>
    </w:rPr>
  </w:style>
  <w:style w:type="character" w:customStyle="1" w:styleId="CommentTextChar">
    <w:name w:val="Comment Text Char"/>
    <w:basedOn w:val="DefaultParagraphFont"/>
    <w:link w:val="CommentText"/>
    <w:uiPriority w:val="99"/>
    <w:rsid w:val="000B7EA7"/>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0B7EA7"/>
    <w:rPr>
      <w:b/>
      <w:bCs/>
    </w:rPr>
  </w:style>
  <w:style w:type="character" w:customStyle="1" w:styleId="CommentSubjectChar">
    <w:name w:val="Comment Subject Char"/>
    <w:basedOn w:val="CommentTextChar"/>
    <w:link w:val="CommentSubject"/>
    <w:uiPriority w:val="99"/>
    <w:semiHidden/>
    <w:rsid w:val="000B7EA7"/>
    <w:rPr>
      <w:rFonts w:ascii="Arial" w:eastAsia="Arial" w:hAnsi="Arial" w:cs="Arial"/>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ibrary.municode.com/co/el_paso_county/codes/land_development_code?nodeId=TABLE_5-1PRUS" TargetMode="External"/><Relationship Id="rId18" Type="http://schemas.openxmlformats.org/officeDocument/2006/relationships/hyperlink" Target="https://planningdevelopment.elpasoco.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planningdevelopment.elpasoco.com/planning-development-forms/"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hyperlink" Target="https://publicworks.elpasoco.com/road-impact-fees/"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planningdevelopment.elpasoco.com/resources-and-referen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elpasoco.maps.arcgis.com/apps/View/index.html?appid=5be6431018594c67b035ad0aad3e7e8a"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epcdevplanreview.com/" TargetMode="External"/><Relationship Id="rId10" Type="http://schemas.openxmlformats.org/officeDocument/2006/relationships/image" Target="media/image3.png"/><Relationship Id="rId19" Type="http://schemas.openxmlformats.org/officeDocument/2006/relationships/hyperlink" Target="https://planningdevelopment.elpasoco.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pcdevplanreview.com/Public/ProjectDetails/198361" TargetMode="External"/><Relationship Id="rId22" Type="http://schemas.openxmlformats.org/officeDocument/2006/relationships/hyperlink" Target="https://library.municode.com/co/el_paso_county/codes/land_development_cod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2384</TotalTime>
  <Pages>9</Pages>
  <Words>1440</Words>
  <Characters>9667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Jen Uhler</cp:lastModifiedBy>
  <cp:revision>8</cp:revision>
  <dcterms:created xsi:type="dcterms:W3CDTF">2026-02-23T23:10:00Z</dcterms:created>
  <dcterms:modified xsi:type="dcterms:W3CDTF">2026-02-27T15:46:00Z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