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4A8" w:rsidRPr="00E124A8" w:rsidRDefault="00E124A8">
      <w:pPr>
        <w:rPr>
          <w:rStyle w:val="title"/>
          <w:rFonts w:ascii="Arial" w:hAnsi="Arial" w:cs="Arial"/>
          <w:color w:val="212529"/>
          <w:shd w:val="clear" w:color="auto" w:fill="EFEEEC"/>
        </w:rPr>
      </w:pPr>
      <w:r w:rsidRPr="00E124A8">
        <w:rPr>
          <w:rStyle w:val="title"/>
          <w:rFonts w:ascii="Arial" w:hAnsi="Arial" w:cs="Arial"/>
          <w:color w:val="212529"/>
          <w:shd w:val="clear" w:color="auto" w:fill="EFEEEC"/>
        </w:rPr>
        <w:t>Legal Description:</w:t>
      </w:r>
      <w:bookmarkStart w:id="0" w:name="_GoBack"/>
      <w:bookmarkEnd w:id="0"/>
    </w:p>
    <w:p w:rsidR="00E124A8" w:rsidRPr="00E124A8" w:rsidRDefault="00E124A8">
      <w:pPr>
        <w:rPr>
          <w:rStyle w:val="value"/>
          <w:rFonts w:ascii="Arial" w:hAnsi="Arial" w:cs="Arial"/>
          <w:b/>
          <w:bCs/>
          <w:color w:val="212529"/>
          <w:shd w:val="clear" w:color="auto" w:fill="EFEEEC"/>
        </w:rPr>
      </w:pPr>
    </w:p>
    <w:p w:rsidR="00680054" w:rsidRDefault="00E124A8">
      <w:r w:rsidRPr="00E124A8">
        <w:rPr>
          <w:rStyle w:val="value"/>
          <w:rFonts w:ascii="Arial" w:hAnsi="Arial" w:cs="Arial"/>
          <w:b/>
          <w:bCs/>
          <w:color w:val="212529"/>
          <w:shd w:val="clear" w:color="auto" w:fill="EFEEEC"/>
        </w:rPr>
        <w:t>LOT 3 BLK 1 HASSLER &amp; BATES SUB NO 3, TOG WITH TR IN S2 SEC 33-14-66 DES AS FOLS: COM AT SW COR OF LOT 1 BLK 1 HASSLER &amp; BATES SUB NO 1, TH N 81&lt;57'14'' E 510.33 FT, S 01&lt;25'16'' E 31.45 FT FOR POB, CONT S 01&lt;25'16'' E 172.55 FT, S 87&lt;40'57'' E 284.18 FT, TH ALG ARC OF NON-TANG CUR TO R HAVING A RAD OF 250.0 FT A C/A OF 05&lt;16'23'' AN ARC DIST OF 23.01 FT WHICH CHORD BEARS N 50&lt;33'40'' W, N 47&lt;55'28'' W 175.97 FT, ALG ARC OF CUR TO L HAVING A RAD OF 200.0 FT A C/A OF 43&lt;44'45'' AN ARC DIST OF 152.70 FT TO POB, EX PT CONV TO COUNTY BY BK 6881-908</w:t>
      </w:r>
    </w:p>
    <w:sectPr w:rsidR="006800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4A8"/>
    <w:rsid w:val="00680054"/>
    <w:rsid w:val="00E1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3170"/>
  <w15:chartTrackingRefBased/>
  <w15:docId w15:val="{CC25AFF4-C548-440E-B142-F8C7980C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">
    <w:name w:val="title"/>
    <w:basedOn w:val="DefaultParagraphFont"/>
    <w:rsid w:val="00E124A8"/>
  </w:style>
  <w:style w:type="character" w:customStyle="1" w:styleId="value">
    <w:name w:val="value"/>
    <w:basedOn w:val="DefaultParagraphFont"/>
    <w:rsid w:val="00E12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Johnston, Justin</dc:creator>
  <cp:keywords/>
  <dc:description/>
  <cp:lastModifiedBy>Johnston, Justin</cp:lastModifiedBy>
  <cp:revision>1</cp:revision>
  <dcterms:created xsi:type="dcterms:W3CDTF">2026-02-27T18:36:00Z</dcterms:created>
  <dcterms:modified xsi:type="dcterms:W3CDTF">2026-02-27T18:38:00Z</dcterms:modified>
</cp:coreProperties>
</file>