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9113" w14:textId="77777777" w:rsidR="00EF1EDE" w:rsidRPr="00EF1EDE" w:rsidRDefault="00EF1EDE" w:rsidP="00EF1EDE">
      <w:r w:rsidRPr="00EF1EDE">
        <w:rPr>
          <w:b/>
          <w:bCs/>
        </w:rPr>
        <w:t>LEGAL DESCRIPTION:</w:t>
      </w:r>
    </w:p>
    <w:p w14:paraId="3FBB7B17" w14:textId="77777777" w:rsidR="00EF1EDE" w:rsidRPr="00EF1EDE" w:rsidRDefault="00EF1EDE" w:rsidP="00EF1EDE">
      <w:r w:rsidRPr="00EF1EDE">
        <w:t>A tract of land being portions of the Southeast quarter of the Southwest quarter of Section 15 and the East half of the Northwest quarter and the Northeast quarter of the Southwest quarter of Section 22, Township 11 South, Range 66 West of the 6th P.M., all lying easterly of the easterly right-of-way line of Colorado State Highway No. 83, situate in El Paso County, Colorado, and being more particularly described as follows:</w:t>
      </w:r>
    </w:p>
    <w:p w14:paraId="166DFE7F" w14:textId="77777777" w:rsidR="00EF1EDE" w:rsidRPr="00EF1EDE" w:rsidRDefault="00EF1EDE" w:rsidP="00EF1EDE">
      <w:r w:rsidRPr="00EF1EDE">
        <w:t xml:space="preserve">Beginning at the Southeast corner of the Northwest quarter of Section 22; said point also being the Southwest corner of Walden III as platted and recorded in Plat Book H-2 at Page 19 of the records of the El Paso County Clerk and Recorder; thence S 0 degrees 02 minutes 32 seconds </w:t>
      </w:r>
      <w:proofErr w:type="spellStart"/>
      <w:r w:rsidRPr="00EF1EDE">
        <w:t>W on</w:t>
      </w:r>
      <w:proofErr w:type="spellEnd"/>
      <w:r w:rsidRPr="00EF1EDE">
        <w:t xml:space="preserve"> the east line of the Northeast quarter of the Southwest quarter of Section 22 a distance of 47.44 feet to a point on the easterly right-of-way line of Colorado State Highway No. 83; the following fifteen (15) courses are on said easterly right-of-way line:</w:t>
      </w:r>
    </w:p>
    <w:p w14:paraId="14C8F926" w14:textId="77777777" w:rsidR="00EF1EDE" w:rsidRPr="00EF1EDE" w:rsidRDefault="00EF1EDE" w:rsidP="00EF1EDE">
      <w:pPr>
        <w:numPr>
          <w:ilvl w:val="0"/>
          <w:numId w:val="1"/>
        </w:numPr>
      </w:pPr>
      <w:r w:rsidRPr="00EF1EDE">
        <w:t>Thence on a curve to the right, non-tangent to the previous course, having a radius of 2232.00 feet through a central angle of 9 degrees 15 minutes 44 seconds an arc distance of 360.81 feet, the long chord of which bears N 23 degrees 25 minutes 04 seconds W 360.42 feet;</w:t>
      </w:r>
    </w:p>
    <w:p w14:paraId="7D0AE451" w14:textId="77777777" w:rsidR="00EF1EDE" w:rsidRPr="00EF1EDE" w:rsidRDefault="00EF1EDE" w:rsidP="00EF1EDE">
      <w:pPr>
        <w:numPr>
          <w:ilvl w:val="0"/>
          <w:numId w:val="1"/>
        </w:numPr>
      </w:pPr>
      <w:r w:rsidRPr="00EF1EDE">
        <w:t xml:space="preserve">Thence N 10 degrees 02 minutes 21 seconds W </w:t>
      </w:r>
      <w:proofErr w:type="gramStart"/>
      <w:r w:rsidRPr="00EF1EDE">
        <w:t>a distance of 781.50</w:t>
      </w:r>
      <w:proofErr w:type="gramEnd"/>
      <w:r w:rsidRPr="00EF1EDE">
        <w:t xml:space="preserve"> feet;</w:t>
      </w:r>
    </w:p>
    <w:p w14:paraId="25E5FC80" w14:textId="77777777" w:rsidR="00EF1EDE" w:rsidRPr="00EF1EDE" w:rsidRDefault="00EF1EDE" w:rsidP="00EF1EDE">
      <w:pPr>
        <w:numPr>
          <w:ilvl w:val="0"/>
          <w:numId w:val="1"/>
        </w:numPr>
      </w:pPr>
      <w:r w:rsidRPr="00EF1EDE">
        <w:t xml:space="preserve">Thence N 02 degrees 59 minutes 51 seconds W </w:t>
      </w:r>
      <w:proofErr w:type="gramStart"/>
      <w:r w:rsidRPr="00EF1EDE">
        <w:t>a distance of 348.75</w:t>
      </w:r>
      <w:proofErr w:type="gramEnd"/>
      <w:r w:rsidRPr="00EF1EDE">
        <w:t xml:space="preserve"> feet;</w:t>
      </w:r>
    </w:p>
    <w:p w14:paraId="031484C2" w14:textId="77777777" w:rsidR="00EF1EDE" w:rsidRPr="00EF1EDE" w:rsidRDefault="00EF1EDE" w:rsidP="00EF1EDE">
      <w:pPr>
        <w:numPr>
          <w:ilvl w:val="0"/>
          <w:numId w:val="1"/>
        </w:numPr>
      </w:pPr>
      <w:r w:rsidRPr="00EF1EDE">
        <w:t xml:space="preserve">Thence N 04 degrees 01 minutes 09 seconds E </w:t>
      </w:r>
      <w:proofErr w:type="gramStart"/>
      <w:r w:rsidRPr="00EF1EDE">
        <w:t>a distance of 212.83</w:t>
      </w:r>
      <w:proofErr w:type="gramEnd"/>
      <w:r w:rsidRPr="00EF1EDE">
        <w:t xml:space="preserve"> feet;</w:t>
      </w:r>
    </w:p>
    <w:p w14:paraId="4535BA2D" w14:textId="77777777" w:rsidR="00EF1EDE" w:rsidRPr="00EF1EDE" w:rsidRDefault="00EF1EDE" w:rsidP="00EF1EDE">
      <w:pPr>
        <w:numPr>
          <w:ilvl w:val="0"/>
          <w:numId w:val="1"/>
        </w:numPr>
      </w:pPr>
      <w:proofErr w:type="gramStart"/>
      <w:r w:rsidRPr="00EF1EDE">
        <w:t>Thence N</w:t>
      </w:r>
      <w:proofErr w:type="gramEnd"/>
      <w:r w:rsidRPr="00EF1EDE">
        <w:t xml:space="preserve"> 02 degrees 25 minutes 51 seconds W </w:t>
      </w:r>
      <w:proofErr w:type="gramStart"/>
      <w:r w:rsidRPr="00EF1EDE">
        <w:t>a distance of 263.03</w:t>
      </w:r>
      <w:proofErr w:type="gramEnd"/>
      <w:r w:rsidRPr="00EF1EDE">
        <w:t xml:space="preserve"> feet;</w:t>
      </w:r>
    </w:p>
    <w:p w14:paraId="393436ED" w14:textId="77777777" w:rsidR="00EF1EDE" w:rsidRPr="00EF1EDE" w:rsidRDefault="00EF1EDE" w:rsidP="00EF1EDE">
      <w:pPr>
        <w:numPr>
          <w:ilvl w:val="0"/>
          <w:numId w:val="1"/>
        </w:numPr>
      </w:pPr>
      <w:r w:rsidRPr="00EF1EDE">
        <w:t xml:space="preserve">Thence N 25 degrees 01 minutes 51 seconds W </w:t>
      </w:r>
      <w:proofErr w:type="gramStart"/>
      <w:r w:rsidRPr="00EF1EDE">
        <w:t>a distance of 200.33</w:t>
      </w:r>
      <w:proofErr w:type="gramEnd"/>
      <w:r w:rsidRPr="00EF1EDE">
        <w:t xml:space="preserve"> feet;</w:t>
      </w:r>
    </w:p>
    <w:p w14:paraId="232C0621" w14:textId="77777777" w:rsidR="00EF1EDE" w:rsidRPr="00EF1EDE" w:rsidRDefault="00EF1EDE" w:rsidP="00EF1EDE">
      <w:pPr>
        <w:numPr>
          <w:ilvl w:val="0"/>
          <w:numId w:val="1"/>
        </w:numPr>
      </w:pPr>
      <w:r w:rsidRPr="00EF1EDE">
        <w:t>Thence on a curve to the left, non-tangent to the previous course, having a radius of 1970.26 feet through a central angle of 11 degrees 23 minutes 37 seconds an arc distance of 391.80 feet, the long chord of which bears N 22 degrees 20 minutes 51 seconds W 391.15 feet;</w:t>
      </w:r>
    </w:p>
    <w:p w14:paraId="6AF3E645" w14:textId="77777777" w:rsidR="00EF1EDE" w:rsidRPr="00EF1EDE" w:rsidRDefault="00EF1EDE" w:rsidP="00EF1EDE">
      <w:pPr>
        <w:numPr>
          <w:ilvl w:val="0"/>
          <w:numId w:val="1"/>
        </w:numPr>
      </w:pPr>
      <w:r w:rsidRPr="00EF1EDE">
        <w:t xml:space="preserve">Thence N 32 degrees 51 minutes 51 seconds W </w:t>
      </w:r>
      <w:proofErr w:type="gramStart"/>
      <w:r w:rsidRPr="00EF1EDE">
        <w:t>a distance of 203.23</w:t>
      </w:r>
      <w:proofErr w:type="gramEnd"/>
      <w:r w:rsidRPr="00EF1EDE">
        <w:t xml:space="preserve"> feet;</w:t>
      </w:r>
    </w:p>
    <w:p w14:paraId="29D5CD71" w14:textId="77777777" w:rsidR="00EF1EDE" w:rsidRPr="00EF1EDE" w:rsidRDefault="00EF1EDE" w:rsidP="00EF1EDE">
      <w:pPr>
        <w:numPr>
          <w:ilvl w:val="0"/>
          <w:numId w:val="1"/>
        </w:numPr>
      </w:pPr>
      <w:r w:rsidRPr="00EF1EDE">
        <w:t xml:space="preserve">Thence N 31 degrees 02 minutes 51 seconds W </w:t>
      </w:r>
      <w:proofErr w:type="gramStart"/>
      <w:r w:rsidRPr="00EF1EDE">
        <w:t>a distance of 57.21</w:t>
      </w:r>
      <w:proofErr w:type="gramEnd"/>
      <w:r w:rsidRPr="00EF1EDE">
        <w:t xml:space="preserve"> feet;</w:t>
      </w:r>
    </w:p>
    <w:p w14:paraId="0A3742F1" w14:textId="77777777" w:rsidR="00EF1EDE" w:rsidRPr="00EF1EDE" w:rsidRDefault="00EF1EDE" w:rsidP="00EF1EDE">
      <w:pPr>
        <w:numPr>
          <w:ilvl w:val="0"/>
          <w:numId w:val="1"/>
        </w:numPr>
      </w:pPr>
      <w:r w:rsidRPr="00EF1EDE">
        <w:t xml:space="preserve">Thence N 30 degrees 08 minutes 21 seconds W </w:t>
      </w:r>
      <w:proofErr w:type="gramStart"/>
      <w:r w:rsidRPr="00EF1EDE">
        <w:t>a distance of 364.83</w:t>
      </w:r>
      <w:proofErr w:type="gramEnd"/>
      <w:r w:rsidRPr="00EF1EDE">
        <w:t xml:space="preserve"> feet;</w:t>
      </w:r>
    </w:p>
    <w:p w14:paraId="050FD7B1" w14:textId="77777777" w:rsidR="00EF1EDE" w:rsidRPr="00EF1EDE" w:rsidRDefault="00EF1EDE" w:rsidP="00EF1EDE">
      <w:pPr>
        <w:numPr>
          <w:ilvl w:val="0"/>
          <w:numId w:val="1"/>
        </w:numPr>
      </w:pPr>
      <w:r w:rsidRPr="00EF1EDE">
        <w:t xml:space="preserve">Thence N 34 degrees 47 minutes 08 seconds W </w:t>
      </w:r>
      <w:proofErr w:type="gramStart"/>
      <w:r w:rsidRPr="00EF1EDE">
        <w:t>a distance of 219.16</w:t>
      </w:r>
      <w:proofErr w:type="gramEnd"/>
      <w:r w:rsidRPr="00EF1EDE">
        <w:t xml:space="preserve"> feet;</w:t>
      </w:r>
    </w:p>
    <w:p w14:paraId="4BD2675C" w14:textId="77777777" w:rsidR="00EF1EDE" w:rsidRPr="00EF1EDE" w:rsidRDefault="00EF1EDE" w:rsidP="00EF1EDE">
      <w:pPr>
        <w:numPr>
          <w:ilvl w:val="0"/>
          <w:numId w:val="1"/>
        </w:numPr>
      </w:pPr>
      <w:r w:rsidRPr="00EF1EDE">
        <w:t xml:space="preserve">Thence N 24 degrees 50 minutes 08 seconds W </w:t>
      </w:r>
      <w:proofErr w:type="gramStart"/>
      <w:r w:rsidRPr="00EF1EDE">
        <w:t>a distance of 71.96</w:t>
      </w:r>
      <w:proofErr w:type="gramEnd"/>
      <w:r w:rsidRPr="00EF1EDE">
        <w:t xml:space="preserve"> feet;</w:t>
      </w:r>
    </w:p>
    <w:p w14:paraId="61D407E4" w14:textId="77777777" w:rsidR="00EF1EDE" w:rsidRPr="00EF1EDE" w:rsidRDefault="00EF1EDE" w:rsidP="00EF1EDE">
      <w:pPr>
        <w:numPr>
          <w:ilvl w:val="0"/>
          <w:numId w:val="1"/>
        </w:numPr>
      </w:pPr>
      <w:r w:rsidRPr="00EF1EDE">
        <w:t xml:space="preserve">Thence N 16 degrees 59 minutes 08 seconds W </w:t>
      </w:r>
      <w:proofErr w:type="gramStart"/>
      <w:r w:rsidRPr="00EF1EDE">
        <w:t>a distance of 91.92</w:t>
      </w:r>
      <w:proofErr w:type="gramEnd"/>
      <w:r w:rsidRPr="00EF1EDE">
        <w:t xml:space="preserve"> feet;</w:t>
      </w:r>
    </w:p>
    <w:p w14:paraId="1E3F9D02" w14:textId="77777777" w:rsidR="00EF1EDE" w:rsidRPr="00EF1EDE" w:rsidRDefault="00EF1EDE" w:rsidP="00EF1EDE">
      <w:pPr>
        <w:numPr>
          <w:ilvl w:val="0"/>
          <w:numId w:val="1"/>
        </w:numPr>
      </w:pPr>
      <w:r w:rsidRPr="00EF1EDE">
        <w:lastRenderedPageBreak/>
        <w:t xml:space="preserve">Thence N 11 degrees 14 minutes 08 seconds W </w:t>
      </w:r>
      <w:proofErr w:type="gramStart"/>
      <w:r w:rsidRPr="00EF1EDE">
        <w:t>a distance of 691.72</w:t>
      </w:r>
      <w:proofErr w:type="gramEnd"/>
      <w:r w:rsidRPr="00EF1EDE">
        <w:t xml:space="preserve"> feet;</w:t>
      </w:r>
    </w:p>
    <w:p w14:paraId="09770DC7" w14:textId="77777777" w:rsidR="00EF1EDE" w:rsidRPr="00EF1EDE" w:rsidRDefault="00EF1EDE" w:rsidP="00EF1EDE">
      <w:pPr>
        <w:numPr>
          <w:ilvl w:val="0"/>
          <w:numId w:val="1"/>
        </w:numPr>
      </w:pPr>
      <w:r w:rsidRPr="00EF1EDE">
        <w:t xml:space="preserve">Thence N 04 degrees 07 minutes 38 seconds W </w:t>
      </w:r>
      <w:proofErr w:type="gramStart"/>
      <w:r w:rsidRPr="00EF1EDE">
        <w:t>a distance of 29.29</w:t>
      </w:r>
      <w:proofErr w:type="gramEnd"/>
      <w:r w:rsidRPr="00EF1EDE">
        <w:t xml:space="preserve"> feet to the Southwest corner of Lot 18 of said Walden III subdivision;</w:t>
      </w:r>
    </w:p>
    <w:p w14:paraId="375839AD" w14:textId="77777777" w:rsidR="00EF1EDE" w:rsidRPr="00EF1EDE" w:rsidRDefault="00EF1EDE" w:rsidP="00EF1EDE">
      <w:r w:rsidRPr="00EF1EDE">
        <w:t xml:space="preserve">Thence S 88 degrees 47 minutes 14 seconds E on the south line of Lots 18, 19 and 20 of said subdivision </w:t>
      </w:r>
      <w:proofErr w:type="gramStart"/>
      <w:r w:rsidRPr="00EF1EDE">
        <w:t>a distance of 1163.66</w:t>
      </w:r>
      <w:proofErr w:type="gramEnd"/>
      <w:r w:rsidRPr="00EF1EDE">
        <w:t xml:space="preserve"> feet to the Northeast corner of the Southeast quarter of the Southwest quarter of Section 15 as established by said subdivision plat;</w:t>
      </w:r>
    </w:p>
    <w:p w14:paraId="4EA96608" w14:textId="77777777" w:rsidR="00EF1EDE" w:rsidRPr="00EF1EDE" w:rsidRDefault="00EF1EDE" w:rsidP="00EF1EDE">
      <w:r w:rsidRPr="00EF1EDE">
        <w:t xml:space="preserve">Thence S 0 degrees 16 minutes 42 seconds E on the westerly line of Lots 21, 22, 23 and 24 of said subdivision </w:t>
      </w:r>
      <w:proofErr w:type="gramStart"/>
      <w:r w:rsidRPr="00EF1EDE">
        <w:t>a distance of 1321.21</w:t>
      </w:r>
      <w:proofErr w:type="gramEnd"/>
      <w:r w:rsidRPr="00EF1EDE">
        <w:t xml:space="preserve"> feet to the Northeast corner of the East half of the Northwest quarter of Section 15 as established by said subdivision;</w:t>
      </w:r>
    </w:p>
    <w:p w14:paraId="53BC25FC" w14:textId="77777777" w:rsidR="00EF1EDE" w:rsidRPr="00EF1EDE" w:rsidRDefault="00EF1EDE" w:rsidP="00EF1EDE">
      <w:r w:rsidRPr="00EF1EDE">
        <w:t xml:space="preserve">Thence S 0 degrees 02 minutes 01 seconds </w:t>
      </w:r>
      <w:proofErr w:type="spellStart"/>
      <w:r w:rsidRPr="00EF1EDE">
        <w:t>W on</w:t>
      </w:r>
      <w:proofErr w:type="spellEnd"/>
      <w:r w:rsidRPr="00EF1EDE">
        <w:t xml:space="preserve"> the westerly line of Lots 24 and 25 </w:t>
      </w:r>
      <w:proofErr w:type="gramStart"/>
      <w:r w:rsidRPr="00EF1EDE">
        <w:t>a distance of 664.98</w:t>
      </w:r>
      <w:proofErr w:type="gramEnd"/>
      <w:r w:rsidRPr="00EF1EDE">
        <w:t xml:space="preserve"> feet to a found 1/2" rebar;</w:t>
      </w:r>
    </w:p>
    <w:p w14:paraId="740A0FA8" w14:textId="77777777" w:rsidR="00EF1EDE" w:rsidRPr="00EF1EDE" w:rsidRDefault="00EF1EDE" w:rsidP="00EF1EDE">
      <w:r w:rsidRPr="00EF1EDE">
        <w:t xml:space="preserve">Thence S 0 degrees 01 minutes 38 seconds </w:t>
      </w:r>
      <w:proofErr w:type="spellStart"/>
      <w:r w:rsidRPr="00EF1EDE">
        <w:t>W on</w:t>
      </w:r>
      <w:proofErr w:type="spellEnd"/>
      <w:r w:rsidRPr="00EF1EDE">
        <w:t xml:space="preserve"> the westerly line of Lot 26 of said subdivision </w:t>
      </w:r>
      <w:proofErr w:type="gramStart"/>
      <w:r w:rsidRPr="00EF1EDE">
        <w:t>a distance of 559.86</w:t>
      </w:r>
      <w:proofErr w:type="gramEnd"/>
      <w:r w:rsidRPr="00EF1EDE">
        <w:t xml:space="preserve"> feet to a found 1/2" rebar;</w:t>
      </w:r>
    </w:p>
    <w:p w14:paraId="41079B70" w14:textId="77777777" w:rsidR="00EF1EDE" w:rsidRPr="00EF1EDE" w:rsidRDefault="00EF1EDE" w:rsidP="00EF1EDE">
      <w:r w:rsidRPr="00EF1EDE">
        <w:t xml:space="preserve">Thence S 0 degrees 12 minutes 31 seconds E on the westerly line of Lot 27 of said subdivision </w:t>
      </w:r>
      <w:proofErr w:type="gramStart"/>
      <w:r w:rsidRPr="00EF1EDE">
        <w:t>a distance of 390.18</w:t>
      </w:r>
      <w:proofErr w:type="gramEnd"/>
      <w:r w:rsidRPr="00EF1EDE">
        <w:t xml:space="preserve"> feet to a found 1/2" rebar;</w:t>
      </w:r>
    </w:p>
    <w:p w14:paraId="5BE2F7D2" w14:textId="77777777" w:rsidR="00EF1EDE" w:rsidRPr="00EF1EDE" w:rsidRDefault="00EF1EDE" w:rsidP="00EF1EDE">
      <w:r w:rsidRPr="00EF1EDE">
        <w:t xml:space="preserve">Thence S 0 degrees 06 minutes 42 seconds </w:t>
      </w:r>
      <w:proofErr w:type="spellStart"/>
      <w:r w:rsidRPr="00EF1EDE">
        <w:t>W on</w:t>
      </w:r>
      <w:proofErr w:type="spellEnd"/>
      <w:r w:rsidRPr="00EF1EDE">
        <w:t xml:space="preserve"> the westerly line of Lot 37 and the right-of-way of Needles Drive of said subdivision </w:t>
      </w:r>
      <w:proofErr w:type="gramStart"/>
      <w:r w:rsidRPr="00EF1EDE">
        <w:t>a distance of 906.31</w:t>
      </w:r>
      <w:proofErr w:type="gramEnd"/>
      <w:r w:rsidRPr="00EF1EDE">
        <w:t xml:space="preserve"> to a found 1/2" rebar;</w:t>
      </w:r>
    </w:p>
    <w:p w14:paraId="2D4A0EDA" w14:textId="77777777" w:rsidR="00EF1EDE" w:rsidRPr="00EF1EDE" w:rsidRDefault="00EF1EDE" w:rsidP="00EF1EDE">
      <w:r w:rsidRPr="00EF1EDE">
        <w:t xml:space="preserve">Thence S 0 degrees 16 minutes 16 seconds E on the westerly line of Lot 38 of said subdivision </w:t>
      </w:r>
      <w:proofErr w:type="gramStart"/>
      <w:r w:rsidRPr="00EF1EDE">
        <w:t>a distance of 128.44</w:t>
      </w:r>
      <w:proofErr w:type="gramEnd"/>
      <w:r w:rsidRPr="00EF1EDE">
        <w:t xml:space="preserve"> feet to the point of beginning;</w:t>
      </w:r>
    </w:p>
    <w:p w14:paraId="0D2899B0" w14:textId="77777777" w:rsidR="00EF1EDE" w:rsidRPr="00EF1EDE" w:rsidRDefault="00EF1EDE" w:rsidP="00EF1EDE">
      <w:r w:rsidRPr="00EF1EDE">
        <w:t>County of El Paso, State of Colorado</w:t>
      </w:r>
    </w:p>
    <w:p w14:paraId="699CBC44" w14:textId="5FFE4059" w:rsidR="00EF1EDE" w:rsidRPr="00EF1EDE" w:rsidRDefault="00EF1EDE" w:rsidP="00EF1EDE">
      <w:r w:rsidRPr="00EF1EDE">
        <w:t>(The basis of bearings for this description is the south line of Walden III (S 88 degrees 48 minutes 11 seconds E) as shown on the recorded plat thereof; Plat Book H-2, Page 19.</w:t>
      </w:r>
      <w:r>
        <w:t>)</w:t>
      </w:r>
    </w:p>
    <w:p w14:paraId="6F2F0399" w14:textId="77777777" w:rsidR="0095036B" w:rsidRDefault="0095036B"/>
    <w:sectPr w:rsidR="00950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07D"/>
    <w:multiLevelType w:val="multilevel"/>
    <w:tmpl w:val="F2FA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30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DE"/>
    <w:rsid w:val="0095036B"/>
    <w:rsid w:val="00EF1EDE"/>
    <w:rsid w:val="00FA2A92"/>
    <w:rsid w:val="00FA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8E81"/>
  <w15:chartTrackingRefBased/>
  <w15:docId w15:val="{52B4EABC-3A13-4262-8DE5-0AEB5BBF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E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E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E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E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E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E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E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E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EDE"/>
    <w:rPr>
      <w:rFonts w:eastAsiaTheme="majorEastAsia" w:cstheme="majorBidi"/>
      <w:color w:val="272727" w:themeColor="text1" w:themeTint="D8"/>
    </w:rPr>
  </w:style>
  <w:style w:type="paragraph" w:styleId="Title">
    <w:name w:val="Title"/>
    <w:basedOn w:val="Normal"/>
    <w:next w:val="Normal"/>
    <w:link w:val="TitleChar"/>
    <w:uiPriority w:val="10"/>
    <w:qFormat/>
    <w:rsid w:val="00EF1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EDE"/>
    <w:pPr>
      <w:spacing w:before="160"/>
      <w:jc w:val="center"/>
    </w:pPr>
    <w:rPr>
      <w:i/>
      <w:iCs/>
      <w:color w:val="404040" w:themeColor="text1" w:themeTint="BF"/>
    </w:rPr>
  </w:style>
  <w:style w:type="character" w:customStyle="1" w:styleId="QuoteChar">
    <w:name w:val="Quote Char"/>
    <w:basedOn w:val="DefaultParagraphFont"/>
    <w:link w:val="Quote"/>
    <w:uiPriority w:val="29"/>
    <w:rsid w:val="00EF1EDE"/>
    <w:rPr>
      <w:i/>
      <w:iCs/>
      <w:color w:val="404040" w:themeColor="text1" w:themeTint="BF"/>
    </w:rPr>
  </w:style>
  <w:style w:type="paragraph" w:styleId="ListParagraph">
    <w:name w:val="List Paragraph"/>
    <w:basedOn w:val="Normal"/>
    <w:uiPriority w:val="34"/>
    <w:qFormat/>
    <w:rsid w:val="00EF1EDE"/>
    <w:pPr>
      <w:ind w:left="720"/>
      <w:contextualSpacing/>
    </w:pPr>
  </w:style>
  <w:style w:type="character" w:styleId="IntenseEmphasis">
    <w:name w:val="Intense Emphasis"/>
    <w:basedOn w:val="DefaultParagraphFont"/>
    <w:uiPriority w:val="21"/>
    <w:qFormat/>
    <w:rsid w:val="00EF1EDE"/>
    <w:rPr>
      <w:i/>
      <w:iCs/>
      <w:color w:val="0F4761" w:themeColor="accent1" w:themeShade="BF"/>
    </w:rPr>
  </w:style>
  <w:style w:type="paragraph" w:styleId="IntenseQuote">
    <w:name w:val="Intense Quote"/>
    <w:basedOn w:val="Normal"/>
    <w:next w:val="Normal"/>
    <w:link w:val="IntenseQuoteChar"/>
    <w:uiPriority w:val="30"/>
    <w:qFormat/>
    <w:rsid w:val="00EF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EDE"/>
    <w:rPr>
      <w:i/>
      <w:iCs/>
      <w:color w:val="0F4761" w:themeColor="accent1" w:themeShade="BF"/>
    </w:rPr>
  </w:style>
  <w:style w:type="character" w:styleId="IntenseReference">
    <w:name w:val="Intense Reference"/>
    <w:basedOn w:val="DefaultParagraphFont"/>
    <w:uiPriority w:val="32"/>
    <w:qFormat/>
    <w:rsid w:val="00EF1E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97260A88-C6D2-4CC8-8B33-E890AADFEE95}"/>
</file>

<file path=customXml/itemProps2.xml><?xml version="1.0" encoding="utf-8"?>
<ds:datastoreItem xmlns:ds="http://schemas.openxmlformats.org/officeDocument/2006/customXml" ds:itemID="{717EF5E5-56DB-4637-8B49-54878ABFDB31}"/>
</file>

<file path=customXml/itemProps3.xml><?xml version="1.0" encoding="utf-8"?>
<ds:datastoreItem xmlns:ds="http://schemas.openxmlformats.org/officeDocument/2006/customXml" ds:itemID="{426D0FF1-997E-4107-8B20-A4A2EBC53D05}"/>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Dossey</dc:creator>
  <cp:keywords/>
  <dc:description/>
  <cp:lastModifiedBy>Nina Dossey</cp:lastModifiedBy>
  <cp:revision>1</cp:revision>
  <dcterms:created xsi:type="dcterms:W3CDTF">2026-05-13T20:25:00Z</dcterms:created>
  <dcterms:modified xsi:type="dcterms:W3CDTF">2026-05-13T20:26:00Z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