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06269" w14:textId="1CDE043D" w:rsidR="00BC27BA" w:rsidRPr="00F43192" w:rsidRDefault="00FF03AF">
      <w:pPr>
        <w:rPr>
          <w:rFonts w:ascii="Century" w:hAnsi="Century"/>
          <w:sz w:val="26"/>
          <w:szCs w:val="26"/>
        </w:rPr>
      </w:pPr>
      <w:r w:rsidRPr="00F43192">
        <w:rPr>
          <w:rFonts w:ascii="Century" w:hAnsi="Century"/>
          <w:sz w:val="26"/>
          <w:szCs w:val="26"/>
        </w:rPr>
        <w:t xml:space="preserve">To: </w:t>
      </w:r>
      <w:r w:rsidRPr="00F43192">
        <w:rPr>
          <w:rFonts w:ascii="Century" w:hAnsi="Century"/>
          <w:sz w:val="26"/>
          <w:szCs w:val="26"/>
        </w:rPr>
        <w:tab/>
        <w:t>Board of El Paso County Commissioners</w:t>
      </w:r>
    </w:p>
    <w:p w14:paraId="66C4AA2F" w14:textId="6F2C1DB7" w:rsidR="00FF03AF" w:rsidRPr="00F43192" w:rsidRDefault="00FF03AF">
      <w:pPr>
        <w:rPr>
          <w:rFonts w:ascii="Century" w:hAnsi="Century"/>
          <w:sz w:val="26"/>
          <w:szCs w:val="26"/>
        </w:rPr>
      </w:pPr>
      <w:r w:rsidRPr="00F43192">
        <w:rPr>
          <w:rFonts w:ascii="Century" w:hAnsi="Century"/>
          <w:sz w:val="26"/>
          <w:szCs w:val="26"/>
        </w:rPr>
        <w:tab/>
        <w:t>Centennial Hall</w:t>
      </w:r>
    </w:p>
    <w:p w14:paraId="0A7CDD09" w14:textId="1A6BA157" w:rsidR="00FF03AF" w:rsidRPr="00F43192" w:rsidRDefault="00FF03AF">
      <w:pPr>
        <w:rPr>
          <w:rFonts w:ascii="Century" w:hAnsi="Century"/>
          <w:sz w:val="26"/>
          <w:szCs w:val="26"/>
        </w:rPr>
      </w:pPr>
      <w:r w:rsidRPr="00F43192">
        <w:rPr>
          <w:rFonts w:ascii="Century" w:hAnsi="Century"/>
          <w:sz w:val="26"/>
          <w:szCs w:val="26"/>
        </w:rPr>
        <w:tab/>
        <w:t>200 South Cascade Avenue, Suite 100</w:t>
      </w:r>
    </w:p>
    <w:p w14:paraId="2E194519" w14:textId="301F3316" w:rsidR="00FF03AF" w:rsidRPr="00F43192" w:rsidRDefault="00FF03AF">
      <w:pPr>
        <w:rPr>
          <w:rFonts w:ascii="Century" w:hAnsi="Century"/>
          <w:sz w:val="26"/>
          <w:szCs w:val="26"/>
        </w:rPr>
      </w:pPr>
      <w:r w:rsidRPr="00F43192">
        <w:rPr>
          <w:rFonts w:ascii="Century" w:hAnsi="Century"/>
          <w:sz w:val="26"/>
          <w:szCs w:val="26"/>
        </w:rPr>
        <w:tab/>
        <w:t>Colorado Springs, CO 80903</w:t>
      </w:r>
    </w:p>
    <w:p w14:paraId="37F79634" w14:textId="78926686" w:rsidR="00481862" w:rsidRPr="00F43192" w:rsidRDefault="00481862">
      <w:pPr>
        <w:rPr>
          <w:rFonts w:ascii="Century" w:hAnsi="Century"/>
          <w:sz w:val="26"/>
          <w:szCs w:val="26"/>
        </w:rPr>
      </w:pPr>
    </w:p>
    <w:p w14:paraId="5592A040" w14:textId="042C782B" w:rsidR="00481862" w:rsidRPr="00F43192" w:rsidRDefault="00481862" w:rsidP="00481862">
      <w:pPr>
        <w:rPr>
          <w:rFonts w:ascii="Century" w:hAnsi="Century"/>
          <w:sz w:val="26"/>
          <w:szCs w:val="26"/>
        </w:rPr>
      </w:pPr>
      <w:r w:rsidRPr="00F43192">
        <w:rPr>
          <w:rFonts w:ascii="Century" w:hAnsi="Century"/>
          <w:sz w:val="26"/>
          <w:szCs w:val="26"/>
        </w:rPr>
        <w:t xml:space="preserve">From: </w:t>
      </w:r>
      <w:r w:rsidR="00BE3CAD" w:rsidRPr="00F43192">
        <w:rPr>
          <w:rFonts w:ascii="Century" w:hAnsi="Century"/>
          <w:sz w:val="26"/>
          <w:szCs w:val="26"/>
        </w:rPr>
        <w:t xml:space="preserve">Dr. </w:t>
      </w:r>
      <w:r w:rsidRPr="00F43192">
        <w:rPr>
          <w:rFonts w:ascii="Century" w:hAnsi="Century"/>
          <w:sz w:val="26"/>
          <w:szCs w:val="26"/>
        </w:rPr>
        <w:t>Fredrick L. Silverman, Professor Emeritus, UNC</w:t>
      </w:r>
    </w:p>
    <w:p w14:paraId="5CD03529" w14:textId="50C6C850" w:rsidR="00113B5C" w:rsidRPr="00F43192" w:rsidRDefault="00113B5C" w:rsidP="00481862">
      <w:pPr>
        <w:rPr>
          <w:rFonts w:ascii="Century" w:hAnsi="Century"/>
          <w:sz w:val="26"/>
          <w:szCs w:val="26"/>
        </w:rPr>
      </w:pPr>
      <w:r w:rsidRPr="00F43192">
        <w:rPr>
          <w:rFonts w:ascii="Century" w:hAnsi="Century"/>
          <w:sz w:val="26"/>
          <w:szCs w:val="26"/>
        </w:rPr>
        <w:tab/>
        <w:t xml:space="preserve">  Barbara Z. Silverman</w:t>
      </w:r>
    </w:p>
    <w:p w14:paraId="751A9F79" w14:textId="77777777" w:rsidR="00481862" w:rsidRPr="00F43192" w:rsidRDefault="00481862" w:rsidP="00481862">
      <w:pPr>
        <w:rPr>
          <w:rFonts w:ascii="Century" w:hAnsi="Century"/>
          <w:sz w:val="26"/>
          <w:szCs w:val="26"/>
        </w:rPr>
      </w:pPr>
      <w:r w:rsidRPr="00F43192">
        <w:rPr>
          <w:rFonts w:ascii="Century" w:hAnsi="Century"/>
          <w:sz w:val="26"/>
          <w:szCs w:val="26"/>
        </w:rPr>
        <w:tab/>
        <w:t xml:space="preserve">  1460 Symphony Heights</w:t>
      </w:r>
    </w:p>
    <w:p w14:paraId="23740A28" w14:textId="4CC6DE17" w:rsidR="00481862" w:rsidRPr="00F43192" w:rsidRDefault="00481862">
      <w:pPr>
        <w:rPr>
          <w:rFonts w:ascii="Century" w:hAnsi="Century"/>
          <w:sz w:val="26"/>
          <w:szCs w:val="26"/>
        </w:rPr>
      </w:pPr>
      <w:r w:rsidRPr="00F43192">
        <w:rPr>
          <w:rFonts w:ascii="Century" w:hAnsi="Century"/>
          <w:sz w:val="26"/>
          <w:szCs w:val="26"/>
        </w:rPr>
        <w:tab/>
        <w:t xml:space="preserve">  Monument, CO 80132</w:t>
      </w:r>
    </w:p>
    <w:p w14:paraId="7604BCA2" w14:textId="2EC57EE6" w:rsidR="00FF03AF" w:rsidRPr="00F43192" w:rsidRDefault="00FF03AF">
      <w:pPr>
        <w:rPr>
          <w:rFonts w:ascii="Century" w:hAnsi="Century"/>
          <w:sz w:val="26"/>
          <w:szCs w:val="26"/>
        </w:rPr>
      </w:pPr>
    </w:p>
    <w:p w14:paraId="69A214B2" w14:textId="568D1B46" w:rsidR="00FF03AF" w:rsidRPr="00F43192" w:rsidRDefault="00FF03AF">
      <w:pPr>
        <w:rPr>
          <w:rFonts w:ascii="Century" w:hAnsi="Century"/>
          <w:sz w:val="26"/>
          <w:szCs w:val="26"/>
        </w:rPr>
      </w:pPr>
      <w:r w:rsidRPr="00F43192">
        <w:rPr>
          <w:rFonts w:ascii="Century" w:hAnsi="Century"/>
          <w:sz w:val="26"/>
          <w:szCs w:val="26"/>
        </w:rPr>
        <w:t>CC:</w:t>
      </w:r>
      <w:r w:rsidRPr="00F43192">
        <w:rPr>
          <w:rFonts w:ascii="Century" w:hAnsi="Century"/>
          <w:sz w:val="26"/>
          <w:szCs w:val="26"/>
        </w:rPr>
        <w:tab/>
        <w:t>Craig Dossey and Kari Parsons</w:t>
      </w:r>
    </w:p>
    <w:p w14:paraId="7E5C30FB" w14:textId="3A74293E" w:rsidR="00FF03AF" w:rsidRPr="00F43192" w:rsidRDefault="00FF03AF">
      <w:pPr>
        <w:rPr>
          <w:rFonts w:ascii="Century" w:hAnsi="Century"/>
          <w:sz w:val="26"/>
          <w:szCs w:val="26"/>
        </w:rPr>
      </w:pPr>
      <w:r w:rsidRPr="00F43192">
        <w:rPr>
          <w:rFonts w:ascii="Century" w:hAnsi="Century"/>
          <w:sz w:val="26"/>
          <w:szCs w:val="26"/>
        </w:rPr>
        <w:tab/>
        <w:t>Planning and Community Development</w:t>
      </w:r>
    </w:p>
    <w:p w14:paraId="4506C611" w14:textId="14A7D4BF" w:rsidR="00FF03AF" w:rsidRPr="00F43192" w:rsidRDefault="00FF03AF">
      <w:pPr>
        <w:rPr>
          <w:rFonts w:ascii="Century" w:hAnsi="Century"/>
          <w:sz w:val="26"/>
          <w:szCs w:val="26"/>
        </w:rPr>
      </w:pPr>
      <w:r w:rsidRPr="00F43192">
        <w:rPr>
          <w:rFonts w:ascii="Century" w:hAnsi="Century"/>
          <w:sz w:val="26"/>
          <w:szCs w:val="26"/>
        </w:rPr>
        <w:tab/>
        <w:t>2880 International Circle, Suite 110</w:t>
      </w:r>
    </w:p>
    <w:p w14:paraId="05995511" w14:textId="0442EFBA" w:rsidR="00FF03AF" w:rsidRPr="00F43192" w:rsidRDefault="00FF03AF">
      <w:pPr>
        <w:rPr>
          <w:rFonts w:ascii="Century" w:hAnsi="Century"/>
          <w:sz w:val="26"/>
          <w:szCs w:val="26"/>
        </w:rPr>
      </w:pPr>
      <w:r w:rsidRPr="00F43192">
        <w:rPr>
          <w:rFonts w:ascii="Century" w:hAnsi="Century"/>
          <w:sz w:val="26"/>
          <w:szCs w:val="26"/>
        </w:rPr>
        <w:tab/>
        <w:t>Colorado Springs, CO 80910</w:t>
      </w:r>
    </w:p>
    <w:p w14:paraId="49728A08" w14:textId="12ECEB68" w:rsidR="00481862" w:rsidRPr="00F43192" w:rsidRDefault="00481862">
      <w:pPr>
        <w:rPr>
          <w:rFonts w:ascii="Century" w:hAnsi="Century"/>
          <w:sz w:val="26"/>
          <w:szCs w:val="26"/>
        </w:rPr>
      </w:pPr>
    </w:p>
    <w:p w14:paraId="260F9E25" w14:textId="4D22140F" w:rsidR="00481862" w:rsidRPr="00F43192" w:rsidRDefault="00481862">
      <w:pPr>
        <w:rPr>
          <w:rFonts w:ascii="Century" w:hAnsi="Century"/>
          <w:sz w:val="26"/>
          <w:szCs w:val="26"/>
        </w:rPr>
      </w:pPr>
      <w:r w:rsidRPr="00F43192">
        <w:rPr>
          <w:rFonts w:ascii="Century" w:hAnsi="Century"/>
          <w:sz w:val="26"/>
          <w:szCs w:val="26"/>
        </w:rPr>
        <w:t>Date:  July 1</w:t>
      </w:r>
      <w:r w:rsidR="00226CB5" w:rsidRPr="00F43192">
        <w:rPr>
          <w:rFonts w:ascii="Century" w:hAnsi="Century"/>
          <w:sz w:val="26"/>
          <w:szCs w:val="26"/>
        </w:rPr>
        <w:t>7</w:t>
      </w:r>
      <w:r w:rsidRPr="00F43192">
        <w:rPr>
          <w:rFonts w:ascii="Century" w:hAnsi="Century"/>
          <w:sz w:val="26"/>
          <w:szCs w:val="26"/>
        </w:rPr>
        <w:t>, 2020</w:t>
      </w:r>
    </w:p>
    <w:p w14:paraId="5FC76E84" w14:textId="00E79B51" w:rsidR="00481862" w:rsidRPr="00F43192" w:rsidRDefault="00481862">
      <w:pPr>
        <w:rPr>
          <w:rFonts w:ascii="Century" w:hAnsi="Century"/>
          <w:sz w:val="26"/>
          <w:szCs w:val="26"/>
        </w:rPr>
      </w:pPr>
    </w:p>
    <w:p w14:paraId="717F908D" w14:textId="77777777" w:rsidR="00113B5C" w:rsidRPr="00F43192" w:rsidRDefault="00481862">
      <w:pPr>
        <w:rPr>
          <w:rFonts w:ascii="Century" w:hAnsi="Century"/>
          <w:sz w:val="26"/>
          <w:szCs w:val="26"/>
        </w:rPr>
      </w:pPr>
      <w:r w:rsidRPr="00F43192">
        <w:rPr>
          <w:rFonts w:ascii="Century" w:hAnsi="Century"/>
          <w:sz w:val="26"/>
          <w:szCs w:val="26"/>
        </w:rPr>
        <w:t xml:space="preserve">Subject:  </w:t>
      </w:r>
      <w:r w:rsidR="00113B5C" w:rsidRPr="00F43192">
        <w:rPr>
          <w:rFonts w:ascii="Century" w:hAnsi="Century"/>
          <w:sz w:val="26"/>
          <w:szCs w:val="26"/>
        </w:rPr>
        <w:t xml:space="preserve">Brookmoor PUD Amendment Project No. 18-007, </w:t>
      </w:r>
    </w:p>
    <w:p w14:paraId="503E3257" w14:textId="468CA58E" w:rsidR="00481862" w:rsidRPr="00F43192" w:rsidRDefault="00113B5C">
      <w:pPr>
        <w:rPr>
          <w:rFonts w:ascii="Century" w:hAnsi="Century"/>
          <w:sz w:val="26"/>
          <w:szCs w:val="26"/>
        </w:rPr>
      </w:pPr>
      <w:r w:rsidRPr="00F43192">
        <w:rPr>
          <w:rFonts w:ascii="Century" w:hAnsi="Century"/>
          <w:sz w:val="26"/>
          <w:szCs w:val="26"/>
        </w:rPr>
        <w:tab/>
        <w:t>Rev: 7-20-18 11-15-19</w:t>
      </w:r>
    </w:p>
    <w:p w14:paraId="1CB81892" w14:textId="5D9366AA" w:rsidR="00113B5C" w:rsidRPr="00F43192" w:rsidRDefault="00113B5C">
      <w:pPr>
        <w:rPr>
          <w:rFonts w:ascii="Century" w:hAnsi="Century"/>
          <w:sz w:val="26"/>
          <w:szCs w:val="26"/>
        </w:rPr>
      </w:pPr>
    </w:p>
    <w:p w14:paraId="7AD6687D" w14:textId="1D8883EF" w:rsidR="00113B5C" w:rsidRPr="00F43192" w:rsidRDefault="00113B5C">
      <w:pPr>
        <w:rPr>
          <w:rFonts w:ascii="Century" w:hAnsi="Century"/>
          <w:sz w:val="26"/>
          <w:szCs w:val="26"/>
        </w:rPr>
      </w:pPr>
      <w:r w:rsidRPr="00F43192">
        <w:rPr>
          <w:rFonts w:ascii="Century" w:hAnsi="Century"/>
          <w:sz w:val="26"/>
          <w:szCs w:val="26"/>
        </w:rPr>
        <w:t>Dear Board Members,</w:t>
      </w:r>
    </w:p>
    <w:p w14:paraId="193A1742" w14:textId="649AF1A0" w:rsidR="00113B5C" w:rsidRPr="00F43192" w:rsidRDefault="00113B5C">
      <w:pPr>
        <w:rPr>
          <w:rFonts w:ascii="Century" w:hAnsi="Century"/>
          <w:sz w:val="26"/>
          <w:szCs w:val="26"/>
        </w:rPr>
      </w:pPr>
    </w:p>
    <w:p w14:paraId="27347F3D" w14:textId="7F25E970" w:rsidR="00113B5C" w:rsidRPr="00F43192" w:rsidRDefault="00113B5C">
      <w:pPr>
        <w:rPr>
          <w:rFonts w:ascii="Century" w:hAnsi="Century"/>
          <w:sz w:val="26"/>
          <w:szCs w:val="26"/>
        </w:rPr>
      </w:pPr>
      <w:r w:rsidRPr="00F43192">
        <w:rPr>
          <w:rFonts w:ascii="Century" w:hAnsi="Century"/>
          <w:sz w:val="26"/>
          <w:szCs w:val="26"/>
        </w:rPr>
        <w:t xml:space="preserve">We are residents of the Brookmoor Estates neighborhood just east of Monument, CO.  </w:t>
      </w:r>
    </w:p>
    <w:p w14:paraId="6C795DDA" w14:textId="07127141" w:rsidR="00113B5C" w:rsidRPr="00F43192" w:rsidRDefault="00113B5C">
      <w:pPr>
        <w:rPr>
          <w:rFonts w:ascii="Century" w:hAnsi="Century"/>
          <w:sz w:val="26"/>
          <w:szCs w:val="26"/>
        </w:rPr>
      </w:pPr>
    </w:p>
    <w:p w14:paraId="247601D0" w14:textId="280EB296" w:rsidR="00560D7F" w:rsidRPr="00F43192" w:rsidRDefault="00113B5C">
      <w:pPr>
        <w:rPr>
          <w:rFonts w:ascii="Century" w:hAnsi="Century"/>
          <w:sz w:val="26"/>
          <w:szCs w:val="26"/>
        </w:rPr>
      </w:pPr>
      <w:r w:rsidRPr="00F43192">
        <w:rPr>
          <w:rFonts w:ascii="Century" w:hAnsi="Century"/>
          <w:sz w:val="26"/>
          <w:szCs w:val="26"/>
        </w:rPr>
        <w:t xml:space="preserve">Our HOA Board has been working diligently </w:t>
      </w:r>
      <w:r w:rsidR="00F45F31" w:rsidRPr="00F43192">
        <w:rPr>
          <w:rFonts w:ascii="Century" w:hAnsi="Century"/>
          <w:sz w:val="26"/>
          <w:szCs w:val="26"/>
        </w:rPr>
        <w:t xml:space="preserve">for </w:t>
      </w:r>
      <w:r w:rsidR="00872456" w:rsidRPr="00F43192">
        <w:rPr>
          <w:rFonts w:ascii="Century" w:hAnsi="Century"/>
          <w:sz w:val="26"/>
          <w:szCs w:val="26"/>
        </w:rPr>
        <w:t xml:space="preserve">about 30 consecutive months </w:t>
      </w:r>
      <w:r w:rsidRPr="00F43192">
        <w:rPr>
          <w:rFonts w:ascii="Century" w:hAnsi="Century"/>
          <w:sz w:val="26"/>
          <w:szCs w:val="26"/>
        </w:rPr>
        <w:t>to gain access to South Park Dr. through the east portal of our neighborhood.  That part of South Park Dr. runs between Symphony Heights and Knollwood.</w:t>
      </w:r>
      <w:r w:rsidR="004F5F45" w:rsidRPr="00F43192">
        <w:rPr>
          <w:rFonts w:ascii="Century" w:hAnsi="Century"/>
          <w:sz w:val="26"/>
          <w:szCs w:val="26"/>
        </w:rPr>
        <w:t xml:space="preserve">  We note that South Park Dr. </w:t>
      </w:r>
      <w:r w:rsidR="002A0386" w:rsidRPr="00F43192">
        <w:rPr>
          <w:rFonts w:ascii="Century" w:hAnsi="Century"/>
          <w:sz w:val="26"/>
          <w:szCs w:val="26"/>
        </w:rPr>
        <w:t xml:space="preserve">is a </w:t>
      </w:r>
      <w:r w:rsidR="004F5F45" w:rsidRPr="00F43192">
        <w:rPr>
          <w:rFonts w:ascii="Century" w:hAnsi="Century"/>
          <w:sz w:val="26"/>
          <w:szCs w:val="26"/>
        </w:rPr>
        <w:t>public county road for which all residents of Brookmoor Estates pay taxes to support</w:t>
      </w:r>
      <w:r w:rsidR="001F414A">
        <w:rPr>
          <w:rFonts w:ascii="Century" w:hAnsi="Century"/>
          <w:sz w:val="26"/>
          <w:szCs w:val="26"/>
        </w:rPr>
        <w:t xml:space="preserve"> and to which our access is appropriate</w:t>
      </w:r>
      <w:r w:rsidR="004F5F45" w:rsidRPr="00F43192">
        <w:rPr>
          <w:rFonts w:ascii="Century" w:hAnsi="Century"/>
          <w:sz w:val="26"/>
          <w:szCs w:val="26"/>
        </w:rPr>
        <w:t xml:space="preserve">.  </w:t>
      </w:r>
      <w:r w:rsidRPr="00F43192">
        <w:rPr>
          <w:rFonts w:ascii="Century" w:hAnsi="Century"/>
          <w:sz w:val="26"/>
          <w:szCs w:val="26"/>
        </w:rPr>
        <w:t xml:space="preserve">Our HOA Board has engaged with you for </w:t>
      </w:r>
      <w:r w:rsidR="00B70413" w:rsidRPr="00F43192">
        <w:rPr>
          <w:rFonts w:ascii="Century" w:hAnsi="Century"/>
          <w:sz w:val="26"/>
          <w:szCs w:val="26"/>
        </w:rPr>
        <w:t>a period of a</w:t>
      </w:r>
      <w:r w:rsidR="008D2D77" w:rsidRPr="00F43192">
        <w:rPr>
          <w:rFonts w:ascii="Century" w:hAnsi="Century"/>
          <w:sz w:val="26"/>
          <w:szCs w:val="26"/>
        </w:rPr>
        <w:t>bout</w:t>
      </w:r>
      <w:r w:rsidRPr="00F43192">
        <w:rPr>
          <w:rFonts w:ascii="Century" w:hAnsi="Century"/>
          <w:sz w:val="26"/>
          <w:szCs w:val="26"/>
        </w:rPr>
        <w:t xml:space="preserve"> </w:t>
      </w:r>
      <w:r w:rsidR="00B70413" w:rsidRPr="00F43192">
        <w:rPr>
          <w:rFonts w:ascii="Century" w:hAnsi="Century"/>
          <w:sz w:val="26"/>
          <w:szCs w:val="26"/>
        </w:rPr>
        <w:t>30</w:t>
      </w:r>
      <w:r w:rsidRPr="00F43192">
        <w:rPr>
          <w:rFonts w:ascii="Century" w:hAnsi="Century"/>
          <w:sz w:val="26"/>
          <w:szCs w:val="26"/>
        </w:rPr>
        <w:t xml:space="preserve"> </w:t>
      </w:r>
      <w:r w:rsidR="00B70413" w:rsidRPr="00F43192">
        <w:rPr>
          <w:rFonts w:ascii="Century" w:hAnsi="Century"/>
          <w:sz w:val="26"/>
          <w:szCs w:val="26"/>
        </w:rPr>
        <w:t>consecutive</w:t>
      </w:r>
      <w:r w:rsidRPr="00F43192">
        <w:rPr>
          <w:rFonts w:ascii="Century" w:hAnsi="Century"/>
          <w:sz w:val="26"/>
          <w:szCs w:val="26"/>
        </w:rPr>
        <w:t xml:space="preserve"> months.  Each document submission from </w:t>
      </w:r>
      <w:r w:rsidR="008D2D77" w:rsidRPr="00F43192">
        <w:rPr>
          <w:rFonts w:ascii="Century" w:hAnsi="Century"/>
          <w:sz w:val="26"/>
          <w:szCs w:val="26"/>
        </w:rPr>
        <w:t>the Brookmoor Estates HOA</w:t>
      </w:r>
      <w:r w:rsidRPr="00F43192">
        <w:rPr>
          <w:rFonts w:ascii="Century" w:hAnsi="Century"/>
          <w:sz w:val="26"/>
          <w:szCs w:val="26"/>
        </w:rPr>
        <w:t xml:space="preserve"> has explicitly met what</w:t>
      </w:r>
      <w:r w:rsidR="00560D7F" w:rsidRPr="00F43192">
        <w:rPr>
          <w:rFonts w:ascii="Century" w:hAnsi="Century"/>
          <w:sz w:val="26"/>
          <w:szCs w:val="26"/>
        </w:rPr>
        <w:t>ever requirement the Board of El Paso County Commissioners has s</w:t>
      </w:r>
      <w:r w:rsidR="00EC6BA7" w:rsidRPr="00F43192">
        <w:rPr>
          <w:rFonts w:ascii="Century" w:hAnsi="Century"/>
          <w:sz w:val="26"/>
          <w:szCs w:val="26"/>
        </w:rPr>
        <w:t>olicited</w:t>
      </w:r>
      <w:r w:rsidR="00560D7F" w:rsidRPr="00F43192">
        <w:rPr>
          <w:rFonts w:ascii="Century" w:hAnsi="Century"/>
          <w:sz w:val="26"/>
          <w:szCs w:val="26"/>
        </w:rPr>
        <w:t>.  And after each submission</w:t>
      </w:r>
      <w:r w:rsidR="00FA67D2" w:rsidRPr="00F43192">
        <w:rPr>
          <w:rFonts w:ascii="Century" w:hAnsi="Century"/>
          <w:sz w:val="26"/>
          <w:szCs w:val="26"/>
        </w:rPr>
        <w:t xml:space="preserve"> from the Brookmoor HOA</w:t>
      </w:r>
      <w:r w:rsidR="00560D7F" w:rsidRPr="00F43192">
        <w:rPr>
          <w:rFonts w:ascii="Century" w:hAnsi="Century"/>
          <w:sz w:val="26"/>
          <w:szCs w:val="26"/>
        </w:rPr>
        <w:t>, the Board</w:t>
      </w:r>
      <w:r w:rsidR="00FA67D2" w:rsidRPr="00F43192">
        <w:rPr>
          <w:rFonts w:ascii="Century" w:hAnsi="Century"/>
          <w:sz w:val="26"/>
          <w:szCs w:val="26"/>
        </w:rPr>
        <w:t xml:space="preserve"> of El Paso C</w:t>
      </w:r>
      <w:r w:rsidR="00EC6BA7" w:rsidRPr="00F43192">
        <w:rPr>
          <w:rFonts w:ascii="Century" w:hAnsi="Century"/>
          <w:sz w:val="26"/>
          <w:szCs w:val="26"/>
        </w:rPr>
        <w:t xml:space="preserve">ounty </w:t>
      </w:r>
      <w:r w:rsidR="00FA67D2" w:rsidRPr="00F43192">
        <w:rPr>
          <w:rFonts w:ascii="Century" w:hAnsi="Century"/>
          <w:sz w:val="26"/>
          <w:szCs w:val="26"/>
        </w:rPr>
        <w:t>C</w:t>
      </w:r>
      <w:r w:rsidR="00EC6BA7" w:rsidRPr="00F43192">
        <w:rPr>
          <w:rFonts w:ascii="Century" w:hAnsi="Century"/>
          <w:sz w:val="26"/>
          <w:szCs w:val="26"/>
        </w:rPr>
        <w:t>ommissioners</w:t>
      </w:r>
      <w:r w:rsidR="00560D7F" w:rsidRPr="00F43192">
        <w:rPr>
          <w:rFonts w:ascii="Century" w:hAnsi="Century"/>
          <w:sz w:val="26"/>
          <w:szCs w:val="26"/>
        </w:rPr>
        <w:t xml:space="preserve"> has issued a</w:t>
      </w:r>
      <w:r w:rsidR="00FA67D2" w:rsidRPr="00F43192">
        <w:rPr>
          <w:rFonts w:ascii="Century" w:hAnsi="Century"/>
          <w:sz w:val="26"/>
          <w:szCs w:val="26"/>
        </w:rPr>
        <w:t>t least one</w:t>
      </w:r>
      <w:r w:rsidR="00560D7F" w:rsidRPr="00F43192">
        <w:rPr>
          <w:rFonts w:ascii="Century" w:hAnsi="Century"/>
          <w:sz w:val="26"/>
          <w:szCs w:val="26"/>
        </w:rPr>
        <w:t xml:space="preserve"> new requirement. </w:t>
      </w:r>
      <w:r w:rsidR="00FA67D2" w:rsidRPr="00F43192">
        <w:rPr>
          <w:rFonts w:ascii="Century" w:hAnsi="Century"/>
          <w:sz w:val="26"/>
          <w:szCs w:val="26"/>
        </w:rPr>
        <w:t xml:space="preserve"> That cycle has been repeating for quite a while.  We respectfully request that now is the time to end that cycle by approving our request for access to the part of South Park Dr. between the east end of Symphony Heights and Knollwood.</w:t>
      </w:r>
      <w:r w:rsidR="00EC6BA7" w:rsidRPr="00F43192">
        <w:rPr>
          <w:rFonts w:ascii="Century" w:hAnsi="Century"/>
          <w:sz w:val="26"/>
          <w:szCs w:val="26"/>
        </w:rPr>
        <w:t xml:space="preserve">  </w:t>
      </w:r>
    </w:p>
    <w:p w14:paraId="7BC3FA11" w14:textId="77777777" w:rsidR="00560D7F" w:rsidRPr="00F43192" w:rsidRDefault="00560D7F">
      <w:pPr>
        <w:rPr>
          <w:rFonts w:ascii="Century" w:hAnsi="Century"/>
          <w:sz w:val="26"/>
          <w:szCs w:val="26"/>
        </w:rPr>
      </w:pPr>
    </w:p>
    <w:p w14:paraId="698F843B" w14:textId="0C00BA18" w:rsidR="00113B5C" w:rsidRPr="00F43192" w:rsidRDefault="00560D7F">
      <w:pPr>
        <w:rPr>
          <w:rFonts w:ascii="Century" w:hAnsi="Century"/>
          <w:sz w:val="26"/>
          <w:szCs w:val="26"/>
        </w:rPr>
      </w:pPr>
      <w:r w:rsidRPr="00F43192">
        <w:rPr>
          <w:rFonts w:ascii="Century" w:hAnsi="Century"/>
          <w:sz w:val="26"/>
          <w:szCs w:val="26"/>
        </w:rPr>
        <w:t xml:space="preserve">Jody Evans, our HOA President, has written a letter describing the current status </w:t>
      </w:r>
      <w:r w:rsidR="0060361C" w:rsidRPr="00F43192">
        <w:rPr>
          <w:rFonts w:ascii="Century" w:hAnsi="Century"/>
          <w:sz w:val="26"/>
          <w:szCs w:val="26"/>
        </w:rPr>
        <w:t>of matter, which</w:t>
      </w:r>
      <w:r w:rsidRPr="00F43192">
        <w:rPr>
          <w:rFonts w:ascii="Century" w:hAnsi="Century"/>
          <w:sz w:val="26"/>
          <w:szCs w:val="26"/>
        </w:rPr>
        <w:t xml:space="preserve"> she indicated “should be a</w:t>
      </w:r>
      <w:r w:rsidR="000E0779" w:rsidRPr="00F43192">
        <w:rPr>
          <w:rFonts w:ascii="Century" w:hAnsi="Century"/>
          <w:sz w:val="26"/>
          <w:szCs w:val="26"/>
        </w:rPr>
        <w:t xml:space="preserve"> very</w:t>
      </w:r>
      <w:r w:rsidRPr="00F43192">
        <w:rPr>
          <w:rFonts w:ascii="Century" w:hAnsi="Century"/>
          <w:sz w:val="26"/>
          <w:szCs w:val="26"/>
        </w:rPr>
        <w:t xml:space="preserve"> simple matter, but </w:t>
      </w:r>
      <w:r w:rsidRPr="00F43192">
        <w:rPr>
          <w:rFonts w:ascii="Century" w:hAnsi="Century"/>
          <w:sz w:val="26"/>
          <w:szCs w:val="26"/>
        </w:rPr>
        <w:lastRenderedPageBreak/>
        <w:t xml:space="preserve">has turned out to a very complex and perhaps a politicized process.”  We fully endorse that letter from Jody Evans to you.  </w:t>
      </w:r>
    </w:p>
    <w:p w14:paraId="40AF4571" w14:textId="1F07DF70" w:rsidR="00F66A4D" w:rsidRPr="00F43192" w:rsidRDefault="00F66A4D">
      <w:pPr>
        <w:rPr>
          <w:rFonts w:ascii="Century" w:hAnsi="Century"/>
          <w:sz w:val="26"/>
          <w:szCs w:val="26"/>
        </w:rPr>
      </w:pPr>
    </w:p>
    <w:p w14:paraId="0C1387EF" w14:textId="7B2C1D9D" w:rsidR="00F66A4D" w:rsidRPr="00F43192" w:rsidRDefault="00F66A4D">
      <w:pPr>
        <w:rPr>
          <w:rFonts w:ascii="Century" w:hAnsi="Century"/>
          <w:sz w:val="26"/>
          <w:szCs w:val="26"/>
        </w:rPr>
      </w:pPr>
      <w:r w:rsidRPr="00F43192">
        <w:rPr>
          <w:rFonts w:ascii="Century" w:hAnsi="Century"/>
          <w:sz w:val="26"/>
          <w:szCs w:val="26"/>
        </w:rPr>
        <w:t>Traffic load is, perhaps, the central concern of residents along that part of South Park Dr. to which Brookmoor Estates requests access.  The Brookmoor HOA presented data from a traffic volume study, for which the Brookmoor HOA paid experts, and those dat</w:t>
      </w:r>
      <w:r w:rsidR="007B54E6" w:rsidRPr="00F43192">
        <w:rPr>
          <w:rFonts w:ascii="Century" w:hAnsi="Century"/>
          <w:sz w:val="26"/>
          <w:szCs w:val="26"/>
        </w:rPr>
        <w:t>a</w:t>
      </w:r>
      <w:r w:rsidRPr="00F43192">
        <w:rPr>
          <w:rFonts w:ascii="Century" w:hAnsi="Century"/>
          <w:sz w:val="26"/>
          <w:szCs w:val="26"/>
        </w:rPr>
        <w:t xml:space="preserve"> show that </w:t>
      </w:r>
      <w:r w:rsidR="007B54E6" w:rsidRPr="00F43192">
        <w:rPr>
          <w:rFonts w:ascii="Century" w:hAnsi="Century"/>
          <w:sz w:val="26"/>
          <w:szCs w:val="26"/>
        </w:rPr>
        <w:t xml:space="preserve">the increase of vehicles per day on South Park Dr. would be only 31, substantially below the high level of concern that residents of South Park Dr. registered.  This slight increase of traffic also diminishes the high level of concern for safety that those residents registered.  </w:t>
      </w:r>
      <w:r w:rsidR="0027048C" w:rsidRPr="00F43192">
        <w:rPr>
          <w:rFonts w:ascii="Century" w:hAnsi="Century"/>
          <w:sz w:val="26"/>
          <w:szCs w:val="26"/>
        </w:rPr>
        <w:t>The traffic study experts indicated that South Park Dr., as it exists, will accommodate the daily vehicle flow that it determined to be only 31 from Brookmoor Estates.  In his letter to you, Dr. David Schmidt</w:t>
      </w:r>
      <w:r w:rsidR="00B70413" w:rsidRPr="00F43192">
        <w:rPr>
          <w:rFonts w:ascii="Century" w:hAnsi="Century"/>
          <w:sz w:val="26"/>
          <w:szCs w:val="26"/>
        </w:rPr>
        <w:t xml:space="preserve">, </w:t>
      </w:r>
      <w:r w:rsidR="0060361C" w:rsidRPr="00F43192">
        <w:rPr>
          <w:rFonts w:ascii="Century" w:hAnsi="Century"/>
          <w:sz w:val="26"/>
          <w:szCs w:val="26"/>
        </w:rPr>
        <w:t xml:space="preserve">our </w:t>
      </w:r>
      <w:r w:rsidR="0027048C" w:rsidRPr="00F43192">
        <w:rPr>
          <w:rFonts w:ascii="Century" w:hAnsi="Century"/>
          <w:sz w:val="26"/>
          <w:szCs w:val="26"/>
        </w:rPr>
        <w:t xml:space="preserve">Brookmoor Estates neighbor, presented a summary of the data from this traffic study.  The Brookmoor Estates HOA has previously submitted the results of that study to the </w:t>
      </w:r>
      <w:r w:rsidR="0027048C" w:rsidRPr="00F43192">
        <w:rPr>
          <w:rFonts w:ascii="Century" w:hAnsi="Century"/>
          <w:sz w:val="26"/>
          <w:szCs w:val="26"/>
        </w:rPr>
        <w:t>Board of El Paso County Commissioners</w:t>
      </w:r>
      <w:r w:rsidR="0027048C" w:rsidRPr="00F43192">
        <w:rPr>
          <w:rFonts w:ascii="Century" w:hAnsi="Century"/>
          <w:sz w:val="26"/>
          <w:szCs w:val="26"/>
        </w:rPr>
        <w:t xml:space="preserve">.  </w:t>
      </w:r>
    </w:p>
    <w:p w14:paraId="59D7E213" w14:textId="4A08D283" w:rsidR="0027048C" w:rsidRPr="00F43192" w:rsidRDefault="0027048C">
      <w:pPr>
        <w:rPr>
          <w:rFonts w:ascii="Century" w:hAnsi="Century"/>
          <w:sz w:val="26"/>
          <w:szCs w:val="26"/>
        </w:rPr>
      </w:pPr>
    </w:p>
    <w:p w14:paraId="4F80BCBD" w14:textId="2E6983EF" w:rsidR="0027048C" w:rsidRPr="00F43192" w:rsidRDefault="0027048C">
      <w:pPr>
        <w:rPr>
          <w:rFonts w:ascii="Century" w:hAnsi="Century"/>
          <w:sz w:val="26"/>
          <w:szCs w:val="26"/>
        </w:rPr>
      </w:pPr>
      <w:r w:rsidRPr="00F43192">
        <w:rPr>
          <w:rFonts w:ascii="Century" w:hAnsi="Century"/>
          <w:sz w:val="26"/>
          <w:szCs w:val="26"/>
        </w:rPr>
        <w:t xml:space="preserve">Our personal </w:t>
      </w:r>
      <w:r w:rsidR="00B70413" w:rsidRPr="00F43192">
        <w:rPr>
          <w:rFonts w:ascii="Century" w:hAnsi="Century"/>
          <w:sz w:val="26"/>
          <w:szCs w:val="26"/>
        </w:rPr>
        <w:t xml:space="preserve">conclusion is that the </w:t>
      </w:r>
      <w:r w:rsidR="00B70413" w:rsidRPr="00F43192">
        <w:rPr>
          <w:rFonts w:ascii="Century" w:hAnsi="Century"/>
          <w:sz w:val="26"/>
          <w:szCs w:val="26"/>
        </w:rPr>
        <w:t>Board of El Paso County Commissioners</w:t>
      </w:r>
      <w:r w:rsidR="00B70413" w:rsidRPr="00F43192">
        <w:rPr>
          <w:rFonts w:ascii="Century" w:hAnsi="Century"/>
          <w:sz w:val="26"/>
          <w:szCs w:val="26"/>
        </w:rPr>
        <w:t xml:space="preserve"> have</w:t>
      </w:r>
      <w:r w:rsidR="0060361C" w:rsidRPr="00F43192">
        <w:rPr>
          <w:rFonts w:ascii="Century" w:hAnsi="Century"/>
          <w:sz w:val="26"/>
          <w:szCs w:val="26"/>
        </w:rPr>
        <w:t xml:space="preserve"> by now</w:t>
      </w:r>
      <w:r w:rsidR="00B70413" w:rsidRPr="00F43192">
        <w:rPr>
          <w:rFonts w:ascii="Century" w:hAnsi="Century"/>
          <w:sz w:val="26"/>
          <w:szCs w:val="26"/>
        </w:rPr>
        <w:t xml:space="preserve"> given thorough attention</w:t>
      </w:r>
      <w:r w:rsidR="0060361C" w:rsidRPr="00F43192">
        <w:rPr>
          <w:rFonts w:ascii="Century" w:hAnsi="Century"/>
          <w:sz w:val="26"/>
          <w:szCs w:val="26"/>
        </w:rPr>
        <w:t xml:space="preserve"> both to </w:t>
      </w:r>
      <w:r w:rsidR="00B70413" w:rsidRPr="00F43192">
        <w:rPr>
          <w:rFonts w:ascii="Century" w:hAnsi="Century"/>
          <w:sz w:val="26"/>
          <w:szCs w:val="26"/>
        </w:rPr>
        <w:t xml:space="preserve">the concerns of residents of South Park Dr. </w:t>
      </w:r>
      <w:r w:rsidR="0060361C" w:rsidRPr="00F43192">
        <w:rPr>
          <w:rFonts w:ascii="Century" w:hAnsi="Century"/>
          <w:sz w:val="26"/>
          <w:szCs w:val="26"/>
        </w:rPr>
        <w:t>and to all of the required documents</w:t>
      </w:r>
      <w:r w:rsidR="00B70413" w:rsidRPr="00F43192">
        <w:rPr>
          <w:rFonts w:ascii="Century" w:hAnsi="Century"/>
          <w:sz w:val="26"/>
          <w:szCs w:val="26"/>
        </w:rPr>
        <w:t xml:space="preserve"> </w:t>
      </w:r>
      <w:r w:rsidR="0060361C" w:rsidRPr="00F43192">
        <w:rPr>
          <w:rFonts w:ascii="Century" w:hAnsi="Century"/>
          <w:sz w:val="26"/>
          <w:szCs w:val="26"/>
        </w:rPr>
        <w:t xml:space="preserve">that the </w:t>
      </w:r>
      <w:r w:rsidR="00B70413" w:rsidRPr="00F43192">
        <w:rPr>
          <w:rFonts w:ascii="Century" w:hAnsi="Century"/>
          <w:sz w:val="26"/>
          <w:szCs w:val="26"/>
        </w:rPr>
        <w:t>Board now</w:t>
      </w:r>
      <w:r w:rsidR="0060361C" w:rsidRPr="00F43192">
        <w:rPr>
          <w:rFonts w:ascii="Century" w:hAnsi="Century"/>
          <w:sz w:val="26"/>
          <w:szCs w:val="26"/>
        </w:rPr>
        <w:t xml:space="preserve"> has</w:t>
      </w:r>
      <w:r w:rsidR="00B70413" w:rsidRPr="00F43192">
        <w:rPr>
          <w:rFonts w:ascii="Century" w:hAnsi="Century"/>
          <w:sz w:val="26"/>
          <w:szCs w:val="26"/>
        </w:rPr>
        <w:t xml:space="preserve"> in</w:t>
      </w:r>
      <w:r w:rsidR="0060361C" w:rsidRPr="00F43192">
        <w:rPr>
          <w:rFonts w:ascii="Century" w:hAnsi="Century"/>
          <w:sz w:val="26"/>
          <w:szCs w:val="26"/>
        </w:rPr>
        <w:t xml:space="preserve"> its</w:t>
      </w:r>
      <w:r w:rsidR="00B70413" w:rsidRPr="00F43192">
        <w:rPr>
          <w:rFonts w:ascii="Century" w:hAnsi="Century"/>
          <w:sz w:val="26"/>
          <w:szCs w:val="26"/>
        </w:rPr>
        <w:t xml:space="preserve"> possession </w:t>
      </w:r>
      <w:r w:rsidR="00B70413" w:rsidRPr="00F43192">
        <w:rPr>
          <w:rFonts w:ascii="Century" w:hAnsi="Century"/>
          <w:sz w:val="26"/>
          <w:szCs w:val="26"/>
        </w:rPr>
        <w:t>from the Brookmoor Estates</w:t>
      </w:r>
      <w:r w:rsidR="00B70413" w:rsidRPr="00F43192">
        <w:rPr>
          <w:rFonts w:ascii="Century" w:hAnsi="Century"/>
          <w:sz w:val="26"/>
          <w:szCs w:val="26"/>
        </w:rPr>
        <w:t xml:space="preserve"> HOA</w:t>
      </w:r>
      <w:r w:rsidR="0060361C" w:rsidRPr="00F43192">
        <w:rPr>
          <w:rFonts w:ascii="Century" w:hAnsi="Century"/>
          <w:sz w:val="26"/>
          <w:szCs w:val="26"/>
        </w:rPr>
        <w:t xml:space="preserve">, collected and presented </w:t>
      </w:r>
      <w:r w:rsidR="00B70413" w:rsidRPr="00F43192">
        <w:rPr>
          <w:rFonts w:ascii="Century" w:hAnsi="Century"/>
          <w:sz w:val="26"/>
          <w:szCs w:val="26"/>
        </w:rPr>
        <w:t>over a period of about 30 consecutive m</w:t>
      </w:r>
      <w:r w:rsidR="0060361C" w:rsidRPr="00F43192">
        <w:rPr>
          <w:rFonts w:ascii="Century" w:hAnsi="Century"/>
          <w:sz w:val="26"/>
          <w:szCs w:val="26"/>
        </w:rPr>
        <w:t>onths</w:t>
      </w:r>
      <w:r w:rsidR="00B70413" w:rsidRPr="00F43192">
        <w:rPr>
          <w:rFonts w:ascii="Century" w:hAnsi="Century"/>
          <w:sz w:val="26"/>
          <w:szCs w:val="26"/>
        </w:rPr>
        <w:t xml:space="preserve">.  </w:t>
      </w:r>
      <w:r w:rsidR="0060361C" w:rsidRPr="00F43192">
        <w:rPr>
          <w:rFonts w:ascii="Century" w:hAnsi="Century"/>
          <w:sz w:val="26"/>
          <w:szCs w:val="26"/>
        </w:rPr>
        <w:t>A fair and complete assessment of concerns raised over this issue and</w:t>
      </w:r>
      <w:r w:rsidR="00121CD0" w:rsidRPr="00F43192">
        <w:rPr>
          <w:rFonts w:ascii="Century" w:hAnsi="Century"/>
          <w:sz w:val="26"/>
          <w:szCs w:val="26"/>
        </w:rPr>
        <w:t xml:space="preserve"> of the record of</w:t>
      </w:r>
      <w:r w:rsidR="0060361C" w:rsidRPr="00F43192">
        <w:rPr>
          <w:rFonts w:ascii="Century" w:hAnsi="Century"/>
          <w:sz w:val="26"/>
          <w:szCs w:val="26"/>
        </w:rPr>
        <w:t xml:space="preserve"> abundant documentation </w:t>
      </w:r>
      <w:r w:rsidR="00014320" w:rsidRPr="00F43192">
        <w:rPr>
          <w:rFonts w:ascii="Century" w:hAnsi="Century"/>
          <w:sz w:val="26"/>
          <w:szCs w:val="26"/>
        </w:rPr>
        <w:t>addressing th</w:t>
      </w:r>
      <w:r w:rsidR="00245242" w:rsidRPr="00F43192">
        <w:rPr>
          <w:rFonts w:ascii="Century" w:hAnsi="Century"/>
          <w:sz w:val="26"/>
          <w:szCs w:val="26"/>
        </w:rPr>
        <w:t>ose concerns</w:t>
      </w:r>
      <w:r w:rsidR="00014320" w:rsidRPr="00F43192">
        <w:rPr>
          <w:rFonts w:ascii="Century" w:hAnsi="Century"/>
          <w:sz w:val="26"/>
          <w:szCs w:val="26"/>
        </w:rPr>
        <w:t xml:space="preserve"> warrants granting Brookmoor Estates</w:t>
      </w:r>
      <w:r w:rsidR="00245242" w:rsidRPr="00F43192">
        <w:rPr>
          <w:rFonts w:ascii="Century" w:hAnsi="Century"/>
          <w:sz w:val="26"/>
          <w:szCs w:val="26"/>
        </w:rPr>
        <w:t>’</w:t>
      </w:r>
      <w:r w:rsidR="00014320" w:rsidRPr="00F43192">
        <w:rPr>
          <w:rFonts w:ascii="Century" w:hAnsi="Century"/>
          <w:sz w:val="26"/>
          <w:szCs w:val="26"/>
        </w:rPr>
        <w:t xml:space="preserve"> request for access to South Park Dr. from the gated east end of Symphony Heights.  </w:t>
      </w:r>
    </w:p>
    <w:p w14:paraId="20F738AD" w14:textId="4745F7F3" w:rsidR="00245242" w:rsidRPr="00F43192" w:rsidRDefault="00245242">
      <w:pPr>
        <w:rPr>
          <w:rFonts w:ascii="Century" w:hAnsi="Century"/>
          <w:sz w:val="26"/>
          <w:szCs w:val="26"/>
        </w:rPr>
      </w:pPr>
    </w:p>
    <w:p w14:paraId="6245FA78" w14:textId="14224865" w:rsidR="00245242" w:rsidRPr="00F43192" w:rsidRDefault="00245242">
      <w:pPr>
        <w:rPr>
          <w:rFonts w:ascii="Century" w:hAnsi="Century"/>
          <w:sz w:val="26"/>
          <w:szCs w:val="26"/>
        </w:rPr>
      </w:pPr>
      <w:r w:rsidRPr="00F43192">
        <w:rPr>
          <w:rFonts w:ascii="Century" w:hAnsi="Century"/>
          <w:sz w:val="26"/>
          <w:szCs w:val="26"/>
        </w:rPr>
        <w:t>Sincerely,</w:t>
      </w:r>
    </w:p>
    <w:p w14:paraId="35D1AD98" w14:textId="155F00FA" w:rsidR="00FA51B5" w:rsidRPr="00F43192" w:rsidRDefault="00FA51B5">
      <w:pPr>
        <w:rPr>
          <w:rFonts w:ascii="Century" w:hAnsi="Century"/>
          <w:sz w:val="26"/>
          <w:szCs w:val="26"/>
        </w:rPr>
      </w:pPr>
    </w:p>
    <w:p w14:paraId="78B52BF1" w14:textId="6C95AD61" w:rsidR="00133FDB" w:rsidRDefault="00133FDB">
      <w:pPr>
        <w:rPr>
          <w:rFonts w:ascii="Century" w:hAnsi="Century"/>
          <w:sz w:val="26"/>
          <w:szCs w:val="26"/>
        </w:rPr>
      </w:pPr>
    </w:p>
    <w:p w14:paraId="45294CF0" w14:textId="77777777" w:rsidR="00F43192" w:rsidRPr="00F43192" w:rsidRDefault="00F43192">
      <w:pPr>
        <w:rPr>
          <w:rFonts w:ascii="Century" w:hAnsi="Century"/>
          <w:sz w:val="26"/>
          <w:szCs w:val="26"/>
        </w:rPr>
      </w:pPr>
    </w:p>
    <w:p w14:paraId="0C194098" w14:textId="3FCFB59A" w:rsidR="00245242" w:rsidRPr="00F43192" w:rsidRDefault="00245242">
      <w:pPr>
        <w:rPr>
          <w:rFonts w:ascii="Century" w:hAnsi="Century"/>
          <w:sz w:val="26"/>
          <w:szCs w:val="26"/>
        </w:rPr>
      </w:pPr>
    </w:p>
    <w:p w14:paraId="1E769922" w14:textId="4CB96C20" w:rsidR="00245242" w:rsidRPr="00F43192" w:rsidRDefault="00245242">
      <w:pPr>
        <w:rPr>
          <w:rFonts w:ascii="Century" w:hAnsi="Century"/>
          <w:sz w:val="26"/>
          <w:szCs w:val="26"/>
        </w:rPr>
      </w:pPr>
      <w:r w:rsidRPr="00F43192">
        <w:rPr>
          <w:rFonts w:ascii="Century" w:hAnsi="Century"/>
          <w:sz w:val="26"/>
          <w:szCs w:val="26"/>
        </w:rPr>
        <w:t>Fredrick L. Silverman</w:t>
      </w:r>
    </w:p>
    <w:p w14:paraId="3EFB8899" w14:textId="34E532CB" w:rsidR="00FF03AF" w:rsidRPr="00F43192" w:rsidRDefault="00245242">
      <w:pPr>
        <w:rPr>
          <w:rFonts w:ascii="Century" w:hAnsi="Century"/>
          <w:sz w:val="26"/>
          <w:szCs w:val="26"/>
        </w:rPr>
      </w:pPr>
      <w:r w:rsidRPr="00F43192">
        <w:rPr>
          <w:rFonts w:ascii="Century" w:hAnsi="Century"/>
          <w:sz w:val="26"/>
          <w:szCs w:val="26"/>
        </w:rPr>
        <w:t>Barbara Z. Silverman</w:t>
      </w:r>
    </w:p>
    <w:p w14:paraId="1AAF797B" w14:textId="58D41CA1" w:rsidR="00481862" w:rsidRPr="00F43192" w:rsidRDefault="00481862">
      <w:pPr>
        <w:rPr>
          <w:rFonts w:ascii="Century" w:hAnsi="Century"/>
          <w:sz w:val="26"/>
          <w:szCs w:val="26"/>
        </w:rPr>
      </w:pPr>
    </w:p>
    <w:p w14:paraId="5C5B2820" w14:textId="77777777" w:rsidR="00481862" w:rsidRPr="00F43192" w:rsidRDefault="00481862">
      <w:pPr>
        <w:rPr>
          <w:rFonts w:ascii="Century" w:hAnsi="Century"/>
          <w:sz w:val="26"/>
          <w:szCs w:val="26"/>
        </w:rPr>
      </w:pPr>
    </w:p>
    <w:sectPr w:rsidR="00481862" w:rsidRPr="00F43192" w:rsidSect="00FA51B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F"/>
    <w:rsid w:val="00014320"/>
    <w:rsid w:val="000B2BAF"/>
    <w:rsid w:val="000E0779"/>
    <w:rsid w:val="00113B5C"/>
    <w:rsid w:val="00121CD0"/>
    <w:rsid w:val="00133FDB"/>
    <w:rsid w:val="001C6598"/>
    <w:rsid w:val="001F414A"/>
    <w:rsid w:val="00226CB5"/>
    <w:rsid w:val="00245242"/>
    <w:rsid w:val="0027048C"/>
    <w:rsid w:val="002A0386"/>
    <w:rsid w:val="00462298"/>
    <w:rsid w:val="004654E2"/>
    <w:rsid w:val="00481862"/>
    <w:rsid w:val="004F5F45"/>
    <w:rsid w:val="00560D7F"/>
    <w:rsid w:val="0060361C"/>
    <w:rsid w:val="006E7243"/>
    <w:rsid w:val="007B54E6"/>
    <w:rsid w:val="00872456"/>
    <w:rsid w:val="008D2D77"/>
    <w:rsid w:val="00B70413"/>
    <w:rsid w:val="00BE3CAD"/>
    <w:rsid w:val="00C956F4"/>
    <w:rsid w:val="00EC6BA7"/>
    <w:rsid w:val="00F43192"/>
    <w:rsid w:val="00F45F31"/>
    <w:rsid w:val="00F66A4D"/>
    <w:rsid w:val="00FA51B5"/>
    <w:rsid w:val="00FA67D2"/>
    <w:rsid w:val="00FF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18F63"/>
  <w15:chartTrackingRefBased/>
  <w15:docId w15:val="{D89D07C8-8524-F647-A76E-98556D63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Silverman</dc:creator>
  <cp:keywords/>
  <dc:description/>
  <cp:lastModifiedBy>Fredrick Silverman</cp:lastModifiedBy>
  <cp:revision>25</cp:revision>
  <cp:lastPrinted>2020-07-17T17:37:00Z</cp:lastPrinted>
  <dcterms:created xsi:type="dcterms:W3CDTF">2020-07-16T13:51:00Z</dcterms:created>
  <dcterms:modified xsi:type="dcterms:W3CDTF">2020-07-17T17:41:00Z</dcterms:modified>
</cp:coreProperties>
</file>