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C123B" w14:textId="26DD2899" w:rsidR="00EF019E" w:rsidRDefault="00C91A6B">
      <w:r w:rsidRPr="00C91A6B">
        <w:rPr>
          <w:b/>
          <w:bCs/>
        </w:rPr>
        <w:t>LOT 6 BLK 2 PAWNEE RANCHEROS FIL 1</w:t>
      </w:r>
    </w:p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A6B"/>
    <w:rsid w:val="00153B75"/>
    <w:rsid w:val="00A2312D"/>
    <w:rsid w:val="00C91A6B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DE81F"/>
  <w15:chartTrackingRefBased/>
  <w15:docId w15:val="{7DE5AFB0-A93E-4FA2-A7E8-2EA1652F3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1A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A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A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A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A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A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A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A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A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A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A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A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A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A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A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A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A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A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A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A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A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A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A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1</cp:revision>
  <dcterms:created xsi:type="dcterms:W3CDTF">2025-02-19T16:33:00Z</dcterms:created>
  <dcterms:modified xsi:type="dcterms:W3CDTF">2025-02-19T16:34:00Z</dcterms:modified>
</cp:coreProperties>
</file>