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4A192734" w:rsidR="004C1A40" w:rsidRPr="00B145CE" w:rsidRDefault="0092118F" w:rsidP="0094623F">
      <w:pPr>
        <w:ind w:right="432"/>
        <w:rPr>
          <w:rFonts w:ascii="Open Sans" w:hAnsi="Open Sans" w:cs="Open Sans"/>
          <w:sz w:val="24"/>
          <w:szCs w:val="24"/>
        </w:rPr>
      </w:pPr>
      <w:r w:rsidRPr="008F028F">
        <w:rPr>
          <w:rFonts w:ascii="Open Sans" w:hAnsi="Open Sans" w:cs="Open Sans"/>
          <w:b/>
          <w:bCs/>
          <w:sz w:val="24"/>
          <w:szCs w:val="24"/>
        </w:rPr>
        <w:t>Early Assistance Meeting Number:</w:t>
      </w:r>
      <w:r w:rsidR="003A1BEA" w:rsidRPr="00B145CE">
        <w:rPr>
          <w:rFonts w:ascii="Open Sans" w:hAnsi="Open Sans" w:cs="Open Sans"/>
          <w:sz w:val="24"/>
          <w:szCs w:val="24"/>
        </w:rPr>
        <w:t xml:space="preserve"> </w:t>
      </w:r>
      <w:r w:rsidR="00F14AC7" w:rsidRPr="00B145CE">
        <w:rPr>
          <w:rFonts w:ascii="Open Sans" w:hAnsi="Open Sans" w:cs="Open Sans"/>
          <w:sz w:val="24"/>
          <w:szCs w:val="24"/>
        </w:rPr>
        <w:t>EA26</w:t>
      </w:r>
      <w:r w:rsidR="00CC444D">
        <w:rPr>
          <w:rFonts w:ascii="Open Sans" w:hAnsi="Open Sans" w:cs="Open Sans"/>
          <w:sz w:val="24"/>
          <w:szCs w:val="24"/>
        </w:rPr>
        <w:t>91</w:t>
      </w:r>
    </w:p>
    <w:p w14:paraId="60C646D1" w14:textId="45323D85" w:rsidR="004C1A40" w:rsidRPr="00B145CE" w:rsidRDefault="004C1A40" w:rsidP="0094623F">
      <w:pPr>
        <w:ind w:right="432"/>
        <w:rPr>
          <w:rFonts w:ascii="Open Sans" w:hAnsi="Open Sans" w:cs="Open Sans"/>
          <w:sz w:val="24"/>
          <w:szCs w:val="24"/>
        </w:rPr>
      </w:pPr>
      <w:r w:rsidRPr="008F028F">
        <w:rPr>
          <w:rFonts w:ascii="Open Sans" w:hAnsi="Open Sans" w:cs="Open Sans"/>
          <w:b/>
          <w:bCs/>
          <w:sz w:val="24"/>
          <w:szCs w:val="24"/>
        </w:rPr>
        <w:t>Project Name:</w:t>
      </w:r>
      <w:r w:rsidR="008C3910" w:rsidRPr="008F028F">
        <w:rPr>
          <w:rFonts w:ascii="Open Sans" w:hAnsi="Open Sans" w:cs="Open Sans"/>
          <w:b/>
          <w:bCs/>
          <w:sz w:val="24"/>
          <w:szCs w:val="24"/>
        </w:rPr>
        <w:t xml:space="preserve"> </w:t>
      </w:r>
      <w:r w:rsidR="00CC444D">
        <w:rPr>
          <w:rFonts w:ascii="Open Sans" w:hAnsi="Open Sans" w:cs="Open Sans"/>
          <w:sz w:val="24"/>
          <w:szCs w:val="24"/>
        </w:rPr>
        <w:t>Vollbracht Minor Sub</w:t>
      </w:r>
    </w:p>
    <w:p w14:paraId="762150AF" w14:textId="6CE5BE3B" w:rsidR="001D7CDF" w:rsidRPr="00B145CE" w:rsidRDefault="001D7CDF" w:rsidP="001D7CDF">
      <w:pPr>
        <w:ind w:right="432"/>
        <w:rPr>
          <w:rFonts w:ascii="Open Sans" w:hAnsi="Open Sans" w:cs="Open Sans"/>
          <w:sz w:val="24"/>
          <w:szCs w:val="24"/>
        </w:rPr>
      </w:pPr>
      <w:r w:rsidRPr="008F028F">
        <w:rPr>
          <w:rFonts w:ascii="Open Sans" w:hAnsi="Open Sans" w:cs="Open Sans"/>
          <w:b/>
          <w:bCs/>
          <w:sz w:val="24"/>
          <w:szCs w:val="24"/>
        </w:rPr>
        <w:t>Project Location:</w:t>
      </w:r>
      <w:r w:rsidRPr="00B145CE">
        <w:rPr>
          <w:rFonts w:ascii="Open Sans" w:hAnsi="Open Sans" w:cs="Open Sans"/>
          <w:sz w:val="24"/>
          <w:szCs w:val="24"/>
        </w:rPr>
        <w:t xml:space="preserve"> </w:t>
      </w:r>
      <w:r w:rsidR="00CC444D">
        <w:rPr>
          <w:rFonts w:ascii="Open Sans" w:hAnsi="Open Sans" w:cs="Open Sans"/>
          <w:sz w:val="24"/>
          <w:szCs w:val="24"/>
        </w:rPr>
        <w:t>7335 Loch Fyne Ln</w:t>
      </w:r>
    </w:p>
    <w:p w14:paraId="01A6C6B2" w14:textId="1853FDAF" w:rsidR="001D7CDF" w:rsidRPr="00B145CE" w:rsidRDefault="001D7CDF" w:rsidP="0094623F">
      <w:pPr>
        <w:ind w:right="432"/>
        <w:rPr>
          <w:rFonts w:ascii="Open Sans" w:hAnsi="Open Sans" w:cs="Open Sans"/>
          <w:sz w:val="24"/>
          <w:szCs w:val="24"/>
        </w:rPr>
      </w:pPr>
      <w:r w:rsidRPr="008F028F">
        <w:rPr>
          <w:rFonts w:ascii="Open Sans" w:hAnsi="Open Sans" w:cs="Open Sans"/>
          <w:b/>
          <w:bCs/>
          <w:sz w:val="24"/>
          <w:szCs w:val="24"/>
        </w:rPr>
        <w:t>Project Parcel Nos.</w:t>
      </w:r>
      <w:r w:rsidR="007C0F54" w:rsidRPr="008F028F">
        <w:rPr>
          <w:rFonts w:ascii="Open Sans" w:hAnsi="Open Sans" w:cs="Open Sans"/>
          <w:b/>
          <w:bCs/>
          <w:sz w:val="24"/>
          <w:szCs w:val="24"/>
        </w:rPr>
        <w:t xml:space="preserve"> </w:t>
      </w:r>
      <w:r w:rsidR="00CC444D">
        <w:t>5232201023</w:t>
      </w:r>
    </w:p>
    <w:p w14:paraId="16345C9D" w14:textId="77777777" w:rsidR="00CC444D" w:rsidRDefault="000D7335" w:rsidP="0094623F">
      <w:pPr>
        <w:ind w:right="432"/>
        <w:rPr>
          <w:rFonts w:ascii="Open Sans" w:hAnsi="Open Sans" w:cs="Open Sans"/>
          <w:b/>
          <w:bCs/>
          <w:i/>
          <w:iCs/>
          <w:color w:val="333333"/>
          <w:sz w:val="24"/>
          <w:szCs w:val="24"/>
          <w:shd w:val="clear" w:color="auto" w:fill="FFFFFF"/>
        </w:rPr>
      </w:pPr>
      <w:r w:rsidRPr="008F028F">
        <w:rPr>
          <w:rFonts w:ascii="Open Sans" w:hAnsi="Open Sans" w:cs="Open Sans"/>
          <w:b/>
          <w:bCs/>
          <w:sz w:val="24"/>
          <w:szCs w:val="24"/>
        </w:rPr>
        <w:t>Project Description:</w:t>
      </w:r>
      <w:r w:rsidR="001267FD" w:rsidRPr="00B145CE">
        <w:rPr>
          <w:rFonts w:ascii="Open Sans" w:hAnsi="Open Sans" w:cs="Open Sans"/>
          <w:color w:val="333333"/>
          <w:sz w:val="24"/>
          <w:szCs w:val="24"/>
          <w:shd w:val="clear" w:color="auto" w:fill="FFFFFF"/>
        </w:rPr>
        <w:t xml:space="preserve"> </w:t>
      </w:r>
      <w:r w:rsidR="00CC444D" w:rsidRPr="00CC444D">
        <w:rPr>
          <w:rFonts w:ascii="Open Sans" w:hAnsi="Open Sans" w:cs="Open Sans"/>
          <w:i/>
          <w:iCs/>
          <w:color w:val="333333"/>
          <w:sz w:val="24"/>
          <w:szCs w:val="24"/>
          <w:shd w:val="clear" w:color="auto" w:fill="FFFFFF"/>
        </w:rPr>
        <w:t xml:space="preserve">Request for a minor subdivision of 4 Lots. Access from Loch Fyne Lane and Braemar Lane. Wells and septic systems. Propose three lots at 5+ </w:t>
      </w:r>
      <w:proofErr w:type="gramStart"/>
      <w:r w:rsidR="00CC444D" w:rsidRPr="00CC444D">
        <w:rPr>
          <w:rFonts w:ascii="Open Sans" w:hAnsi="Open Sans" w:cs="Open Sans"/>
          <w:i/>
          <w:iCs/>
          <w:color w:val="333333"/>
          <w:sz w:val="24"/>
          <w:szCs w:val="24"/>
          <w:shd w:val="clear" w:color="auto" w:fill="FFFFFF"/>
        </w:rPr>
        <w:t>acre</w:t>
      </w:r>
      <w:proofErr w:type="gramEnd"/>
      <w:r w:rsidR="00CC444D" w:rsidRPr="00CC444D">
        <w:rPr>
          <w:rFonts w:ascii="Open Sans" w:hAnsi="Open Sans" w:cs="Open Sans"/>
          <w:i/>
          <w:iCs/>
          <w:color w:val="333333"/>
          <w:sz w:val="24"/>
          <w:szCs w:val="24"/>
          <w:shd w:val="clear" w:color="auto" w:fill="FFFFFF"/>
        </w:rPr>
        <w:t xml:space="preserve"> and one lot at 13+ acres.</w:t>
      </w:r>
      <w:r w:rsidR="00CC444D" w:rsidRPr="00CC444D">
        <w:rPr>
          <w:rFonts w:ascii="Open Sans" w:hAnsi="Open Sans" w:cs="Open Sans"/>
          <w:b/>
          <w:bCs/>
          <w:i/>
          <w:iCs/>
          <w:color w:val="333333"/>
          <w:sz w:val="24"/>
          <w:szCs w:val="24"/>
          <w:shd w:val="clear" w:color="auto" w:fill="FFFFFF"/>
        </w:rPr>
        <w:t xml:space="preserve"> </w:t>
      </w:r>
    </w:p>
    <w:p w14:paraId="319799C4" w14:textId="7647D4C5" w:rsidR="004C1A40" w:rsidRPr="00B145CE" w:rsidRDefault="004C1A40" w:rsidP="0094623F">
      <w:pPr>
        <w:ind w:right="432"/>
        <w:rPr>
          <w:rFonts w:ascii="Open Sans" w:hAnsi="Open Sans" w:cs="Open Sans"/>
          <w:sz w:val="24"/>
          <w:szCs w:val="24"/>
        </w:rPr>
      </w:pPr>
      <w:r w:rsidRPr="008F028F">
        <w:rPr>
          <w:rFonts w:ascii="Open Sans" w:hAnsi="Open Sans" w:cs="Open Sans"/>
          <w:b/>
          <w:bCs/>
          <w:sz w:val="24"/>
          <w:szCs w:val="24"/>
        </w:rPr>
        <w:t>Meeting Date:</w:t>
      </w:r>
      <w:r w:rsidR="001267FD" w:rsidRPr="00B145CE">
        <w:rPr>
          <w:rFonts w:ascii="Open Sans" w:hAnsi="Open Sans" w:cs="Open Sans"/>
          <w:sz w:val="24"/>
          <w:szCs w:val="24"/>
        </w:rPr>
        <w:t xml:space="preserve"> </w:t>
      </w:r>
      <w:r w:rsidR="00CC444D">
        <w:rPr>
          <w:rFonts w:ascii="Open Sans" w:hAnsi="Open Sans" w:cs="Open Sans"/>
          <w:sz w:val="24"/>
          <w:szCs w:val="24"/>
        </w:rPr>
        <w:t>Thursday, August 13, 2026 @ 10 am</w:t>
      </w:r>
    </w:p>
    <w:p w14:paraId="5C35D19D" w14:textId="77777777" w:rsidR="004C1A40" w:rsidRPr="00B145CE" w:rsidRDefault="004C1A40" w:rsidP="0094623F">
      <w:pPr>
        <w:pStyle w:val="BodyText"/>
        <w:spacing w:before="0"/>
        <w:ind w:left="-80" w:right="2877"/>
        <w:rPr>
          <w:rFonts w:ascii="Open Sans" w:hAnsi="Open Sans" w:cs="Open Sans"/>
        </w:rPr>
      </w:pPr>
    </w:p>
    <w:p w14:paraId="026CBCAA" w14:textId="6D6022D5" w:rsidR="00B32A02" w:rsidRDefault="00050385" w:rsidP="008F028F">
      <w:pPr>
        <w:pStyle w:val="BodyText"/>
        <w:tabs>
          <w:tab w:val="left" w:pos="810"/>
        </w:tabs>
        <w:spacing w:before="0"/>
        <w:ind w:left="810" w:right="460"/>
        <w:jc w:val="center"/>
        <w:rPr>
          <w:rFonts w:ascii="Open Sans" w:hAnsi="Open Sans" w:cs="Open Sans"/>
          <w:u w:val="single"/>
        </w:rPr>
      </w:pPr>
      <w:r w:rsidRPr="00B145CE">
        <w:rPr>
          <w:rFonts w:ascii="Open Sans" w:hAnsi="Open Sans" w:cs="Open Sans"/>
          <w:u w:val="single"/>
        </w:rPr>
        <w:t>El Paso County</w:t>
      </w:r>
      <w:r w:rsidR="0092118F" w:rsidRPr="00B145CE">
        <w:rPr>
          <w:rFonts w:ascii="Open Sans" w:hAnsi="Open Sans" w:cs="Open Sans"/>
          <w:u w:val="single"/>
        </w:rPr>
        <w:t xml:space="preserve"> </w:t>
      </w:r>
      <w:r w:rsidRPr="00B145CE">
        <w:rPr>
          <w:rFonts w:ascii="Open Sans" w:hAnsi="Open Sans" w:cs="Open Sans"/>
          <w:u w:val="single"/>
        </w:rPr>
        <w:t>Planning &amp; Community Development Planning Checklist</w:t>
      </w:r>
    </w:p>
    <w:p w14:paraId="4E81A466" w14:textId="77777777" w:rsidR="00C90E53" w:rsidRPr="008F028F" w:rsidRDefault="00C90E53" w:rsidP="008F028F">
      <w:pPr>
        <w:pStyle w:val="BodyText"/>
        <w:tabs>
          <w:tab w:val="left" w:pos="810"/>
        </w:tabs>
        <w:spacing w:before="0"/>
        <w:ind w:left="810" w:right="460"/>
        <w:jc w:val="center"/>
        <w:rPr>
          <w:rFonts w:ascii="Open Sans" w:hAnsi="Open Sans" w:cs="Open Sans"/>
          <w:u w:val="single"/>
        </w:rPr>
      </w:pPr>
    </w:p>
    <w:p w14:paraId="2C3EFFEC" w14:textId="5C754966" w:rsidR="00B32A02" w:rsidRPr="00B145CE" w:rsidRDefault="00B32A02" w:rsidP="00B32A02">
      <w:pPr>
        <w:ind w:left="300"/>
        <w:rPr>
          <w:rFonts w:ascii="Open Sans" w:hAnsi="Open Sans" w:cs="Open Sans"/>
          <w:b/>
          <w:sz w:val="24"/>
          <w:szCs w:val="24"/>
        </w:rPr>
      </w:pPr>
      <w:r w:rsidRPr="00B145CE">
        <w:rPr>
          <w:rFonts w:ascii="Open Sans" w:hAnsi="Open Sans" w:cs="Open Sans"/>
          <w:b/>
          <w:sz w:val="24"/>
          <w:szCs w:val="24"/>
        </w:rPr>
        <w:t>Request – Map Provided by Applicant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B145CE" w14:paraId="0CC63AB0" w14:textId="77777777">
        <w:trPr>
          <w:trHeight w:val="3148"/>
        </w:trPr>
        <w:tc>
          <w:tcPr>
            <w:tcW w:w="9500" w:type="dxa"/>
          </w:tcPr>
          <w:p w14:paraId="20B2F74E" w14:textId="4AFE8ED2" w:rsidR="00B32A02" w:rsidRPr="00B145CE" w:rsidRDefault="009A366B">
            <w:pPr>
              <w:pStyle w:val="BodyText"/>
              <w:spacing w:before="0"/>
              <w:rPr>
                <w:rFonts w:ascii="Open Sans" w:hAnsi="Open Sans" w:cs="Open Sans"/>
              </w:rPr>
            </w:pPr>
            <w:r w:rsidRPr="009A366B">
              <w:rPr>
                <w:rFonts w:ascii="Open Sans" w:hAnsi="Open Sans" w:cs="Open Sans"/>
                <w:noProof/>
              </w:rPr>
              <w:drawing>
                <wp:inline distT="0" distB="0" distL="0" distR="0" wp14:anchorId="22B9DD91" wp14:editId="6D905F63">
                  <wp:extent cx="5339434" cy="6752590"/>
                  <wp:effectExtent l="0" t="0" r="0" b="0"/>
                  <wp:docPr id="787097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97755" name=""/>
                          <pic:cNvPicPr/>
                        </pic:nvPicPr>
                        <pic:blipFill>
                          <a:blip r:embed="rId8"/>
                          <a:stretch>
                            <a:fillRect/>
                          </a:stretch>
                        </pic:blipFill>
                        <pic:spPr>
                          <a:xfrm>
                            <a:off x="0" y="0"/>
                            <a:ext cx="5343851" cy="6758176"/>
                          </a:xfrm>
                          <a:prstGeom prst="rect">
                            <a:avLst/>
                          </a:prstGeom>
                        </pic:spPr>
                      </pic:pic>
                    </a:graphicData>
                  </a:graphic>
                </wp:inline>
              </w:drawing>
            </w:r>
          </w:p>
        </w:tc>
      </w:tr>
    </w:tbl>
    <w:p w14:paraId="6EAA7126" w14:textId="53EBBB7A" w:rsidR="00536371" w:rsidRPr="00B145CE" w:rsidRDefault="00050385" w:rsidP="0094623F">
      <w:pPr>
        <w:pStyle w:val="Heading1"/>
        <w:spacing w:before="0"/>
        <w:rPr>
          <w:rFonts w:ascii="Open Sans" w:hAnsi="Open Sans" w:cs="Open Sans"/>
        </w:rPr>
      </w:pPr>
      <w:r w:rsidRPr="00B145CE">
        <w:rPr>
          <w:rFonts w:ascii="Open Sans" w:hAnsi="Open Sans" w:cs="Open Sans"/>
        </w:rPr>
        <w:lastRenderedPageBreak/>
        <w:t>Zoning</w:t>
      </w:r>
    </w:p>
    <w:tbl>
      <w:tblPr>
        <w:tblStyle w:val="TableGrid"/>
        <w:tblW w:w="10545"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1700"/>
        <w:gridCol w:w="4150"/>
        <w:gridCol w:w="1630"/>
      </w:tblGrid>
      <w:tr w:rsidR="00F31EA3" w:rsidRPr="00B145CE" w14:paraId="7AC5D2E9" w14:textId="60AD32DC" w:rsidTr="00FA245A">
        <w:tc>
          <w:tcPr>
            <w:tcW w:w="3065" w:type="dxa"/>
          </w:tcPr>
          <w:p w14:paraId="77336AAD" w14:textId="785712DD" w:rsidR="00F31EA3" w:rsidRPr="00B145CE" w:rsidRDefault="00F31EA3" w:rsidP="0094623F">
            <w:pPr>
              <w:pStyle w:val="BodyText"/>
              <w:spacing w:before="0"/>
              <w:rPr>
                <w:rFonts w:ascii="Open Sans" w:hAnsi="Open Sans" w:cs="Open Sans"/>
                <w:u w:val="single"/>
              </w:rPr>
            </w:pPr>
            <w:r w:rsidRPr="00B145CE">
              <w:rPr>
                <w:rFonts w:ascii="Open Sans" w:hAnsi="Open Sans" w:cs="Open Sans"/>
                <w:u w:val="single"/>
              </w:rPr>
              <w:t>Existing Zone(s)</w:t>
            </w:r>
          </w:p>
        </w:tc>
        <w:tc>
          <w:tcPr>
            <w:tcW w:w="1700" w:type="dxa"/>
          </w:tcPr>
          <w:p w14:paraId="0A90641D" w14:textId="77777777" w:rsidR="00F31EA3" w:rsidRPr="00B145CE" w:rsidRDefault="00F31EA3" w:rsidP="0094623F">
            <w:pPr>
              <w:pStyle w:val="BodyText"/>
              <w:spacing w:before="0"/>
              <w:rPr>
                <w:rFonts w:ascii="Open Sans" w:hAnsi="Open Sans" w:cs="Open Sans"/>
                <w:b/>
              </w:rPr>
            </w:pPr>
          </w:p>
        </w:tc>
        <w:tc>
          <w:tcPr>
            <w:tcW w:w="4150" w:type="dxa"/>
          </w:tcPr>
          <w:p w14:paraId="605D6A59" w14:textId="77777777" w:rsidR="00F31EA3" w:rsidRPr="00B145CE" w:rsidRDefault="00F31EA3" w:rsidP="0094623F">
            <w:pPr>
              <w:pStyle w:val="BodyText"/>
              <w:spacing w:before="0"/>
              <w:rPr>
                <w:rFonts w:ascii="Open Sans" w:hAnsi="Open Sans" w:cs="Open Sans"/>
                <w:b/>
              </w:rPr>
            </w:pPr>
          </w:p>
        </w:tc>
        <w:tc>
          <w:tcPr>
            <w:tcW w:w="1630" w:type="dxa"/>
          </w:tcPr>
          <w:p w14:paraId="6F851E86" w14:textId="77777777" w:rsidR="00F31EA3" w:rsidRPr="00B145CE" w:rsidRDefault="00F31EA3" w:rsidP="0094623F">
            <w:pPr>
              <w:pStyle w:val="BodyText"/>
              <w:spacing w:before="0"/>
              <w:rPr>
                <w:rFonts w:ascii="Open Sans" w:hAnsi="Open Sans" w:cs="Open Sans"/>
                <w:b/>
              </w:rPr>
            </w:pPr>
          </w:p>
        </w:tc>
      </w:tr>
      <w:tr w:rsidR="00F31EA3" w:rsidRPr="00B145CE" w14:paraId="3ABAD438" w14:textId="77777777" w:rsidTr="00FA245A">
        <w:trPr>
          <w:trHeight w:hRule="exact" w:val="144"/>
        </w:trPr>
        <w:tc>
          <w:tcPr>
            <w:tcW w:w="3065" w:type="dxa"/>
          </w:tcPr>
          <w:p w14:paraId="54CAB103" w14:textId="77777777" w:rsidR="00F31EA3" w:rsidRPr="00B145CE" w:rsidRDefault="00F31EA3" w:rsidP="0094623F">
            <w:pPr>
              <w:pStyle w:val="BodyText"/>
              <w:spacing w:before="0"/>
              <w:rPr>
                <w:rFonts w:ascii="Open Sans" w:hAnsi="Open Sans" w:cs="Open Sans"/>
                <w:u w:val="single"/>
              </w:rPr>
            </w:pPr>
          </w:p>
        </w:tc>
        <w:tc>
          <w:tcPr>
            <w:tcW w:w="1700" w:type="dxa"/>
          </w:tcPr>
          <w:p w14:paraId="7EF5B426" w14:textId="77777777" w:rsidR="00F31EA3" w:rsidRPr="00B145CE" w:rsidRDefault="00F31EA3" w:rsidP="0094623F">
            <w:pPr>
              <w:pStyle w:val="BodyText"/>
              <w:spacing w:before="0"/>
              <w:rPr>
                <w:rFonts w:ascii="Open Sans" w:hAnsi="Open Sans" w:cs="Open Sans"/>
                <w:b/>
              </w:rPr>
            </w:pPr>
          </w:p>
        </w:tc>
        <w:tc>
          <w:tcPr>
            <w:tcW w:w="4150" w:type="dxa"/>
          </w:tcPr>
          <w:p w14:paraId="330D23DF" w14:textId="77777777" w:rsidR="00F31EA3" w:rsidRPr="00B145CE" w:rsidRDefault="00F31EA3" w:rsidP="0094623F">
            <w:pPr>
              <w:pStyle w:val="BodyText"/>
              <w:spacing w:before="0"/>
              <w:rPr>
                <w:rFonts w:ascii="Open Sans" w:hAnsi="Open Sans" w:cs="Open Sans"/>
                <w:b/>
              </w:rPr>
            </w:pPr>
          </w:p>
        </w:tc>
        <w:tc>
          <w:tcPr>
            <w:tcW w:w="1630" w:type="dxa"/>
          </w:tcPr>
          <w:p w14:paraId="1A25E47A" w14:textId="77777777" w:rsidR="00F31EA3" w:rsidRPr="00B145CE" w:rsidRDefault="00F31EA3" w:rsidP="0094623F">
            <w:pPr>
              <w:pStyle w:val="BodyText"/>
              <w:spacing w:before="0"/>
              <w:rPr>
                <w:rFonts w:ascii="Open Sans" w:hAnsi="Open Sans" w:cs="Open Sans"/>
                <w:b/>
              </w:rPr>
            </w:pPr>
          </w:p>
        </w:tc>
      </w:tr>
      <w:tr w:rsidR="00F31EA3" w:rsidRPr="00B145CE" w14:paraId="20C086C4" w14:textId="60F0FD81" w:rsidTr="00FA245A">
        <w:trPr>
          <w:trHeight w:val="333"/>
        </w:trPr>
        <w:tc>
          <w:tcPr>
            <w:tcW w:w="3065" w:type="dxa"/>
          </w:tcPr>
          <w:p w14:paraId="12393B25" w14:textId="4312518F" w:rsidR="00F31EA3" w:rsidRPr="00B145CE" w:rsidRDefault="00F31EA3" w:rsidP="0094623F">
            <w:pPr>
              <w:pStyle w:val="BodyText"/>
              <w:spacing w:before="0"/>
              <w:rPr>
                <w:rFonts w:ascii="Open Sans" w:hAnsi="Open Sans" w:cs="Open Sans"/>
                <w:bCs/>
              </w:rPr>
            </w:pPr>
            <w:r w:rsidRPr="00B145CE">
              <w:rPr>
                <w:rFonts w:ascii="Open Sans" w:hAnsi="Open Sans" w:cs="Open Sans"/>
                <w:bCs/>
              </w:rPr>
              <w:t>Zone</w:t>
            </w:r>
          </w:p>
        </w:tc>
        <w:tc>
          <w:tcPr>
            <w:tcW w:w="1700" w:type="dxa"/>
          </w:tcPr>
          <w:p w14:paraId="389EAFB7" w14:textId="77777777" w:rsidR="00F31EA3" w:rsidRPr="00B145CE" w:rsidRDefault="00F31EA3" w:rsidP="0094623F">
            <w:pPr>
              <w:pStyle w:val="BodyText"/>
              <w:spacing w:before="0"/>
              <w:rPr>
                <w:rFonts w:ascii="Open Sans" w:hAnsi="Open Sans" w:cs="Open Sans"/>
                <w:bCs/>
              </w:rPr>
            </w:pPr>
          </w:p>
        </w:tc>
        <w:tc>
          <w:tcPr>
            <w:tcW w:w="4150" w:type="dxa"/>
          </w:tcPr>
          <w:p w14:paraId="3AC7DEF1" w14:textId="71BC37C1" w:rsidR="00F31EA3" w:rsidRPr="00B145CE" w:rsidRDefault="00F31EA3" w:rsidP="0094623F">
            <w:pPr>
              <w:pStyle w:val="BodyText"/>
              <w:spacing w:before="0"/>
              <w:rPr>
                <w:rFonts w:ascii="Open Sans" w:hAnsi="Open Sans" w:cs="Open Sans"/>
                <w:bCs/>
              </w:rPr>
            </w:pPr>
            <w:r w:rsidRPr="00B145CE">
              <w:rPr>
                <w:rFonts w:ascii="Open Sans" w:hAnsi="Open Sans" w:cs="Open Sans"/>
                <w:bCs/>
              </w:rPr>
              <w:t>Name</w:t>
            </w:r>
          </w:p>
        </w:tc>
        <w:tc>
          <w:tcPr>
            <w:tcW w:w="1630" w:type="dxa"/>
          </w:tcPr>
          <w:p w14:paraId="183A1D66" w14:textId="77777777" w:rsidR="00F31EA3" w:rsidRPr="00B145CE" w:rsidRDefault="00F31EA3" w:rsidP="0094623F">
            <w:pPr>
              <w:pStyle w:val="BodyText"/>
              <w:spacing w:before="0"/>
              <w:rPr>
                <w:rFonts w:ascii="Open Sans" w:hAnsi="Open Sans" w:cs="Open Sans"/>
                <w:bCs/>
              </w:rPr>
            </w:pPr>
          </w:p>
        </w:tc>
      </w:tr>
      <w:tr w:rsidR="00C2776B" w:rsidRPr="00B145CE" w14:paraId="49A9F7E7" w14:textId="08869C3D" w:rsidTr="00FA245A">
        <w:tc>
          <w:tcPr>
            <w:tcW w:w="3065" w:type="dxa"/>
            <w:tcBorders>
              <w:bottom w:val="single" w:sz="8" w:space="0" w:color="auto"/>
            </w:tcBorders>
          </w:tcPr>
          <w:p w14:paraId="14FEBE0F" w14:textId="3F7AC829" w:rsidR="00C2776B" w:rsidRPr="00B145CE" w:rsidRDefault="00F14AC7" w:rsidP="0094623F">
            <w:pPr>
              <w:pStyle w:val="BodyText"/>
              <w:spacing w:before="0"/>
              <w:rPr>
                <w:rFonts w:ascii="Open Sans" w:hAnsi="Open Sans" w:cs="Open Sans"/>
                <w:bCs/>
              </w:rPr>
            </w:pPr>
            <w:r w:rsidRPr="00B145CE">
              <w:rPr>
                <w:rFonts w:ascii="Open Sans" w:hAnsi="Open Sans" w:cs="Open Sans"/>
                <w:bCs/>
              </w:rPr>
              <w:t>RR-5</w:t>
            </w:r>
          </w:p>
        </w:tc>
        <w:tc>
          <w:tcPr>
            <w:tcW w:w="1700" w:type="dxa"/>
          </w:tcPr>
          <w:p w14:paraId="0BCE096A" w14:textId="77777777" w:rsidR="00C2776B" w:rsidRPr="00B145CE" w:rsidRDefault="00C2776B" w:rsidP="0094623F">
            <w:pPr>
              <w:pStyle w:val="BodyText"/>
              <w:spacing w:before="0"/>
              <w:rPr>
                <w:rFonts w:ascii="Open Sans" w:hAnsi="Open Sans" w:cs="Open Sans"/>
                <w:bCs/>
              </w:rPr>
            </w:pPr>
          </w:p>
        </w:tc>
        <w:tc>
          <w:tcPr>
            <w:tcW w:w="4150" w:type="dxa"/>
            <w:tcBorders>
              <w:bottom w:val="single" w:sz="8" w:space="0" w:color="auto"/>
            </w:tcBorders>
          </w:tcPr>
          <w:p w14:paraId="7A4BD151" w14:textId="7311D821" w:rsidR="00C2776B" w:rsidRPr="00B145CE" w:rsidRDefault="00F14AC7" w:rsidP="00FA245A">
            <w:pPr>
              <w:pStyle w:val="BodyText"/>
              <w:spacing w:before="0"/>
              <w:ind w:right="-1725"/>
              <w:rPr>
                <w:rFonts w:ascii="Open Sans" w:hAnsi="Open Sans" w:cs="Open Sans"/>
                <w:bCs/>
              </w:rPr>
            </w:pPr>
            <w:r w:rsidRPr="00B145CE">
              <w:rPr>
                <w:rFonts w:ascii="Open Sans" w:hAnsi="Open Sans" w:cs="Open Sans"/>
                <w:bCs/>
              </w:rPr>
              <w:t>Rural Residential</w:t>
            </w:r>
          </w:p>
        </w:tc>
        <w:tc>
          <w:tcPr>
            <w:tcW w:w="1630" w:type="dxa"/>
          </w:tcPr>
          <w:p w14:paraId="2F247CE5" w14:textId="77777777" w:rsidR="00C2776B" w:rsidRPr="00B145CE" w:rsidRDefault="00C2776B" w:rsidP="0094623F">
            <w:pPr>
              <w:pStyle w:val="BodyText"/>
              <w:spacing w:before="0"/>
              <w:rPr>
                <w:rFonts w:ascii="Open Sans" w:hAnsi="Open Sans" w:cs="Open Sans"/>
                <w:bCs/>
              </w:rPr>
            </w:pPr>
          </w:p>
        </w:tc>
      </w:tr>
      <w:tr w:rsidR="00F31EA3" w:rsidRPr="00B145CE" w14:paraId="1A06BEF4" w14:textId="25D82187" w:rsidTr="00FA245A">
        <w:trPr>
          <w:trHeight w:hRule="exact" w:val="144"/>
        </w:trPr>
        <w:tc>
          <w:tcPr>
            <w:tcW w:w="3065" w:type="dxa"/>
            <w:tcBorders>
              <w:top w:val="single" w:sz="8" w:space="0" w:color="auto"/>
            </w:tcBorders>
          </w:tcPr>
          <w:p w14:paraId="0AB39E67" w14:textId="77777777" w:rsidR="00F31EA3" w:rsidRPr="00B145CE" w:rsidRDefault="00F31EA3" w:rsidP="0094623F">
            <w:pPr>
              <w:pStyle w:val="BodyText"/>
              <w:spacing w:before="0"/>
              <w:rPr>
                <w:rFonts w:ascii="Open Sans" w:hAnsi="Open Sans" w:cs="Open Sans"/>
                <w:bCs/>
              </w:rPr>
            </w:pPr>
          </w:p>
        </w:tc>
        <w:tc>
          <w:tcPr>
            <w:tcW w:w="1700" w:type="dxa"/>
          </w:tcPr>
          <w:p w14:paraId="27D07D0F" w14:textId="77777777" w:rsidR="00F31EA3" w:rsidRPr="00B145CE" w:rsidRDefault="00F31EA3" w:rsidP="0094623F">
            <w:pPr>
              <w:pStyle w:val="BodyText"/>
              <w:spacing w:before="0"/>
              <w:rPr>
                <w:rFonts w:ascii="Open Sans" w:hAnsi="Open Sans" w:cs="Open Sans"/>
                <w:bCs/>
              </w:rPr>
            </w:pPr>
          </w:p>
        </w:tc>
        <w:tc>
          <w:tcPr>
            <w:tcW w:w="4150" w:type="dxa"/>
            <w:tcBorders>
              <w:top w:val="single" w:sz="8" w:space="0" w:color="auto"/>
            </w:tcBorders>
          </w:tcPr>
          <w:p w14:paraId="045A5F4D" w14:textId="77777777" w:rsidR="00F31EA3" w:rsidRPr="00B145CE" w:rsidRDefault="00F31EA3" w:rsidP="0094623F">
            <w:pPr>
              <w:pStyle w:val="BodyText"/>
              <w:spacing w:before="0"/>
              <w:rPr>
                <w:rFonts w:ascii="Open Sans" w:hAnsi="Open Sans" w:cs="Open Sans"/>
                <w:bCs/>
              </w:rPr>
            </w:pPr>
          </w:p>
        </w:tc>
        <w:tc>
          <w:tcPr>
            <w:tcW w:w="1630" w:type="dxa"/>
          </w:tcPr>
          <w:p w14:paraId="6F8B04B1" w14:textId="77777777" w:rsidR="00F31EA3" w:rsidRPr="00B145CE" w:rsidRDefault="00F31EA3" w:rsidP="0094623F">
            <w:pPr>
              <w:pStyle w:val="BodyText"/>
              <w:spacing w:before="0"/>
              <w:rPr>
                <w:rFonts w:ascii="Open Sans" w:hAnsi="Open Sans" w:cs="Open Sans"/>
                <w:bCs/>
              </w:rPr>
            </w:pPr>
          </w:p>
        </w:tc>
      </w:tr>
    </w:tbl>
    <w:p w14:paraId="57FBA50B" w14:textId="570EBC61" w:rsidR="00B32A02" w:rsidRPr="00B145CE" w:rsidRDefault="00B32A02" w:rsidP="00B32A02">
      <w:pPr>
        <w:ind w:left="300"/>
        <w:rPr>
          <w:rFonts w:ascii="Open Sans" w:hAnsi="Open Sans" w:cs="Open Sans"/>
          <w:b/>
          <w:sz w:val="24"/>
          <w:szCs w:val="24"/>
        </w:rPr>
      </w:pPr>
    </w:p>
    <w:p w14:paraId="64C6597F" w14:textId="6DA6E853" w:rsidR="00B32A02" w:rsidRPr="00B145CE" w:rsidRDefault="00D609A3" w:rsidP="00B32A02">
      <w:pPr>
        <w:ind w:left="300"/>
        <w:rPr>
          <w:rFonts w:ascii="Open Sans" w:hAnsi="Open Sans" w:cs="Open Sans"/>
          <w:b/>
          <w:sz w:val="24"/>
          <w:szCs w:val="24"/>
        </w:rPr>
      </w:pPr>
      <w:r w:rsidRPr="00B145CE">
        <w:rPr>
          <w:rFonts w:ascii="Open Sans" w:hAnsi="Open Sans" w:cs="Open Sans"/>
          <w:b/>
          <w:sz w:val="24"/>
          <w:szCs w:val="24"/>
        </w:rPr>
        <w:t xml:space="preserve">Zone </w:t>
      </w:r>
      <w:r w:rsidR="00B32A02" w:rsidRPr="00B145CE">
        <w:rPr>
          <w:rFonts w:ascii="Open Sans" w:hAnsi="Open Sans" w:cs="Open Sans"/>
          <w:b/>
          <w:sz w:val="24"/>
          <w:szCs w:val="24"/>
        </w:rPr>
        <w:t>Map</w:t>
      </w:r>
      <w:r w:rsidRPr="00B145CE">
        <w:rPr>
          <w:rFonts w:ascii="Open Sans" w:hAnsi="Open Sans" w:cs="Open Sans"/>
          <w:b/>
          <w:sz w:val="24"/>
          <w:szCs w:val="24"/>
        </w:rPr>
        <w:t xml:space="preserve"> (existing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B32A02" w:rsidRPr="00B145CE" w14:paraId="0692170A" w14:textId="77777777">
        <w:trPr>
          <w:trHeight w:val="3148"/>
        </w:trPr>
        <w:tc>
          <w:tcPr>
            <w:tcW w:w="9500" w:type="dxa"/>
          </w:tcPr>
          <w:p w14:paraId="6E97D37E" w14:textId="6D55BAB5" w:rsidR="00CB2D70" w:rsidRPr="00B145CE" w:rsidRDefault="009A366B">
            <w:pPr>
              <w:pStyle w:val="BodyText"/>
              <w:spacing w:before="0"/>
              <w:rPr>
                <w:rFonts w:ascii="Open Sans" w:hAnsi="Open Sans" w:cs="Open Sans"/>
              </w:rPr>
            </w:pPr>
            <w:r w:rsidRPr="009A366B">
              <w:rPr>
                <w:rFonts w:ascii="Open Sans" w:hAnsi="Open Sans" w:cs="Open Sans"/>
                <w:noProof/>
              </w:rPr>
              <w:drawing>
                <wp:inline distT="0" distB="0" distL="0" distR="0" wp14:anchorId="0CE8A213" wp14:editId="539E712B">
                  <wp:extent cx="5601482" cy="5439534"/>
                  <wp:effectExtent l="0" t="0" r="0" b="8890"/>
                  <wp:docPr id="306028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28197" name=""/>
                          <pic:cNvPicPr/>
                        </pic:nvPicPr>
                        <pic:blipFill>
                          <a:blip r:embed="rId9"/>
                          <a:stretch>
                            <a:fillRect/>
                          </a:stretch>
                        </pic:blipFill>
                        <pic:spPr>
                          <a:xfrm>
                            <a:off x="0" y="0"/>
                            <a:ext cx="5601482" cy="5439534"/>
                          </a:xfrm>
                          <a:prstGeom prst="rect">
                            <a:avLst/>
                          </a:prstGeom>
                        </pic:spPr>
                      </pic:pic>
                    </a:graphicData>
                  </a:graphic>
                </wp:inline>
              </w:drawing>
            </w:r>
          </w:p>
          <w:p w14:paraId="2BBCD708" w14:textId="10A787A9" w:rsidR="00CB2D70" w:rsidRPr="00B145CE" w:rsidRDefault="00CB2D70">
            <w:pPr>
              <w:pStyle w:val="BodyText"/>
              <w:spacing w:before="0"/>
              <w:rPr>
                <w:rFonts w:ascii="Open Sans" w:hAnsi="Open Sans" w:cs="Open Sans"/>
              </w:rPr>
            </w:pPr>
          </w:p>
        </w:tc>
      </w:tr>
    </w:tbl>
    <w:p w14:paraId="5100DD80" w14:textId="0FA04D5E" w:rsidR="00F31EA3" w:rsidRPr="00B145CE" w:rsidRDefault="00F31EA3" w:rsidP="0094623F">
      <w:pPr>
        <w:pStyle w:val="Heading1"/>
        <w:spacing w:before="0"/>
        <w:rPr>
          <w:rFonts w:ascii="Open Sans" w:hAnsi="Open Sans" w:cs="Open Sans"/>
          <w:u w:val="thick"/>
        </w:rPr>
      </w:pPr>
    </w:p>
    <w:p w14:paraId="4B8F146E" w14:textId="7DC56B3F" w:rsidR="000F76BF" w:rsidRPr="00B145CE" w:rsidRDefault="00050385" w:rsidP="0094623F">
      <w:pPr>
        <w:pStyle w:val="Heading1"/>
        <w:spacing w:before="0"/>
        <w:rPr>
          <w:rFonts w:ascii="Open Sans" w:hAnsi="Open Sans" w:cs="Open Sans"/>
        </w:rPr>
      </w:pPr>
      <w:r w:rsidRPr="00B145CE">
        <w:rPr>
          <w:rFonts w:ascii="Open Sans" w:hAnsi="Open Sans" w:cs="Open Sans"/>
        </w:rPr>
        <w:t>Zoning Analysis</w:t>
      </w:r>
    </w:p>
    <w:tbl>
      <w:tblPr>
        <w:tblStyle w:val="TableGrid"/>
        <w:tblW w:w="0" w:type="auto"/>
        <w:tblInd w:w="300" w:type="dxa"/>
        <w:tblBorders>
          <w:insideH w:val="none" w:sz="0" w:space="0" w:color="auto"/>
          <w:insideV w:val="none" w:sz="0" w:space="0" w:color="auto"/>
        </w:tblBorders>
        <w:tblLook w:val="0480" w:firstRow="0" w:lastRow="0" w:firstColumn="1" w:lastColumn="0" w:noHBand="0" w:noVBand="1"/>
      </w:tblPr>
      <w:tblGrid>
        <w:gridCol w:w="9500"/>
      </w:tblGrid>
      <w:tr w:rsidR="0094623F" w:rsidRPr="00B145CE" w14:paraId="3007DB6D" w14:textId="77777777" w:rsidTr="006162E1">
        <w:trPr>
          <w:trHeight w:val="1457"/>
        </w:trPr>
        <w:tc>
          <w:tcPr>
            <w:tcW w:w="9500" w:type="dxa"/>
            <w:tcBorders>
              <w:top w:val="single" w:sz="4" w:space="0" w:color="auto"/>
              <w:left w:val="single" w:sz="4" w:space="0" w:color="auto"/>
              <w:right w:val="single" w:sz="4" w:space="0" w:color="auto"/>
            </w:tcBorders>
          </w:tcPr>
          <w:p w14:paraId="2DF44B02" w14:textId="14128119" w:rsidR="004760C9" w:rsidRDefault="00376F95" w:rsidP="00376F95">
            <w:pPr>
              <w:pStyle w:val="BodyText"/>
              <w:rPr>
                <w:rFonts w:ascii="Open Sans" w:hAnsi="Open Sans" w:cs="Open Sans"/>
              </w:rPr>
            </w:pPr>
            <w:r w:rsidRPr="00376F95">
              <w:rPr>
                <w:rFonts w:ascii="Open Sans" w:hAnsi="Open Sans" w:cs="Open Sans"/>
                <w:b/>
                <w:bCs/>
              </w:rPr>
              <w:t>RR-5, Residential Rural District.</w:t>
            </w:r>
            <w:r w:rsidRPr="00376F95">
              <w:rPr>
                <w:rFonts w:ascii="Open Sans" w:hAnsi="Open Sans" w:cs="Open Sans"/>
              </w:rPr>
              <w:t> The RR-5 zoning district is a 5-acre district intended to accommodate low-density, rural, single-family residential development.</w:t>
            </w:r>
          </w:p>
          <w:p w14:paraId="434610B1" w14:textId="524F7301" w:rsidR="004760C9" w:rsidRDefault="00376F95" w:rsidP="00652D5C">
            <w:pPr>
              <w:pStyle w:val="BodyText"/>
              <w:numPr>
                <w:ilvl w:val="0"/>
                <w:numId w:val="24"/>
              </w:numPr>
              <w:spacing w:before="0"/>
              <w:ind w:left="132" w:firstLine="90"/>
              <w:rPr>
                <w:rFonts w:ascii="Open Sans" w:hAnsi="Open Sans" w:cs="Open Sans"/>
              </w:rPr>
            </w:pPr>
            <w:r w:rsidRPr="00376F95">
              <w:rPr>
                <w:rFonts w:ascii="Open Sans" w:hAnsi="Open Sans" w:cs="Open Sans"/>
              </w:rPr>
              <w:t>All proposed lots are greater than 5-acres</w:t>
            </w:r>
          </w:p>
          <w:p w14:paraId="4867F7B4" w14:textId="48672B6C" w:rsidR="00136EDA" w:rsidRPr="00376F95" w:rsidRDefault="00136EDA" w:rsidP="00652D5C">
            <w:pPr>
              <w:pStyle w:val="BodyText"/>
              <w:numPr>
                <w:ilvl w:val="0"/>
                <w:numId w:val="24"/>
              </w:numPr>
              <w:spacing w:before="0"/>
              <w:ind w:left="132" w:firstLine="90"/>
              <w:rPr>
                <w:rFonts w:ascii="Open Sans" w:hAnsi="Open Sans" w:cs="Open Sans"/>
              </w:rPr>
            </w:pPr>
            <w:r>
              <w:rPr>
                <w:rFonts w:ascii="Open Sans" w:hAnsi="Open Sans" w:cs="Open Sans"/>
              </w:rPr>
              <w:t>Commercial uses would not be allowed unless the parcels are rezoned</w:t>
            </w:r>
          </w:p>
          <w:p w14:paraId="5F508B96" w14:textId="7F814351" w:rsidR="00B145CE" w:rsidRPr="00B145CE" w:rsidRDefault="00B145CE" w:rsidP="00376F95">
            <w:pPr>
              <w:pStyle w:val="BodyText"/>
              <w:spacing w:before="0"/>
              <w:rPr>
                <w:rFonts w:ascii="Open Sans" w:hAnsi="Open Sans" w:cs="Open Sans"/>
              </w:rPr>
            </w:pPr>
          </w:p>
        </w:tc>
      </w:tr>
    </w:tbl>
    <w:p w14:paraId="75DD99CE" w14:textId="462F1893" w:rsidR="00E769EA" w:rsidRPr="00B145CE" w:rsidRDefault="00E769EA" w:rsidP="0094623F">
      <w:pPr>
        <w:ind w:left="302"/>
        <w:rPr>
          <w:rFonts w:ascii="Open Sans" w:hAnsi="Open Sans" w:cs="Open Sans"/>
          <w:b/>
          <w:sz w:val="24"/>
          <w:szCs w:val="24"/>
          <w:u w:val="thick"/>
        </w:rPr>
      </w:pPr>
    </w:p>
    <w:p w14:paraId="315C488D" w14:textId="77777777" w:rsidR="00A47675" w:rsidRDefault="00A47675" w:rsidP="0094623F">
      <w:pPr>
        <w:ind w:left="300"/>
        <w:rPr>
          <w:rFonts w:ascii="Open Sans" w:hAnsi="Open Sans" w:cs="Open Sans"/>
          <w:b/>
          <w:sz w:val="24"/>
          <w:szCs w:val="24"/>
        </w:rPr>
      </w:pPr>
    </w:p>
    <w:p w14:paraId="1AD8DEE9" w14:textId="77777777" w:rsidR="00A47675" w:rsidRDefault="00A47675" w:rsidP="0094623F">
      <w:pPr>
        <w:ind w:left="300"/>
        <w:rPr>
          <w:rFonts w:ascii="Open Sans" w:hAnsi="Open Sans" w:cs="Open Sans"/>
          <w:b/>
          <w:sz w:val="24"/>
          <w:szCs w:val="24"/>
        </w:rPr>
      </w:pPr>
    </w:p>
    <w:p w14:paraId="0FC2DD8E" w14:textId="3C58198C"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lastRenderedPageBreak/>
        <w:t xml:space="preserve">Zoning District Requirements (density, lot size, lot design standards, </w:t>
      </w:r>
      <w:r w:rsidR="000D7335" w:rsidRPr="00B145CE">
        <w:rPr>
          <w:rFonts w:ascii="Open Sans" w:hAnsi="Open Sans" w:cs="Open Sans"/>
          <w:b/>
          <w:sz w:val="24"/>
          <w:szCs w:val="24"/>
        </w:rPr>
        <w:t>building</w:t>
      </w:r>
      <w:r w:rsidRPr="00B145CE">
        <w:rPr>
          <w:rFonts w:ascii="Open Sans" w:hAnsi="Open Sans" w:cs="Open Sans"/>
          <w:b/>
          <w:sz w:val="24"/>
          <w:szCs w:val="24"/>
        </w:rPr>
        <w:t xml:space="preserve"> setbacks)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00"/>
      </w:tblGrid>
      <w:tr w:rsidR="0094623F" w:rsidRPr="00B145CE" w14:paraId="0D4E8DD2" w14:textId="77777777" w:rsidTr="00FE520F">
        <w:trPr>
          <w:trHeight w:val="1537"/>
        </w:trPr>
        <w:tc>
          <w:tcPr>
            <w:tcW w:w="9500" w:type="dxa"/>
          </w:tcPr>
          <w:p w14:paraId="5A3CC012" w14:textId="4FF2B6FF" w:rsidR="001F27DE" w:rsidRPr="00B145CE" w:rsidRDefault="001F27DE" w:rsidP="00CA57EC">
            <w:pPr>
              <w:tabs>
                <w:tab w:val="left" w:pos="360"/>
              </w:tabs>
              <w:spacing w:line="276" w:lineRule="auto"/>
              <w:jc w:val="both"/>
              <w:rPr>
                <w:rFonts w:ascii="Open Sans" w:hAnsi="Open Sans" w:cs="Open Sans"/>
              </w:rPr>
            </w:pPr>
            <w:bookmarkStart w:id="0" w:name="_Hlk178340471"/>
            <w:r w:rsidRPr="00B145CE">
              <w:rPr>
                <w:rFonts w:ascii="Open Sans" w:hAnsi="Open Sans" w:cs="Open Sans"/>
                <w:noProof/>
              </w:rPr>
              <w:drawing>
                <wp:inline distT="0" distB="0" distL="0" distR="0" wp14:anchorId="7ACBD63B" wp14:editId="4FF81BA1">
                  <wp:extent cx="5943600" cy="535045"/>
                  <wp:effectExtent l="0" t="0" r="0" b="0"/>
                  <wp:docPr id="587094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94967" name=""/>
                          <pic:cNvPicPr/>
                        </pic:nvPicPr>
                        <pic:blipFill>
                          <a:blip r:embed="rId10"/>
                          <a:stretch>
                            <a:fillRect/>
                          </a:stretch>
                        </pic:blipFill>
                        <pic:spPr>
                          <a:xfrm>
                            <a:off x="0" y="0"/>
                            <a:ext cx="5986431" cy="538901"/>
                          </a:xfrm>
                          <a:prstGeom prst="rect">
                            <a:avLst/>
                          </a:prstGeom>
                        </pic:spPr>
                      </pic:pic>
                    </a:graphicData>
                  </a:graphic>
                </wp:inline>
              </w:drawing>
            </w:r>
          </w:p>
          <w:p w14:paraId="1865D49F" w14:textId="17198174" w:rsidR="00E41192" w:rsidRDefault="00E41192" w:rsidP="00CA57EC">
            <w:pPr>
              <w:tabs>
                <w:tab w:val="left" w:pos="360"/>
              </w:tabs>
              <w:spacing w:line="276" w:lineRule="auto"/>
              <w:jc w:val="both"/>
              <w:rPr>
                <w:rFonts w:ascii="Open Sans" w:hAnsi="Open Sans" w:cs="Open Sans"/>
                <w:noProof/>
              </w:rPr>
            </w:pPr>
            <w:r w:rsidRPr="00B145CE">
              <w:rPr>
                <w:rFonts w:ascii="Open Sans" w:hAnsi="Open Sans" w:cs="Open Sans"/>
                <w:noProof/>
              </w:rPr>
              <w:drawing>
                <wp:inline distT="0" distB="0" distL="0" distR="0" wp14:anchorId="4887ECC6" wp14:editId="21933329">
                  <wp:extent cx="5943402" cy="211667"/>
                  <wp:effectExtent l="0" t="0" r="635" b="0"/>
                  <wp:docPr id="111669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95004" name=""/>
                          <pic:cNvPicPr/>
                        </pic:nvPicPr>
                        <pic:blipFill rotWithShape="1">
                          <a:blip r:embed="rId11"/>
                          <a:srcRect b="45355"/>
                          <a:stretch>
                            <a:fillRect/>
                          </a:stretch>
                        </pic:blipFill>
                        <pic:spPr bwMode="auto">
                          <a:xfrm>
                            <a:off x="0" y="0"/>
                            <a:ext cx="5979982" cy="212970"/>
                          </a:xfrm>
                          <a:prstGeom prst="rect">
                            <a:avLst/>
                          </a:prstGeom>
                          <a:ln>
                            <a:noFill/>
                          </a:ln>
                          <a:extLst>
                            <a:ext uri="{53640926-AAD7-44D8-BBD7-CCE9431645EC}">
                              <a14:shadowObscured xmlns:a14="http://schemas.microsoft.com/office/drawing/2010/main"/>
                            </a:ext>
                          </a:extLst>
                        </pic:spPr>
                      </pic:pic>
                    </a:graphicData>
                  </a:graphic>
                </wp:inline>
              </w:drawing>
            </w:r>
          </w:p>
          <w:p w14:paraId="21213DF3" w14:textId="6B667B0F" w:rsidR="0094623F" w:rsidRPr="00B145CE" w:rsidRDefault="0094623F" w:rsidP="00CA57EC">
            <w:pPr>
              <w:tabs>
                <w:tab w:val="left" w:pos="360"/>
              </w:tabs>
              <w:spacing w:line="276" w:lineRule="auto"/>
              <w:jc w:val="both"/>
              <w:rPr>
                <w:rFonts w:ascii="Open Sans" w:hAnsi="Open Sans" w:cs="Open Sans"/>
              </w:rPr>
            </w:pPr>
          </w:p>
          <w:p w14:paraId="0029527C" w14:textId="6F4A3C0B" w:rsidR="001F27DE" w:rsidRPr="00B145CE" w:rsidRDefault="001F27DE" w:rsidP="00CA57EC">
            <w:pPr>
              <w:tabs>
                <w:tab w:val="left" w:pos="360"/>
              </w:tabs>
              <w:spacing w:line="276" w:lineRule="auto"/>
              <w:jc w:val="both"/>
              <w:rPr>
                <w:rFonts w:ascii="Open Sans" w:hAnsi="Open Sans" w:cs="Open Sans"/>
              </w:rPr>
            </w:pPr>
            <w:r w:rsidRPr="00B145CE">
              <w:rPr>
                <w:rFonts w:ascii="Open Sans" w:hAnsi="Open Sans" w:cs="Open Sans"/>
                <w:noProof/>
              </w:rPr>
              <w:drawing>
                <wp:inline distT="0" distB="0" distL="0" distR="0" wp14:anchorId="677AA8C4" wp14:editId="53AC8FC8">
                  <wp:extent cx="5943600" cy="976881"/>
                  <wp:effectExtent l="0" t="0" r="0" b="0"/>
                  <wp:docPr id="126565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54529" name=""/>
                          <pic:cNvPicPr/>
                        </pic:nvPicPr>
                        <pic:blipFill>
                          <a:blip r:embed="rId12"/>
                          <a:stretch>
                            <a:fillRect/>
                          </a:stretch>
                        </pic:blipFill>
                        <pic:spPr>
                          <a:xfrm>
                            <a:off x="0" y="0"/>
                            <a:ext cx="5953794" cy="978556"/>
                          </a:xfrm>
                          <a:prstGeom prst="rect">
                            <a:avLst/>
                          </a:prstGeom>
                        </pic:spPr>
                      </pic:pic>
                    </a:graphicData>
                  </a:graphic>
                </wp:inline>
              </w:drawing>
            </w:r>
          </w:p>
          <w:p w14:paraId="3F8285A9" w14:textId="5A5B65C4" w:rsidR="001F27DE" w:rsidRPr="00B145CE" w:rsidRDefault="001F27DE" w:rsidP="00CA57EC">
            <w:pPr>
              <w:tabs>
                <w:tab w:val="left" w:pos="360"/>
              </w:tabs>
              <w:spacing w:line="276" w:lineRule="auto"/>
              <w:jc w:val="both"/>
              <w:rPr>
                <w:rFonts w:ascii="Open Sans" w:hAnsi="Open Sans" w:cs="Open Sans"/>
              </w:rPr>
            </w:pPr>
            <w:r w:rsidRPr="00B145CE">
              <w:rPr>
                <w:rFonts w:ascii="Open Sans" w:hAnsi="Open Sans" w:cs="Open Sans"/>
                <w:noProof/>
              </w:rPr>
              <w:drawing>
                <wp:inline distT="0" distB="0" distL="0" distR="0" wp14:anchorId="7F5C01F1" wp14:editId="3D157C70">
                  <wp:extent cx="5943600" cy="268128"/>
                  <wp:effectExtent l="0" t="0" r="0" b="0"/>
                  <wp:docPr id="1716300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300928" name=""/>
                          <pic:cNvPicPr/>
                        </pic:nvPicPr>
                        <pic:blipFill>
                          <a:blip r:embed="rId13"/>
                          <a:stretch>
                            <a:fillRect/>
                          </a:stretch>
                        </pic:blipFill>
                        <pic:spPr>
                          <a:xfrm>
                            <a:off x="0" y="0"/>
                            <a:ext cx="5970105" cy="269324"/>
                          </a:xfrm>
                          <a:prstGeom prst="rect">
                            <a:avLst/>
                          </a:prstGeom>
                        </pic:spPr>
                      </pic:pic>
                    </a:graphicData>
                  </a:graphic>
                </wp:inline>
              </w:drawing>
            </w:r>
          </w:p>
        </w:tc>
      </w:tr>
      <w:bookmarkEnd w:id="0"/>
    </w:tbl>
    <w:p w14:paraId="06FEF579" w14:textId="77777777" w:rsidR="00A42484" w:rsidRPr="00B145CE" w:rsidRDefault="00A42484" w:rsidP="0094623F">
      <w:pPr>
        <w:ind w:left="302"/>
        <w:rPr>
          <w:rFonts w:ascii="Open Sans" w:hAnsi="Open Sans" w:cs="Open Sans"/>
          <w:b/>
          <w:sz w:val="24"/>
          <w:szCs w:val="24"/>
        </w:rPr>
      </w:pPr>
    </w:p>
    <w:p w14:paraId="73D421B3" w14:textId="2785F960" w:rsidR="00794846" w:rsidRPr="00B145CE" w:rsidRDefault="00794846" w:rsidP="0094623F">
      <w:pPr>
        <w:ind w:left="300"/>
        <w:rPr>
          <w:rFonts w:ascii="Open Sans" w:hAnsi="Open Sans" w:cs="Open Sans"/>
          <w:b/>
          <w:sz w:val="24"/>
          <w:szCs w:val="24"/>
        </w:rPr>
      </w:pPr>
      <w:r w:rsidRPr="00B145CE">
        <w:rPr>
          <w:rFonts w:ascii="Open Sans" w:hAnsi="Open Sans" w:cs="Open Sans"/>
          <w:b/>
          <w:sz w:val="24"/>
          <w:szCs w:val="24"/>
        </w:rPr>
        <w:t>Plat Map or Parcel Map (conditions of approval):</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426"/>
      </w:tblGrid>
      <w:tr w:rsidR="00AE08BE" w:rsidRPr="00B145CE" w14:paraId="001A161E" w14:textId="77777777" w:rsidTr="00ED6FBF">
        <w:trPr>
          <w:trHeight w:val="736"/>
        </w:trPr>
        <w:tc>
          <w:tcPr>
            <w:tcW w:w="9410" w:type="dxa"/>
          </w:tcPr>
          <w:p w14:paraId="4A315FCC" w14:textId="77777777" w:rsidR="00AE08BE" w:rsidRDefault="00ED6FBF" w:rsidP="00E41192">
            <w:pPr>
              <w:tabs>
                <w:tab w:val="left" w:pos="360"/>
              </w:tabs>
              <w:spacing w:line="276" w:lineRule="auto"/>
              <w:jc w:val="both"/>
              <w:rPr>
                <w:rFonts w:ascii="Open Sans" w:hAnsi="Open Sans" w:cs="Open Sans"/>
                <w:b/>
                <w:spacing w:val="2"/>
                <w:sz w:val="24"/>
                <w:szCs w:val="24"/>
              </w:rPr>
            </w:pPr>
            <w:r w:rsidRPr="00ED6FBF">
              <w:rPr>
                <w:rFonts w:ascii="Open Sans" w:hAnsi="Open Sans" w:cs="Open Sans"/>
                <w:b/>
                <w:noProof/>
                <w:spacing w:val="2"/>
                <w:sz w:val="24"/>
                <w:szCs w:val="24"/>
              </w:rPr>
              <w:drawing>
                <wp:inline distT="0" distB="0" distL="0" distR="0" wp14:anchorId="0E8ED551" wp14:editId="72751C10">
                  <wp:extent cx="5840812" cy="3371850"/>
                  <wp:effectExtent l="0" t="0" r="7620" b="0"/>
                  <wp:docPr id="119649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9136" name=""/>
                          <pic:cNvPicPr/>
                        </pic:nvPicPr>
                        <pic:blipFill>
                          <a:blip r:embed="rId14"/>
                          <a:stretch>
                            <a:fillRect/>
                          </a:stretch>
                        </pic:blipFill>
                        <pic:spPr>
                          <a:xfrm>
                            <a:off x="0" y="0"/>
                            <a:ext cx="5850564" cy="3377480"/>
                          </a:xfrm>
                          <a:prstGeom prst="rect">
                            <a:avLst/>
                          </a:prstGeom>
                        </pic:spPr>
                      </pic:pic>
                    </a:graphicData>
                  </a:graphic>
                </wp:inline>
              </w:drawing>
            </w:r>
          </w:p>
          <w:p w14:paraId="3A2A9A42" w14:textId="77777777" w:rsidR="00ED6FBF" w:rsidRDefault="00ED6FBF" w:rsidP="00E41192">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Assessor Parcel map</w:t>
            </w:r>
          </w:p>
          <w:p w14:paraId="3853083E" w14:textId="77777777" w:rsidR="00ED6FBF" w:rsidRDefault="00ED6FBF" w:rsidP="00E41192">
            <w:pPr>
              <w:tabs>
                <w:tab w:val="left" w:pos="360"/>
              </w:tabs>
              <w:spacing w:line="276" w:lineRule="auto"/>
              <w:jc w:val="both"/>
              <w:rPr>
                <w:rFonts w:ascii="Open Sans" w:hAnsi="Open Sans" w:cs="Open Sans"/>
                <w:b/>
                <w:spacing w:val="2"/>
                <w:sz w:val="24"/>
                <w:szCs w:val="24"/>
              </w:rPr>
            </w:pPr>
            <w:r w:rsidRPr="00ED6FBF">
              <w:rPr>
                <w:rFonts w:ascii="Open Sans" w:hAnsi="Open Sans" w:cs="Open Sans"/>
                <w:b/>
                <w:noProof/>
                <w:spacing w:val="2"/>
                <w:sz w:val="24"/>
                <w:szCs w:val="24"/>
              </w:rPr>
              <w:lastRenderedPageBreak/>
              <w:drawing>
                <wp:inline distT="0" distB="0" distL="0" distR="0" wp14:anchorId="061E7E8A" wp14:editId="678E3EA9">
                  <wp:extent cx="3724275" cy="2873987"/>
                  <wp:effectExtent l="0" t="0" r="0" b="3175"/>
                  <wp:docPr id="150655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55894" name=""/>
                          <pic:cNvPicPr/>
                        </pic:nvPicPr>
                        <pic:blipFill>
                          <a:blip r:embed="rId15"/>
                          <a:stretch>
                            <a:fillRect/>
                          </a:stretch>
                        </pic:blipFill>
                        <pic:spPr>
                          <a:xfrm>
                            <a:off x="0" y="0"/>
                            <a:ext cx="3732736" cy="2880516"/>
                          </a:xfrm>
                          <a:prstGeom prst="rect">
                            <a:avLst/>
                          </a:prstGeom>
                        </pic:spPr>
                      </pic:pic>
                    </a:graphicData>
                  </a:graphic>
                </wp:inline>
              </w:drawing>
            </w:r>
          </w:p>
          <w:p w14:paraId="29042844" w14:textId="77777777" w:rsidR="00ED6FBF" w:rsidRDefault="00ED6FBF" w:rsidP="00E41192">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Plat 7501 (1986) for eastern portion of parcel</w:t>
            </w:r>
          </w:p>
          <w:p w14:paraId="14A459EA" w14:textId="292F2E75" w:rsidR="00ED6FBF" w:rsidRPr="00ED6FBF" w:rsidRDefault="00ED6FBF" w:rsidP="00ED6FBF">
            <w:pPr>
              <w:pStyle w:val="ListParagraph"/>
              <w:numPr>
                <w:ilvl w:val="0"/>
                <w:numId w:val="24"/>
              </w:numPr>
              <w:tabs>
                <w:tab w:val="left" w:pos="360"/>
              </w:tabs>
              <w:spacing w:line="276" w:lineRule="auto"/>
              <w:jc w:val="both"/>
              <w:rPr>
                <w:rFonts w:ascii="Open Sans" w:hAnsi="Open Sans" w:cs="Open Sans"/>
                <w:bCs/>
                <w:spacing w:val="2"/>
                <w:sz w:val="24"/>
                <w:szCs w:val="24"/>
              </w:rPr>
            </w:pPr>
            <w:r w:rsidRPr="00ED6FBF">
              <w:rPr>
                <w:rFonts w:ascii="Open Sans" w:hAnsi="Open Sans" w:cs="Open Sans"/>
                <w:bCs/>
                <w:spacing w:val="2"/>
                <w:sz w:val="24"/>
                <w:szCs w:val="24"/>
                <w:highlight w:val="yellow"/>
              </w:rPr>
              <w:t>Is this part of the proposed subdivision? It is not shown on the Site Map.</w:t>
            </w:r>
          </w:p>
        </w:tc>
      </w:tr>
    </w:tbl>
    <w:p w14:paraId="64FF0ADD" w14:textId="77777777" w:rsidR="00794846" w:rsidRPr="00B145CE" w:rsidRDefault="00794846" w:rsidP="0094623F">
      <w:pPr>
        <w:ind w:left="300"/>
        <w:rPr>
          <w:rFonts w:ascii="Open Sans" w:hAnsi="Open Sans" w:cs="Open Sans"/>
          <w:b/>
          <w:sz w:val="24"/>
          <w:szCs w:val="24"/>
        </w:rPr>
      </w:pPr>
    </w:p>
    <w:p w14:paraId="5FFA0E74" w14:textId="77777777" w:rsidR="00536371" w:rsidRPr="00B145CE" w:rsidRDefault="00536371" w:rsidP="0094623F">
      <w:pPr>
        <w:pStyle w:val="BodyText"/>
        <w:spacing w:before="0"/>
        <w:rPr>
          <w:rFonts w:ascii="Open Sans" w:hAnsi="Open Sans" w:cs="Open Sans"/>
          <w:b/>
        </w:rPr>
      </w:pPr>
    </w:p>
    <w:p w14:paraId="5F43F1B2" w14:textId="4FBA2EB2" w:rsidR="00536371" w:rsidRPr="00B145CE" w:rsidRDefault="00050385" w:rsidP="0094623F">
      <w:pPr>
        <w:tabs>
          <w:tab w:val="left" w:pos="7501"/>
        </w:tabs>
        <w:ind w:left="300"/>
        <w:rPr>
          <w:rFonts w:ascii="Open Sans" w:hAnsi="Open Sans" w:cs="Open Sans"/>
          <w:b/>
          <w:sz w:val="24"/>
          <w:szCs w:val="24"/>
        </w:rPr>
      </w:pPr>
      <w:r w:rsidRPr="00B145CE">
        <w:rPr>
          <w:rFonts w:ascii="Open Sans" w:hAnsi="Open Sans" w:cs="Open Sans"/>
          <w:b/>
          <w:sz w:val="24"/>
          <w:szCs w:val="24"/>
        </w:rPr>
        <w:t>Application</w:t>
      </w:r>
      <w:r w:rsidRPr="00B145CE">
        <w:rPr>
          <w:rFonts w:ascii="Open Sans" w:hAnsi="Open Sans" w:cs="Open Sans"/>
          <w:b/>
          <w:spacing w:val="-3"/>
          <w:sz w:val="24"/>
          <w:szCs w:val="24"/>
        </w:rPr>
        <w:t xml:space="preserve"> </w:t>
      </w:r>
      <w:r w:rsidRPr="00B145CE">
        <w:rPr>
          <w:rFonts w:ascii="Open Sans" w:hAnsi="Open Sans" w:cs="Open Sans"/>
          <w:b/>
          <w:sz w:val="24"/>
          <w:szCs w:val="24"/>
        </w:rPr>
        <w:t>Type</w:t>
      </w:r>
      <w:r w:rsidR="008A6EEE" w:rsidRPr="00B145CE">
        <w:rPr>
          <w:rFonts w:ascii="Open Sans" w:hAnsi="Open Sans" w:cs="Open Sans"/>
          <w:b/>
          <w:sz w:val="24"/>
          <w:szCs w:val="24"/>
        </w:rPr>
        <w:t>(</w:t>
      </w:r>
      <w:proofErr w:type="gramStart"/>
      <w:r w:rsidR="008A6EEE" w:rsidRPr="00B145CE">
        <w:rPr>
          <w:rFonts w:ascii="Open Sans" w:hAnsi="Open Sans" w:cs="Open Sans"/>
          <w:b/>
          <w:sz w:val="24"/>
          <w:szCs w:val="24"/>
        </w:rPr>
        <w:t>s)</w:t>
      </w:r>
      <w:r w:rsidR="00307D9F" w:rsidRPr="00B145CE">
        <w:rPr>
          <w:rFonts w:ascii="Open Sans" w:hAnsi="Open Sans" w:cs="Open Sans"/>
          <w:b/>
          <w:sz w:val="24"/>
          <w:szCs w:val="24"/>
        </w:rPr>
        <w:t xml:space="preserve">   </w:t>
      </w:r>
      <w:proofErr w:type="gramEnd"/>
      <w:r w:rsidR="00307D9F" w:rsidRPr="00B145CE">
        <w:rPr>
          <w:rFonts w:ascii="Open Sans" w:hAnsi="Open Sans" w:cs="Open Sans"/>
          <w:b/>
          <w:sz w:val="24"/>
          <w:szCs w:val="24"/>
        </w:rPr>
        <w:t xml:space="preserve">                                              Hearing</w:t>
      </w:r>
      <w:proofErr w:type="gramStart"/>
      <w:r w:rsidR="00E94748" w:rsidRPr="00B145CE">
        <w:rPr>
          <w:rFonts w:ascii="Open Sans" w:hAnsi="Open Sans" w:cs="Open Sans"/>
          <w:b/>
          <w:sz w:val="24"/>
          <w:szCs w:val="24"/>
        </w:rPr>
        <w:t xml:space="preserve">: </w:t>
      </w:r>
      <w:r w:rsidR="00307D9F" w:rsidRPr="00B145CE">
        <w:rPr>
          <w:rFonts w:ascii="Open Sans" w:hAnsi="Open Sans" w:cs="Open Sans"/>
          <w:b/>
          <w:sz w:val="24"/>
          <w:szCs w:val="24"/>
        </w:rPr>
        <w:t xml:space="preserve"> Required</w:t>
      </w:r>
      <w:proofErr w:type="gramEnd"/>
      <w:r w:rsidR="00307D9F" w:rsidRPr="00B145CE">
        <w:rPr>
          <w:rFonts w:ascii="Open Sans" w:hAnsi="Open Sans" w:cs="Open Sans"/>
          <w:b/>
          <w:sz w:val="24"/>
          <w:szCs w:val="24"/>
        </w:rPr>
        <w:t>/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E41192" w:rsidRPr="00B145CE" w14:paraId="3C5B4E3B" w14:textId="77777777" w:rsidTr="008B7437">
        <w:trPr>
          <w:trHeight w:val="347"/>
        </w:trPr>
        <w:tc>
          <w:tcPr>
            <w:tcW w:w="5069" w:type="dxa"/>
            <w:tcBorders>
              <w:top w:val="single" w:sz="12" w:space="0" w:color="auto"/>
              <w:bottom w:val="single" w:sz="12" w:space="0" w:color="auto"/>
            </w:tcBorders>
          </w:tcPr>
          <w:p w14:paraId="13D0B5C0" w14:textId="41A3F756" w:rsidR="00E41192" w:rsidRPr="00B145CE" w:rsidRDefault="00E41192" w:rsidP="0094623F">
            <w:pPr>
              <w:tabs>
                <w:tab w:val="left" w:pos="405"/>
                <w:tab w:val="left" w:pos="1263"/>
                <w:tab w:val="right" w:pos="8767"/>
              </w:tabs>
              <w:mirrorIndents/>
              <w:rPr>
                <w:rFonts w:ascii="Open Sans" w:hAnsi="Open Sans" w:cs="Open Sans"/>
                <w:bCs/>
                <w:w w:val="95"/>
                <w:sz w:val="24"/>
                <w:szCs w:val="24"/>
              </w:rPr>
            </w:pPr>
            <w:r w:rsidRPr="00B145CE">
              <w:rPr>
                <w:rFonts w:ascii="Open Sans" w:hAnsi="Open Sans" w:cs="Open Sans"/>
                <w:bCs/>
                <w:w w:val="95"/>
                <w:sz w:val="24"/>
                <w:szCs w:val="24"/>
              </w:rPr>
              <w:t>Final Plat – Minor Subdivision</w:t>
            </w:r>
          </w:p>
        </w:tc>
        <w:tc>
          <w:tcPr>
            <w:tcW w:w="5603" w:type="dxa"/>
          </w:tcPr>
          <w:p w14:paraId="48D94551" w14:textId="364109B7" w:rsidR="00E41192" w:rsidRPr="00B145CE" w:rsidRDefault="00E41192" w:rsidP="0094623F">
            <w:pPr>
              <w:tabs>
                <w:tab w:val="left" w:pos="405"/>
                <w:tab w:val="left" w:pos="1263"/>
                <w:tab w:val="right" w:pos="8767"/>
              </w:tabs>
              <w:mirrorIndents/>
              <w:rPr>
                <w:rFonts w:ascii="Open Sans" w:hAnsi="Open Sans" w:cs="Open Sans"/>
                <w:bCs/>
                <w:w w:val="95"/>
                <w:sz w:val="24"/>
                <w:szCs w:val="24"/>
              </w:rPr>
            </w:pPr>
            <w:r w:rsidRPr="00B145CE">
              <w:rPr>
                <w:rFonts w:ascii="Open Sans" w:hAnsi="Open Sans" w:cs="Open Sans"/>
                <w:bCs/>
                <w:w w:val="95"/>
                <w:sz w:val="24"/>
                <w:szCs w:val="24"/>
              </w:rPr>
              <w:t>Yes - BoCC</w:t>
            </w:r>
          </w:p>
        </w:tc>
      </w:tr>
      <w:tr w:rsidR="00E41192" w:rsidRPr="00B145CE" w14:paraId="6879EEC4" w14:textId="77777777" w:rsidTr="003217B5">
        <w:trPr>
          <w:trHeight w:val="332"/>
        </w:trPr>
        <w:tc>
          <w:tcPr>
            <w:tcW w:w="5069" w:type="dxa"/>
            <w:tcBorders>
              <w:top w:val="single" w:sz="12" w:space="0" w:color="auto"/>
              <w:bottom w:val="single" w:sz="12" w:space="0" w:color="auto"/>
            </w:tcBorders>
          </w:tcPr>
          <w:p w14:paraId="15D50CBF" w14:textId="4A547310"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2956B0AA" w14:textId="14A26D1F"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r>
      <w:tr w:rsidR="00E41192" w:rsidRPr="00B145CE" w14:paraId="1474AD01" w14:textId="77777777" w:rsidTr="003217B5">
        <w:trPr>
          <w:trHeight w:val="332"/>
        </w:trPr>
        <w:tc>
          <w:tcPr>
            <w:tcW w:w="5069" w:type="dxa"/>
            <w:tcBorders>
              <w:top w:val="single" w:sz="12" w:space="0" w:color="auto"/>
              <w:bottom w:val="single" w:sz="12" w:space="0" w:color="auto"/>
            </w:tcBorders>
          </w:tcPr>
          <w:p w14:paraId="5D365A4F" w14:textId="77777777"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c>
          <w:tcPr>
            <w:tcW w:w="5603" w:type="dxa"/>
          </w:tcPr>
          <w:p w14:paraId="093369F6" w14:textId="77777777" w:rsidR="00E41192" w:rsidRPr="00B145CE" w:rsidRDefault="00E41192" w:rsidP="0094623F">
            <w:pPr>
              <w:tabs>
                <w:tab w:val="left" w:pos="405"/>
                <w:tab w:val="left" w:pos="1263"/>
                <w:tab w:val="right" w:pos="8767"/>
              </w:tabs>
              <w:mirrorIndents/>
              <w:rPr>
                <w:rFonts w:ascii="Open Sans" w:hAnsi="Open Sans" w:cs="Open Sans"/>
                <w:bCs/>
                <w:w w:val="95"/>
                <w:sz w:val="24"/>
                <w:szCs w:val="24"/>
              </w:rPr>
            </w:pPr>
          </w:p>
        </w:tc>
      </w:tr>
    </w:tbl>
    <w:p w14:paraId="562BAC1C" w14:textId="2258AD81" w:rsidR="00536371" w:rsidRPr="00B145CE" w:rsidRDefault="00536371" w:rsidP="0094623F">
      <w:pPr>
        <w:jc w:val="right"/>
        <w:rPr>
          <w:rFonts w:ascii="Open Sans" w:hAnsi="Open Sans" w:cs="Open Sans"/>
          <w:sz w:val="24"/>
          <w:szCs w:val="24"/>
        </w:rPr>
        <w:sectPr w:rsidR="00536371" w:rsidRPr="00B145CE" w:rsidSect="0094623F">
          <w:type w:val="continuous"/>
          <w:pgSz w:w="12240" w:h="15840"/>
          <w:pgMar w:top="720" w:right="1280" w:bottom="280" w:left="1140" w:header="144" w:footer="144" w:gutter="0"/>
          <w:cols w:space="720"/>
          <w:titlePg/>
          <w:docGrid w:linePitch="299"/>
        </w:sectPr>
      </w:pPr>
    </w:p>
    <w:p w14:paraId="587E136F" w14:textId="285168D8" w:rsidR="00326D76" w:rsidRPr="00B145CE" w:rsidRDefault="00326D76" w:rsidP="0094623F">
      <w:pPr>
        <w:ind w:left="300"/>
        <w:rPr>
          <w:rFonts w:ascii="Open Sans" w:hAnsi="Open Sans" w:cs="Open Sans"/>
          <w:b/>
          <w:sz w:val="24"/>
          <w:szCs w:val="24"/>
        </w:rPr>
      </w:pPr>
      <w:r w:rsidRPr="00B145CE">
        <w:rPr>
          <w:rFonts w:ascii="Open Sans" w:hAnsi="Open Sans" w:cs="Open Sans"/>
          <w:b/>
          <w:sz w:val="24"/>
          <w:szCs w:val="24"/>
        </w:rPr>
        <w:lastRenderedPageBreak/>
        <w:t>Approval Criteria:</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326D76" w:rsidRPr="00B145CE" w14:paraId="150667F6" w14:textId="77777777" w:rsidTr="0094623F">
        <w:trPr>
          <w:trHeight w:val="1690"/>
        </w:trPr>
        <w:tc>
          <w:tcPr>
            <w:tcW w:w="9510" w:type="dxa"/>
          </w:tcPr>
          <w:p w14:paraId="1B46118D" w14:textId="77777777" w:rsidR="00B145CE" w:rsidRPr="00D32304" w:rsidRDefault="00B145CE" w:rsidP="00B145CE">
            <w:pPr>
              <w:pStyle w:val="BodyText"/>
              <w:rPr>
                <w:rFonts w:ascii="Open Sans" w:hAnsi="Open Sans" w:cs="Open Sans"/>
                <w:b/>
                <w:bCs/>
                <w:sz w:val="20"/>
                <w:szCs w:val="20"/>
              </w:rPr>
            </w:pPr>
            <w:r w:rsidRPr="00B00174">
              <w:rPr>
                <w:rFonts w:ascii="Open Sans" w:hAnsi="Open Sans" w:cs="Open Sans"/>
                <w:b/>
                <w:bCs/>
                <w:u w:val="single"/>
              </w:rPr>
              <w:t xml:space="preserve">Final Plat: </w:t>
            </w:r>
            <w:r w:rsidRPr="00F03AFB">
              <w:rPr>
                <w:rFonts w:ascii="Open Sans" w:hAnsi="Open Sans" w:cs="Open Sans"/>
                <w:color w:val="FF0000"/>
              </w:rPr>
              <w:t>(</w:t>
            </w:r>
            <w:proofErr w:type="gramStart"/>
            <w:r w:rsidRPr="00F03AFB">
              <w:rPr>
                <w:rFonts w:ascii="Open Sans" w:hAnsi="Open Sans" w:cs="Open Sans"/>
                <w:color w:val="FF0000"/>
              </w:rPr>
              <w:t>21 day</w:t>
            </w:r>
            <w:proofErr w:type="gramEnd"/>
            <w:r w:rsidRPr="00F03AFB">
              <w:rPr>
                <w:rFonts w:ascii="Open Sans" w:hAnsi="Open Sans" w:cs="Open Sans"/>
                <w:color w:val="FF0000"/>
              </w:rPr>
              <w:t xml:space="preserve"> </w:t>
            </w:r>
            <w:r>
              <w:rPr>
                <w:rFonts w:ascii="Open Sans" w:hAnsi="Open Sans" w:cs="Open Sans"/>
                <w:color w:val="FF0000"/>
              </w:rPr>
              <w:t xml:space="preserve">initial </w:t>
            </w:r>
            <w:r w:rsidRPr="00F03AFB">
              <w:rPr>
                <w:rFonts w:ascii="Open Sans" w:hAnsi="Open Sans" w:cs="Open Sans"/>
                <w:color w:val="FF0000"/>
              </w:rPr>
              <w:t>review cycle</w:t>
            </w:r>
            <w:r>
              <w:rPr>
                <w:rFonts w:ascii="Open Sans" w:hAnsi="Open Sans" w:cs="Open Sans"/>
                <w:color w:val="FF0000"/>
              </w:rPr>
              <w:t xml:space="preserve">, </w:t>
            </w:r>
            <w:proofErr w:type="gramStart"/>
            <w:r>
              <w:rPr>
                <w:rFonts w:ascii="Open Sans" w:hAnsi="Open Sans" w:cs="Open Sans"/>
                <w:color w:val="FF0000"/>
              </w:rPr>
              <w:t>14 day</w:t>
            </w:r>
            <w:proofErr w:type="gramEnd"/>
            <w:r>
              <w:rPr>
                <w:rFonts w:ascii="Open Sans" w:hAnsi="Open Sans" w:cs="Open Sans"/>
                <w:color w:val="FF0000"/>
              </w:rPr>
              <w:t xml:space="preserve"> subsequent review cycles</w:t>
            </w:r>
            <w:r w:rsidRPr="00F03AFB">
              <w:rPr>
                <w:rFonts w:ascii="Open Sans" w:hAnsi="Open Sans" w:cs="Open Sans"/>
                <w:color w:val="FF0000"/>
              </w:rPr>
              <w:t>)</w:t>
            </w:r>
          </w:p>
          <w:p w14:paraId="6A1C20B7" w14:textId="1A12C1FF" w:rsidR="00B145CE" w:rsidRPr="00D32304" w:rsidRDefault="00B72012" w:rsidP="00B145CE">
            <w:pPr>
              <w:pStyle w:val="BodyText"/>
              <w:rPr>
                <w:rFonts w:ascii="Open Sans" w:hAnsi="Open Sans" w:cs="Open Sans"/>
                <w:b/>
                <w:bCs/>
                <w:sz w:val="20"/>
                <w:szCs w:val="20"/>
              </w:rPr>
            </w:pPr>
            <w:hyperlink r:id="rId16" w:history="1">
              <w:r w:rsidR="00B145CE" w:rsidRPr="00B72012">
                <w:rPr>
                  <w:rStyle w:val="Hyperlink"/>
                  <w:rFonts w:ascii="Open Sans" w:hAnsi="Open Sans" w:cs="Open Sans"/>
                  <w:b/>
                  <w:bCs/>
                  <w:sz w:val="20"/>
                  <w:szCs w:val="20"/>
                </w:rPr>
                <w:t>7.2.1.D.3.f. Final Plat:</w:t>
              </w:r>
            </w:hyperlink>
            <w:r w:rsidR="00B145CE" w:rsidRPr="00D32304">
              <w:rPr>
                <w:rFonts w:ascii="Open Sans" w:hAnsi="Open Sans" w:cs="Open Sans"/>
                <w:b/>
                <w:bCs/>
                <w:sz w:val="20"/>
                <w:szCs w:val="20"/>
              </w:rPr>
              <w:t xml:space="preserve"> </w:t>
            </w:r>
          </w:p>
          <w:p w14:paraId="54200C28" w14:textId="77777777" w:rsidR="00B145CE" w:rsidRPr="00D32304" w:rsidRDefault="00B145CE" w:rsidP="00B145CE">
            <w:pPr>
              <w:pStyle w:val="BodyText"/>
              <w:rPr>
                <w:rFonts w:ascii="Open Sans" w:hAnsi="Open Sans" w:cs="Open Sans"/>
                <w:sz w:val="20"/>
                <w:szCs w:val="20"/>
              </w:rPr>
            </w:pPr>
            <w:r w:rsidRPr="00D32304">
              <w:rPr>
                <w:rFonts w:ascii="Open Sans" w:hAnsi="Open Sans" w:cs="Open Sans"/>
                <w:b/>
                <w:bCs/>
                <w:sz w:val="20"/>
                <w:szCs w:val="20"/>
              </w:rPr>
              <w:t>Criteria for Approval.</w:t>
            </w:r>
            <w:r w:rsidRPr="00D32304">
              <w:rPr>
                <w:rFonts w:ascii="Open Sans" w:hAnsi="Open Sans" w:cs="Open Sans"/>
                <w:sz w:val="20"/>
                <w:szCs w:val="20"/>
              </w:rPr>
              <w:t xml:space="preserve"> In approving a final </w:t>
            </w:r>
            <w:proofErr w:type="gramStart"/>
            <w:r w:rsidRPr="00D32304">
              <w:rPr>
                <w:rFonts w:ascii="Open Sans" w:hAnsi="Open Sans" w:cs="Open Sans"/>
                <w:sz w:val="20"/>
                <w:szCs w:val="20"/>
              </w:rPr>
              <w:t>plat</w:t>
            </w:r>
            <w:proofErr w:type="gramEnd"/>
            <w:r w:rsidRPr="00D32304">
              <w:rPr>
                <w:rFonts w:ascii="Open Sans" w:hAnsi="Open Sans" w:cs="Open Sans"/>
                <w:sz w:val="20"/>
                <w:szCs w:val="20"/>
              </w:rPr>
              <w:t>, the approving authority shall find that:</w:t>
            </w:r>
          </w:p>
          <w:p w14:paraId="6C7F4826"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subdivision is in conformance with the goals, objectives, and policies of the Master Plan;</w:t>
            </w:r>
          </w:p>
          <w:p w14:paraId="69FFD00A" w14:textId="77777777" w:rsidR="00B145CE" w:rsidRPr="00002F0A" w:rsidRDefault="00B145CE" w:rsidP="00B145CE">
            <w:pPr>
              <w:pStyle w:val="BodyText"/>
              <w:numPr>
                <w:ilvl w:val="0"/>
                <w:numId w:val="17"/>
              </w:numPr>
              <w:rPr>
                <w:rFonts w:ascii="Open Sans" w:hAnsi="Open Sans" w:cs="Open Sans"/>
                <w:strike/>
                <w:sz w:val="20"/>
                <w:szCs w:val="20"/>
              </w:rPr>
            </w:pPr>
            <w:r w:rsidRPr="00002F0A">
              <w:rPr>
                <w:rFonts w:ascii="Open Sans" w:hAnsi="Open Sans" w:cs="Open Sans"/>
                <w:strike/>
                <w:sz w:val="20"/>
                <w:szCs w:val="20"/>
              </w:rPr>
              <w:t>The subdivision is in substantial conformance with the approved preliminary plan;</w:t>
            </w:r>
          </w:p>
          <w:p w14:paraId="15DD01C0"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5A98EEBA"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Either a sufficient water supply has been acquired in terms of quantity, quality, and dependability for the type of subdivision proposed, as determined in accordance with the standards set forth in the water supply standards [C.R.S. § 30-28-133(6)(a)] and the requirements of Chapter 8 of this Code, or, with respect to applications for administrative final plat approval, such finding was previously made by the BoCC at the time of preliminary plan approval;</w:t>
            </w:r>
          </w:p>
          <w:p w14:paraId="380B3674"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 xml:space="preserve">A public sewage disposal system has been established and, </w:t>
            </w:r>
            <w:r w:rsidRPr="0005335B">
              <w:rPr>
                <w:rFonts w:ascii="Open Sans" w:hAnsi="Open Sans" w:cs="Open Sans"/>
                <w:sz w:val="20"/>
                <w:szCs w:val="20"/>
                <w:highlight w:val="yellow"/>
              </w:rPr>
              <w:t>if other methods of sewage disposal are proposed</w:t>
            </w:r>
            <w:r w:rsidRPr="00D32304">
              <w:rPr>
                <w:rFonts w:ascii="Open Sans" w:hAnsi="Open Sans" w:cs="Open Sans"/>
                <w:sz w:val="20"/>
                <w:szCs w:val="20"/>
              </w:rPr>
              <w:t>, the system complies with State and local laws and regulations, [C.R.S. § 30-28-133(6)(b)] and the requirements of Chapter 8 of this Code;</w:t>
            </w:r>
          </w:p>
          <w:p w14:paraId="2134D4A9"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All areas of the proposed subdivision which may involve soil or topographical conditions presenting hazards or requiring special precautions have been identified and that the proposed subdivision is compatible with such conditions [C.R.S. § 30-28-133(6)(c)];</w:t>
            </w:r>
          </w:p>
          <w:p w14:paraId="02CF2D0B"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Adequate drainage improvements are proposed that comply with State Statute [C.R.S. § 30-28-133(3)(c)(VIII)] and the requirements of this Code and the ECM;</w:t>
            </w:r>
          </w:p>
          <w:p w14:paraId="60FFA3B6"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Legal and physical access is provided to all parcels by public rights-of-way or recorded easement, acceptable to the County in compliance with this Code and the ECM;</w:t>
            </w:r>
          </w:p>
          <w:p w14:paraId="4A38571C"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Necessary services, including police and fire protection, recreation, utilities, and transportation systems, are or will be made available to serve the proposed subdivision;</w:t>
            </w:r>
          </w:p>
          <w:p w14:paraId="6E729D6B"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 xml:space="preserve">The final plans provide evidence to show that the proposed methods for fire protection </w:t>
            </w:r>
            <w:r>
              <w:rPr>
                <w:rFonts w:ascii="Open Sans" w:hAnsi="Open Sans" w:cs="Open Sans"/>
                <w:sz w:val="20"/>
                <w:szCs w:val="20"/>
              </w:rPr>
              <w:t>c</w:t>
            </w:r>
            <w:r w:rsidRPr="00D32304">
              <w:rPr>
                <w:rFonts w:ascii="Open Sans" w:hAnsi="Open Sans" w:cs="Open Sans"/>
                <w:sz w:val="20"/>
                <w:szCs w:val="20"/>
              </w:rPr>
              <w:t>omply with Chapter 6 of this Code;</w:t>
            </w:r>
          </w:p>
          <w:p w14:paraId="3E0E0051"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Off-site impacts were evaluated and related off-site improvements are roughly proportional and will mitigate the impacts of the subdivision in accordance with applicable requirements of Chapter 8;</w:t>
            </w:r>
          </w:p>
          <w:p w14:paraId="3A2EF360"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Adequate public facilities or infrastructure, or cash-in-lieu, for impacts reasonably related to the proposed subdivision have been constructed or are financially guaranteed through the SIA so the impacts of the subdivision will be adequately mitigated;</w:t>
            </w:r>
          </w:p>
          <w:p w14:paraId="363B7C72"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subdivision meets other applicable sections of Chapter 6 and 8; and</w:t>
            </w:r>
          </w:p>
          <w:p w14:paraId="232201B3" w14:textId="77777777" w:rsidR="00B145CE" w:rsidRPr="00D32304" w:rsidRDefault="00B145CE" w:rsidP="00B145CE">
            <w:pPr>
              <w:pStyle w:val="BodyText"/>
              <w:numPr>
                <w:ilvl w:val="0"/>
                <w:numId w:val="17"/>
              </w:numPr>
              <w:rPr>
                <w:rFonts w:ascii="Open Sans" w:hAnsi="Open Sans" w:cs="Open Sans"/>
                <w:sz w:val="20"/>
                <w:szCs w:val="20"/>
              </w:rPr>
            </w:pPr>
            <w:r w:rsidRPr="00D32304">
              <w:rPr>
                <w:rFonts w:ascii="Open Sans" w:hAnsi="Open Sans" w:cs="Open Sans"/>
                <w:sz w:val="20"/>
                <w:szCs w:val="20"/>
              </w:rPr>
              <w:t>The extraction of any known commercial mining deposit shall not be impeded by this subdivision [C.R.S. §§ 34-1-302(1), et seq.]</w:t>
            </w:r>
          </w:p>
          <w:p w14:paraId="77BC7CA3" w14:textId="4B57D656" w:rsidR="000E7AFD" w:rsidRPr="00B145CE" w:rsidRDefault="000E7AFD" w:rsidP="000E7AFD">
            <w:pPr>
              <w:pStyle w:val="BodyText"/>
              <w:rPr>
                <w:rFonts w:ascii="Open Sans" w:hAnsi="Open Sans" w:cs="Open Sans"/>
              </w:rPr>
            </w:pPr>
          </w:p>
        </w:tc>
      </w:tr>
    </w:tbl>
    <w:p w14:paraId="7C11F8AE" w14:textId="77777777" w:rsidR="00326D76" w:rsidRPr="00B145CE" w:rsidRDefault="00326D76" w:rsidP="0094623F">
      <w:pPr>
        <w:ind w:left="300"/>
        <w:rPr>
          <w:rFonts w:ascii="Open Sans" w:hAnsi="Open Sans" w:cs="Open Sans"/>
          <w:b/>
          <w:sz w:val="24"/>
          <w:szCs w:val="24"/>
        </w:rPr>
      </w:pPr>
    </w:p>
    <w:p w14:paraId="647690ED" w14:textId="6DCD67BF"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Processing Issues and Options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B145CE" w14:paraId="714FAD65" w14:textId="77777777" w:rsidTr="00695541">
        <w:trPr>
          <w:trHeight w:val="1708"/>
        </w:trPr>
        <w:tc>
          <w:tcPr>
            <w:tcW w:w="9510" w:type="dxa"/>
          </w:tcPr>
          <w:p w14:paraId="0893DF74" w14:textId="69837A31" w:rsidR="00ED6FBF" w:rsidRPr="002D2AF3" w:rsidRDefault="002D2AF3" w:rsidP="00CF1422">
            <w:pPr>
              <w:pStyle w:val="BodyText"/>
              <w:numPr>
                <w:ilvl w:val="0"/>
                <w:numId w:val="24"/>
              </w:numPr>
              <w:rPr>
                <w:rFonts w:ascii="Open Sans" w:hAnsi="Open Sans" w:cs="Open Sans"/>
              </w:rPr>
            </w:pPr>
            <w:r w:rsidRPr="002D2AF3">
              <w:rPr>
                <w:rFonts w:ascii="Open Sans" w:hAnsi="Open Sans" w:cs="Open Sans"/>
              </w:rPr>
              <w:t xml:space="preserve">If the parcel to the east is not part of this subdivision, you will need to split it apart from the parcel being subdivided prior to the application being processed. </w:t>
            </w:r>
          </w:p>
          <w:p w14:paraId="329D11B6" w14:textId="77777777" w:rsidR="00ED6FBF" w:rsidRDefault="00ED6FBF" w:rsidP="00E41192">
            <w:pPr>
              <w:pStyle w:val="BodyText"/>
              <w:rPr>
                <w:rFonts w:ascii="Open Sans" w:hAnsi="Open Sans" w:cs="Open Sans"/>
              </w:rPr>
            </w:pPr>
          </w:p>
          <w:p w14:paraId="4FEA9CEA" w14:textId="77777777" w:rsidR="00ED6FBF" w:rsidRDefault="00ED6FBF" w:rsidP="00E41192">
            <w:pPr>
              <w:pStyle w:val="BodyText"/>
              <w:rPr>
                <w:rFonts w:ascii="Open Sans" w:hAnsi="Open Sans" w:cs="Open Sans"/>
              </w:rPr>
            </w:pPr>
          </w:p>
          <w:p w14:paraId="0949DA7D" w14:textId="2BF43AC7" w:rsidR="00E41192" w:rsidRPr="00B145CE" w:rsidRDefault="00E41192" w:rsidP="002D2AF3">
            <w:pPr>
              <w:pStyle w:val="BodyText"/>
              <w:rPr>
                <w:rFonts w:ascii="Open Sans" w:hAnsi="Open Sans" w:cs="Open Sans"/>
              </w:rPr>
            </w:pPr>
          </w:p>
        </w:tc>
      </w:tr>
    </w:tbl>
    <w:p w14:paraId="63306931" w14:textId="15282BDF" w:rsidR="00050385" w:rsidRPr="00B145CE" w:rsidRDefault="00050385" w:rsidP="0094623F">
      <w:pPr>
        <w:pStyle w:val="BodyText"/>
        <w:spacing w:before="0"/>
        <w:ind w:left="300"/>
        <w:rPr>
          <w:rFonts w:ascii="Open Sans" w:hAnsi="Open Sans" w:cs="Open Sans"/>
          <w:bCs/>
        </w:rPr>
      </w:pPr>
    </w:p>
    <w:p w14:paraId="29C30279" w14:textId="2A7C936D" w:rsidR="005946D8" w:rsidRPr="00B145CE" w:rsidRDefault="005946D8" w:rsidP="0094623F">
      <w:pPr>
        <w:ind w:left="300"/>
        <w:rPr>
          <w:rFonts w:ascii="Open Sans" w:hAnsi="Open Sans" w:cs="Open Sans"/>
          <w:b/>
          <w:sz w:val="24"/>
          <w:szCs w:val="24"/>
        </w:rPr>
      </w:pPr>
      <w:r w:rsidRPr="00B145CE">
        <w:rPr>
          <w:rFonts w:ascii="Open Sans" w:hAnsi="Open Sans" w:cs="Open Sans"/>
          <w:b/>
          <w:sz w:val="24"/>
          <w:szCs w:val="24"/>
        </w:rPr>
        <w:lastRenderedPageBreak/>
        <w:t>Re</w:t>
      </w:r>
      <w:r w:rsidR="00050385" w:rsidRPr="00B145CE">
        <w:rPr>
          <w:rFonts w:ascii="Open Sans" w:hAnsi="Open Sans" w:cs="Open Sans"/>
          <w:b/>
          <w:sz w:val="24"/>
          <w:szCs w:val="24"/>
        </w:rPr>
        <w:t>l</w:t>
      </w:r>
      <w:r w:rsidRPr="00B145CE">
        <w:rPr>
          <w:rFonts w:ascii="Open Sans" w:hAnsi="Open Sans" w:cs="Open Sans"/>
          <w:b/>
          <w:sz w:val="24"/>
          <w:szCs w:val="24"/>
        </w:rPr>
        <w:t xml:space="preserve">evant </w:t>
      </w:r>
      <w:r w:rsidR="000D7335" w:rsidRPr="00B145CE">
        <w:rPr>
          <w:rFonts w:ascii="Open Sans" w:hAnsi="Open Sans" w:cs="Open Sans"/>
          <w:b/>
          <w:sz w:val="24"/>
          <w:szCs w:val="24"/>
        </w:rPr>
        <w:t>P</w:t>
      </w:r>
      <w:r w:rsidRPr="00B145CE">
        <w:rPr>
          <w:rFonts w:ascii="Open Sans" w:hAnsi="Open Sans" w:cs="Open Sans"/>
          <w:b/>
          <w:sz w:val="24"/>
          <w:szCs w:val="24"/>
        </w:rPr>
        <w:t xml:space="preserve">ast </w:t>
      </w:r>
      <w:r w:rsidR="000D7335" w:rsidRPr="00B145CE">
        <w:rPr>
          <w:rFonts w:ascii="Open Sans" w:hAnsi="Open Sans" w:cs="Open Sans"/>
          <w:b/>
          <w:sz w:val="24"/>
          <w:szCs w:val="24"/>
        </w:rPr>
        <w:t>H</w:t>
      </w:r>
      <w:r w:rsidRPr="00B145CE">
        <w:rPr>
          <w:rFonts w:ascii="Open Sans" w:hAnsi="Open Sans" w:cs="Open Sans"/>
          <w:b/>
          <w:sz w:val="24"/>
          <w:szCs w:val="24"/>
        </w:rPr>
        <w:t>istory:</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695541" w:rsidRPr="00B145CE" w14:paraId="6843D448" w14:textId="77777777" w:rsidTr="00CF7E1A">
        <w:trPr>
          <w:trHeight w:val="53"/>
        </w:trPr>
        <w:tc>
          <w:tcPr>
            <w:tcW w:w="9510" w:type="dxa"/>
          </w:tcPr>
          <w:p w14:paraId="4C9AF699" w14:textId="10AF1AEC" w:rsidR="00695541" w:rsidRDefault="00F85178" w:rsidP="00363E2F">
            <w:pPr>
              <w:pStyle w:val="BodyText"/>
              <w:numPr>
                <w:ilvl w:val="0"/>
                <w:numId w:val="22"/>
              </w:numPr>
              <w:spacing w:before="0"/>
              <w:rPr>
                <w:rFonts w:ascii="Open Sans" w:hAnsi="Open Sans" w:cs="Open Sans"/>
              </w:rPr>
            </w:pPr>
            <w:r w:rsidRPr="004D204B">
              <w:rPr>
                <w:rFonts w:ascii="Open Sans" w:hAnsi="Open Sans" w:cs="Open Sans"/>
                <w:b/>
                <w:bCs/>
              </w:rPr>
              <w:t>May 1986:</w:t>
            </w:r>
            <w:r>
              <w:rPr>
                <w:rFonts w:ascii="Open Sans" w:hAnsi="Open Sans" w:cs="Open Sans"/>
              </w:rPr>
              <w:t xml:space="preserve"> </w:t>
            </w:r>
            <w:r w:rsidR="00363E2F">
              <w:rPr>
                <w:rFonts w:ascii="Open Sans" w:hAnsi="Open Sans" w:cs="Open Sans"/>
              </w:rPr>
              <w:t xml:space="preserve">Platted portion was platted as Lot 2 of The Lakes Fil No 2 </w:t>
            </w:r>
            <w:r w:rsidR="004D204B">
              <w:rPr>
                <w:rFonts w:ascii="Open Sans" w:hAnsi="Open Sans" w:cs="Open Sans"/>
              </w:rPr>
              <w:t xml:space="preserve">at </w:t>
            </w:r>
            <w:r w:rsidR="00363E2F">
              <w:rPr>
                <w:rFonts w:ascii="Open Sans" w:hAnsi="Open Sans" w:cs="Open Sans"/>
              </w:rPr>
              <w:t>Plat #750</w:t>
            </w:r>
            <w:r w:rsidR="004D204B">
              <w:rPr>
                <w:rFonts w:ascii="Open Sans" w:hAnsi="Open Sans" w:cs="Open Sans"/>
              </w:rPr>
              <w:t>1 (Reception #01393143)</w:t>
            </w:r>
          </w:p>
          <w:p w14:paraId="7CDEF4E8" w14:textId="5DF06E8A" w:rsidR="004D204B" w:rsidRDefault="004D204B" w:rsidP="00363E2F">
            <w:pPr>
              <w:pStyle w:val="BodyText"/>
              <w:numPr>
                <w:ilvl w:val="0"/>
                <w:numId w:val="22"/>
              </w:numPr>
              <w:spacing w:before="0"/>
              <w:rPr>
                <w:rFonts w:ascii="Open Sans" w:hAnsi="Open Sans" w:cs="Open Sans"/>
              </w:rPr>
            </w:pPr>
            <w:r w:rsidRPr="004D204B">
              <w:rPr>
                <w:rFonts w:ascii="Open Sans" w:hAnsi="Open Sans" w:cs="Open Sans"/>
                <w:b/>
                <w:bCs/>
              </w:rPr>
              <w:t>June of 1991:</w:t>
            </w:r>
            <w:r>
              <w:rPr>
                <w:rFonts w:ascii="Open Sans" w:hAnsi="Open Sans" w:cs="Open Sans"/>
              </w:rPr>
              <w:t xml:space="preserve"> Current owners purchased Lot 2 (Deed at Book 5850 Page 378)</w:t>
            </w:r>
          </w:p>
          <w:p w14:paraId="4A0EDBC0" w14:textId="6107A942" w:rsidR="00F85178" w:rsidRDefault="00F85178" w:rsidP="00363E2F">
            <w:pPr>
              <w:pStyle w:val="BodyText"/>
              <w:numPr>
                <w:ilvl w:val="0"/>
                <w:numId w:val="22"/>
              </w:numPr>
              <w:spacing w:before="0"/>
              <w:rPr>
                <w:rFonts w:ascii="Open Sans" w:hAnsi="Open Sans" w:cs="Open Sans"/>
              </w:rPr>
            </w:pPr>
            <w:r w:rsidRPr="005422F9">
              <w:rPr>
                <w:rFonts w:ascii="Open Sans" w:hAnsi="Open Sans" w:cs="Open Sans"/>
                <w:b/>
                <w:bCs/>
              </w:rPr>
              <w:t>1992:</w:t>
            </w:r>
            <w:r>
              <w:rPr>
                <w:rFonts w:ascii="Open Sans" w:hAnsi="Open Sans" w:cs="Open Sans"/>
              </w:rPr>
              <w:t xml:space="preserve"> 2-Story single family dwelling built on property</w:t>
            </w:r>
            <w:r w:rsidR="004D204B">
              <w:rPr>
                <w:rFonts w:ascii="Open Sans" w:hAnsi="Open Sans" w:cs="Open Sans"/>
              </w:rPr>
              <w:t xml:space="preserve"> </w:t>
            </w:r>
          </w:p>
          <w:p w14:paraId="60B9DD0F" w14:textId="1AB0BBC7" w:rsidR="004D204B" w:rsidRDefault="004D204B" w:rsidP="00363E2F">
            <w:pPr>
              <w:pStyle w:val="BodyText"/>
              <w:numPr>
                <w:ilvl w:val="0"/>
                <w:numId w:val="22"/>
              </w:numPr>
              <w:spacing w:before="0"/>
              <w:rPr>
                <w:rFonts w:ascii="Open Sans" w:hAnsi="Open Sans" w:cs="Open Sans"/>
              </w:rPr>
            </w:pPr>
            <w:proofErr w:type="gramStart"/>
            <w:r w:rsidRPr="005422F9">
              <w:rPr>
                <w:rFonts w:ascii="Open Sans" w:hAnsi="Open Sans" w:cs="Open Sans"/>
                <w:b/>
                <w:bCs/>
              </w:rPr>
              <w:t>June of</w:t>
            </w:r>
            <w:proofErr w:type="gramEnd"/>
            <w:r w:rsidRPr="005422F9">
              <w:rPr>
                <w:rFonts w:ascii="Open Sans" w:hAnsi="Open Sans" w:cs="Open Sans"/>
                <w:b/>
                <w:bCs/>
              </w:rPr>
              <w:t xml:space="preserve"> 1994:</w:t>
            </w:r>
            <w:r>
              <w:rPr>
                <w:rFonts w:ascii="Open Sans" w:hAnsi="Open Sans" w:cs="Open Sans"/>
              </w:rPr>
              <w:t xml:space="preserve"> Current owners purchased vacant parcel to the west (Deed at Book 6477 Page 429)</w:t>
            </w:r>
          </w:p>
          <w:p w14:paraId="4EB7F017" w14:textId="66353D97" w:rsidR="00363E2F" w:rsidRDefault="00F85178" w:rsidP="00363E2F">
            <w:pPr>
              <w:pStyle w:val="BodyText"/>
              <w:numPr>
                <w:ilvl w:val="0"/>
                <w:numId w:val="22"/>
              </w:numPr>
              <w:spacing w:before="0"/>
              <w:rPr>
                <w:rFonts w:ascii="Open Sans" w:hAnsi="Open Sans" w:cs="Open Sans"/>
              </w:rPr>
            </w:pPr>
            <w:r w:rsidRPr="005422F9">
              <w:rPr>
                <w:rFonts w:ascii="Open Sans" w:hAnsi="Open Sans" w:cs="Open Sans"/>
                <w:b/>
                <w:bCs/>
              </w:rPr>
              <w:t xml:space="preserve">January of </w:t>
            </w:r>
            <w:proofErr w:type="gramStart"/>
            <w:r w:rsidRPr="005422F9">
              <w:rPr>
                <w:rFonts w:ascii="Open Sans" w:hAnsi="Open Sans" w:cs="Open Sans"/>
                <w:b/>
                <w:bCs/>
              </w:rPr>
              <w:t>1997 :</w:t>
            </w:r>
            <w:proofErr w:type="gramEnd"/>
            <w:r>
              <w:rPr>
                <w:rFonts w:ascii="Open Sans" w:hAnsi="Open Sans" w:cs="Open Sans"/>
              </w:rPr>
              <w:t xml:space="preserve"> </w:t>
            </w:r>
            <w:r w:rsidR="00363E2F">
              <w:rPr>
                <w:rFonts w:ascii="Open Sans" w:hAnsi="Open Sans" w:cs="Open Sans"/>
              </w:rPr>
              <w:t xml:space="preserve">Combined to western </w:t>
            </w:r>
            <w:proofErr w:type="spellStart"/>
            <w:r w:rsidR="00363E2F">
              <w:rPr>
                <w:rFonts w:ascii="Open Sans" w:hAnsi="Open Sans" w:cs="Open Sans"/>
              </w:rPr>
              <w:t>unplatted</w:t>
            </w:r>
            <w:proofErr w:type="spellEnd"/>
            <w:r w:rsidR="00363E2F">
              <w:rPr>
                <w:rFonts w:ascii="Open Sans" w:hAnsi="Open Sans" w:cs="Open Sans"/>
              </w:rPr>
              <w:t xml:space="preserve"> piec</w:t>
            </w:r>
            <w:r>
              <w:rPr>
                <w:rFonts w:ascii="Open Sans" w:hAnsi="Open Sans" w:cs="Open Sans"/>
              </w:rPr>
              <w:t>e (presumably for tax purposes, to get the residential tax rate on the larger vacant piece)</w:t>
            </w:r>
          </w:p>
          <w:p w14:paraId="78AAEE83" w14:textId="2674800F" w:rsidR="00F85178" w:rsidRDefault="00F85178" w:rsidP="00363E2F">
            <w:pPr>
              <w:pStyle w:val="BodyText"/>
              <w:numPr>
                <w:ilvl w:val="0"/>
                <w:numId w:val="22"/>
              </w:numPr>
              <w:spacing w:before="0"/>
              <w:rPr>
                <w:rFonts w:ascii="Open Sans" w:hAnsi="Open Sans" w:cs="Open Sans"/>
              </w:rPr>
            </w:pPr>
            <w:r w:rsidRPr="005422F9">
              <w:rPr>
                <w:rFonts w:ascii="Open Sans" w:hAnsi="Open Sans" w:cs="Open Sans"/>
                <w:b/>
                <w:bCs/>
              </w:rPr>
              <w:t>October of 2011:</w:t>
            </w:r>
            <w:r>
              <w:rPr>
                <w:rFonts w:ascii="Open Sans" w:hAnsi="Open Sans" w:cs="Open Sans"/>
              </w:rPr>
              <w:t xml:space="preserve"> Split again (reasons unknown, maybe intention to sell?)</w:t>
            </w:r>
          </w:p>
          <w:p w14:paraId="04AFF48C" w14:textId="3AF76FD0" w:rsidR="00F85178" w:rsidRDefault="00F85178" w:rsidP="00363E2F">
            <w:pPr>
              <w:pStyle w:val="BodyText"/>
              <w:numPr>
                <w:ilvl w:val="0"/>
                <w:numId w:val="22"/>
              </w:numPr>
              <w:spacing w:before="0"/>
              <w:rPr>
                <w:rFonts w:ascii="Open Sans" w:hAnsi="Open Sans" w:cs="Open Sans"/>
              </w:rPr>
            </w:pPr>
            <w:r w:rsidRPr="005422F9">
              <w:rPr>
                <w:rFonts w:ascii="Open Sans" w:hAnsi="Open Sans" w:cs="Open Sans"/>
                <w:b/>
                <w:bCs/>
              </w:rPr>
              <w:t>November of 2011:</w:t>
            </w:r>
            <w:r>
              <w:rPr>
                <w:rFonts w:ascii="Open Sans" w:hAnsi="Open Sans" w:cs="Open Sans"/>
              </w:rPr>
              <w:t xml:space="preserve"> Combined again (presumably to get the lower tax rate before tax bills went out in January)</w:t>
            </w:r>
          </w:p>
          <w:p w14:paraId="74A77B5B" w14:textId="7615D2C3" w:rsidR="005422F9" w:rsidRDefault="005422F9" w:rsidP="00363E2F">
            <w:pPr>
              <w:pStyle w:val="BodyText"/>
              <w:numPr>
                <w:ilvl w:val="0"/>
                <w:numId w:val="22"/>
              </w:numPr>
              <w:spacing w:before="0"/>
              <w:rPr>
                <w:rFonts w:ascii="Open Sans" w:hAnsi="Open Sans" w:cs="Open Sans"/>
              </w:rPr>
            </w:pPr>
            <w:r>
              <w:rPr>
                <w:rFonts w:ascii="Open Sans" w:hAnsi="Open Sans" w:cs="Open Sans"/>
                <w:b/>
                <w:bCs/>
              </w:rPr>
              <w:t>October of 2016:</w:t>
            </w:r>
            <w:r>
              <w:rPr>
                <w:rFonts w:ascii="Open Sans" w:hAnsi="Open Sans" w:cs="Open Sans"/>
              </w:rPr>
              <w:t xml:space="preserve"> Subdivision proposed but never submitted for review (PCD Fil No EA16116)</w:t>
            </w:r>
          </w:p>
          <w:p w14:paraId="4683E353" w14:textId="7654D382" w:rsidR="005422F9" w:rsidRDefault="005422F9" w:rsidP="00363E2F">
            <w:pPr>
              <w:pStyle w:val="BodyText"/>
              <w:numPr>
                <w:ilvl w:val="0"/>
                <w:numId w:val="22"/>
              </w:numPr>
              <w:spacing w:before="0"/>
              <w:rPr>
                <w:rFonts w:ascii="Open Sans" w:hAnsi="Open Sans" w:cs="Open Sans"/>
              </w:rPr>
            </w:pPr>
            <w:r w:rsidRPr="005422F9">
              <w:rPr>
                <w:rFonts w:ascii="Open Sans" w:hAnsi="Open Sans" w:cs="Open Sans"/>
                <w:b/>
                <w:bCs/>
              </w:rPr>
              <w:t>August of 2026:</w:t>
            </w:r>
            <w:r>
              <w:rPr>
                <w:rFonts w:ascii="Open Sans" w:hAnsi="Open Sans" w:cs="Open Sans"/>
              </w:rPr>
              <w:t xml:space="preserve"> EA requested for subdivision again</w:t>
            </w:r>
          </w:p>
          <w:p w14:paraId="5826EC4B" w14:textId="4A24D4C3" w:rsidR="00363E2F" w:rsidRPr="00B145CE" w:rsidRDefault="00363E2F" w:rsidP="0094623F">
            <w:pPr>
              <w:pStyle w:val="BodyText"/>
              <w:spacing w:before="0"/>
              <w:rPr>
                <w:rFonts w:ascii="Open Sans" w:hAnsi="Open Sans" w:cs="Open Sans"/>
              </w:rPr>
            </w:pPr>
          </w:p>
        </w:tc>
      </w:tr>
    </w:tbl>
    <w:p w14:paraId="1D039C54" w14:textId="69B66335" w:rsidR="005946D8" w:rsidRPr="00B145CE" w:rsidRDefault="005946D8" w:rsidP="0094623F">
      <w:pPr>
        <w:pStyle w:val="BodyText"/>
        <w:spacing w:before="0"/>
        <w:rPr>
          <w:rFonts w:ascii="Open Sans" w:hAnsi="Open Sans" w:cs="Open Sans"/>
          <w:b/>
        </w:rPr>
      </w:pPr>
    </w:p>
    <w:p w14:paraId="1892A841" w14:textId="77777777" w:rsidR="00536371" w:rsidRDefault="00050385" w:rsidP="0094623F">
      <w:pPr>
        <w:ind w:left="300"/>
        <w:rPr>
          <w:rFonts w:ascii="Open Sans" w:hAnsi="Open Sans" w:cs="Open Sans"/>
          <w:b/>
          <w:sz w:val="24"/>
          <w:szCs w:val="24"/>
        </w:rPr>
      </w:pPr>
      <w:r w:rsidRPr="00B145CE">
        <w:rPr>
          <w:rFonts w:ascii="Open Sans" w:hAnsi="Open Sans" w:cs="Open Sans"/>
          <w:b/>
          <w:sz w:val="24"/>
          <w:szCs w:val="24"/>
        </w:rPr>
        <w:t>Design and Landscaping</w:t>
      </w:r>
    </w:p>
    <w:p w14:paraId="0D02E2DC" w14:textId="4490DA87" w:rsidR="00EA57A0" w:rsidRDefault="00EA57A0" w:rsidP="0094623F">
      <w:pPr>
        <w:ind w:left="300"/>
        <w:rPr>
          <w:rFonts w:ascii="Open Sans" w:hAnsi="Open Sans" w:cs="Open Sans"/>
          <w:bCs/>
          <w:sz w:val="24"/>
          <w:szCs w:val="24"/>
        </w:rPr>
      </w:pPr>
      <w:r w:rsidRPr="00EA57A0">
        <w:rPr>
          <w:rFonts w:ascii="Open Sans" w:hAnsi="Open Sans" w:cs="Open Sans"/>
          <w:bCs/>
          <w:sz w:val="24"/>
          <w:szCs w:val="24"/>
        </w:rPr>
        <w:t xml:space="preserve">** Landscaping </w:t>
      </w:r>
      <w:r>
        <w:rPr>
          <w:rFonts w:ascii="Open Sans" w:hAnsi="Open Sans" w:cs="Open Sans"/>
          <w:bCs/>
          <w:sz w:val="24"/>
          <w:szCs w:val="24"/>
        </w:rPr>
        <w:t>requirements do not apply to</w:t>
      </w:r>
      <w:r w:rsidRPr="00EA57A0">
        <w:rPr>
          <w:rFonts w:ascii="Open Sans" w:hAnsi="Open Sans" w:cs="Open Sans"/>
          <w:bCs/>
          <w:sz w:val="24"/>
          <w:szCs w:val="24"/>
        </w:rPr>
        <w:t xml:space="preserve"> Rural development</w:t>
      </w:r>
    </w:p>
    <w:p w14:paraId="41652EE7" w14:textId="77777777" w:rsidR="00EA57A0" w:rsidRPr="00EA57A0" w:rsidRDefault="00EA57A0" w:rsidP="0094623F">
      <w:pPr>
        <w:ind w:left="300"/>
        <w:rPr>
          <w:rFonts w:ascii="Open Sans" w:hAnsi="Open Sans" w:cs="Open Sans"/>
          <w:bCs/>
          <w:sz w:val="24"/>
          <w:szCs w:val="24"/>
        </w:rPr>
      </w:pPr>
    </w:p>
    <w:p w14:paraId="5572E861" w14:textId="77777777" w:rsidR="0011009F" w:rsidRPr="008C3910" w:rsidRDefault="0011009F" w:rsidP="0011009F">
      <w:pPr>
        <w:pStyle w:val="Heading1"/>
        <w:spacing w:before="0"/>
        <w:ind w:left="302" w:right="2700"/>
        <w:rPr>
          <w:rFonts w:ascii="Open Sans" w:hAnsi="Open Sans" w:cs="Open Sans"/>
        </w:rPr>
      </w:pPr>
      <w:r w:rsidRPr="008C3910">
        <w:rPr>
          <w:rFonts w:ascii="Open Sans" w:hAnsi="Open Sans" w:cs="Open Sans"/>
        </w:rPr>
        <w:t xml:space="preserve">Site Characteristics\ Constraints\ Environmental Standards: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11009F" w:rsidRPr="008C3910" w14:paraId="0CCCC68E" w14:textId="77777777" w:rsidTr="0043333F">
        <w:trPr>
          <w:trHeight w:val="2102"/>
        </w:trPr>
        <w:tc>
          <w:tcPr>
            <w:tcW w:w="9500" w:type="dxa"/>
          </w:tcPr>
          <w:p w14:paraId="7DCD26A9" w14:textId="77777777" w:rsidR="0011009F" w:rsidRDefault="0011009F" w:rsidP="0043333F">
            <w:pPr>
              <w:pStyle w:val="BodyText"/>
              <w:spacing w:before="0"/>
              <w:rPr>
                <w:rFonts w:ascii="Open Sans" w:hAnsi="Open Sans" w:cs="Open Sans"/>
                <w:bCs/>
              </w:rPr>
            </w:pPr>
            <w:r w:rsidRPr="0011009F">
              <w:rPr>
                <w:rFonts w:ascii="Open Sans" w:hAnsi="Open Sans" w:cs="Open Sans"/>
                <w:bCs/>
              </w:rPr>
              <w:drawing>
                <wp:inline distT="0" distB="0" distL="0" distR="0" wp14:anchorId="6D6D7D24" wp14:editId="02DA5246">
                  <wp:extent cx="4402224" cy="2747314"/>
                  <wp:effectExtent l="0" t="0" r="0" b="0"/>
                  <wp:docPr id="456382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82354" name=""/>
                          <pic:cNvPicPr/>
                        </pic:nvPicPr>
                        <pic:blipFill>
                          <a:blip r:embed="rId17"/>
                          <a:stretch>
                            <a:fillRect/>
                          </a:stretch>
                        </pic:blipFill>
                        <pic:spPr>
                          <a:xfrm>
                            <a:off x="0" y="0"/>
                            <a:ext cx="4417661" cy="2756948"/>
                          </a:xfrm>
                          <a:prstGeom prst="rect">
                            <a:avLst/>
                          </a:prstGeom>
                        </pic:spPr>
                      </pic:pic>
                    </a:graphicData>
                  </a:graphic>
                </wp:inline>
              </w:drawing>
            </w:r>
          </w:p>
          <w:p w14:paraId="3AB6A098" w14:textId="1A112AFE" w:rsidR="0011009F" w:rsidRDefault="0011009F" w:rsidP="0043333F">
            <w:pPr>
              <w:pStyle w:val="BodyText"/>
              <w:spacing w:before="0"/>
              <w:rPr>
                <w:rFonts w:ascii="Open Sans" w:hAnsi="Open Sans" w:cs="Open Sans"/>
                <w:bCs/>
              </w:rPr>
            </w:pPr>
            <w:r>
              <w:rPr>
                <w:rFonts w:ascii="Open Sans" w:hAnsi="Open Sans" w:cs="Open Sans"/>
                <w:bCs/>
              </w:rPr>
              <w:t>Red/Orange – 300-ft buffer of creeks (Potential Preble’s Mouse Habitat)</w:t>
            </w:r>
          </w:p>
          <w:p w14:paraId="3449C30E" w14:textId="32D9ED33" w:rsidR="0011009F" w:rsidRPr="008C3910" w:rsidRDefault="0011009F" w:rsidP="0043333F">
            <w:pPr>
              <w:pStyle w:val="BodyText"/>
              <w:spacing w:before="0"/>
              <w:rPr>
                <w:rFonts w:ascii="Open Sans" w:hAnsi="Open Sans" w:cs="Open Sans"/>
                <w:bCs/>
              </w:rPr>
            </w:pPr>
          </w:p>
        </w:tc>
      </w:tr>
    </w:tbl>
    <w:p w14:paraId="26EA0097" w14:textId="77777777" w:rsidR="0011009F" w:rsidRPr="008C3910" w:rsidRDefault="0011009F" w:rsidP="0011009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1569"/>
        <w:gridCol w:w="1628"/>
        <w:gridCol w:w="142"/>
        <w:gridCol w:w="6739"/>
      </w:tblGrid>
      <w:tr w:rsidR="0011009F" w:rsidRPr="008C3910" w14:paraId="5FA4F354" w14:textId="77777777" w:rsidTr="0043333F">
        <w:sdt>
          <w:sdtPr>
            <w:rPr>
              <w:rFonts w:ascii="Open Sans" w:hAnsi="Open Sans" w:cs="Open Sans"/>
              <w:b/>
            </w:rPr>
            <w:id w:val="-1180037520"/>
            <w14:checkbox>
              <w14:checked w14:val="0"/>
              <w14:checkedState w14:val="2612" w14:font="MS Gothic"/>
              <w14:uncheckedState w14:val="2610" w14:font="MS Gothic"/>
            </w14:checkbox>
          </w:sdtPr>
          <w:sdtContent>
            <w:tc>
              <w:tcPr>
                <w:tcW w:w="457" w:type="dxa"/>
              </w:tcPr>
              <w:p w14:paraId="7A2573DF" w14:textId="77777777"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09DB3C1C"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30% or</w:t>
            </w:r>
            <w:r w:rsidRPr="008C3910">
              <w:rPr>
                <w:rFonts w:ascii="Open Sans" w:hAnsi="Open Sans" w:cs="Open Sans"/>
                <w:spacing w:val="-3"/>
              </w:rPr>
              <w:t xml:space="preserve"> </w:t>
            </w:r>
            <w:r w:rsidRPr="008C3910">
              <w:rPr>
                <w:rFonts w:ascii="Open Sans" w:hAnsi="Open Sans" w:cs="Open Sans"/>
              </w:rPr>
              <w:t>greater</w:t>
            </w:r>
            <w:r w:rsidRPr="008C3910">
              <w:rPr>
                <w:rFonts w:ascii="Open Sans" w:hAnsi="Open Sans" w:cs="Open Sans"/>
                <w:spacing w:val="-1"/>
              </w:rPr>
              <w:t xml:space="preserve"> </w:t>
            </w:r>
            <w:r w:rsidRPr="008C3910">
              <w:rPr>
                <w:rFonts w:ascii="Open Sans" w:hAnsi="Open Sans" w:cs="Open Sans"/>
              </w:rPr>
              <w:t>slope</w:t>
            </w:r>
          </w:p>
        </w:tc>
        <w:tc>
          <w:tcPr>
            <w:tcW w:w="1628" w:type="dxa"/>
          </w:tcPr>
          <w:p w14:paraId="3A9DA8A8"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Topography:</w:t>
            </w:r>
          </w:p>
        </w:tc>
        <w:tc>
          <w:tcPr>
            <w:tcW w:w="6881" w:type="dxa"/>
            <w:gridSpan w:val="2"/>
            <w:tcBorders>
              <w:bottom w:val="single" w:sz="4" w:space="0" w:color="auto"/>
            </w:tcBorders>
          </w:tcPr>
          <w:p w14:paraId="4D5C0E7F" w14:textId="7898A9D0" w:rsidR="0011009F" w:rsidRPr="0011009F" w:rsidRDefault="0011009F" w:rsidP="0043333F">
            <w:pPr>
              <w:pStyle w:val="BodyText"/>
              <w:spacing w:before="0"/>
              <w:rPr>
                <w:rFonts w:ascii="Open Sans" w:hAnsi="Open Sans" w:cs="Open Sans"/>
                <w:bCs/>
              </w:rPr>
            </w:pPr>
            <w:r w:rsidRPr="0011009F">
              <w:rPr>
                <w:rFonts w:ascii="Open Sans" w:hAnsi="Open Sans" w:cs="Open Sans"/>
                <w:bCs/>
              </w:rPr>
              <w:t>none</w:t>
            </w:r>
          </w:p>
        </w:tc>
      </w:tr>
      <w:tr w:rsidR="0011009F" w:rsidRPr="008C3910" w14:paraId="0C58EB41" w14:textId="77777777" w:rsidTr="0043333F">
        <w:sdt>
          <w:sdtPr>
            <w:rPr>
              <w:rFonts w:ascii="Open Sans" w:hAnsi="Open Sans" w:cs="Open Sans"/>
              <w:b/>
            </w:rPr>
            <w:id w:val="449596391"/>
            <w14:checkbox>
              <w14:checked w14:val="1"/>
              <w14:checkedState w14:val="2612" w14:font="MS Gothic"/>
              <w14:uncheckedState w14:val="2610" w14:font="MS Gothic"/>
            </w14:checkbox>
          </w:sdtPr>
          <w:sdtContent>
            <w:tc>
              <w:tcPr>
                <w:tcW w:w="457" w:type="dxa"/>
              </w:tcPr>
              <w:p w14:paraId="5617CB82" w14:textId="1315D715"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69E72CF1"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CGS</w:t>
            </w:r>
            <w:r w:rsidRPr="008C3910">
              <w:rPr>
                <w:rFonts w:ascii="Open Sans" w:hAnsi="Open Sans" w:cs="Open Sans"/>
                <w:spacing w:val="-2"/>
              </w:rPr>
              <w:t xml:space="preserve"> </w:t>
            </w:r>
            <w:r w:rsidRPr="008C3910">
              <w:rPr>
                <w:rFonts w:ascii="Open Sans" w:hAnsi="Open Sans" w:cs="Open Sans"/>
              </w:rPr>
              <w:t>review</w:t>
            </w:r>
            <w:r w:rsidRPr="008C3910">
              <w:rPr>
                <w:rFonts w:ascii="Open Sans" w:hAnsi="Open Sans" w:cs="Open Sans"/>
                <w:spacing w:val="-4"/>
              </w:rPr>
              <w:t xml:space="preserve"> </w:t>
            </w:r>
            <w:r w:rsidRPr="008C3910">
              <w:rPr>
                <w:rFonts w:ascii="Open Sans" w:hAnsi="Open Sans" w:cs="Open Sans"/>
              </w:rPr>
              <w:t>required</w:t>
            </w:r>
            <w:r>
              <w:rPr>
                <w:rFonts w:ascii="Open Sans" w:hAnsi="Open Sans" w:cs="Open Sans"/>
              </w:rPr>
              <w:t xml:space="preserve"> </w:t>
            </w:r>
            <w:r>
              <w:rPr>
                <w:rFonts w:ascii="Open Sans" w:hAnsi="Open Sans" w:cs="Open Sans"/>
              </w:rPr>
              <w:lastRenderedPageBreak/>
              <w:t>(separate fee to CGS)</w:t>
            </w:r>
          </w:p>
        </w:tc>
        <w:tc>
          <w:tcPr>
            <w:tcW w:w="1770" w:type="dxa"/>
            <w:gridSpan w:val="2"/>
          </w:tcPr>
          <w:p w14:paraId="64B3F6E9"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lastRenderedPageBreak/>
              <w:t>Soils/geology:</w:t>
            </w:r>
          </w:p>
        </w:tc>
        <w:tc>
          <w:tcPr>
            <w:tcW w:w="6739" w:type="dxa"/>
            <w:tcBorders>
              <w:top w:val="single" w:sz="8" w:space="0" w:color="auto"/>
              <w:bottom w:val="single" w:sz="8" w:space="0" w:color="auto"/>
            </w:tcBorders>
          </w:tcPr>
          <w:p w14:paraId="67142EEB" w14:textId="77777777" w:rsidR="0011009F" w:rsidRPr="008C3910" w:rsidRDefault="0011009F" w:rsidP="0043333F">
            <w:pPr>
              <w:pStyle w:val="BodyText"/>
              <w:spacing w:before="0"/>
              <w:rPr>
                <w:rFonts w:ascii="Open Sans" w:hAnsi="Open Sans" w:cs="Open Sans"/>
                <w:b/>
              </w:rPr>
            </w:pPr>
          </w:p>
        </w:tc>
      </w:tr>
      <w:tr w:rsidR="0011009F" w:rsidRPr="008C3910" w14:paraId="22B29FDE" w14:textId="77777777" w:rsidTr="0043333F">
        <w:sdt>
          <w:sdtPr>
            <w:rPr>
              <w:rFonts w:ascii="Open Sans" w:hAnsi="Open Sans" w:cs="Open Sans"/>
              <w:b/>
            </w:rPr>
            <w:id w:val="1026299299"/>
            <w14:checkbox>
              <w14:checked w14:val="1"/>
              <w14:checkedState w14:val="2612" w14:font="MS Gothic"/>
              <w14:uncheckedState w14:val="2610" w14:font="MS Gothic"/>
            </w14:checkbox>
          </w:sdtPr>
          <w:sdtContent>
            <w:tc>
              <w:tcPr>
                <w:tcW w:w="457" w:type="dxa"/>
              </w:tcPr>
              <w:p w14:paraId="4A45D615" w14:textId="7F004C08"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7432C9AE"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Floodplain</w:t>
            </w:r>
          </w:p>
        </w:tc>
        <w:tc>
          <w:tcPr>
            <w:tcW w:w="1770" w:type="dxa"/>
            <w:gridSpan w:val="2"/>
          </w:tcPr>
          <w:p w14:paraId="5B70012F" w14:textId="77777777" w:rsidR="0011009F" w:rsidRPr="008C3910" w:rsidRDefault="0011009F" w:rsidP="0043333F">
            <w:pPr>
              <w:pStyle w:val="BodyText"/>
              <w:spacing w:before="0"/>
              <w:rPr>
                <w:rFonts w:ascii="Open Sans" w:hAnsi="Open Sans" w:cs="Open Sans"/>
                <w:b/>
              </w:rPr>
            </w:pPr>
            <w:r w:rsidRPr="008C3910">
              <w:rPr>
                <w:rFonts w:ascii="Open Sans" w:hAnsi="Open Sans" w:cs="Open Sans"/>
              </w:rPr>
              <w:t>Floodplain</w:t>
            </w:r>
            <w:r w:rsidRPr="008C3910">
              <w:rPr>
                <w:rFonts w:ascii="Open Sans" w:hAnsi="Open Sans" w:cs="Open Sans"/>
                <w:spacing w:val="-5"/>
              </w:rPr>
              <w:t xml:space="preserve"> </w:t>
            </w:r>
            <w:r w:rsidRPr="008C3910">
              <w:rPr>
                <w:rFonts w:ascii="Open Sans" w:hAnsi="Open Sans" w:cs="Open Sans"/>
              </w:rPr>
              <w:t>comment:</w:t>
            </w:r>
          </w:p>
        </w:tc>
        <w:tc>
          <w:tcPr>
            <w:tcW w:w="6739" w:type="dxa"/>
            <w:tcBorders>
              <w:top w:val="single" w:sz="8" w:space="0" w:color="auto"/>
              <w:bottom w:val="single" w:sz="8" w:space="0" w:color="auto"/>
            </w:tcBorders>
          </w:tcPr>
          <w:p w14:paraId="72EA5458" w14:textId="20DBE4DE" w:rsidR="0011009F" w:rsidRPr="008C3910" w:rsidRDefault="0011009F" w:rsidP="0043333F">
            <w:pPr>
              <w:pStyle w:val="BodyText"/>
              <w:spacing w:before="0"/>
              <w:rPr>
                <w:rFonts w:ascii="Open Sans" w:hAnsi="Open Sans" w:cs="Open Sans"/>
                <w:bCs/>
              </w:rPr>
            </w:pPr>
            <w:r>
              <w:rPr>
                <w:rFonts w:ascii="Open Sans" w:hAnsi="Open Sans" w:cs="Open Sans"/>
                <w:bCs/>
              </w:rPr>
              <w:t>Engineering to discuss</w:t>
            </w:r>
          </w:p>
        </w:tc>
      </w:tr>
      <w:tr w:rsidR="0011009F" w:rsidRPr="008C3910" w14:paraId="60E7CF26" w14:textId="77777777" w:rsidTr="0043333F">
        <w:sdt>
          <w:sdtPr>
            <w:rPr>
              <w:rFonts w:ascii="Open Sans" w:hAnsi="Open Sans" w:cs="Open Sans"/>
              <w:b/>
            </w:rPr>
            <w:id w:val="1394461377"/>
            <w14:checkbox>
              <w14:checked w14:val="1"/>
              <w14:checkedState w14:val="2612" w14:font="MS Gothic"/>
              <w14:uncheckedState w14:val="2610" w14:font="MS Gothic"/>
            </w14:checkbox>
          </w:sdtPr>
          <w:sdtContent>
            <w:tc>
              <w:tcPr>
                <w:tcW w:w="457" w:type="dxa"/>
              </w:tcPr>
              <w:p w14:paraId="2E077A17" w14:textId="428AE7F4" w:rsidR="0011009F" w:rsidRPr="008C3910" w:rsidRDefault="0011009F" w:rsidP="004333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6FE3A2D6" w14:textId="77777777" w:rsidR="0011009F" w:rsidRPr="008C3910" w:rsidRDefault="0011009F" w:rsidP="0043333F">
            <w:pPr>
              <w:tabs>
                <w:tab w:val="left" w:pos="608"/>
              </w:tabs>
              <w:rPr>
                <w:rFonts w:ascii="Open Sans" w:hAnsi="Open Sans" w:cs="Open Sans"/>
                <w:b/>
                <w:sz w:val="24"/>
                <w:szCs w:val="24"/>
              </w:rPr>
            </w:pPr>
            <w:r w:rsidRPr="008C3910">
              <w:rPr>
                <w:rFonts w:ascii="Open Sans" w:hAnsi="Open Sans" w:cs="Open Sans"/>
                <w:sz w:val="24"/>
                <w:szCs w:val="24"/>
              </w:rPr>
              <w:t>Preble’s</w:t>
            </w:r>
            <w:r w:rsidRPr="008C3910">
              <w:rPr>
                <w:rFonts w:ascii="Open Sans" w:hAnsi="Open Sans" w:cs="Open Sans"/>
                <w:spacing w:val="-3"/>
                <w:sz w:val="24"/>
                <w:szCs w:val="24"/>
              </w:rPr>
              <w:t xml:space="preserve"> </w:t>
            </w:r>
            <w:r w:rsidRPr="008C3910">
              <w:rPr>
                <w:rFonts w:ascii="Open Sans" w:hAnsi="Open Sans" w:cs="Open Sans"/>
                <w:sz w:val="24"/>
                <w:szCs w:val="24"/>
              </w:rPr>
              <w:t>mouse</w:t>
            </w:r>
          </w:p>
        </w:tc>
        <w:tc>
          <w:tcPr>
            <w:tcW w:w="8509" w:type="dxa"/>
            <w:gridSpan w:val="3"/>
            <w:tcBorders>
              <w:bottom w:val="single" w:sz="4" w:space="0" w:color="auto"/>
            </w:tcBorders>
          </w:tcPr>
          <w:p w14:paraId="0AEAEDD2" w14:textId="77777777" w:rsidR="0011009F" w:rsidRPr="008C3910" w:rsidRDefault="0011009F" w:rsidP="0043333F">
            <w:pPr>
              <w:pStyle w:val="BodyText"/>
              <w:spacing w:before="0"/>
              <w:rPr>
                <w:rFonts w:ascii="Open Sans" w:hAnsi="Open Sans" w:cs="Open Sans"/>
                <w:b/>
              </w:rPr>
            </w:pPr>
          </w:p>
          <w:p w14:paraId="71B2515A" w14:textId="463CD785" w:rsidR="0011009F" w:rsidRPr="008C3910" w:rsidRDefault="0011009F" w:rsidP="0043333F">
            <w:pPr>
              <w:pStyle w:val="BodyText"/>
              <w:spacing w:before="0"/>
              <w:rPr>
                <w:rFonts w:ascii="Open Sans" w:hAnsi="Open Sans" w:cs="Open Sans"/>
                <w:bCs/>
              </w:rPr>
            </w:pPr>
            <w:r>
              <w:rPr>
                <w:rFonts w:ascii="Open Sans" w:hAnsi="Open Sans" w:cs="Open Sans"/>
                <w:bCs/>
              </w:rPr>
              <w:t>Will need a clearance letter from US Fish and Wildlife</w:t>
            </w:r>
          </w:p>
        </w:tc>
      </w:tr>
    </w:tbl>
    <w:p w14:paraId="3802BC8C" w14:textId="77777777" w:rsidR="0011009F" w:rsidRPr="008C3910" w:rsidRDefault="0011009F" w:rsidP="0011009F">
      <w:pPr>
        <w:pStyle w:val="BodyText"/>
        <w:spacing w:before="0"/>
        <w:rPr>
          <w:rFonts w:ascii="Open Sans" w:hAnsi="Open Sans" w:cs="Open Sans"/>
          <w:b/>
        </w:rPr>
      </w:pPr>
    </w:p>
    <w:p w14:paraId="5C08153C" w14:textId="77777777" w:rsidR="0011009F" w:rsidRPr="008C3910" w:rsidRDefault="0011009F" w:rsidP="0011009F">
      <w:pPr>
        <w:ind w:left="300"/>
        <w:rPr>
          <w:rFonts w:ascii="Open Sans" w:hAnsi="Open Sans" w:cs="Open Sans"/>
          <w:b/>
          <w:sz w:val="24"/>
          <w:szCs w:val="24"/>
        </w:rPr>
      </w:pPr>
    </w:p>
    <w:p w14:paraId="3D23787D" w14:textId="77777777" w:rsidR="0011009F" w:rsidRPr="008C3910" w:rsidRDefault="0011009F" w:rsidP="0011009F">
      <w:pPr>
        <w:ind w:left="300"/>
        <w:rPr>
          <w:rFonts w:ascii="Open Sans" w:hAnsi="Open Sans" w:cs="Open Sans"/>
          <w:b/>
          <w:sz w:val="24"/>
          <w:szCs w:val="24"/>
        </w:rPr>
      </w:pPr>
      <w:r w:rsidRPr="008C3910">
        <w:rPr>
          <w:rFonts w:ascii="Open Sans" w:hAnsi="Open Sans" w:cs="Open Sans"/>
          <w:b/>
          <w:sz w:val="24"/>
          <w:szCs w:val="24"/>
        </w:rPr>
        <w:t>Districts</w:t>
      </w:r>
    </w:p>
    <w:p w14:paraId="14D21726" w14:textId="77777777" w:rsidR="0011009F" w:rsidRPr="008C3910" w:rsidRDefault="0011009F" w:rsidP="0011009F">
      <w:pPr>
        <w:pStyle w:val="BodyText"/>
        <w:spacing w:before="0"/>
        <w:rPr>
          <w:rFonts w:ascii="Open Sans" w:hAnsi="Open Sans" w:cs="Open Sans"/>
          <w:b/>
        </w:rPr>
      </w:pPr>
    </w:p>
    <w:p w14:paraId="5ACEC812" w14:textId="77777777" w:rsidR="0011009F" w:rsidRPr="008C3910" w:rsidRDefault="0011009F" w:rsidP="0011009F">
      <w:pPr>
        <w:pStyle w:val="BodyText"/>
        <w:spacing w:before="0"/>
        <w:ind w:left="300"/>
        <w:rPr>
          <w:rFonts w:ascii="Open Sans" w:hAnsi="Open Sans" w:cs="Open Sans"/>
        </w:rPr>
      </w:pPr>
      <w:r w:rsidRPr="008C3910">
        <w:rPr>
          <w:rFonts w:ascii="Open Sans" w:hAnsi="Open Sans" w:cs="Open Sans"/>
        </w:rPr>
        <w:t>Taxing Entities</w:t>
      </w:r>
    </w:p>
    <w:p w14:paraId="49DE4E61" w14:textId="5ECA2095" w:rsidR="0011009F" w:rsidRPr="008C3910" w:rsidRDefault="0011009F" w:rsidP="0011009F">
      <w:pPr>
        <w:pStyle w:val="BodyText"/>
        <w:spacing w:before="0"/>
        <w:rPr>
          <w:rFonts w:ascii="Open Sans" w:hAnsi="Open Sans" w:cs="Open Sans"/>
        </w:rPr>
      </w:pPr>
      <w:r w:rsidRPr="0011009F">
        <w:rPr>
          <w:rFonts w:ascii="Open Sans" w:hAnsi="Open Sans" w:cs="Open Sans"/>
        </w:rPr>
        <w:drawing>
          <wp:inline distT="0" distB="0" distL="0" distR="0" wp14:anchorId="0B50D04B" wp14:editId="57D83B01">
            <wp:extent cx="6858000" cy="1708150"/>
            <wp:effectExtent l="57150" t="57150" r="95250" b="101600"/>
            <wp:docPr id="15481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7114" name=""/>
                    <pic:cNvPicPr/>
                  </pic:nvPicPr>
                  <pic:blipFill>
                    <a:blip r:embed="rId18"/>
                    <a:stretch>
                      <a:fillRect/>
                    </a:stretch>
                  </pic:blipFill>
                  <pic:spPr>
                    <a:xfrm>
                      <a:off x="0" y="0"/>
                      <a:ext cx="6858000" cy="170815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11009F" w:rsidRPr="008C3910" w14:paraId="10D3BFDC" w14:textId="77777777" w:rsidTr="0043333F">
        <w:tc>
          <w:tcPr>
            <w:tcW w:w="4015" w:type="dxa"/>
            <w:gridSpan w:val="3"/>
          </w:tcPr>
          <w:p w14:paraId="4313504A" w14:textId="77777777" w:rsidR="00EA57A0" w:rsidRDefault="00EA57A0" w:rsidP="0043333F">
            <w:pPr>
              <w:pStyle w:val="BodyText"/>
              <w:tabs>
                <w:tab w:val="left" w:pos="3900"/>
              </w:tabs>
              <w:spacing w:before="0"/>
              <w:rPr>
                <w:rFonts w:ascii="Open Sans" w:hAnsi="Open Sans" w:cs="Open Sans"/>
                <w:b/>
                <w:bCs/>
              </w:rPr>
            </w:pPr>
          </w:p>
          <w:p w14:paraId="7071B208" w14:textId="708BED16" w:rsidR="0011009F" w:rsidRPr="00AA1897" w:rsidRDefault="0011009F" w:rsidP="0043333F">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490" w:type="dxa"/>
            <w:gridSpan w:val="3"/>
          </w:tcPr>
          <w:p w14:paraId="4A4B6F9F" w14:textId="77777777" w:rsidR="00EA57A0" w:rsidRDefault="00EA57A0" w:rsidP="0043333F">
            <w:pPr>
              <w:pStyle w:val="BodyText"/>
              <w:tabs>
                <w:tab w:val="left" w:pos="3900"/>
              </w:tabs>
              <w:spacing w:before="0"/>
              <w:ind w:left="-14"/>
              <w:rPr>
                <w:rFonts w:ascii="Open Sans" w:hAnsi="Open Sans" w:cs="Open Sans"/>
                <w:b/>
                <w:bCs/>
              </w:rPr>
            </w:pPr>
          </w:p>
          <w:p w14:paraId="54C7D218" w14:textId="041C3C8C" w:rsidR="0011009F" w:rsidRPr="00AA1897" w:rsidRDefault="0011009F" w:rsidP="0043333F">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11009F" w:rsidRPr="008C3910" w14:paraId="59A00946" w14:textId="77777777" w:rsidTr="0043333F">
        <w:sdt>
          <w:sdtPr>
            <w:rPr>
              <w:rFonts w:ascii="Open Sans" w:hAnsi="Open Sans" w:cs="Open Sans"/>
            </w:rPr>
            <w:id w:val="-1140255673"/>
            <w14:checkbox>
              <w14:checked w14:val="0"/>
              <w14:checkedState w14:val="2612" w14:font="MS Gothic"/>
              <w14:uncheckedState w14:val="2610" w14:font="MS Gothic"/>
            </w14:checkbox>
          </w:sdtPr>
          <w:sdtContent>
            <w:tc>
              <w:tcPr>
                <w:tcW w:w="505" w:type="dxa"/>
              </w:tcPr>
              <w:p w14:paraId="267405EF" w14:textId="77777777" w:rsidR="0011009F" w:rsidRPr="008C3910" w:rsidRDefault="0011009F" w:rsidP="0043333F">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3510" w:type="dxa"/>
            <w:gridSpan w:val="2"/>
          </w:tcPr>
          <w:p w14:paraId="4C145F57"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Central System</w:t>
            </w:r>
          </w:p>
        </w:tc>
        <w:sdt>
          <w:sdtPr>
            <w:rPr>
              <w:rFonts w:ascii="Open Sans" w:hAnsi="Open Sans" w:cs="Open Sans"/>
            </w:rPr>
            <w:id w:val="1108074902"/>
            <w14:checkbox>
              <w14:checked w14:val="0"/>
              <w14:checkedState w14:val="2612" w14:font="MS Gothic"/>
              <w14:uncheckedState w14:val="2610" w14:font="MS Gothic"/>
            </w14:checkbox>
          </w:sdtPr>
          <w:sdtContent>
            <w:tc>
              <w:tcPr>
                <w:tcW w:w="456" w:type="dxa"/>
              </w:tcPr>
              <w:p w14:paraId="449A6B51" w14:textId="77777777" w:rsidR="0011009F" w:rsidRPr="008C3910" w:rsidRDefault="0011009F" w:rsidP="0043333F">
                <w:pPr>
                  <w:pStyle w:val="BodyText"/>
                  <w:tabs>
                    <w:tab w:val="left" w:pos="3900"/>
                  </w:tabs>
                  <w:spacing w:before="0"/>
                  <w:rPr>
                    <w:rFonts w:ascii="Open Sans" w:hAnsi="Open Sans" w:cs="Open Sans"/>
                  </w:rPr>
                </w:pPr>
                <w:r w:rsidRPr="008C3910">
                  <w:rPr>
                    <w:rFonts w:ascii="Segoe UI Symbol" w:eastAsia="MS Gothic" w:hAnsi="Segoe UI Symbol" w:cs="Segoe UI Symbol"/>
                  </w:rPr>
                  <w:t>☐</w:t>
                </w:r>
              </w:p>
            </w:tc>
          </w:sdtContent>
        </w:sdt>
        <w:tc>
          <w:tcPr>
            <w:tcW w:w="5034" w:type="dxa"/>
            <w:gridSpan w:val="2"/>
          </w:tcPr>
          <w:p w14:paraId="7313CCAD"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Central System</w:t>
            </w:r>
          </w:p>
        </w:tc>
      </w:tr>
      <w:tr w:rsidR="0011009F" w:rsidRPr="008C3910" w14:paraId="14012D48" w14:textId="77777777" w:rsidTr="0043333F">
        <w:tc>
          <w:tcPr>
            <w:tcW w:w="1855" w:type="dxa"/>
            <w:gridSpan w:val="2"/>
          </w:tcPr>
          <w:p w14:paraId="6B90A927"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District Name:</w:t>
            </w:r>
          </w:p>
        </w:tc>
        <w:tc>
          <w:tcPr>
            <w:tcW w:w="2160" w:type="dxa"/>
            <w:tcBorders>
              <w:bottom w:val="single" w:sz="4" w:space="0" w:color="auto"/>
            </w:tcBorders>
          </w:tcPr>
          <w:p w14:paraId="27B63E7F" w14:textId="388AE868" w:rsidR="0011009F" w:rsidRPr="008C3910" w:rsidRDefault="0011009F" w:rsidP="0043333F">
            <w:pPr>
              <w:pStyle w:val="BodyText"/>
              <w:tabs>
                <w:tab w:val="left" w:pos="3900"/>
              </w:tabs>
              <w:spacing w:before="0"/>
              <w:rPr>
                <w:rFonts w:ascii="Open Sans" w:hAnsi="Open Sans" w:cs="Open Sans"/>
              </w:rPr>
            </w:pPr>
            <w:r>
              <w:rPr>
                <w:rFonts w:ascii="Open Sans" w:hAnsi="Open Sans" w:cs="Open Sans"/>
              </w:rPr>
              <w:t>N/A (Well)</w:t>
            </w:r>
          </w:p>
        </w:tc>
        <w:tc>
          <w:tcPr>
            <w:tcW w:w="1890" w:type="dxa"/>
            <w:gridSpan w:val="2"/>
          </w:tcPr>
          <w:p w14:paraId="15885565" w14:textId="77777777" w:rsidR="0011009F" w:rsidRPr="008C3910" w:rsidRDefault="0011009F" w:rsidP="0043333F">
            <w:pPr>
              <w:pStyle w:val="BodyText"/>
              <w:tabs>
                <w:tab w:val="left" w:pos="3900"/>
              </w:tabs>
              <w:spacing w:before="0"/>
              <w:rPr>
                <w:rFonts w:ascii="Open Sans" w:hAnsi="Open Sans" w:cs="Open Sans"/>
              </w:rPr>
            </w:pPr>
            <w:r w:rsidRPr="008C3910">
              <w:rPr>
                <w:rFonts w:ascii="Open Sans" w:hAnsi="Open Sans" w:cs="Open Sans"/>
              </w:rPr>
              <w:t>District Name:</w:t>
            </w:r>
          </w:p>
        </w:tc>
        <w:tc>
          <w:tcPr>
            <w:tcW w:w="3600" w:type="dxa"/>
            <w:tcBorders>
              <w:bottom w:val="single" w:sz="4" w:space="0" w:color="auto"/>
            </w:tcBorders>
          </w:tcPr>
          <w:p w14:paraId="2A40D391" w14:textId="77CE07FC" w:rsidR="0011009F" w:rsidRPr="008C3910" w:rsidRDefault="0011009F" w:rsidP="0043333F">
            <w:pPr>
              <w:pStyle w:val="BodyText"/>
              <w:tabs>
                <w:tab w:val="left" w:pos="3900"/>
              </w:tabs>
              <w:spacing w:before="0"/>
              <w:rPr>
                <w:rFonts w:ascii="Open Sans" w:hAnsi="Open Sans" w:cs="Open Sans"/>
              </w:rPr>
            </w:pPr>
            <w:r>
              <w:rPr>
                <w:rFonts w:ascii="Open Sans" w:hAnsi="Open Sans" w:cs="Open Sans"/>
              </w:rPr>
              <w:t xml:space="preserve">N/A (Septic) </w:t>
            </w:r>
          </w:p>
        </w:tc>
      </w:tr>
    </w:tbl>
    <w:p w14:paraId="0C32E133" w14:textId="77777777" w:rsidR="0011009F" w:rsidRDefault="0011009F" w:rsidP="0011009F">
      <w:pPr>
        <w:pStyle w:val="BodyText"/>
        <w:spacing w:before="0"/>
        <w:rPr>
          <w:rFonts w:ascii="Open Sans" w:hAnsi="Open Sans" w:cs="Open Sans"/>
          <w:b/>
          <w:bCs/>
        </w:rPr>
      </w:pPr>
    </w:p>
    <w:p w14:paraId="16F6244B" w14:textId="77777777" w:rsidR="0011009F" w:rsidRDefault="0011009F" w:rsidP="0011009F">
      <w:pPr>
        <w:pStyle w:val="BodyText"/>
        <w:spacing w:before="0"/>
        <w:ind w:left="300"/>
        <w:rPr>
          <w:rFonts w:ascii="Open Sans" w:hAnsi="Open Sans" w:cs="Open Sans"/>
          <w:b/>
          <w:bCs/>
        </w:rPr>
      </w:pPr>
    </w:p>
    <w:p w14:paraId="7BDAFEA6" w14:textId="77777777" w:rsidR="0011009F" w:rsidRPr="008C3910" w:rsidRDefault="0011009F" w:rsidP="0011009F">
      <w:pPr>
        <w:pStyle w:val="BodyText"/>
        <w:spacing w:before="0"/>
        <w:ind w:left="300"/>
        <w:rPr>
          <w:rFonts w:ascii="Open Sans" w:hAnsi="Open Sans" w:cs="Open Sans"/>
          <w:b/>
          <w:bCs/>
        </w:rPr>
      </w:pPr>
      <w:r w:rsidRPr="008C3910">
        <w:rPr>
          <w:rFonts w:ascii="Open Sans" w:hAnsi="Open Sans" w:cs="Open Sans"/>
          <w:b/>
          <w:bCs/>
        </w:rPr>
        <w:t>Water/wastewater 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11009F" w:rsidRPr="008C3910" w14:paraId="0D4463CF" w14:textId="77777777" w:rsidTr="0043333F">
        <w:trPr>
          <w:trHeight w:val="3355"/>
        </w:trPr>
        <w:tc>
          <w:tcPr>
            <w:tcW w:w="9500" w:type="dxa"/>
          </w:tcPr>
          <w:p w14:paraId="4761482D" w14:textId="77777777" w:rsidR="001F311B" w:rsidRPr="00E22C04" w:rsidRDefault="001F311B" w:rsidP="001F311B">
            <w:pPr>
              <w:pStyle w:val="BodyText"/>
              <w:rPr>
                <w:rFonts w:ascii="Open Sans" w:hAnsi="Open Sans" w:cs="Open Sans"/>
              </w:rPr>
            </w:pPr>
            <w:hyperlink r:id="rId19" w:history="1">
              <w:r w:rsidRPr="001F311B">
                <w:rPr>
                  <w:rStyle w:val="Hyperlink"/>
                  <w:rFonts w:ascii="Open Sans" w:hAnsi="Open Sans" w:cs="Open Sans"/>
                </w:rPr>
                <w:t>8.4. – DESIGN CONSIDERATIONS AND STANDARDS</w:t>
              </w:r>
            </w:hyperlink>
          </w:p>
          <w:p w14:paraId="11F6E2A3" w14:textId="77777777" w:rsidR="001F311B" w:rsidRDefault="001F311B" w:rsidP="0043333F">
            <w:pPr>
              <w:pStyle w:val="BodyText"/>
              <w:rPr>
                <w:rFonts w:ascii="Open Sans" w:hAnsi="Open Sans" w:cs="Open Sans"/>
              </w:rPr>
            </w:pPr>
          </w:p>
          <w:p w14:paraId="1B68295B" w14:textId="722BB620" w:rsidR="0011009F" w:rsidRDefault="0011009F" w:rsidP="0043333F">
            <w:pPr>
              <w:pStyle w:val="BodyText"/>
              <w:rPr>
                <w:rFonts w:ascii="Open Sans" w:hAnsi="Open Sans" w:cs="Open Sans"/>
              </w:rPr>
            </w:pPr>
            <w:r>
              <w:rPr>
                <w:rFonts w:ascii="Open Sans" w:hAnsi="Open Sans" w:cs="Open Sans"/>
              </w:rPr>
              <w:t xml:space="preserve">The State of Colorado required a 100-year water sufficiency finding and El Paso County requires a 300-year water sufficiency finding for each new lot being created. Lastly, the water must be shown to be of acceptable drinking quality and receive endorsement from the EPC Public Health Department. </w:t>
            </w:r>
          </w:p>
          <w:p w14:paraId="68DFF0F4" w14:textId="77777777" w:rsidR="001F311B" w:rsidRDefault="001F311B" w:rsidP="0043333F">
            <w:pPr>
              <w:pStyle w:val="BodyText"/>
              <w:rPr>
                <w:rFonts w:ascii="Open Sans" w:hAnsi="Open Sans" w:cs="Open Sans"/>
                <w:b/>
                <w:bCs/>
                <w:u w:val="single"/>
              </w:rPr>
            </w:pPr>
          </w:p>
          <w:p w14:paraId="627D5AA9" w14:textId="15C605F9" w:rsidR="0011009F" w:rsidRPr="00892685" w:rsidRDefault="0011009F" w:rsidP="0043333F">
            <w:pPr>
              <w:pStyle w:val="BodyText"/>
              <w:rPr>
                <w:rFonts w:ascii="Open Sans" w:hAnsi="Open Sans" w:cs="Open Sans"/>
              </w:rPr>
            </w:pPr>
            <w:r w:rsidRPr="00892685">
              <w:rPr>
                <w:rFonts w:ascii="Open Sans" w:hAnsi="Open Sans" w:cs="Open Sans"/>
                <w:b/>
                <w:bCs/>
                <w:u w:val="single"/>
              </w:rPr>
              <w:t>8.4.7 (4)(a) General Provisions</w:t>
            </w:r>
            <w:r w:rsidRPr="00892685">
              <w:rPr>
                <w:rFonts w:ascii="Open Sans" w:hAnsi="Open Sans" w:cs="Open Sans"/>
                <w:b/>
                <w:bCs/>
              </w:rPr>
              <w:t>.</w:t>
            </w:r>
            <w:r w:rsidRPr="00892685">
              <w:rPr>
                <w:rFonts w:ascii="Open Sans" w:hAnsi="Open Sans" w:cs="Open Sans"/>
              </w:rPr>
              <w:t> </w:t>
            </w:r>
          </w:p>
          <w:p w14:paraId="7E0BDDBB" w14:textId="77777777" w:rsidR="0011009F" w:rsidRPr="00892685" w:rsidRDefault="0011009F" w:rsidP="0043333F">
            <w:pPr>
              <w:pStyle w:val="BodyText"/>
              <w:rPr>
                <w:rFonts w:ascii="Open Sans" w:hAnsi="Open Sans" w:cs="Open Sans"/>
              </w:rPr>
            </w:pPr>
            <w:r w:rsidRPr="00892685">
              <w:rPr>
                <w:rFonts w:ascii="Open Sans" w:hAnsi="Open Sans" w:cs="Open Sans"/>
              </w:rPr>
              <w:t>The Planning Commission shall, as part of its deliberations, make a recommendation regarding the sufficiency of the proposed water supply. The BoCC shall determine the sufficiency of the proposed water supply in terms of quantity, dependability, and quality based on the information presented and the recommendation of the Planning Commission.</w:t>
            </w:r>
          </w:p>
          <w:p w14:paraId="2846550F" w14:textId="77777777" w:rsidR="0011009F" w:rsidRPr="00892685" w:rsidRDefault="0011009F" w:rsidP="0043333F">
            <w:pPr>
              <w:pStyle w:val="BodyText"/>
              <w:rPr>
                <w:rFonts w:ascii="Open Sans" w:hAnsi="Open Sans" w:cs="Open Sans"/>
              </w:rPr>
            </w:pPr>
          </w:p>
          <w:p w14:paraId="2D39D952" w14:textId="77777777" w:rsidR="0011009F" w:rsidRPr="00892685" w:rsidRDefault="0011009F" w:rsidP="0043333F">
            <w:pPr>
              <w:pStyle w:val="BodyText"/>
              <w:rPr>
                <w:rFonts w:ascii="Open Sans" w:hAnsi="Open Sans" w:cs="Open Sans"/>
              </w:rPr>
            </w:pPr>
            <w:r w:rsidRPr="00892685">
              <w:rPr>
                <w:rFonts w:ascii="Open Sans" w:hAnsi="Open Sans" w:cs="Open Sans"/>
              </w:rPr>
              <w:t xml:space="preserve">In determining the sufficiency of a proposed water supply, the BoCC shall, at a minimum, consider the Water Resources Report, data and recommendations from </w:t>
            </w:r>
            <w:r w:rsidRPr="00892685">
              <w:rPr>
                <w:rFonts w:ascii="Open Sans" w:hAnsi="Open Sans" w:cs="Open Sans"/>
              </w:rPr>
              <w:lastRenderedPageBreak/>
              <w:t>the State Engineer's Office, CAO, EPCPH, and the County staff, the recommendations of the Planning Commission, and public comment. In all cases the burden of proof in demonstrating sufficiency rests with the applicant, and it shall be the applicant's sole responsibility to document in the Water Resources Report that the proposed water supply is sufficient in terms of quantity, dependability, and quality.</w:t>
            </w:r>
          </w:p>
          <w:p w14:paraId="1F52F376" w14:textId="77777777" w:rsidR="0011009F" w:rsidRPr="00892685" w:rsidRDefault="0011009F" w:rsidP="0043333F">
            <w:pPr>
              <w:pStyle w:val="BodyText"/>
              <w:rPr>
                <w:rFonts w:ascii="Open Sans" w:hAnsi="Open Sans" w:cs="Open Sans"/>
                <w:b/>
                <w:bCs/>
                <w:u w:val="single"/>
              </w:rPr>
            </w:pPr>
          </w:p>
          <w:p w14:paraId="4C52B315" w14:textId="77777777" w:rsidR="0011009F" w:rsidRPr="00892685" w:rsidRDefault="0011009F" w:rsidP="0043333F">
            <w:pPr>
              <w:pStyle w:val="BodyText"/>
              <w:rPr>
                <w:rFonts w:ascii="Open Sans" w:hAnsi="Open Sans" w:cs="Open Sans"/>
              </w:rPr>
            </w:pPr>
            <w:r w:rsidRPr="00892685">
              <w:rPr>
                <w:rFonts w:ascii="Open Sans" w:hAnsi="Open Sans" w:cs="Open Sans"/>
                <w:b/>
                <w:bCs/>
                <w:u w:val="single"/>
              </w:rPr>
              <w:t>8.4.7 (B)(1)</w:t>
            </w:r>
            <w:r w:rsidRPr="00892685">
              <w:rPr>
                <w:rFonts w:ascii="Open Sans" w:hAnsi="Open Sans" w:cs="Open Sans"/>
                <w:u w:val="single"/>
              </w:rPr>
              <w:t xml:space="preserve"> </w:t>
            </w:r>
            <w:r w:rsidRPr="00892685">
              <w:rPr>
                <w:rFonts w:ascii="Open Sans" w:hAnsi="Open Sans" w:cs="Open Sans"/>
                <w:b/>
                <w:bCs/>
                <w:u w:val="single"/>
              </w:rPr>
              <w:t>Water Resource Report.</w:t>
            </w:r>
            <w:r w:rsidRPr="00892685">
              <w:rPr>
                <w:rFonts w:ascii="Open Sans" w:hAnsi="Open Sans" w:cs="Open Sans"/>
              </w:rPr>
              <w:t xml:space="preserve">  </w:t>
            </w:r>
            <w:r w:rsidRPr="00892685">
              <w:rPr>
                <w:rFonts w:ascii="Open Sans" w:hAnsi="Open Sans" w:cs="Open Sans"/>
              </w:rPr>
              <w:t> </w:t>
            </w:r>
          </w:p>
          <w:p w14:paraId="1BAD15D5" w14:textId="77777777" w:rsidR="0011009F" w:rsidRPr="00892685" w:rsidRDefault="0011009F" w:rsidP="0043333F">
            <w:pPr>
              <w:pStyle w:val="BodyText"/>
              <w:rPr>
                <w:rFonts w:ascii="Open Sans" w:hAnsi="Open Sans" w:cs="Open Sans"/>
              </w:rPr>
            </w:pPr>
            <w:r w:rsidRPr="00892685">
              <w:rPr>
                <w:rFonts w:ascii="Open Sans" w:hAnsi="Open Sans" w:cs="Open Sans"/>
              </w:rPr>
              <w:t xml:space="preserve">(b) </w:t>
            </w:r>
            <w:r w:rsidRPr="00892685">
              <w:rPr>
                <w:rFonts w:ascii="Open Sans" w:hAnsi="Open Sans" w:cs="Open Sans"/>
                <w:b/>
                <w:bCs/>
              </w:rPr>
              <w:t>Water Resources Report Required.</w:t>
            </w:r>
            <w:r w:rsidRPr="00892685">
              <w:rPr>
                <w:rFonts w:ascii="Open Sans" w:hAnsi="Open Sans" w:cs="Open Sans"/>
              </w:rPr>
              <w:t xml:space="preserve"> A water resources report as required by this Section shall be submitted with sketch plan, preliminary plan, final </w:t>
            </w:r>
            <w:proofErr w:type="gramStart"/>
            <w:r w:rsidRPr="00892685">
              <w:rPr>
                <w:rFonts w:ascii="Open Sans" w:hAnsi="Open Sans" w:cs="Open Sans"/>
              </w:rPr>
              <w:t>plat</w:t>
            </w:r>
            <w:proofErr w:type="gramEnd"/>
            <w:r w:rsidRPr="00892685">
              <w:rPr>
                <w:rFonts w:ascii="Open Sans" w:hAnsi="Open Sans" w:cs="Open Sans"/>
              </w:rPr>
              <w:t xml:space="preserve">, and any subdivision applications which will create a new lot. A copy of the report will be kept </w:t>
            </w:r>
            <w:proofErr w:type="gramStart"/>
            <w:r w:rsidRPr="00892685">
              <w:rPr>
                <w:rFonts w:ascii="Open Sans" w:hAnsi="Open Sans" w:cs="Open Sans"/>
              </w:rPr>
              <w:t>on</w:t>
            </w:r>
            <w:proofErr w:type="gramEnd"/>
            <w:r w:rsidRPr="00892685">
              <w:rPr>
                <w:rFonts w:ascii="Open Sans" w:hAnsi="Open Sans" w:cs="Open Sans"/>
              </w:rPr>
              <w:t xml:space="preserve"> file in the El Paso County PCD.</w:t>
            </w:r>
          </w:p>
          <w:p w14:paraId="5A2B40C1" w14:textId="77777777" w:rsidR="0011009F" w:rsidRPr="00892685" w:rsidRDefault="0011009F" w:rsidP="0043333F">
            <w:pPr>
              <w:pStyle w:val="BodyText"/>
              <w:rPr>
                <w:rFonts w:ascii="Open Sans" w:hAnsi="Open Sans" w:cs="Open Sans"/>
              </w:rPr>
            </w:pPr>
            <w:r w:rsidRPr="00892685">
              <w:rPr>
                <w:rFonts w:ascii="Open Sans" w:hAnsi="Open Sans" w:cs="Open Sans"/>
              </w:rPr>
              <w:t xml:space="preserve">(c) </w:t>
            </w:r>
            <w:r w:rsidRPr="00892685">
              <w:rPr>
                <w:rFonts w:ascii="Open Sans" w:hAnsi="Open Sans" w:cs="Open Sans"/>
                <w:b/>
                <w:bCs/>
              </w:rPr>
              <w:t>Prepared by Qualified Professional.</w:t>
            </w:r>
            <w:r w:rsidRPr="00892685">
              <w:rPr>
                <w:rFonts w:ascii="Open Sans" w:hAnsi="Open Sans" w:cs="Open Sans"/>
              </w:rPr>
              <w:t xml:space="preserve"> The water resources report shall be prepared by a qualified hydrogeologist, hydrologist, licensed civil engineer, qualified groundwater geologist, or other qualified </w:t>
            </w:r>
            <w:proofErr w:type="gramStart"/>
            <w:r w:rsidRPr="00892685">
              <w:rPr>
                <w:rFonts w:ascii="Open Sans" w:hAnsi="Open Sans" w:cs="Open Sans"/>
              </w:rPr>
              <w:t>professional</w:t>
            </w:r>
            <w:proofErr w:type="gramEnd"/>
            <w:r w:rsidRPr="00892685">
              <w:rPr>
                <w:rFonts w:ascii="Open Sans" w:hAnsi="Open Sans" w:cs="Open Sans"/>
              </w:rPr>
              <w:t xml:space="preserve"> with appropriate experience.</w:t>
            </w:r>
          </w:p>
          <w:p w14:paraId="486004AE" w14:textId="77777777" w:rsidR="0011009F" w:rsidRPr="00892685" w:rsidRDefault="0011009F" w:rsidP="0043333F">
            <w:pPr>
              <w:pStyle w:val="BodyText"/>
              <w:rPr>
                <w:rFonts w:ascii="Open Sans" w:hAnsi="Open Sans" w:cs="Open Sans"/>
              </w:rPr>
            </w:pPr>
            <w:r w:rsidRPr="00892685">
              <w:rPr>
                <w:rFonts w:ascii="Open Sans" w:hAnsi="Open Sans" w:cs="Open Sans"/>
              </w:rPr>
              <w:t xml:space="preserve">(d) </w:t>
            </w:r>
            <w:r w:rsidRPr="00892685">
              <w:rPr>
                <w:rFonts w:ascii="Open Sans" w:hAnsi="Open Sans" w:cs="Open Sans"/>
                <w:b/>
                <w:bCs/>
              </w:rPr>
              <w:t>Document Adequate Water Supply.</w:t>
            </w:r>
            <w:r w:rsidRPr="00892685">
              <w:rPr>
                <w:rFonts w:ascii="Open Sans" w:hAnsi="Open Sans" w:cs="Open Sans"/>
              </w:rPr>
              <w:t> The Water Resources Report shall include adequate documentation that the proposed water supply is sufficient in terms of quantity, dependability, and quality for the proposed subdivision.</w:t>
            </w:r>
          </w:p>
          <w:p w14:paraId="26A05583" w14:textId="77777777" w:rsidR="0011009F" w:rsidRPr="00892685" w:rsidRDefault="0011009F" w:rsidP="0043333F">
            <w:pPr>
              <w:pStyle w:val="BodyText"/>
              <w:rPr>
                <w:rFonts w:ascii="Open Sans" w:hAnsi="Open Sans" w:cs="Open Sans"/>
              </w:rPr>
            </w:pPr>
          </w:p>
          <w:p w14:paraId="6FFD554F" w14:textId="77777777" w:rsidR="0011009F" w:rsidRPr="00892685" w:rsidRDefault="0011009F" w:rsidP="0043333F">
            <w:pPr>
              <w:pStyle w:val="BodyText"/>
              <w:rPr>
                <w:rFonts w:ascii="Open Sans" w:hAnsi="Open Sans" w:cs="Open Sans"/>
              </w:rPr>
            </w:pPr>
            <w:r w:rsidRPr="00892685">
              <w:rPr>
                <w:rFonts w:ascii="Open Sans" w:hAnsi="Open Sans" w:cs="Open Sans"/>
                <w:b/>
                <w:bCs/>
              </w:rPr>
              <w:t>(c) Final Plat and Replat Report.</w:t>
            </w:r>
            <w:r w:rsidRPr="00892685">
              <w:rPr>
                <w:rFonts w:ascii="Open Sans" w:hAnsi="Open Sans" w:cs="Open Sans"/>
              </w:rPr>
              <w:t xml:space="preserve"> The water resource report submitted with the final </w:t>
            </w:r>
            <w:proofErr w:type="gramStart"/>
            <w:r w:rsidRPr="00892685">
              <w:rPr>
                <w:rFonts w:ascii="Open Sans" w:hAnsi="Open Sans" w:cs="Open Sans"/>
              </w:rPr>
              <w:t>plat</w:t>
            </w:r>
            <w:proofErr w:type="gramEnd"/>
            <w:r w:rsidRPr="00892685">
              <w:rPr>
                <w:rFonts w:ascii="Open Sans" w:hAnsi="Open Sans" w:cs="Open Sans"/>
              </w:rPr>
              <w:t xml:space="preserve"> shall include </w:t>
            </w:r>
            <w:proofErr w:type="gramStart"/>
            <w:r w:rsidRPr="00892685">
              <w:rPr>
                <w:rFonts w:ascii="Open Sans" w:hAnsi="Open Sans" w:cs="Open Sans"/>
              </w:rPr>
              <w:t>all of</w:t>
            </w:r>
            <w:proofErr w:type="gramEnd"/>
            <w:r w:rsidRPr="00892685">
              <w:rPr>
                <w:rFonts w:ascii="Open Sans" w:hAnsi="Open Sans" w:cs="Open Sans"/>
              </w:rPr>
              <w:t xml:space="preserve"> the data needed to determine whether the proposed water supply is sufficient in terms of quality, quantity and dependability for the type of subdivision proposed. The report </w:t>
            </w:r>
            <w:proofErr w:type="gramStart"/>
            <w:r w:rsidRPr="00892685">
              <w:rPr>
                <w:rFonts w:ascii="Open Sans" w:hAnsi="Open Sans" w:cs="Open Sans"/>
              </w:rPr>
              <w:t>shall</w:t>
            </w:r>
            <w:proofErr w:type="gramEnd"/>
            <w:r w:rsidRPr="00892685">
              <w:rPr>
                <w:rFonts w:ascii="Open Sans" w:hAnsi="Open Sans" w:cs="Open Sans"/>
              </w:rPr>
              <w:t xml:space="preserve"> be based on engineering calculations and site-specific data and shall include a detailed discussion of the water demand, supply, quality, dependability, and supply facilities for the proposed subdivision.</w:t>
            </w:r>
          </w:p>
          <w:p w14:paraId="64BEA5EB" w14:textId="77777777" w:rsidR="0011009F" w:rsidRDefault="0011009F" w:rsidP="0043333F">
            <w:pPr>
              <w:pStyle w:val="BodyText"/>
              <w:rPr>
                <w:rFonts w:ascii="Open Sans" w:hAnsi="Open Sans" w:cs="Open Sans"/>
              </w:rPr>
            </w:pPr>
            <w:r w:rsidRPr="00892685">
              <w:rPr>
                <w:rFonts w:ascii="Open Sans" w:hAnsi="Open Sans" w:cs="Open Sans"/>
              </w:rPr>
              <w:t>A water resources report is not required if the BoCC made a finding that the proposed water supply plan of the preliminary plan was sufficient in terms of quantity, quality and dependability. However, an amended water resources report is required if there is a substantial change in either the water supply or the estimated water demand.</w:t>
            </w:r>
          </w:p>
          <w:p w14:paraId="00F009B5" w14:textId="77777777" w:rsidR="0011009F" w:rsidRDefault="0011009F" w:rsidP="0043333F">
            <w:pPr>
              <w:pStyle w:val="BodyText"/>
              <w:rPr>
                <w:rFonts w:ascii="Open Sans" w:hAnsi="Open Sans" w:cs="Open Sans"/>
              </w:rPr>
            </w:pPr>
          </w:p>
          <w:p w14:paraId="13B1165C" w14:textId="77777777" w:rsidR="0011009F" w:rsidRPr="0092732B" w:rsidRDefault="0011009F" w:rsidP="0043333F">
            <w:pPr>
              <w:pStyle w:val="BodyText"/>
              <w:rPr>
                <w:rFonts w:ascii="Open Sans" w:hAnsi="Open Sans" w:cs="Open Sans"/>
              </w:rPr>
            </w:pPr>
            <w:r w:rsidRPr="0092732B">
              <w:rPr>
                <w:rFonts w:ascii="Open Sans" w:hAnsi="Open Sans" w:cs="Open Sans"/>
              </w:rPr>
              <w:t>ii)</w:t>
            </w:r>
            <w:r>
              <w:rPr>
                <w:rFonts w:ascii="Open Sans" w:hAnsi="Open Sans" w:cs="Open Sans"/>
              </w:rPr>
              <w:t xml:space="preserve"> </w:t>
            </w:r>
            <w:r w:rsidRPr="0092732B">
              <w:rPr>
                <w:rFonts w:ascii="Open Sans" w:hAnsi="Open Sans" w:cs="Open Sans"/>
              </w:rPr>
              <w:t>Additional Requirements for Lot Sizes Between 2½ and 5 Acres.</w:t>
            </w:r>
          </w:p>
          <w:p w14:paraId="0BB38458" w14:textId="77777777" w:rsidR="0011009F" w:rsidRPr="0092732B" w:rsidRDefault="0011009F" w:rsidP="0043333F">
            <w:pPr>
              <w:pStyle w:val="BodyText"/>
              <w:rPr>
                <w:rFonts w:ascii="Open Sans" w:hAnsi="Open Sans" w:cs="Open Sans"/>
              </w:rPr>
            </w:pPr>
            <w:r w:rsidRPr="0092732B">
              <w:rPr>
                <w:rFonts w:ascii="Open Sans" w:hAnsi="Open Sans" w:cs="Open Sans"/>
              </w:rPr>
              <w:t>For lots of between 2½ and 5 acres where OWTS are proposed, the wastewater disposal report shall additionally address the following:</w:t>
            </w:r>
          </w:p>
          <w:p w14:paraId="00E8D670" w14:textId="77777777" w:rsidR="0011009F" w:rsidRDefault="0011009F" w:rsidP="0011009F">
            <w:pPr>
              <w:pStyle w:val="BodyText"/>
              <w:numPr>
                <w:ilvl w:val="0"/>
                <w:numId w:val="25"/>
              </w:numPr>
              <w:rPr>
                <w:rFonts w:ascii="Open Sans" w:hAnsi="Open Sans" w:cs="Open Sans"/>
              </w:rPr>
            </w:pPr>
            <w:r w:rsidRPr="0092732B">
              <w:rPr>
                <w:rFonts w:ascii="Open Sans" w:hAnsi="Open Sans" w:cs="Open Sans"/>
              </w:rPr>
              <w:t xml:space="preserve">Soil Investigation conducted for no fewer than 20% of the total number of </w:t>
            </w:r>
            <w:proofErr w:type="gramStart"/>
            <w:r w:rsidRPr="0092732B">
              <w:rPr>
                <w:rFonts w:ascii="Open Sans" w:hAnsi="Open Sans" w:cs="Open Sans"/>
              </w:rPr>
              <w:t>lots</w:t>
            </w:r>
            <w:proofErr w:type="gramEnd"/>
            <w:r w:rsidRPr="0092732B">
              <w:rPr>
                <w:rFonts w:ascii="Open Sans" w:hAnsi="Open Sans" w:cs="Open Sans"/>
              </w:rPr>
              <w:t xml:space="preserve"> in the filing. Investigation shall be evenly dispersed over the project area. In cases in which unique geologic, topographic, or soils conditions, such as depth to bedrock, depth to groundwater, slopes </w:t>
            </w:r>
            <w:proofErr w:type="gramStart"/>
            <w:r w:rsidRPr="0092732B">
              <w:rPr>
                <w:rFonts w:ascii="Open Sans" w:hAnsi="Open Sans" w:cs="Open Sans"/>
              </w:rPr>
              <w:t>in excess of</w:t>
            </w:r>
            <w:proofErr w:type="gramEnd"/>
            <w:r w:rsidRPr="0092732B">
              <w:rPr>
                <w:rFonts w:ascii="Open Sans" w:hAnsi="Open Sans" w:cs="Open Sans"/>
              </w:rPr>
              <w:t xml:space="preserve"> 30 percent, etc. are found, additional tests may be required by EPCPH; and</w:t>
            </w:r>
          </w:p>
          <w:p w14:paraId="7F7733D4" w14:textId="77777777" w:rsidR="0011009F" w:rsidRPr="0092732B" w:rsidRDefault="0011009F" w:rsidP="0011009F">
            <w:pPr>
              <w:pStyle w:val="BodyText"/>
              <w:numPr>
                <w:ilvl w:val="0"/>
                <w:numId w:val="25"/>
              </w:numPr>
              <w:rPr>
                <w:rFonts w:ascii="Open Sans" w:hAnsi="Open Sans" w:cs="Open Sans"/>
              </w:rPr>
            </w:pPr>
            <w:r w:rsidRPr="0092732B">
              <w:rPr>
                <w:rFonts w:ascii="Open Sans" w:hAnsi="Open Sans" w:cs="Open Sans"/>
              </w:rPr>
              <w:t xml:space="preserve">An analysis of the availability of a central sewage system and the feasibility of service by a central sewage system. If there is a central sewage system </w:t>
            </w:r>
            <w:r w:rsidRPr="0092732B">
              <w:rPr>
                <w:rFonts w:ascii="Open Sans" w:hAnsi="Open Sans" w:cs="Open Sans"/>
              </w:rPr>
              <w:lastRenderedPageBreak/>
              <w:t>within 1 mile of the proposed subdivision, or if the subdivision is within an organized sewage district or municipal service area, the applicant shall submit documentation that the district or municipality is incapable of serving the site or that the costs of service are prohibitive.</w:t>
            </w:r>
          </w:p>
          <w:p w14:paraId="1B0C49DD" w14:textId="77777777" w:rsidR="0011009F" w:rsidRPr="00892685" w:rsidRDefault="0011009F" w:rsidP="0043333F">
            <w:pPr>
              <w:pStyle w:val="BodyText"/>
              <w:rPr>
                <w:rFonts w:ascii="Open Sans" w:hAnsi="Open Sans" w:cs="Open Sans"/>
              </w:rPr>
            </w:pPr>
          </w:p>
          <w:p w14:paraId="417A51AA" w14:textId="77777777" w:rsidR="0011009F" w:rsidRPr="00892685" w:rsidRDefault="0011009F" w:rsidP="0043333F">
            <w:pPr>
              <w:pStyle w:val="BodyText"/>
              <w:rPr>
                <w:rFonts w:ascii="Open Sans" w:hAnsi="Open Sans" w:cs="Open Sans"/>
              </w:rPr>
            </w:pPr>
            <w:r w:rsidRPr="00892685">
              <w:rPr>
                <w:rFonts w:ascii="Open Sans" w:hAnsi="Open Sans" w:cs="Open Sans"/>
                <w:b/>
                <w:bCs/>
                <w:u w:val="single"/>
              </w:rPr>
              <w:t xml:space="preserve">8.4.7(B)(5) </w:t>
            </w:r>
            <w:proofErr w:type="gramStart"/>
            <w:r w:rsidRPr="00892685">
              <w:rPr>
                <w:rFonts w:ascii="Open Sans" w:hAnsi="Open Sans" w:cs="Open Sans"/>
                <w:b/>
                <w:bCs/>
                <w:u w:val="single"/>
              </w:rPr>
              <w:t>Finding of</w:t>
            </w:r>
            <w:proofErr w:type="gramEnd"/>
            <w:r w:rsidRPr="00892685">
              <w:rPr>
                <w:rFonts w:ascii="Open Sans" w:hAnsi="Open Sans" w:cs="Open Sans"/>
                <w:b/>
                <w:bCs/>
                <w:u w:val="single"/>
              </w:rPr>
              <w:t xml:space="preserve"> Sufficient Dependability</w:t>
            </w:r>
            <w:r w:rsidRPr="00892685">
              <w:rPr>
                <w:rFonts w:ascii="Open Sans" w:hAnsi="Open Sans" w:cs="Open Sans"/>
                <w:b/>
                <w:bCs/>
              </w:rPr>
              <w:t>.</w:t>
            </w:r>
            <w:r w:rsidRPr="00892685">
              <w:rPr>
                <w:rFonts w:ascii="Open Sans" w:hAnsi="Open Sans" w:cs="Open Sans"/>
              </w:rPr>
              <w:t> The proposed water supply shall meet the following criteria to be found sufficient in terms of dependability:</w:t>
            </w:r>
          </w:p>
          <w:p w14:paraId="0C9BD14F" w14:textId="77777777" w:rsidR="0011009F" w:rsidRPr="00466246" w:rsidRDefault="0011009F" w:rsidP="0011009F">
            <w:pPr>
              <w:pStyle w:val="BodyText"/>
              <w:numPr>
                <w:ilvl w:val="0"/>
                <w:numId w:val="18"/>
              </w:numPr>
              <w:rPr>
                <w:rFonts w:ascii="Open Sans" w:hAnsi="Open Sans" w:cs="Open Sans"/>
                <w:highlight w:val="yellow"/>
              </w:rPr>
            </w:pPr>
            <w:r w:rsidRPr="00466246">
              <w:rPr>
                <w:rFonts w:ascii="Open Sans" w:hAnsi="Open Sans" w:cs="Open Sans"/>
                <w:highlight w:val="yellow"/>
              </w:rPr>
              <w:t>The supply is of sufficient quantity to meet the needs of the proposed subdivision for 300 years;</w:t>
            </w:r>
          </w:p>
          <w:p w14:paraId="50B9826A" w14:textId="77777777" w:rsidR="0011009F" w:rsidRPr="00892685" w:rsidRDefault="0011009F" w:rsidP="0011009F">
            <w:pPr>
              <w:pStyle w:val="BodyText"/>
              <w:numPr>
                <w:ilvl w:val="0"/>
                <w:numId w:val="18"/>
              </w:numPr>
              <w:rPr>
                <w:rFonts w:ascii="Open Sans" w:hAnsi="Open Sans" w:cs="Open Sans"/>
              </w:rPr>
            </w:pPr>
            <w:r w:rsidRPr="00892685">
              <w:rPr>
                <w:rFonts w:ascii="Open Sans" w:hAnsi="Open Sans" w:cs="Open Sans"/>
              </w:rPr>
              <w:t xml:space="preserve">The proposed water supply system and water supply </w:t>
            </w:r>
            <w:proofErr w:type="gramStart"/>
            <w:r w:rsidRPr="00892685">
              <w:rPr>
                <w:rFonts w:ascii="Open Sans" w:hAnsi="Open Sans" w:cs="Open Sans"/>
              </w:rPr>
              <w:t>is capable of meeting</w:t>
            </w:r>
            <w:proofErr w:type="gramEnd"/>
            <w:r w:rsidRPr="00892685">
              <w:rPr>
                <w:rFonts w:ascii="Open Sans" w:hAnsi="Open Sans" w:cs="Open Sans"/>
              </w:rPr>
              <w:t xml:space="preserve"> the average annual and peak daily demand of the proposed subdivision; and</w:t>
            </w:r>
          </w:p>
          <w:p w14:paraId="4834DB8E" w14:textId="77777777" w:rsidR="0011009F" w:rsidRDefault="0011009F" w:rsidP="0043333F">
            <w:pPr>
              <w:pStyle w:val="BodyText"/>
              <w:rPr>
                <w:rFonts w:ascii="Open Sans" w:hAnsi="Open Sans" w:cs="Open Sans"/>
              </w:rPr>
            </w:pPr>
            <w:r w:rsidRPr="00892685">
              <w:rPr>
                <w:rFonts w:ascii="Open Sans" w:hAnsi="Open Sans" w:cs="Open Sans"/>
              </w:rPr>
              <w:t>The applicant has provided adequate evidence of ownership or the right of acquisition or use of existing or proposed water rights sufficient in quantity, dependability, and quality to serve the proposed uses within the subdivision; and (1) the legal capability to accomplish any changes in the uses or points of diversion of the rights with quantities and dependability necessary to serve the proposed subdivision without material injury to vested water rights; or (2) adequate evidence that the public or private water provider can and will supply the proposed subdivision with water of adequate quality, quantity and dependability.</w:t>
            </w:r>
          </w:p>
          <w:p w14:paraId="35043E59" w14:textId="77777777" w:rsidR="00115CD4" w:rsidRDefault="00115CD4" w:rsidP="0043333F">
            <w:pPr>
              <w:pStyle w:val="BodyText"/>
              <w:rPr>
                <w:rFonts w:ascii="Open Sans" w:hAnsi="Open Sans" w:cs="Open Sans"/>
              </w:rPr>
            </w:pPr>
          </w:p>
          <w:p w14:paraId="24C8C990" w14:textId="76DD16F3" w:rsidR="00115CD4" w:rsidRDefault="00115CD4" w:rsidP="0043333F">
            <w:pPr>
              <w:pStyle w:val="BodyText"/>
              <w:rPr>
                <w:rFonts w:ascii="Open Sans" w:hAnsi="Open Sans" w:cs="Open Sans"/>
              </w:rPr>
            </w:pPr>
            <w:r w:rsidRPr="00115CD4">
              <w:rPr>
                <w:rFonts w:ascii="Open Sans" w:hAnsi="Open Sans" w:cs="Open Sans"/>
                <w:b/>
                <w:bCs/>
              </w:rPr>
              <w:t xml:space="preserve">8.4.8. </w:t>
            </w:r>
            <w:r w:rsidRPr="00115CD4">
              <w:rPr>
                <w:rFonts w:ascii="Open Sans" w:hAnsi="Open Sans" w:cs="Open Sans"/>
                <w:b/>
                <w:bCs/>
              </w:rPr>
              <w:t> </w:t>
            </w:r>
            <w:r w:rsidRPr="00115CD4">
              <w:rPr>
                <w:rFonts w:ascii="Open Sans" w:hAnsi="Open Sans" w:cs="Open Sans"/>
                <w:b/>
                <w:bCs/>
              </w:rPr>
              <w:t xml:space="preserve"> Wastewater Disposal</w:t>
            </w:r>
          </w:p>
          <w:p w14:paraId="6F6882F2" w14:textId="40ECD21F" w:rsidR="00115CD4" w:rsidRPr="00115CD4" w:rsidRDefault="00115CD4" w:rsidP="00115CD4">
            <w:pPr>
              <w:pStyle w:val="BodyText"/>
              <w:rPr>
                <w:rFonts w:ascii="Open Sans" w:hAnsi="Open Sans" w:cs="Open Sans"/>
              </w:rPr>
            </w:pPr>
            <w:r w:rsidRPr="00115CD4">
              <w:rPr>
                <w:rFonts w:ascii="Open Sans" w:hAnsi="Open Sans" w:cs="Open Sans"/>
              </w:rPr>
              <w:t>(d)</w:t>
            </w:r>
            <w:r>
              <w:rPr>
                <w:rFonts w:ascii="Open Sans" w:hAnsi="Open Sans" w:cs="Open Sans"/>
              </w:rPr>
              <w:t xml:space="preserve"> </w:t>
            </w:r>
            <w:r w:rsidRPr="00115CD4">
              <w:rPr>
                <w:rFonts w:ascii="Open Sans" w:hAnsi="Open Sans" w:cs="Open Sans"/>
                <w:b/>
                <w:bCs/>
              </w:rPr>
              <w:t>OWTS Report.</w:t>
            </w:r>
            <w:r w:rsidRPr="00115CD4">
              <w:rPr>
                <w:rFonts w:ascii="Open Sans" w:hAnsi="Open Sans" w:cs="Open Sans"/>
              </w:rPr>
              <w:t> </w:t>
            </w:r>
            <w:r w:rsidRPr="00115CD4">
              <w:rPr>
                <w:rFonts w:ascii="Open Sans" w:hAnsi="Open Sans" w:cs="Open Sans"/>
              </w:rPr>
              <w:t> </w:t>
            </w:r>
          </w:p>
          <w:p w14:paraId="6BAB2005" w14:textId="50412AE9" w:rsidR="00115CD4" w:rsidRPr="00115CD4" w:rsidRDefault="00115CD4" w:rsidP="00115CD4">
            <w:pPr>
              <w:pStyle w:val="BodyText"/>
              <w:rPr>
                <w:rFonts w:ascii="Open Sans" w:hAnsi="Open Sans" w:cs="Open Sans"/>
              </w:rPr>
            </w:pPr>
            <w:r w:rsidRPr="00115CD4">
              <w:rPr>
                <w:rFonts w:ascii="Open Sans" w:hAnsi="Open Sans" w:cs="Open Sans"/>
              </w:rPr>
              <w:t>(</w:t>
            </w:r>
            <w:proofErr w:type="spellStart"/>
            <w:r w:rsidRPr="00115CD4">
              <w:rPr>
                <w:rFonts w:ascii="Open Sans" w:hAnsi="Open Sans" w:cs="Open Sans"/>
              </w:rPr>
              <w:t>i</w:t>
            </w:r>
            <w:proofErr w:type="spellEnd"/>
            <w:r w:rsidRPr="00115CD4">
              <w:rPr>
                <w:rFonts w:ascii="Open Sans" w:hAnsi="Open Sans" w:cs="Open Sans"/>
              </w:rPr>
              <w:t>)</w:t>
            </w:r>
            <w:r>
              <w:rPr>
                <w:rFonts w:ascii="Open Sans" w:hAnsi="Open Sans" w:cs="Open Sans"/>
              </w:rPr>
              <w:t xml:space="preserve"> </w:t>
            </w:r>
            <w:r w:rsidRPr="00115CD4">
              <w:rPr>
                <w:rFonts w:ascii="Open Sans" w:hAnsi="Open Sans" w:cs="Open Sans"/>
              </w:rPr>
              <w:t>General Requirements.</w:t>
            </w:r>
          </w:p>
          <w:p w14:paraId="1EF8559B" w14:textId="77777777" w:rsidR="00115CD4" w:rsidRPr="00115CD4" w:rsidRDefault="00115CD4" w:rsidP="00115CD4">
            <w:pPr>
              <w:pStyle w:val="BodyText"/>
              <w:rPr>
                <w:rFonts w:ascii="Open Sans" w:hAnsi="Open Sans" w:cs="Open Sans"/>
              </w:rPr>
            </w:pPr>
            <w:r w:rsidRPr="00115CD4">
              <w:rPr>
                <w:rFonts w:ascii="Open Sans" w:hAnsi="Open Sans" w:cs="Open Sans"/>
              </w:rPr>
              <w:t xml:space="preserve">The following shall be fully addressed in or submitted with an OWTS Report. These requirements may be updated from time to time by EPCPH without corresponding amendments to this Code being approved. Any such updates by EPCPH shall control. The EPCPH may require the subdivider to submit additional </w:t>
            </w:r>
            <w:proofErr w:type="gramStart"/>
            <w:r w:rsidRPr="00115CD4">
              <w:rPr>
                <w:rFonts w:ascii="Open Sans" w:hAnsi="Open Sans" w:cs="Open Sans"/>
              </w:rPr>
              <w:t>engineering</w:t>
            </w:r>
            <w:proofErr w:type="gramEnd"/>
            <w:r w:rsidRPr="00115CD4">
              <w:rPr>
                <w:rFonts w:ascii="Open Sans" w:hAnsi="Open Sans" w:cs="Open Sans"/>
              </w:rPr>
              <w:t xml:space="preserve"> or geological applicant reports or data and to conduct a study of the economic feasibility of service by central sewage system prior to making its recommendations, which may be updated from time to time by EPCPH without.</w:t>
            </w:r>
          </w:p>
          <w:p w14:paraId="37F8E377" w14:textId="77777777" w:rsidR="00115CD4" w:rsidRPr="00115CD4" w:rsidRDefault="00115CD4" w:rsidP="00115CD4">
            <w:pPr>
              <w:pStyle w:val="BodyText"/>
              <w:rPr>
                <w:rFonts w:ascii="Open Sans" w:hAnsi="Open Sans" w:cs="Open Sans"/>
              </w:rPr>
            </w:pPr>
            <w:r w:rsidRPr="00115CD4">
              <w:rPr>
                <w:rFonts w:ascii="Open Sans" w:hAnsi="Open Sans" w:cs="Open Sans"/>
              </w:rPr>
              <w:t>•</w:t>
            </w:r>
            <w:r w:rsidRPr="00115CD4">
              <w:rPr>
                <w:rFonts w:ascii="Open Sans" w:hAnsi="Open Sans" w:cs="Open Sans"/>
              </w:rPr>
              <w:t> </w:t>
            </w:r>
            <w:r w:rsidRPr="00115CD4">
              <w:rPr>
                <w:rFonts w:ascii="Open Sans" w:hAnsi="Open Sans" w:cs="Open Sans"/>
              </w:rPr>
              <w:t>A map, drawn at the same scale as the preliminary plan, locating all lots, drainage-ways, floodplains, slopes in excess of 30%, surface and sub-surface soils hazards and constraints, natural and cultural features, geologic hazards and constraints, depth to bedrock, water table depth, current and historic land use, and other hazards;</w:t>
            </w:r>
          </w:p>
          <w:p w14:paraId="623B22FF" w14:textId="77777777" w:rsidR="00115CD4" w:rsidRPr="00115CD4" w:rsidRDefault="00115CD4" w:rsidP="00115CD4">
            <w:pPr>
              <w:pStyle w:val="BodyText"/>
              <w:rPr>
                <w:rFonts w:ascii="Open Sans" w:hAnsi="Open Sans" w:cs="Open Sans"/>
              </w:rPr>
            </w:pPr>
            <w:r w:rsidRPr="00115CD4">
              <w:rPr>
                <w:rFonts w:ascii="Open Sans" w:hAnsi="Open Sans" w:cs="Open Sans"/>
              </w:rPr>
              <w:t>•</w:t>
            </w:r>
            <w:r w:rsidRPr="00115CD4">
              <w:rPr>
                <w:rFonts w:ascii="Open Sans" w:hAnsi="Open Sans" w:cs="Open Sans"/>
              </w:rPr>
              <w:t> </w:t>
            </w:r>
            <w:r w:rsidRPr="00115CD4">
              <w:rPr>
                <w:rFonts w:ascii="Open Sans" w:hAnsi="Open Sans" w:cs="Open Sans"/>
              </w:rPr>
              <w:t>Soil conditions, NRCS soils classification, slope of the terrain, underground water table, subsurface rock, and limitations on site location of the system;</w:t>
            </w:r>
          </w:p>
          <w:p w14:paraId="11BA7784" w14:textId="77777777" w:rsidR="00115CD4" w:rsidRPr="00115CD4" w:rsidRDefault="00115CD4" w:rsidP="00115CD4">
            <w:pPr>
              <w:pStyle w:val="BodyText"/>
              <w:rPr>
                <w:rFonts w:ascii="Open Sans" w:hAnsi="Open Sans" w:cs="Open Sans"/>
              </w:rPr>
            </w:pPr>
            <w:r w:rsidRPr="00115CD4">
              <w:rPr>
                <w:rFonts w:ascii="Open Sans" w:hAnsi="Open Sans" w:cs="Open Sans"/>
              </w:rPr>
              <w:t>•</w:t>
            </w:r>
            <w:r w:rsidRPr="00115CD4">
              <w:rPr>
                <w:rFonts w:ascii="Open Sans" w:hAnsi="Open Sans" w:cs="Open Sans"/>
              </w:rPr>
              <w:t> </w:t>
            </w:r>
            <w:r w:rsidRPr="00115CD4">
              <w:rPr>
                <w:rFonts w:ascii="Open Sans" w:hAnsi="Open Sans" w:cs="Open Sans"/>
              </w:rPr>
              <w:t xml:space="preserve">Conditions which may cause deleterious effects </w:t>
            </w:r>
            <w:proofErr w:type="gramStart"/>
            <w:r w:rsidRPr="00115CD4">
              <w:rPr>
                <w:rFonts w:ascii="Open Sans" w:hAnsi="Open Sans" w:cs="Open Sans"/>
              </w:rPr>
              <w:t>to</w:t>
            </w:r>
            <w:proofErr w:type="gramEnd"/>
            <w:r w:rsidRPr="00115CD4">
              <w:rPr>
                <w:rFonts w:ascii="Open Sans" w:hAnsi="Open Sans" w:cs="Open Sans"/>
              </w:rPr>
              <w:t xml:space="preserve"> systems in the area, such as runoff or irrigation;</w:t>
            </w:r>
          </w:p>
          <w:p w14:paraId="3987C57D" w14:textId="77777777" w:rsidR="00115CD4" w:rsidRPr="00115CD4" w:rsidRDefault="00115CD4" w:rsidP="00115CD4">
            <w:pPr>
              <w:pStyle w:val="BodyText"/>
              <w:rPr>
                <w:rFonts w:ascii="Open Sans" w:hAnsi="Open Sans" w:cs="Open Sans"/>
              </w:rPr>
            </w:pPr>
            <w:r w:rsidRPr="00115CD4">
              <w:rPr>
                <w:rFonts w:ascii="Open Sans" w:hAnsi="Open Sans" w:cs="Open Sans"/>
              </w:rPr>
              <w:t>•</w:t>
            </w:r>
            <w:r w:rsidRPr="00115CD4">
              <w:rPr>
                <w:rFonts w:ascii="Open Sans" w:hAnsi="Open Sans" w:cs="Open Sans"/>
              </w:rPr>
              <w:t> </w:t>
            </w:r>
            <w:r w:rsidRPr="00115CD4">
              <w:rPr>
                <w:rFonts w:ascii="Open Sans" w:hAnsi="Open Sans" w:cs="Open Sans"/>
              </w:rPr>
              <w:t>The availability of a central sewage system and the feasibility of inclusion into the system;</w:t>
            </w:r>
          </w:p>
          <w:p w14:paraId="28B031A4" w14:textId="77777777" w:rsidR="00115CD4" w:rsidRPr="00115CD4" w:rsidRDefault="00115CD4" w:rsidP="00115CD4">
            <w:pPr>
              <w:pStyle w:val="BodyText"/>
              <w:rPr>
                <w:rFonts w:ascii="Open Sans" w:hAnsi="Open Sans" w:cs="Open Sans"/>
              </w:rPr>
            </w:pPr>
            <w:r w:rsidRPr="00115CD4">
              <w:rPr>
                <w:rFonts w:ascii="Open Sans" w:hAnsi="Open Sans" w:cs="Open Sans"/>
              </w:rPr>
              <w:t>•</w:t>
            </w:r>
            <w:r w:rsidRPr="00115CD4">
              <w:rPr>
                <w:rFonts w:ascii="Open Sans" w:hAnsi="Open Sans" w:cs="Open Sans"/>
              </w:rPr>
              <w:t> </w:t>
            </w:r>
            <w:r w:rsidRPr="00115CD4">
              <w:rPr>
                <w:rFonts w:ascii="Open Sans" w:hAnsi="Open Sans" w:cs="Open Sans"/>
              </w:rPr>
              <w:t>The proximity of water wells, lakes, streams, irrigation ditches, ponded water, and other water sources in the area being subdivided; and</w:t>
            </w:r>
          </w:p>
          <w:p w14:paraId="0A6D2345" w14:textId="77777777" w:rsidR="00115CD4" w:rsidRPr="00115CD4" w:rsidRDefault="00115CD4" w:rsidP="00115CD4">
            <w:pPr>
              <w:pStyle w:val="BodyText"/>
              <w:rPr>
                <w:rFonts w:ascii="Open Sans" w:hAnsi="Open Sans" w:cs="Open Sans"/>
              </w:rPr>
            </w:pPr>
            <w:r w:rsidRPr="00115CD4">
              <w:rPr>
                <w:rFonts w:ascii="Open Sans" w:hAnsi="Open Sans" w:cs="Open Sans"/>
              </w:rPr>
              <w:lastRenderedPageBreak/>
              <w:t>•</w:t>
            </w:r>
            <w:r w:rsidRPr="00115CD4">
              <w:rPr>
                <w:rFonts w:ascii="Open Sans" w:hAnsi="Open Sans" w:cs="Open Sans"/>
              </w:rPr>
              <w:t> </w:t>
            </w:r>
            <w:r w:rsidRPr="00115CD4">
              <w:rPr>
                <w:rFonts w:ascii="Open Sans" w:hAnsi="Open Sans" w:cs="Open Sans"/>
              </w:rPr>
              <w:t>Soils investigation, including the following:</w:t>
            </w:r>
          </w:p>
          <w:p w14:paraId="17EEB482" w14:textId="77777777" w:rsidR="00115CD4" w:rsidRPr="00115CD4" w:rsidRDefault="00115CD4" w:rsidP="00115CD4">
            <w:pPr>
              <w:pStyle w:val="BodyText"/>
              <w:rPr>
                <w:rFonts w:ascii="Open Sans" w:hAnsi="Open Sans" w:cs="Open Sans"/>
              </w:rPr>
            </w:pPr>
            <w:r w:rsidRPr="00115CD4">
              <w:rPr>
                <w:rFonts w:ascii="Open Sans" w:hAnsi="Open Sans" w:cs="Open Sans"/>
              </w:rPr>
              <w:t>º</w:t>
            </w:r>
            <w:r w:rsidRPr="00115CD4">
              <w:rPr>
                <w:rFonts w:ascii="Open Sans" w:hAnsi="Open Sans" w:cs="Open Sans"/>
              </w:rPr>
              <w:t> </w:t>
            </w:r>
            <w:r w:rsidRPr="00115CD4">
              <w:rPr>
                <w:rFonts w:ascii="Open Sans" w:hAnsi="Open Sans" w:cs="Open Sans"/>
              </w:rPr>
              <w:t>Visual and tactile evaluation of 2 or more soil profile test pit excavations must be conducted to determine soil type as well as to determine whether a limiting layer is encountered;</w:t>
            </w:r>
          </w:p>
          <w:p w14:paraId="3B8F99AC" w14:textId="77777777" w:rsidR="00115CD4" w:rsidRPr="00115CD4" w:rsidRDefault="00115CD4" w:rsidP="00115CD4">
            <w:pPr>
              <w:pStyle w:val="BodyText"/>
              <w:rPr>
                <w:rFonts w:ascii="Open Sans" w:hAnsi="Open Sans" w:cs="Open Sans"/>
              </w:rPr>
            </w:pPr>
            <w:r w:rsidRPr="00115CD4">
              <w:rPr>
                <w:rFonts w:ascii="Open Sans" w:hAnsi="Open Sans" w:cs="Open Sans"/>
              </w:rPr>
              <w:t>º</w:t>
            </w:r>
            <w:r w:rsidRPr="00115CD4">
              <w:rPr>
                <w:rFonts w:ascii="Open Sans" w:hAnsi="Open Sans" w:cs="Open Sans"/>
              </w:rPr>
              <w:t> </w:t>
            </w:r>
            <w:r w:rsidRPr="00115CD4">
              <w:rPr>
                <w:rFonts w:ascii="Open Sans" w:hAnsi="Open Sans" w:cs="Open Sans"/>
              </w:rPr>
              <w:t xml:space="preserve">In addition to the </w:t>
            </w:r>
            <w:proofErr w:type="gramStart"/>
            <w:r w:rsidRPr="00115CD4">
              <w:rPr>
                <w:rFonts w:ascii="Open Sans" w:hAnsi="Open Sans" w:cs="Open Sans"/>
              </w:rPr>
              <w:t>2 soil</w:t>
            </w:r>
            <w:proofErr w:type="gramEnd"/>
            <w:r w:rsidRPr="00115CD4">
              <w:rPr>
                <w:rFonts w:ascii="Open Sans" w:hAnsi="Open Sans" w:cs="Open Sans"/>
              </w:rPr>
              <w:t xml:space="preserve"> profile test pit excavations, percolation testing may be conducted to obtain additional information regarding the long-term acceptance rate of the soil;</w:t>
            </w:r>
          </w:p>
          <w:p w14:paraId="0F07290A" w14:textId="77777777" w:rsidR="00115CD4" w:rsidRPr="00115CD4" w:rsidRDefault="00115CD4" w:rsidP="00115CD4">
            <w:pPr>
              <w:pStyle w:val="BodyText"/>
              <w:rPr>
                <w:rFonts w:ascii="Open Sans" w:hAnsi="Open Sans" w:cs="Open Sans"/>
              </w:rPr>
            </w:pPr>
            <w:r w:rsidRPr="00115CD4">
              <w:rPr>
                <w:rFonts w:ascii="Open Sans" w:hAnsi="Open Sans" w:cs="Open Sans"/>
              </w:rPr>
              <w:t>º</w:t>
            </w:r>
            <w:r w:rsidRPr="00115CD4">
              <w:rPr>
                <w:rFonts w:ascii="Open Sans" w:hAnsi="Open Sans" w:cs="Open Sans"/>
              </w:rPr>
              <w:t> </w:t>
            </w:r>
            <w:r w:rsidRPr="00115CD4">
              <w:rPr>
                <w:rFonts w:ascii="Open Sans" w:hAnsi="Open Sans" w:cs="Open Sans"/>
              </w:rPr>
              <w:t>If the site evaluation includes both the visual and tactile evaluation of soil profile test pit excavations and percolation tests, and the results from these 2 evaluations do not coincide with the same LTAR (Long Term Acceptance Rate) as noted in Table 10-1 of the EPCPH Regulations, the designer must use the more restrictive LTAR in determining the size of the soil treatment area as listed below:</w:t>
            </w:r>
          </w:p>
          <w:p w14:paraId="37ACDBF9" w14:textId="08D63565" w:rsidR="00115CD4" w:rsidRPr="00115CD4" w:rsidRDefault="00115CD4" w:rsidP="00115CD4">
            <w:pPr>
              <w:pStyle w:val="BodyText"/>
              <w:rPr>
                <w:rFonts w:ascii="Open Sans" w:hAnsi="Open Sans" w:cs="Open Sans"/>
              </w:rPr>
            </w:pPr>
            <w:r w:rsidRPr="00115CD4">
              <w:rPr>
                <w:rFonts w:ascii="Open Sans" w:hAnsi="Open Sans" w:cs="Open Sans"/>
              </w:rPr>
              <w:t>a)</w:t>
            </w:r>
            <w:r>
              <w:rPr>
                <w:rFonts w:ascii="Open Sans" w:hAnsi="Open Sans" w:cs="Open Sans"/>
              </w:rPr>
              <w:t xml:space="preserve"> </w:t>
            </w:r>
            <w:r w:rsidRPr="00115CD4">
              <w:rPr>
                <w:rFonts w:ascii="Open Sans" w:hAnsi="Open Sans" w:cs="Open Sans"/>
              </w:rPr>
              <w:t>Evaluation of 2 or more soil profile test pit excavations must be performed to determine soil types, limiting layers, and best depth for the infiltrative surface, unless otherwise approved by EPCPH. (At least 1 of the soil profile test pit excavations must be performed in the portion of the soil treatment area anticipated to have the most limiting conditions).</w:t>
            </w:r>
          </w:p>
          <w:p w14:paraId="288143F2" w14:textId="3894C3A7" w:rsidR="00115CD4" w:rsidRPr="00115CD4" w:rsidRDefault="00115CD4" w:rsidP="00115CD4">
            <w:pPr>
              <w:pStyle w:val="BodyText"/>
              <w:rPr>
                <w:rFonts w:ascii="Open Sans" w:hAnsi="Open Sans" w:cs="Open Sans"/>
              </w:rPr>
            </w:pPr>
            <w:r w:rsidRPr="00115CD4">
              <w:rPr>
                <w:rFonts w:ascii="Open Sans" w:hAnsi="Open Sans" w:cs="Open Sans"/>
              </w:rPr>
              <w:t>b)</w:t>
            </w:r>
            <w:r>
              <w:rPr>
                <w:rFonts w:ascii="Open Sans" w:hAnsi="Open Sans" w:cs="Open Sans"/>
              </w:rPr>
              <w:t xml:space="preserve"> </w:t>
            </w:r>
            <w:r w:rsidRPr="00115CD4">
              <w:rPr>
                <w:rFonts w:ascii="Open Sans" w:hAnsi="Open Sans" w:cs="Open Sans"/>
              </w:rPr>
              <w:t xml:space="preserve">The total number of soil profile test pit excavations required is based on the judgment of the competent technician who may require an additional soil profile test pit excavation </w:t>
            </w:r>
            <w:proofErr w:type="gramStart"/>
            <w:r w:rsidRPr="00115CD4">
              <w:rPr>
                <w:rFonts w:ascii="Open Sans" w:hAnsi="Open Sans" w:cs="Open Sans"/>
              </w:rPr>
              <w:t>in the area of</w:t>
            </w:r>
            <w:proofErr w:type="gramEnd"/>
            <w:r w:rsidRPr="00115CD4">
              <w:rPr>
                <w:rFonts w:ascii="Open Sans" w:hAnsi="Open Sans" w:cs="Open Sans"/>
              </w:rPr>
              <w:t xml:space="preserve"> the proposed alternate soil treatment area if deemed necessary.</w:t>
            </w:r>
          </w:p>
          <w:p w14:paraId="7DB173E3" w14:textId="5417D135" w:rsidR="00115CD4" w:rsidRPr="00115CD4" w:rsidRDefault="00115CD4" w:rsidP="00115CD4">
            <w:pPr>
              <w:pStyle w:val="BodyText"/>
              <w:rPr>
                <w:rFonts w:ascii="Open Sans" w:hAnsi="Open Sans" w:cs="Open Sans"/>
              </w:rPr>
            </w:pPr>
            <w:r w:rsidRPr="00115CD4">
              <w:rPr>
                <w:rFonts w:ascii="Open Sans" w:hAnsi="Open Sans" w:cs="Open Sans"/>
              </w:rPr>
              <w:t>c)</w:t>
            </w:r>
            <w:r>
              <w:rPr>
                <w:rFonts w:ascii="Open Sans" w:hAnsi="Open Sans" w:cs="Open Sans"/>
              </w:rPr>
              <w:t xml:space="preserve"> </w:t>
            </w:r>
            <w:r w:rsidRPr="00115CD4">
              <w:rPr>
                <w:rFonts w:ascii="Open Sans" w:hAnsi="Open Sans" w:cs="Open Sans"/>
              </w:rPr>
              <w:t>The minimum depth of the soil profile test pit excavation must be to any limiting layer, or 4 feet below the infiltrative surface of the in-situ soil, whichever is encountered first.</w:t>
            </w:r>
          </w:p>
          <w:p w14:paraId="753585FC" w14:textId="16E7D28B" w:rsidR="00115CD4" w:rsidRPr="00115CD4" w:rsidRDefault="00115CD4" w:rsidP="00115CD4">
            <w:pPr>
              <w:pStyle w:val="BodyText"/>
              <w:rPr>
                <w:rFonts w:ascii="Open Sans" w:hAnsi="Open Sans" w:cs="Open Sans"/>
              </w:rPr>
            </w:pPr>
            <w:r w:rsidRPr="00115CD4">
              <w:rPr>
                <w:rFonts w:ascii="Open Sans" w:hAnsi="Open Sans" w:cs="Open Sans"/>
              </w:rPr>
              <w:t>d)</w:t>
            </w:r>
            <w:r>
              <w:rPr>
                <w:rFonts w:ascii="Open Sans" w:hAnsi="Open Sans" w:cs="Open Sans"/>
              </w:rPr>
              <w:t xml:space="preserve"> </w:t>
            </w:r>
            <w:r w:rsidRPr="00115CD4">
              <w:rPr>
                <w:rFonts w:ascii="Open Sans" w:hAnsi="Open Sans" w:cs="Open Sans"/>
              </w:rPr>
              <w:t>Layers and interfaces that interfere with the treatment and dispersal of effluent must be noted. Thus, any limiting soil characteristic such as consistence also needs to be evaluated. The evaluation of consistence may also include an evaluation of excavation difficulty, rupture resistance, and/or penetration resistance.</w:t>
            </w:r>
          </w:p>
          <w:p w14:paraId="46702D5D" w14:textId="41DC7F18" w:rsidR="00115CD4" w:rsidRPr="00115CD4" w:rsidRDefault="00115CD4" w:rsidP="00115CD4">
            <w:pPr>
              <w:pStyle w:val="BodyText"/>
              <w:rPr>
                <w:rFonts w:ascii="Open Sans" w:hAnsi="Open Sans" w:cs="Open Sans"/>
              </w:rPr>
            </w:pPr>
            <w:r w:rsidRPr="00115CD4">
              <w:rPr>
                <w:rFonts w:ascii="Open Sans" w:hAnsi="Open Sans" w:cs="Open Sans"/>
              </w:rPr>
              <w:t>e)</w:t>
            </w:r>
            <w:r>
              <w:rPr>
                <w:rFonts w:ascii="Open Sans" w:hAnsi="Open Sans" w:cs="Open Sans"/>
              </w:rPr>
              <w:t xml:space="preserve"> </w:t>
            </w:r>
            <w:r w:rsidRPr="00115CD4">
              <w:rPr>
                <w:rFonts w:ascii="Open Sans" w:hAnsi="Open Sans" w:cs="Open Sans"/>
              </w:rPr>
              <w:t xml:space="preserve">The soil observations must be conducted at or immediately adjacent to the location of the proposed soil treatment area, </w:t>
            </w:r>
            <w:proofErr w:type="gramStart"/>
            <w:r w:rsidRPr="00115CD4">
              <w:rPr>
                <w:rFonts w:ascii="Open Sans" w:hAnsi="Open Sans" w:cs="Open Sans"/>
              </w:rPr>
              <w:t>but</w:t>
            </w:r>
            <w:proofErr w:type="gramEnd"/>
            <w:r w:rsidRPr="00115CD4">
              <w:rPr>
                <w:rFonts w:ascii="Open Sans" w:hAnsi="Open Sans" w:cs="Open Sans"/>
              </w:rPr>
              <w:t xml:space="preserve"> if possible, not under the final location of a trench or bed.</w:t>
            </w:r>
          </w:p>
          <w:p w14:paraId="1E55D912" w14:textId="2001B69C" w:rsidR="00115CD4" w:rsidRPr="00115CD4" w:rsidRDefault="00115CD4" w:rsidP="00115CD4">
            <w:pPr>
              <w:pStyle w:val="BodyText"/>
              <w:rPr>
                <w:rFonts w:ascii="Open Sans" w:hAnsi="Open Sans" w:cs="Open Sans"/>
              </w:rPr>
            </w:pPr>
            <w:r w:rsidRPr="00115CD4">
              <w:rPr>
                <w:rFonts w:ascii="Open Sans" w:hAnsi="Open Sans" w:cs="Open Sans"/>
              </w:rPr>
              <w:t>f)</w:t>
            </w:r>
            <w:r>
              <w:rPr>
                <w:rFonts w:ascii="Open Sans" w:hAnsi="Open Sans" w:cs="Open Sans"/>
              </w:rPr>
              <w:t xml:space="preserve"> </w:t>
            </w:r>
            <w:r w:rsidRPr="00115CD4">
              <w:rPr>
                <w:rFonts w:ascii="Open Sans" w:hAnsi="Open Sans" w:cs="Open Sans"/>
              </w:rPr>
              <w:t>Each soil profile test pit excavation observed at the proposed soil treatment area must be evaluated under adequate light conditions with the soil in an unfrozen state.</w:t>
            </w:r>
          </w:p>
          <w:p w14:paraId="525D3A83" w14:textId="024B9CED" w:rsidR="00115CD4" w:rsidRPr="00115CD4" w:rsidRDefault="00115CD4" w:rsidP="00115CD4">
            <w:pPr>
              <w:pStyle w:val="BodyText"/>
              <w:rPr>
                <w:rFonts w:ascii="Open Sans" w:hAnsi="Open Sans" w:cs="Open Sans"/>
              </w:rPr>
            </w:pPr>
            <w:r w:rsidRPr="00115CD4">
              <w:rPr>
                <w:rFonts w:ascii="Open Sans" w:hAnsi="Open Sans" w:cs="Open Sans"/>
              </w:rPr>
              <w:t>g)</w:t>
            </w:r>
            <w:r>
              <w:rPr>
                <w:rFonts w:ascii="Open Sans" w:hAnsi="Open Sans" w:cs="Open Sans"/>
              </w:rPr>
              <w:t xml:space="preserve"> </w:t>
            </w:r>
            <w:r w:rsidRPr="00115CD4">
              <w:rPr>
                <w:rFonts w:ascii="Open Sans" w:hAnsi="Open Sans" w:cs="Open Sans"/>
              </w:rPr>
              <w:t>The soil observation method must allow observation of the different soil horizons that constitute the soil profile.</w:t>
            </w:r>
          </w:p>
          <w:p w14:paraId="0EF99213" w14:textId="28BEC00B" w:rsidR="00115CD4" w:rsidRPr="00115CD4" w:rsidRDefault="00115CD4" w:rsidP="00115CD4">
            <w:pPr>
              <w:pStyle w:val="BodyText"/>
              <w:rPr>
                <w:rFonts w:ascii="Open Sans" w:hAnsi="Open Sans" w:cs="Open Sans"/>
              </w:rPr>
            </w:pPr>
            <w:r w:rsidRPr="00115CD4">
              <w:rPr>
                <w:rFonts w:ascii="Open Sans" w:hAnsi="Open Sans" w:cs="Open Sans"/>
              </w:rPr>
              <w:t>h)</w:t>
            </w:r>
            <w:r>
              <w:rPr>
                <w:rFonts w:ascii="Open Sans" w:hAnsi="Open Sans" w:cs="Open Sans"/>
              </w:rPr>
              <w:t xml:space="preserve"> </w:t>
            </w:r>
            <w:r w:rsidRPr="00115CD4">
              <w:rPr>
                <w:rFonts w:ascii="Open Sans" w:hAnsi="Open Sans" w:cs="Open Sans"/>
              </w:rPr>
              <w:t>Soil profile test pit observations must be conducted prior to percolation tests to determine whether the soils are suitable to warrant percolation tests and, if suitable, at what depth percolation tests must be conducted.</w:t>
            </w:r>
          </w:p>
          <w:p w14:paraId="2EBFBEFD" w14:textId="2399D6EA" w:rsidR="00115CD4" w:rsidRPr="00115CD4" w:rsidRDefault="00115CD4" w:rsidP="00115CD4">
            <w:pPr>
              <w:pStyle w:val="BodyText"/>
              <w:rPr>
                <w:rFonts w:ascii="Open Sans" w:hAnsi="Open Sans" w:cs="Open Sans"/>
              </w:rPr>
            </w:pPr>
            <w:proofErr w:type="spellStart"/>
            <w:r w:rsidRPr="00115CD4">
              <w:rPr>
                <w:rFonts w:ascii="Open Sans" w:hAnsi="Open Sans" w:cs="Open Sans"/>
              </w:rPr>
              <w:t>i</w:t>
            </w:r>
            <w:proofErr w:type="spellEnd"/>
            <w:r w:rsidRPr="00115CD4">
              <w:rPr>
                <w:rFonts w:ascii="Open Sans" w:hAnsi="Open Sans" w:cs="Open Sans"/>
              </w:rPr>
              <w:t>)</w:t>
            </w:r>
            <w:r>
              <w:rPr>
                <w:rFonts w:ascii="Open Sans" w:hAnsi="Open Sans" w:cs="Open Sans"/>
              </w:rPr>
              <w:t xml:space="preserve"> </w:t>
            </w:r>
            <w:r w:rsidRPr="00115CD4">
              <w:rPr>
                <w:rFonts w:ascii="Open Sans" w:hAnsi="Open Sans" w:cs="Open Sans"/>
              </w:rPr>
              <w:t xml:space="preserve">The soil type at the proposed infiltrative surface of the soil treatment area or a more restrictive soil type within the treatment depth must be used to determine the long-term acceptance rate from Table 10-1 or Table 10-1A. The treatment depth is 2 to 4 feet depending on the required thickness for the treatment level </w:t>
            </w:r>
            <w:r w:rsidRPr="00115CD4">
              <w:rPr>
                <w:rFonts w:ascii="Open Sans" w:hAnsi="Open Sans" w:cs="Open Sans"/>
              </w:rPr>
              <w:lastRenderedPageBreak/>
              <w:t>below the infiltrative surface from Item 4. Table 7-2.</w:t>
            </w:r>
          </w:p>
          <w:p w14:paraId="0B9539F8" w14:textId="71F23434" w:rsidR="00115CD4" w:rsidRPr="00115CD4" w:rsidRDefault="00115CD4" w:rsidP="00115CD4">
            <w:pPr>
              <w:pStyle w:val="BodyText"/>
              <w:rPr>
                <w:rFonts w:ascii="Open Sans" w:hAnsi="Open Sans" w:cs="Open Sans"/>
              </w:rPr>
            </w:pPr>
            <w:r w:rsidRPr="00115CD4">
              <w:rPr>
                <w:rFonts w:ascii="Open Sans" w:hAnsi="Open Sans" w:cs="Open Sans"/>
              </w:rPr>
              <w:t>j)</w:t>
            </w:r>
            <w:r>
              <w:rPr>
                <w:rFonts w:ascii="Open Sans" w:hAnsi="Open Sans" w:cs="Open Sans"/>
              </w:rPr>
              <w:t xml:space="preserve"> </w:t>
            </w:r>
            <w:r w:rsidRPr="00115CD4">
              <w:rPr>
                <w:rFonts w:ascii="Open Sans" w:hAnsi="Open Sans" w:cs="Open Sans"/>
              </w:rPr>
              <w:t>Soils data, previously collected by others at the site can be used for the purposes of an OWTS design at the discretion of EPCPH. It is recommended that the data be verified, at a minimum, by performing an evaluation of a soil profile test pit excavation.</w:t>
            </w:r>
          </w:p>
          <w:p w14:paraId="76DD908B" w14:textId="77777777" w:rsidR="00115CD4" w:rsidRPr="00115CD4" w:rsidRDefault="00115CD4" w:rsidP="00115CD4">
            <w:pPr>
              <w:pStyle w:val="BodyText"/>
              <w:rPr>
                <w:rFonts w:ascii="Open Sans" w:hAnsi="Open Sans" w:cs="Open Sans"/>
              </w:rPr>
            </w:pPr>
            <w:r w:rsidRPr="00115CD4">
              <w:rPr>
                <w:rFonts w:ascii="Open Sans" w:hAnsi="Open Sans" w:cs="Open Sans"/>
              </w:rPr>
              <w:t>º</w:t>
            </w:r>
            <w:r w:rsidRPr="00115CD4">
              <w:rPr>
                <w:rFonts w:ascii="Open Sans" w:hAnsi="Open Sans" w:cs="Open Sans"/>
              </w:rPr>
              <w:t> </w:t>
            </w:r>
            <w:r w:rsidRPr="00115CD4">
              <w:rPr>
                <w:rFonts w:ascii="Open Sans" w:hAnsi="Open Sans" w:cs="Open Sans"/>
              </w:rPr>
              <w:t>Soil descriptions for determination of a limiting layer must include:</w:t>
            </w:r>
          </w:p>
          <w:p w14:paraId="52834088" w14:textId="1A9425F3" w:rsidR="00115CD4" w:rsidRPr="00115CD4" w:rsidRDefault="00115CD4" w:rsidP="00115CD4">
            <w:pPr>
              <w:pStyle w:val="BodyText"/>
              <w:rPr>
                <w:rFonts w:ascii="Open Sans" w:hAnsi="Open Sans" w:cs="Open Sans"/>
              </w:rPr>
            </w:pPr>
            <w:r w:rsidRPr="00115CD4">
              <w:rPr>
                <w:rFonts w:ascii="Open Sans" w:hAnsi="Open Sans" w:cs="Open Sans"/>
              </w:rPr>
              <w:t>a)</w:t>
            </w:r>
            <w:r>
              <w:rPr>
                <w:rFonts w:ascii="Open Sans" w:hAnsi="Open Sans" w:cs="Open Sans"/>
              </w:rPr>
              <w:t xml:space="preserve"> </w:t>
            </w:r>
            <w:r w:rsidRPr="00115CD4">
              <w:rPr>
                <w:rFonts w:ascii="Open Sans" w:hAnsi="Open Sans" w:cs="Open Sans"/>
              </w:rPr>
              <w:t>The depth of each soil horizon measured from the ground surface and a description of the soil texture, and structure of each soil horizon;</w:t>
            </w:r>
          </w:p>
          <w:p w14:paraId="57C168D2" w14:textId="20DFBD8B" w:rsidR="00115CD4" w:rsidRPr="00115CD4" w:rsidRDefault="00115CD4" w:rsidP="00115CD4">
            <w:pPr>
              <w:pStyle w:val="BodyText"/>
              <w:rPr>
                <w:rFonts w:ascii="Open Sans" w:hAnsi="Open Sans" w:cs="Open Sans"/>
              </w:rPr>
            </w:pPr>
            <w:r w:rsidRPr="00115CD4">
              <w:rPr>
                <w:rFonts w:ascii="Open Sans" w:hAnsi="Open Sans" w:cs="Open Sans"/>
              </w:rPr>
              <w:t>b)</w:t>
            </w:r>
            <w:r>
              <w:rPr>
                <w:rFonts w:ascii="Open Sans" w:hAnsi="Open Sans" w:cs="Open Sans"/>
              </w:rPr>
              <w:t xml:space="preserve"> </w:t>
            </w:r>
            <w:r w:rsidRPr="00115CD4">
              <w:rPr>
                <w:rFonts w:ascii="Open Sans" w:hAnsi="Open Sans" w:cs="Open Sans"/>
              </w:rPr>
              <w:t>Depth to the bedrock;</w:t>
            </w:r>
          </w:p>
          <w:p w14:paraId="57D78BB3" w14:textId="748FB03E" w:rsidR="00115CD4" w:rsidRPr="00115CD4" w:rsidRDefault="00115CD4" w:rsidP="00115CD4">
            <w:pPr>
              <w:pStyle w:val="BodyText"/>
              <w:rPr>
                <w:rFonts w:ascii="Open Sans" w:hAnsi="Open Sans" w:cs="Open Sans"/>
              </w:rPr>
            </w:pPr>
            <w:r w:rsidRPr="00115CD4">
              <w:rPr>
                <w:rFonts w:ascii="Open Sans" w:hAnsi="Open Sans" w:cs="Open Sans"/>
              </w:rPr>
              <w:t>c)</w:t>
            </w:r>
            <w:r>
              <w:rPr>
                <w:rFonts w:ascii="Open Sans" w:hAnsi="Open Sans" w:cs="Open Sans"/>
              </w:rPr>
              <w:t xml:space="preserve"> </w:t>
            </w:r>
            <w:r w:rsidRPr="00115CD4">
              <w:rPr>
                <w:rFonts w:ascii="Open Sans" w:hAnsi="Open Sans" w:cs="Open Sans"/>
              </w:rPr>
              <w:t>Depth to the periodically saturated soil as determined by:</w:t>
            </w:r>
          </w:p>
          <w:p w14:paraId="2F19A5DC" w14:textId="2A18CDAA" w:rsidR="00115CD4" w:rsidRPr="00115CD4" w:rsidRDefault="00115CD4" w:rsidP="00115CD4">
            <w:pPr>
              <w:pStyle w:val="BodyText"/>
              <w:rPr>
                <w:rFonts w:ascii="Open Sans" w:hAnsi="Open Sans" w:cs="Open Sans"/>
              </w:rPr>
            </w:pPr>
            <w:r w:rsidRPr="00115CD4">
              <w:rPr>
                <w:rFonts w:ascii="Open Sans" w:hAnsi="Open Sans" w:cs="Open Sans"/>
              </w:rPr>
              <w:t>1.</w:t>
            </w:r>
            <w:r>
              <w:rPr>
                <w:rFonts w:ascii="Open Sans" w:hAnsi="Open Sans" w:cs="Open Sans"/>
              </w:rPr>
              <w:t xml:space="preserve"> </w:t>
            </w:r>
            <w:r w:rsidRPr="00115CD4">
              <w:rPr>
                <w:rFonts w:ascii="Open Sans" w:hAnsi="Open Sans" w:cs="Open Sans"/>
              </w:rPr>
              <w:t>Redoximorphic features and other indicators of water levels, or</w:t>
            </w:r>
          </w:p>
          <w:p w14:paraId="4A47985B" w14:textId="76D80AE6" w:rsidR="00115CD4" w:rsidRPr="00115CD4" w:rsidRDefault="00115CD4" w:rsidP="00115CD4">
            <w:pPr>
              <w:pStyle w:val="BodyText"/>
              <w:rPr>
                <w:rFonts w:ascii="Open Sans" w:hAnsi="Open Sans" w:cs="Open Sans"/>
              </w:rPr>
            </w:pPr>
            <w:r w:rsidRPr="00115CD4">
              <w:rPr>
                <w:rFonts w:ascii="Open Sans" w:hAnsi="Open Sans" w:cs="Open Sans"/>
              </w:rPr>
              <w:t>2.</w:t>
            </w:r>
            <w:r>
              <w:rPr>
                <w:rFonts w:ascii="Open Sans" w:hAnsi="Open Sans" w:cs="Open Sans"/>
              </w:rPr>
              <w:t xml:space="preserve"> </w:t>
            </w:r>
            <w:r w:rsidRPr="00115CD4">
              <w:rPr>
                <w:rFonts w:ascii="Open Sans" w:hAnsi="Open Sans" w:cs="Open Sans"/>
              </w:rPr>
              <w:t>Depth of standing water in the soil observation excavation, measured from the ground surface, if observed, unless redoximorphic features indicate a higher level.</w:t>
            </w:r>
          </w:p>
          <w:p w14:paraId="75F5809F" w14:textId="4BFFDA0E" w:rsidR="00115CD4" w:rsidRPr="00115CD4" w:rsidRDefault="00115CD4" w:rsidP="00115CD4">
            <w:pPr>
              <w:pStyle w:val="BodyText"/>
              <w:rPr>
                <w:rFonts w:ascii="Open Sans" w:hAnsi="Open Sans" w:cs="Open Sans"/>
              </w:rPr>
            </w:pPr>
            <w:r w:rsidRPr="00115CD4">
              <w:rPr>
                <w:rFonts w:ascii="Open Sans" w:hAnsi="Open Sans" w:cs="Open Sans"/>
              </w:rPr>
              <w:t>3.</w:t>
            </w:r>
            <w:r>
              <w:rPr>
                <w:rFonts w:ascii="Open Sans" w:hAnsi="Open Sans" w:cs="Open Sans"/>
              </w:rPr>
              <w:t xml:space="preserve"> </w:t>
            </w:r>
            <w:r w:rsidRPr="00115CD4">
              <w:rPr>
                <w:rFonts w:ascii="Open Sans" w:hAnsi="Open Sans" w:cs="Open Sans"/>
              </w:rPr>
              <w:t>Any other soil characteristic that needs to be described to design a system, such as layers that will restrict permeability.</w:t>
            </w:r>
          </w:p>
          <w:p w14:paraId="77CCF79E" w14:textId="77777777" w:rsidR="00115CD4" w:rsidRPr="008C3910" w:rsidRDefault="00115CD4" w:rsidP="0043333F">
            <w:pPr>
              <w:pStyle w:val="BodyText"/>
              <w:rPr>
                <w:rFonts w:ascii="Open Sans" w:hAnsi="Open Sans" w:cs="Open Sans"/>
              </w:rPr>
            </w:pPr>
          </w:p>
        </w:tc>
      </w:tr>
    </w:tbl>
    <w:p w14:paraId="4D4D92B7" w14:textId="77777777" w:rsidR="00536371" w:rsidRPr="00B145CE" w:rsidRDefault="00536371" w:rsidP="0094623F">
      <w:pPr>
        <w:pStyle w:val="BodyText"/>
        <w:spacing w:before="0"/>
        <w:rPr>
          <w:rFonts w:ascii="Open Sans" w:hAnsi="Open Sans" w:cs="Open Sans"/>
          <w:b/>
        </w:rPr>
      </w:pPr>
    </w:p>
    <w:p w14:paraId="34024CCD" w14:textId="77777777" w:rsidR="00536371" w:rsidRPr="00B145CE" w:rsidRDefault="00050385" w:rsidP="0094623F">
      <w:pPr>
        <w:pStyle w:val="BodyText"/>
        <w:spacing w:before="0"/>
        <w:ind w:left="300"/>
        <w:rPr>
          <w:rFonts w:ascii="Open Sans" w:hAnsi="Open Sans" w:cs="Open Sans"/>
        </w:rPr>
      </w:pPr>
      <w:r w:rsidRPr="00B145CE">
        <w:rPr>
          <w:rFonts w:ascii="Open Sans" w:hAnsi="Open Sans" w:cs="Open Sans"/>
          <w:b/>
        </w:rPr>
        <w:t xml:space="preserve">Site Design/Layout </w:t>
      </w:r>
      <w:r w:rsidRPr="00B145CE">
        <w:rPr>
          <w:rFonts w:ascii="Open Sans" w:hAnsi="Open Sans" w:cs="Open Sans"/>
        </w:rPr>
        <w:t>(Lot pattern, circulation/road design, open space, preservation of natural features, compatibility internally and with adjacent land uses)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695541" w:rsidRPr="00B145CE" w14:paraId="0ED0E473" w14:textId="77777777" w:rsidTr="00CF7E1A">
        <w:trPr>
          <w:trHeight w:val="457"/>
        </w:trPr>
        <w:tc>
          <w:tcPr>
            <w:tcW w:w="9500" w:type="dxa"/>
          </w:tcPr>
          <w:p w14:paraId="2E9A5935" w14:textId="77777777" w:rsidR="00AA3D50" w:rsidRDefault="00136EDA" w:rsidP="006A7856">
            <w:pPr>
              <w:pStyle w:val="BodyText"/>
              <w:spacing w:before="0"/>
              <w:ind w:left="720"/>
              <w:rPr>
                <w:rFonts w:ascii="Open Sans" w:hAnsi="Open Sans" w:cs="Open Sans"/>
              </w:rPr>
            </w:pPr>
            <w:r w:rsidRPr="00136EDA">
              <w:rPr>
                <w:rFonts w:ascii="Open Sans" w:hAnsi="Open Sans" w:cs="Open Sans"/>
                <w:noProof/>
              </w:rPr>
              <w:drawing>
                <wp:inline distT="0" distB="0" distL="0" distR="0" wp14:anchorId="488F5181" wp14:editId="0D0FC962">
                  <wp:extent cx="5324475" cy="3641842"/>
                  <wp:effectExtent l="0" t="0" r="0" b="0"/>
                  <wp:docPr id="1292305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05963" name=""/>
                          <pic:cNvPicPr/>
                        </pic:nvPicPr>
                        <pic:blipFill>
                          <a:blip r:embed="rId20"/>
                          <a:stretch>
                            <a:fillRect/>
                          </a:stretch>
                        </pic:blipFill>
                        <pic:spPr>
                          <a:xfrm>
                            <a:off x="0" y="0"/>
                            <a:ext cx="5363229" cy="3668349"/>
                          </a:xfrm>
                          <a:prstGeom prst="rect">
                            <a:avLst/>
                          </a:prstGeom>
                        </pic:spPr>
                      </pic:pic>
                    </a:graphicData>
                  </a:graphic>
                </wp:inline>
              </w:drawing>
            </w:r>
          </w:p>
          <w:p w14:paraId="78A25607" w14:textId="0BA295E2" w:rsidR="00136EDA" w:rsidRDefault="00136EDA" w:rsidP="006A7856">
            <w:pPr>
              <w:pStyle w:val="BodyText"/>
              <w:spacing w:before="0"/>
              <w:ind w:left="720"/>
              <w:rPr>
                <w:rFonts w:ascii="Open Sans" w:hAnsi="Open Sans" w:cs="Open Sans"/>
              </w:rPr>
            </w:pPr>
            <w:r>
              <w:rPr>
                <w:rFonts w:ascii="Open Sans" w:hAnsi="Open Sans" w:cs="Open Sans"/>
              </w:rPr>
              <w:t>Overlay of proposed subdivision on current parcel</w:t>
            </w:r>
          </w:p>
          <w:p w14:paraId="3C49B1C5" w14:textId="77777777" w:rsidR="00136EDA" w:rsidRDefault="00136EDA" w:rsidP="006A7856">
            <w:pPr>
              <w:pStyle w:val="BodyText"/>
              <w:spacing w:before="0"/>
              <w:ind w:left="720"/>
              <w:rPr>
                <w:rFonts w:ascii="Open Sans" w:hAnsi="Open Sans" w:cs="Open Sans"/>
              </w:rPr>
            </w:pPr>
          </w:p>
          <w:p w14:paraId="7922E975" w14:textId="77777777" w:rsidR="00136EDA" w:rsidRDefault="00136EDA" w:rsidP="002D2AF3">
            <w:pPr>
              <w:pStyle w:val="BodyText"/>
              <w:numPr>
                <w:ilvl w:val="0"/>
                <w:numId w:val="22"/>
              </w:numPr>
              <w:spacing w:before="0"/>
              <w:rPr>
                <w:rFonts w:ascii="Open Sans" w:hAnsi="Open Sans" w:cs="Open Sans"/>
              </w:rPr>
            </w:pPr>
            <w:r>
              <w:rPr>
                <w:rFonts w:ascii="Open Sans" w:hAnsi="Open Sans" w:cs="Open Sans"/>
              </w:rPr>
              <w:t>Surrounding uses are mostly residential</w:t>
            </w:r>
            <w:r w:rsidR="002D2AF3">
              <w:rPr>
                <w:rFonts w:ascii="Open Sans" w:hAnsi="Open Sans" w:cs="Open Sans"/>
              </w:rPr>
              <w:t xml:space="preserve"> with a few home businesses and a church</w:t>
            </w:r>
          </w:p>
          <w:p w14:paraId="478F23E9" w14:textId="17737756" w:rsidR="005F07A8" w:rsidRPr="005F07A8" w:rsidRDefault="005F07A8" w:rsidP="00051B8E">
            <w:pPr>
              <w:pStyle w:val="BodyText"/>
              <w:numPr>
                <w:ilvl w:val="0"/>
                <w:numId w:val="22"/>
              </w:numPr>
              <w:spacing w:before="0"/>
              <w:rPr>
                <w:rFonts w:ascii="Open Sans" w:hAnsi="Open Sans" w:cs="Open Sans"/>
              </w:rPr>
            </w:pPr>
            <w:r w:rsidRPr="005F07A8">
              <w:rPr>
                <w:rFonts w:ascii="Open Sans" w:hAnsi="Open Sans" w:cs="Open Sans"/>
                <w:b/>
                <w:bCs/>
              </w:rPr>
              <w:t>Continuation of Roads and Other Linear Facilities.</w:t>
            </w:r>
            <w:r w:rsidRPr="005F07A8">
              <w:rPr>
                <w:rFonts w:ascii="Open Sans" w:hAnsi="Open Sans" w:cs="Open Sans"/>
              </w:rPr>
              <w:t xml:space="preserve"> Divisions of land shall be designed to accommodate the continuation of roads, trails, pedestrian access, utilities and drainage facilities into adjacent property unless there is </w:t>
            </w:r>
            <w:r w:rsidRPr="005F07A8">
              <w:rPr>
                <w:rFonts w:ascii="Open Sans" w:hAnsi="Open Sans" w:cs="Open Sans"/>
              </w:rPr>
              <w:lastRenderedPageBreak/>
              <w:t xml:space="preserve">sufficient justification for an alternative design. The connection shall provide a logical, safe and convenient circulation link for </w:t>
            </w:r>
            <w:proofErr w:type="gramStart"/>
            <w:r w:rsidRPr="005F07A8">
              <w:rPr>
                <w:rFonts w:ascii="Open Sans" w:hAnsi="Open Sans" w:cs="Open Sans"/>
              </w:rPr>
              <w:t>vehicular</w:t>
            </w:r>
            <w:proofErr w:type="gramEnd"/>
            <w:r w:rsidRPr="005F07A8">
              <w:rPr>
                <w:rFonts w:ascii="Open Sans" w:hAnsi="Open Sans" w:cs="Open Sans"/>
              </w:rPr>
              <w:t>, bicycle, pedestrian, or equestrian traffic with existing or planned circulation routes and</w:t>
            </w:r>
            <w:proofErr w:type="gramStart"/>
            <w:r w:rsidRPr="005F07A8">
              <w:rPr>
                <w:rFonts w:ascii="Open Sans" w:hAnsi="Open Sans" w:cs="Open Sans"/>
              </w:rPr>
              <w:t>, in particular, to</w:t>
            </w:r>
            <w:proofErr w:type="gramEnd"/>
            <w:r w:rsidRPr="005F07A8">
              <w:rPr>
                <w:rFonts w:ascii="Open Sans" w:hAnsi="Open Sans" w:cs="Open Sans"/>
              </w:rPr>
              <w:t xml:space="preserve"> destinations such as schools, parks and business or commercial centers.</w:t>
            </w:r>
          </w:p>
          <w:p w14:paraId="7AC3204D" w14:textId="13B95391" w:rsidR="005F07A8" w:rsidRDefault="005F07A8" w:rsidP="005F07A8">
            <w:pPr>
              <w:pStyle w:val="BodyText"/>
              <w:numPr>
                <w:ilvl w:val="0"/>
                <w:numId w:val="22"/>
              </w:numPr>
              <w:spacing w:before="0"/>
              <w:rPr>
                <w:rFonts w:ascii="Open Sans" w:hAnsi="Open Sans" w:cs="Open Sans"/>
              </w:rPr>
            </w:pPr>
            <w:r w:rsidRPr="005F07A8">
              <w:rPr>
                <w:rFonts w:ascii="Open Sans" w:hAnsi="Open Sans" w:cs="Open Sans"/>
                <w:b/>
                <w:bCs/>
              </w:rPr>
              <w:t>Minimum Frontage.</w:t>
            </w:r>
            <w:r w:rsidRPr="005F07A8">
              <w:rPr>
                <w:rFonts w:ascii="Open Sans" w:hAnsi="Open Sans" w:cs="Open Sans"/>
              </w:rPr>
              <w:t xml:space="preserve"> Lots shall have a minimum of 30 feet of frontage on and have access from a public road, except where private roads are approved by the BoCC pursuant to </w:t>
            </w:r>
            <w:r w:rsidRPr="005F07A8">
              <w:rPr>
                <w:rFonts w:ascii="Open Sans" w:hAnsi="Open Sans" w:cs="Open Sans"/>
                <w:b/>
                <w:bCs/>
                <w:highlight w:val="yellow"/>
              </w:rPr>
              <w:t>waiver</w:t>
            </w:r>
            <w:r w:rsidRPr="005F07A8">
              <w:rPr>
                <w:rFonts w:ascii="Open Sans" w:hAnsi="Open Sans" w:cs="Open Sans"/>
              </w:rPr>
              <w:t xml:space="preserve"> granted under Section 8.4.4 (E).</w:t>
            </w:r>
          </w:p>
          <w:p w14:paraId="3908C1A2" w14:textId="1D3D6577" w:rsidR="005F07A8" w:rsidRPr="005F07A8" w:rsidRDefault="005F07A8" w:rsidP="00AE517A">
            <w:pPr>
              <w:pStyle w:val="BodyText"/>
              <w:numPr>
                <w:ilvl w:val="0"/>
                <w:numId w:val="22"/>
              </w:numPr>
              <w:spacing w:before="0"/>
              <w:rPr>
                <w:rFonts w:ascii="Open Sans" w:hAnsi="Open Sans" w:cs="Open Sans"/>
              </w:rPr>
            </w:pPr>
            <w:r w:rsidRPr="005F07A8">
              <w:rPr>
                <w:rFonts w:ascii="Open Sans" w:hAnsi="Open Sans" w:cs="Open Sans"/>
                <w:b/>
                <w:bCs/>
              </w:rPr>
              <w:t>Private Roads Require Waiver.</w:t>
            </w:r>
            <w:r w:rsidRPr="005F07A8">
              <w:rPr>
                <w:rFonts w:ascii="Open Sans" w:hAnsi="Open Sans" w:cs="Open Sans"/>
              </w:rPr>
              <w:t> The use of private roads is limited and allowed only by waiver. In granting a waiver to allow private roads, the BoCC shall make written findings supporting the use of private roads and may require the owner to enter into a Private Road Maintenance Agreement or create covenants whereby the lot owners are required to maintain the private roads.</w:t>
            </w:r>
          </w:p>
          <w:p w14:paraId="1508D49A" w14:textId="036E7F32" w:rsidR="005F07A8" w:rsidRPr="005F07A8" w:rsidRDefault="005F07A8" w:rsidP="005F07A8">
            <w:pPr>
              <w:pStyle w:val="BodyText"/>
              <w:numPr>
                <w:ilvl w:val="0"/>
                <w:numId w:val="22"/>
              </w:numPr>
              <w:spacing w:before="0"/>
              <w:rPr>
                <w:rFonts w:ascii="Open Sans" w:hAnsi="Open Sans" w:cs="Open Sans"/>
              </w:rPr>
            </w:pPr>
            <w:r>
              <w:rPr>
                <w:rFonts w:ascii="Open Sans" w:hAnsi="Open Sans" w:cs="Open Sans"/>
              </w:rPr>
              <w:t>(See waiver section of this list for info on applying for a waiver)</w:t>
            </w:r>
          </w:p>
        </w:tc>
      </w:tr>
    </w:tbl>
    <w:p w14:paraId="3F3B077F" w14:textId="77777777" w:rsidR="005F07A8" w:rsidRDefault="005F07A8" w:rsidP="000E5C20">
      <w:pPr>
        <w:pStyle w:val="Heading1"/>
        <w:spacing w:before="0"/>
        <w:ind w:left="302" w:right="2700"/>
        <w:rPr>
          <w:rFonts w:ascii="Open Sans" w:hAnsi="Open Sans" w:cs="Open Sans"/>
        </w:rPr>
      </w:pPr>
    </w:p>
    <w:p w14:paraId="337795D7" w14:textId="14D15F20" w:rsidR="00536371" w:rsidRPr="00B145CE" w:rsidRDefault="00050385" w:rsidP="000E5C20">
      <w:pPr>
        <w:pStyle w:val="Heading1"/>
        <w:spacing w:before="0"/>
        <w:ind w:left="302" w:right="2700"/>
        <w:rPr>
          <w:rFonts w:ascii="Open Sans" w:hAnsi="Open Sans" w:cs="Open Sans"/>
        </w:rPr>
      </w:pPr>
      <w:r w:rsidRPr="00B145CE">
        <w:rPr>
          <w:rFonts w:ascii="Open Sans" w:hAnsi="Open Sans" w:cs="Open Sans"/>
        </w:rPr>
        <w:t>Site Characteristics</w:t>
      </w:r>
      <w:r w:rsidR="000E5C20" w:rsidRPr="00B145CE">
        <w:rPr>
          <w:rFonts w:ascii="Open Sans" w:hAnsi="Open Sans" w:cs="Open Sans"/>
        </w:rPr>
        <w:t>\</w:t>
      </w:r>
      <w:r w:rsidR="005946D8" w:rsidRPr="00B145CE">
        <w:rPr>
          <w:rFonts w:ascii="Open Sans" w:hAnsi="Open Sans" w:cs="Open Sans"/>
        </w:rPr>
        <w:t xml:space="preserve"> Constraints</w:t>
      </w:r>
      <w:r w:rsidR="000E5C20" w:rsidRPr="00B145CE">
        <w:rPr>
          <w:rFonts w:ascii="Open Sans" w:hAnsi="Open Sans" w:cs="Open Sans"/>
        </w:rPr>
        <w:t>\ Environmental Standards</w:t>
      </w:r>
      <w:r w:rsidRPr="00B145CE">
        <w:rPr>
          <w:rFonts w:ascii="Open Sans" w:hAnsi="Open Sans" w:cs="Open San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928"/>
      </w:tblGrid>
      <w:tr w:rsidR="00A5094C" w:rsidRPr="00B145CE" w14:paraId="038F22B5" w14:textId="77777777" w:rsidTr="008F028F">
        <w:trPr>
          <w:trHeight w:val="2180"/>
        </w:trPr>
        <w:tc>
          <w:tcPr>
            <w:tcW w:w="9928" w:type="dxa"/>
          </w:tcPr>
          <w:p w14:paraId="16B7063D" w14:textId="40FEED0F" w:rsidR="00CF7E1A" w:rsidRDefault="002D2AF3" w:rsidP="00CF7E1A">
            <w:pPr>
              <w:pStyle w:val="BodyText"/>
              <w:spacing w:before="0"/>
              <w:rPr>
                <w:rFonts w:ascii="Open Sans" w:hAnsi="Open Sans" w:cs="Open Sans"/>
                <w:bCs/>
                <w:noProof/>
              </w:rPr>
            </w:pPr>
            <w:r w:rsidRPr="002D2AF3">
              <w:rPr>
                <w:rFonts w:ascii="Open Sans" w:hAnsi="Open Sans" w:cs="Open Sans"/>
                <w:bCs/>
                <w:noProof/>
              </w:rPr>
              <w:drawing>
                <wp:inline distT="0" distB="0" distL="0" distR="0" wp14:anchorId="0ED927CD" wp14:editId="3BD8A4A9">
                  <wp:extent cx="3038899" cy="2191056"/>
                  <wp:effectExtent l="0" t="0" r="9525" b="0"/>
                  <wp:docPr id="100483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31379" name=""/>
                          <pic:cNvPicPr/>
                        </pic:nvPicPr>
                        <pic:blipFill>
                          <a:blip r:embed="rId21"/>
                          <a:stretch>
                            <a:fillRect/>
                          </a:stretch>
                        </pic:blipFill>
                        <pic:spPr>
                          <a:xfrm>
                            <a:off x="0" y="0"/>
                            <a:ext cx="3038899" cy="2191056"/>
                          </a:xfrm>
                          <a:prstGeom prst="rect">
                            <a:avLst/>
                          </a:prstGeom>
                        </pic:spPr>
                      </pic:pic>
                    </a:graphicData>
                  </a:graphic>
                </wp:inline>
              </w:drawing>
            </w:r>
          </w:p>
          <w:p w14:paraId="6CF72AA8" w14:textId="5662F9F7" w:rsidR="002D2AF3" w:rsidRDefault="002D2AF3" w:rsidP="00CF7E1A">
            <w:pPr>
              <w:pStyle w:val="BodyText"/>
              <w:spacing w:before="0"/>
              <w:rPr>
                <w:rFonts w:ascii="Open Sans" w:hAnsi="Open Sans" w:cs="Open Sans"/>
                <w:bCs/>
                <w:noProof/>
              </w:rPr>
            </w:pPr>
            <w:r>
              <w:rPr>
                <w:rFonts w:ascii="Open Sans" w:hAnsi="Open Sans" w:cs="Open Sans"/>
                <w:bCs/>
                <w:noProof/>
              </w:rPr>
              <w:t>Red – 300 Ft Buffer of Creeks (potential Preble’s Mouse habitat)</w:t>
            </w:r>
          </w:p>
          <w:p w14:paraId="159D5B30" w14:textId="4001C801" w:rsidR="002D2AF3" w:rsidRDefault="002D2AF3" w:rsidP="002D2AF3">
            <w:pPr>
              <w:pStyle w:val="BodyText"/>
              <w:numPr>
                <w:ilvl w:val="0"/>
                <w:numId w:val="22"/>
              </w:numPr>
              <w:spacing w:before="0"/>
              <w:rPr>
                <w:rFonts w:ascii="Open Sans" w:hAnsi="Open Sans" w:cs="Open Sans"/>
                <w:bCs/>
                <w:noProof/>
              </w:rPr>
            </w:pPr>
            <w:r>
              <w:rPr>
                <w:rFonts w:ascii="Open Sans" w:hAnsi="Open Sans" w:cs="Open Sans"/>
                <w:bCs/>
                <w:noProof/>
              </w:rPr>
              <w:t>Will need clearance letter from US Fish and Wildlife</w:t>
            </w:r>
          </w:p>
          <w:p w14:paraId="32BA0E75" w14:textId="4A9EE15C" w:rsidR="002D2AF3" w:rsidRDefault="002D2AF3" w:rsidP="00CF7E1A">
            <w:pPr>
              <w:pStyle w:val="BodyText"/>
              <w:spacing w:before="0"/>
              <w:rPr>
                <w:rFonts w:ascii="Open Sans" w:hAnsi="Open Sans" w:cs="Open Sans"/>
                <w:bCs/>
                <w:noProof/>
              </w:rPr>
            </w:pPr>
            <w:r>
              <w:rPr>
                <w:rFonts w:ascii="Open Sans" w:hAnsi="Open Sans" w:cs="Open Sans"/>
                <w:bCs/>
                <w:noProof/>
              </w:rPr>
              <w:t>Orange – 300 Ft Buffer of 100-yr floodplain</w:t>
            </w:r>
          </w:p>
          <w:p w14:paraId="24E49B32" w14:textId="74D1EC72" w:rsidR="002D2AF3" w:rsidRDefault="002D2AF3" w:rsidP="002D2AF3">
            <w:pPr>
              <w:pStyle w:val="BodyText"/>
              <w:numPr>
                <w:ilvl w:val="0"/>
                <w:numId w:val="22"/>
              </w:numPr>
              <w:spacing w:before="0"/>
              <w:rPr>
                <w:rFonts w:ascii="Open Sans" w:hAnsi="Open Sans" w:cs="Open Sans"/>
                <w:bCs/>
                <w:noProof/>
              </w:rPr>
            </w:pPr>
            <w:r>
              <w:rPr>
                <w:rFonts w:ascii="Open Sans" w:hAnsi="Open Sans" w:cs="Open Sans"/>
                <w:bCs/>
                <w:noProof/>
              </w:rPr>
              <w:t>Engineering to discuss floodplain</w:t>
            </w:r>
          </w:p>
          <w:p w14:paraId="2C839CFA" w14:textId="77777777" w:rsidR="002D2AF3" w:rsidRDefault="002D2AF3" w:rsidP="00CF7E1A">
            <w:pPr>
              <w:pStyle w:val="BodyText"/>
              <w:spacing w:before="0"/>
              <w:rPr>
                <w:rFonts w:ascii="Open Sans" w:hAnsi="Open Sans" w:cs="Open Sans"/>
                <w:bCs/>
                <w:noProof/>
              </w:rPr>
            </w:pPr>
          </w:p>
          <w:p w14:paraId="713FA592" w14:textId="77777777" w:rsidR="002D2AF3" w:rsidRDefault="002D2AF3" w:rsidP="00CF7E1A">
            <w:pPr>
              <w:pStyle w:val="BodyText"/>
              <w:spacing w:before="0"/>
              <w:rPr>
                <w:rFonts w:ascii="Open Sans" w:hAnsi="Open Sans" w:cs="Open Sans"/>
                <w:bCs/>
                <w:noProof/>
              </w:rPr>
            </w:pPr>
          </w:p>
          <w:p w14:paraId="51A234B1" w14:textId="56CC432A" w:rsidR="00C06AE0" w:rsidRDefault="00C06AE0" w:rsidP="00C06AE0">
            <w:pPr>
              <w:pStyle w:val="BodyText"/>
              <w:spacing w:before="0"/>
              <w:rPr>
                <w:rFonts w:ascii="Open Sans" w:hAnsi="Open Sans" w:cs="Open Sans"/>
                <w:bCs/>
                <w:noProof/>
              </w:rPr>
            </w:pPr>
            <w:r w:rsidRPr="00C06AE0">
              <w:rPr>
                <w:rFonts w:ascii="Open Sans" w:hAnsi="Open Sans" w:cs="Open Sans"/>
                <w:bCs/>
                <w:noProof/>
              </w:rPr>
              <w:drawing>
                <wp:inline distT="0" distB="0" distL="0" distR="0" wp14:anchorId="13DD7D87" wp14:editId="7F7AE8FF">
                  <wp:extent cx="3650860" cy="2295525"/>
                  <wp:effectExtent l="0" t="0" r="6985" b="0"/>
                  <wp:docPr id="657600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00414" name=""/>
                          <pic:cNvPicPr/>
                        </pic:nvPicPr>
                        <pic:blipFill>
                          <a:blip r:embed="rId22"/>
                          <a:stretch>
                            <a:fillRect/>
                          </a:stretch>
                        </pic:blipFill>
                        <pic:spPr>
                          <a:xfrm>
                            <a:off x="0" y="0"/>
                            <a:ext cx="3663201" cy="2303284"/>
                          </a:xfrm>
                          <a:prstGeom prst="rect">
                            <a:avLst/>
                          </a:prstGeom>
                        </pic:spPr>
                      </pic:pic>
                    </a:graphicData>
                  </a:graphic>
                </wp:inline>
              </w:drawing>
            </w:r>
          </w:p>
          <w:p w14:paraId="5DC90344" w14:textId="3AF0B5D0" w:rsidR="00C06AE0" w:rsidRPr="00B145CE" w:rsidRDefault="00C06AE0" w:rsidP="000B0710">
            <w:pPr>
              <w:pStyle w:val="BodyText"/>
              <w:spacing w:before="0"/>
              <w:rPr>
                <w:rFonts w:ascii="Open Sans" w:hAnsi="Open Sans" w:cs="Open Sans"/>
                <w:bCs/>
                <w:noProof/>
              </w:rPr>
            </w:pPr>
            <w:r>
              <w:rPr>
                <w:rFonts w:ascii="Open Sans" w:hAnsi="Open Sans" w:cs="Open Sans"/>
                <w:bCs/>
                <w:noProof/>
              </w:rPr>
              <w:t xml:space="preserve">Orange - </w:t>
            </w:r>
            <w:r w:rsidR="00CF7E1A">
              <w:rPr>
                <w:rFonts w:ascii="Open Sans" w:hAnsi="Open Sans" w:cs="Open Sans"/>
                <w:bCs/>
                <w:noProof/>
              </w:rPr>
              <w:t>Areas of 30% Slope</w:t>
            </w:r>
            <w:r>
              <w:rPr>
                <w:rFonts w:ascii="Open Sans" w:hAnsi="Open Sans" w:cs="Open Sans"/>
                <w:bCs/>
                <w:noProof/>
              </w:rPr>
              <w:t xml:space="preserve"> – Minimal</w:t>
            </w:r>
          </w:p>
        </w:tc>
      </w:tr>
    </w:tbl>
    <w:p w14:paraId="40AC2ECA" w14:textId="22ABED6D" w:rsidR="00536371" w:rsidRPr="00B145CE" w:rsidRDefault="00536371" w:rsidP="0094623F">
      <w:pPr>
        <w:pStyle w:val="BodyText"/>
        <w:spacing w:before="0"/>
        <w:rPr>
          <w:rFonts w:ascii="Open Sans" w:hAnsi="Open Sans" w:cs="Open Sans"/>
          <w:b/>
        </w:rPr>
      </w:pP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
        <w:gridCol w:w="1569"/>
        <w:gridCol w:w="1628"/>
        <w:gridCol w:w="142"/>
        <w:gridCol w:w="6739"/>
      </w:tblGrid>
      <w:tr w:rsidR="00F210DE" w:rsidRPr="00B145CE" w14:paraId="09F7DA90" w14:textId="77777777" w:rsidTr="000B0710">
        <w:sdt>
          <w:sdtPr>
            <w:rPr>
              <w:rFonts w:ascii="Open Sans" w:hAnsi="Open Sans" w:cs="Open Sans"/>
              <w:b/>
            </w:rPr>
            <w:id w:val="-1107891848"/>
            <w14:checkbox>
              <w14:checked w14:val="0"/>
              <w14:checkedState w14:val="2612" w14:font="MS Gothic"/>
              <w14:uncheckedState w14:val="2610" w14:font="MS Gothic"/>
            </w14:checkbox>
          </w:sdtPr>
          <w:sdtEndPr/>
          <w:sdtContent>
            <w:tc>
              <w:tcPr>
                <w:tcW w:w="457" w:type="dxa"/>
              </w:tcPr>
              <w:p w14:paraId="485C1E30" w14:textId="0F537D38" w:rsidR="00A95075" w:rsidRPr="00B145CE" w:rsidRDefault="005364A7"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10FEE5AA" w14:textId="77777777" w:rsidR="00A95075" w:rsidRPr="00B145CE" w:rsidRDefault="00A95075" w:rsidP="0094623F">
            <w:pPr>
              <w:pStyle w:val="BodyText"/>
              <w:spacing w:before="0"/>
              <w:rPr>
                <w:rFonts w:ascii="Open Sans" w:hAnsi="Open Sans" w:cs="Open Sans"/>
                <w:b/>
              </w:rPr>
            </w:pPr>
            <w:r w:rsidRPr="00B145CE">
              <w:rPr>
                <w:rFonts w:ascii="Open Sans" w:hAnsi="Open Sans" w:cs="Open Sans"/>
              </w:rPr>
              <w:t>30% or</w:t>
            </w:r>
            <w:r w:rsidRPr="00B145CE">
              <w:rPr>
                <w:rFonts w:ascii="Open Sans" w:hAnsi="Open Sans" w:cs="Open Sans"/>
                <w:spacing w:val="-3"/>
              </w:rPr>
              <w:t xml:space="preserve"> </w:t>
            </w:r>
            <w:r w:rsidRPr="00B145CE">
              <w:rPr>
                <w:rFonts w:ascii="Open Sans" w:hAnsi="Open Sans" w:cs="Open Sans"/>
              </w:rPr>
              <w:t>greater</w:t>
            </w:r>
            <w:r w:rsidRPr="00B145CE">
              <w:rPr>
                <w:rFonts w:ascii="Open Sans" w:hAnsi="Open Sans" w:cs="Open Sans"/>
                <w:spacing w:val="-1"/>
              </w:rPr>
              <w:t xml:space="preserve"> </w:t>
            </w:r>
            <w:r w:rsidRPr="00B145CE">
              <w:rPr>
                <w:rFonts w:ascii="Open Sans" w:hAnsi="Open Sans" w:cs="Open Sans"/>
              </w:rPr>
              <w:t>slope</w:t>
            </w:r>
          </w:p>
        </w:tc>
        <w:tc>
          <w:tcPr>
            <w:tcW w:w="1628" w:type="dxa"/>
          </w:tcPr>
          <w:p w14:paraId="1DBD7683" w14:textId="77777777" w:rsidR="00A95075" w:rsidRPr="00B145CE" w:rsidRDefault="00A95075" w:rsidP="0094623F">
            <w:pPr>
              <w:pStyle w:val="BodyText"/>
              <w:spacing w:before="0"/>
              <w:rPr>
                <w:rFonts w:ascii="Open Sans" w:hAnsi="Open Sans" w:cs="Open Sans"/>
                <w:b/>
              </w:rPr>
            </w:pPr>
            <w:r w:rsidRPr="00B145CE">
              <w:rPr>
                <w:rFonts w:ascii="Open Sans" w:hAnsi="Open Sans" w:cs="Open Sans"/>
              </w:rPr>
              <w:t>Topography:</w:t>
            </w:r>
          </w:p>
        </w:tc>
        <w:tc>
          <w:tcPr>
            <w:tcW w:w="6881" w:type="dxa"/>
            <w:gridSpan w:val="2"/>
            <w:tcBorders>
              <w:bottom w:val="single" w:sz="4" w:space="0" w:color="auto"/>
            </w:tcBorders>
          </w:tcPr>
          <w:p w14:paraId="08784B92" w14:textId="6E62391D" w:rsidR="00A95075" w:rsidRPr="00B145CE" w:rsidRDefault="00A95075" w:rsidP="0094623F">
            <w:pPr>
              <w:pStyle w:val="BodyText"/>
              <w:spacing w:before="0"/>
              <w:rPr>
                <w:rFonts w:ascii="Open Sans" w:hAnsi="Open Sans" w:cs="Open Sans"/>
                <w:b/>
              </w:rPr>
            </w:pPr>
          </w:p>
        </w:tc>
      </w:tr>
      <w:tr w:rsidR="00F210DE" w:rsidRPr="00B145CE" w14:paraId="74645E6A" w14:textId="77777777" w:rsidTr="000B0710">
        <w:sdt>
          <w:sdtPr>
            <w:rPr>
              <w:rFonts w:ascii="Open Sans" w:hAnsi="Open Sans" w:cs="Open Sans"/>
              <w:b/>
            </w:rPr>
            <w:id w:val="-1474670204"/>
            <w14:checkbox>
              <w14:checked w14:val="1"/>
              <w14:checkedState w14:val="2612" w14:font="MS Gothic"/>
              <w14:uncheckedState w14:val="2610" w14:font="MS Gothic"/>
            </w14:checkbox>
          </w:sdtPr>
          <w:sdtEndPr/>
          <w:sdtContent>
            <w:tc>
              <w:tcPr>
                <w:tcW w:w="457" w:type="dxa"/>
              </w:tcPr>
              <w:p w14:paraId="04887479" w14:textId="4FAA3F95" w:rsidR="00A95075" w:rsidRPr="00B145CE" w:rsidRDefault="00F14AC7" w:rsidP="0094623F">
                <w:pPr>
                  <w:pStyle w:val="BodyText"/>
                  <w:spacing w:before="0"/>
                  <w:rPr>
                    <w:rFonts w:ascii="Open Sans" w:hAnsi="Open Sans" w:cs="Open Sans"/>
                    <w:b/>
                  </w:rPr>
                </w:pPr>
                <w:r w:rsidRPr="00B145CE">
                  <w:rPr>
                    <w:rFonts w:ascii="Segoe UI Symbol" w:eastAsia="MS Gothic" w:hAnsi="Segoe UI Symbol" w:cs="Segoe UI Symbol"/>
                    <w:b/>
                  </w:rPr>
                  <w:t>☒</w:t>
                </w:r>
              </w:p>
            </w:tc>
          </w:sdtContent>
        </w:sdt>
        <w:tc>
          <w:tcPr>
            <w:tcW w:w="1569" w:type="dxa"/>
          </w:tcPr>
          <w:p w14:paraId="01E8F53E" w14:textId="5F96D928" w:rsidR="00A95075" w:rsidRPr="00B145CE" w:rsidRDefault="00A95075" w:rsidP="0094623F">
            <w:pPr>
              <w:pStyle w:val="BodyText"/>
              <w:spacing w:before="0"/>
              <w:rPr>
                <w:rFonts w:ascii="Open Sans" w:hAnsi="Open Sans" w:cs="Open Sans"/>
                <w:b/>
              </w:rPr>
            </w:pPr>
            <w:r w:rsidRPr="00B145CE">
              <w:rPr>
                <w:rFonts w:ascii="Open Sans" w:hAnsi="Open Sans" w:cs="Open Sans"/>
              </w:rPr>
              <w:t>CGS</w:t>
            </w:r>
            <w:r w:rsidRPr="00B145CE">
              <w:rPr>
                <w:rFonts w:ascii="Open Sans" w:hAnsi="Open Sans" w:cs="Open Sans"/>
                <w:spacing w:val="-2"/>
              </w:rPr>
              <w:t xml:space="preserve"> </w:t>
            </w:r>
            <w:r w:rsidRPr="00B145CE">
              <w:rPr>
                <w:rFonts w:ascii="Open Sans" w:hAnsi="Open Sans" w:cs="Open Sans"/>
              </w:rPr>
              <w:t>review</w:t>
            </w:r>
            <w:r w:rsidRPr="00B145CE">
              <w:rPr>
                <w:rFonts w:ascii="Open Sans" w:hAnsi="Open Sans" w:cs="Open Sans"/>
                <w:spacing w:val="-4"/>
              </w:rPr>
              <w:t xml:space="preserve"> </w:t>
            </w:r>
            <w:r w:rsidRPr="00B145CE">
              <w:rPr>
                <w:rFonts w:ascii="Open Sans" w:hAnsi="Open Sans" w:cs="Open Sans"/>
              </w:rPr>
              <w:t>required</w:t>
            </w:r>
            <w:r w:rsidR="00864D10" w:rsidRPr="00B145CE">
              <w:rPr>
                <w:rFonts w:ascii="Open Sans" w:hAnsi="Open Sans" w:cs="Open Sans"/>
              </w:rPr>
              <w:t xml:space="preserve"> (separate fee to CGS)</w:t>
            </w:r>
          </w:p>
        </w:tc>
        <w:tc>
          <w:tcPr>
            <w:tcW w:w="1770" w:type="dxa"/>
            <w:gridSpan w:val="2"/>
          </w:tcPr>
          <w:p w14:paraId="6114F03D" w14:textId="77777777" w:rsidR="00A95075" w:rsidRPr="00B145CE" w:rsidRDefault="00A95075" w:rsidP="0094623F">
            <w:pPr>
              <w:pStyle w:val="BodyText"/>
              <w:spacing w:before="0"/>
              <w:rPr>
                <w:rFonts w:ascii="Open Sans" w:hAnsi="Open Sans" w:cs="Open Sans"/>
                <w:b/>
              </w:rPr>
            </w:pPr>
            <w:r w:rsidRPr="00B145CE">
              <w:rPr>
                <w:rFonts w:ascii="Open Sans" w:hAnsi="Open Sans" w:cs="Open Sans"/>
              </w:rPr>
              <w:t>Soils/geology:</w:t>
            </w:r>
          </w:p>
        </w:tc>
        <w:tc>
          <w:tcPr>
            <w:tcW w:w="6739" w:type="dxa"/>
            <w:tcBorders>
              <w:top w:val="single" w:sz="8" w:space="0" w:color="auto"/>
              <w:bottom w:val="single" w:sz="8" w:space="0" w:color="auto"/>
            </w:tcBorders>
          </w:tcPr>
          <w:p w14:paraId="7B512E26" w14:textId="2777986C" w:rsidR="00A95075" w:rsidRPr="00B145CE" w:rsidRDefault="005364A7" w:rsidP="0094623F">
            <w:pPr>
              <w:pStyle w:val="BodyText"/>
              <w:spacing w:before="0"/>
              <w:rPr>
                <w:rFonts w:ascii="Open Sans" w:hAnsi="Open Sans" w:cs="Open Sans"/>
                <w:b/>
              </w:rPr>
            </w:pPr>
            <w:r>
              <w:rPr>
                <w:rFonts w:ascii="Open Sans" w:hAnsi="Open Sans" w:cs="Open Sans"/>
                <w:b/>
              </w:rPr>
              <w:t>Pring Coarse Sandy Loam</w:t>
            </w:r>
          </w:p>
        </w:tc>
      </w:tr>
      <w:tr w:rsidR="00F210DE" w:rsidRPr="00B145CE" w14:paraId="64D96A67" w14:textId="77777777" w:rsidTr="000B0710">
        <w:sdt>
          <w:sdtPr>
            <w:rPr>
              <w:rFonts w:ascii="Open Sans" w:hAnsi="Open Sans" w:cs="Open Sans"/>
              <w:b/>
            </w:rPr>
            <w:id w:val="-1613350789"/>
            <w14:checkbox>
              <w14:checked w14:val="1"/>
              <w14:checkedState w14:val="2612" w14:font="MS Gothic"/>
              <w14:uncheckedState w14:val="2610" w14:font="MS Gothic"/>
            </w14:checkbox>
          </w:sdtPr>
          <w:sdtEndPr/>
          <w:sdtContent>
            <w:tc>
              <w:tcPr>
                <w:tcW w:w="457" w:type="dxa"/>
              </w:tcPr>
              <w:p w14:paraId="4986F707" w14:textId="6FB219E1" w:rsidR="00A95075" w:rsidRPr="00B145CE" w:rsidRDefault="005364A7"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59BF9E62" w14:textId="77777777" w:rsidR="00A95075" w:rsidRPr="00B145CE" w:rsidRDefault="00A95075" w:rsidP="0094623F">
            <w:pPr>
              <w:pStyle w:val="BodyText"/>
              <w:spacing w:before="0"/>
              <w:rPr>
                <w:rFonts w:ascii="Open Sans" w:hAnsi="Open Sans" w:cs="Open Sans"/>
                <w:b/>
              </w:rPr>
            </w:pPr>
            <w:r w:rsidRPr="00B145CE">
              <w:rPr>
                <w:rFonts w:ascii="Open Sans" w:hAnsi="Open Sans" w:cs="Open Sans"/>
              </w:rPr>
              <w:t>Floodplain</w:t>
            </w:r>
          </w:p>
        </w:tc>
        <w:tc>
          <w:tcPr>
            <w:tcW w:w="1770" w:type="dxa"/>
            <w:gridSpan w:val="2"/>
          </w:tcPr>
          <w:p w14:paraId="272C0373" w14:textId="77777777" w:rsidR="00A95075" w:rsidRPr="00B145CE" w:rsidRDefault="00A95075" w:rsidP="0094623F">
            <w:pPr>
              <w:pStyle w:val="BodyText"/>
              <w:spacing w:before="0"/>
              <w:rPr>
                <w:rFonts w:ascii="Open Sans" w:hAnsi="Open Sans" w:cs="Open Sans"/>
                <w:b/>
              </w:rPr>
            </w:pPr>
            <w:r w:rsidRPr="00B145CE">
              <w:rPr>
                <w:rFonts w:ascii="Open Sans" w:hAnsi="Open Sans" w:cs="Open Sans"/>
              </w:rPr>
              <w:t>Floodplain</w:t>
            </w:r>
            <w:r w:rsidRPr="00B145CE">
              <w:rPr>
                <w:rFonts w:ascii="Open Sans" w:hAnsi="Open Sans" w:cs="Open Sans"/>
                <w:spacing w:val="-5"/>
              </w:rPr>
              <w:t xml:space="preserve"> </w:t>
            </w:r>
            <w:r w:rsidRPr="00B145CE">
              <w:rPr>
                <w:rFonts w:ascii="Open Sans" w:hAnsi="Open Sans" w:cs="Open Sans"/>
              </w:rPr>
              <w:t>comment:</w:t>
            </w:r>
          </w:p>
        </w:tc>
        <w:tc>
          <w:tcPr>
            <w:tcW w:w="6739" w:type="dxa"/>
            <w:tcBorders>
              <w:top w:val="single" w:sz="8" w:space="0" w:color="auto"/>
              <w:bottom w:val="single" w:sz="8" w:space="0" w:color="auto"/>
            </w:tcBorders>
          </w:tcPr>
          <w:p w14:paraId="5E8D1131" w14:textId="19FD8DD5" w:rsidR="00A95075" w:rsidRPr="00B145CE" w:rsidRDefault="005364A7" w:rsidP="0094623F">
            <w:pPr>
              <w:pStyle w:val="BodyText"/>
              <w:spacing w:before="0"/>
              <w:rPr>
                <w:rFonts w:ascii="Open Sans" w:hAnsi="Open Sans" w:cs="Open Sans"/>
                <w:bCs/>
              </w:rPr>
            </w:pPr>
            <w:r>
              <w:rPr>
                <w:rFonts w:ascii="Open Sans" w:hAnsi="Open Sans" w:cs="Open Sans"/>
                <w:bCs/>
              </w:rPr>
              <w:t>Engineering to discuss</w:t>
            </w:r>
          </w:p>
        </w:tc>
      </w:tr>
      <w:tr w:rsidR="000B0710" w:rsidRPr="00B145CE" w14:paraId="76DD8A91" w14:textId="77777777" w:rsidTr="000B0710">
        <w:sdt>
          <w:sdtPr>
            <w:rPr>
              <w:rFonts w:ascii="Open Sans" w:hAnsi="Open Sans" w:cs="Open Sans"/>
              <w:b/>
            </w:rPr>
            <w:id w:val="1274588685"/>
            <w14:checkbox>
              <w14:checked w14:val="1"/>
              <w14:checkedState w14:val="2612" w14:font="MS Gothic"/>
              <w14:uncheckedState w14:val="2610" w14:font="MS Gothic"/>
            </w14:checkbox>
          </w:sdtPr>
          <w:sdtEndPr/>
          <w:sdtContent>
            <w:tc>
              <w:tcPr>
                <w:tcW w:w="457" w:type="dxa"/>
              </w:tcPr>
              <w:p w14:paraId="6726C867" w14:textId="694278DA" w:rsidR="000B0710" w:rsidRPr="00B145CE" w:rsidRDefault="000B0710" w:rsidP="0094623F">
                <w:pPr>
                  <w:pStyle w:val="BodyText"/>
                  <w:spacing w:before="0"/>
                  <w:rPr>
                    <w:rFonts w:ascii="Open Sans" w:hAnsi="Open Sans" w:cs="Open Sans"/>
                    <w:b/>
                  </w:rPr>
                </w:pPr>
                <w:r>
                  <w:rPr>
                    <w:rFonts w:ascii="MS Gothic" w:eastAsia="MS Gothic" w:hAnsi="MS Gothic" w:cs="Open Sans" w:hint="eastAsia"/>
                    <w:b/>
                  </w:rPr>
                  <w:t>☒</w:t>
                </w:r>
              </w:p>
            </w:tc>
          </w:sdtContent>
        </w:sdt>
        <w:tc>
          <w:tcPr>
            <w:tcW w:w="1569" w:type="dxa"/>
          </w:tcPr>
          <w:p w14:paraId="00A9E77F" w14:textId="388BEB8F" w:rsidR="000B0710" w:rsidRPr="00B145CE" w:rsidRDefault="000B0710" w:rsidP="0094623F">
            <w:pPr>
              <w:tabs>
                <w:tab w:val="left" w:pos="608"/>
              </w:tabs>
              <w:rPr>
                <w:rFonts w:ascii="Open Sans" w:hAnsi="Open Sans" w:cs="Open Sans"/>
                <w:b/>
                <w:sz w:val="24"/>
                <w:szCs w:val="24"/>
              </w:rPr>
            </w:pPr>
            <w:r w:rsidRPr="00B145CE">
              <w:rPr>
                <w:rFonts w:ascii="Open Sans" w:hAnsi="Open Sans" w:cs="Open Sans"/>
                <w:sz w:val="24"/>
                <w:szCs w:val="24"/>
              </w:rPr>
              <w:t>Preble’s</w:t>
            </w:r>
            <w:r w:rsidRPr="00B145CE">
              <w:rPr>
                <w:rFonts w:ascii="Open Sans" w:hAnsi="Open Sans" w:cs="Open Sans"/>
                <w:spacing w:val="-3"/>
                <w:sz w:val="24"/>
                <w:szCs w:val="24"/>
              </w:rPr>
              <w:t xml:space="preserve"> </w:t>
            </w:r>
            <w:r w:rsidRPr="00B145CE">
              <w:rPr>
                <w:rFonts w:ascii="Open Sans" w:hAnsi="Open Sans" w:cs="Open Sans"/>
                <w:sz w:val="24"/>
                <w:szCs w:val="24"/>
              </w:rPr>
              <w:t>mouse</w:t>
            </w:r>
          </w:p>
        </w:tc>
        <w:tc>
          <w:tcPr>
            <w:tcW w:w="8509" w:type="dxa"/>
            <w:gridSpan w:val="3"/>
            <w:tcBorders>
              <w:bottom w:val="single" w:sz="4" w:space="0" w:color="auto"/>
            </w:tcBorders>
          </w:tcPr>
          <w:p w14:paraId="76174C78" w14:textId="54F35CA7" w:rsidR="000B0710" w:rsidRPr="00B145CE" w:rsidRDefault="000B0710" w:rsidP="0094623F">
            <w:pPr>
              <w:pStyle w:val="BodyText"/>
              <w:spacing w:before="0"/>
              <w:rPr>
                <w:rFonts w:ascii="Open Sans" w:hAnsi="Open Sans" w:cs="Open Sans"/>
                <w:bCs/>
              </w:rPr>
            </w:pPr>
          </w:p>
        </w:tc>
      </w:tr>
    </w:tbl>
    <w:p w14:paraId="56221157" w14:textId="77777777" w:rsidR="00FE4D57" w:rsidRPr="00B145CE" w:rsidRDefault="00FE4D57" w:rsidP="0094623F">
      <w:pPr>
        <w:pStyle w:val="BodyText"/>
        <w:spacing w:before="0"/>
        <w:rPr>
          <w:rFonts w:ascii="Open Sans" w:hAnsi="Open Sans" w:cs="Open Sans"/>
          <w:b/>
        </w:rPr>
      </w:pPr>
    </w:p>
    <w:p w14:paraId="6FD443A5" w14:textId="77777777" w:rsidR="00C17438" w:rsidRDefault="00C17438" w:rsidP="0094623F">
      <w:pPr>
        <w:ind w:left="300"/>
        <w:rPr>
          <w:rFonts w:ascii="Open Sans" w:hAnsi="Open Sans" w:cs="Open Sans"/>
          <w:b/>
          <w:sz w:val="24"/>
          <w:szCs w:val="24"/>
        </w:rPr>
      </w:pPr>
    </w:p>
    <w:p w14:paraId="2298E078" w14:textId="71DE14E3"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Districts</w:t>
      </w:r>
    </w:p>
    <w:p w14:paraId="5DE80F5E" w14:textId="77777777" w:rsidR="00536371" w:rsidRPr="00B145CE" w:rsidRDefault="00536371" w:rsidP="0094623F">
      <w:pPr>
        <w:pStyle w:val="BodyText"/>
        <w:spacing w:before="0"/>
        <w:rPr>
          <w:rFonts w:ascii="Open Sans" w:hAnsi="Open Sans" w:cs="Open Sans"/>
          <w:b/>
        </w:rPr>
      </w:pPr>
    </w:p>
    <w:p w14:paraId="2AA276B2" w14:textId="779F6125" w:rsidR="00536371" w:rsidRPr="00B145CE" w:rsidRDefault="00050385" w:rsidP="0094623F">
      <w:pPr>
        <w:pStyle w:val="BodyText"/>
        <w:spacing w:before="0"/>
        <w:ind w:left="300"/>
        <w:rPr>
          <w:rFonts w:ascii="Open Sans" w:hAnsi="Open Sans" w:cs="Open Sans"/>
        </w:rPr>
      </w:pPr>
      <w:r w:rsidRPr="00B145CE">
        <w:rPr>
          <w:rFonts w:ascii="Open Sans" w:hAnsi="Open Sans" w:cs="Open Sans"/>
        </w:rPr>
        <w:t>Taxing Entities</w:t>
      </w:r>
    </w:p>
    <w:p w14:paraId="166905F0" w14:textId="0207A8B8" w:rsidR="00536371" w:rsidRPr="00B145CE" w:rsidRDefault="005364A7" w:rsidP="00B145CE">
      <w:pPr>
        <w:pStyle w:val="BodyText"/>
        <w:spacing w:before="0"/>
        <w:ind w:firstLine="270"/>
        <w:rPr>
          <w:rFonts w:ascii="Open Sans" w:hAnsi="Open Sans" w:cs="Open Sans"/>
        </w:rPr>
      </w:pPr>
      <w:r w:rsidRPr="005364A7">
        <w:rPr>
          <w:rFonts w:ascii="Open Sans" w:hAnsi="Open Sans" w:cs="Open Sans"/>
          <w:noProof/>
        </w:rPr>
        <w:drawing>
          <wp:inline distT="0" distB="0" distL="0" distR="0" wp14:anchorId="7AE05955" wp14:editId="585FD620">
            <wp:extent cx="6324600" cy="1578222"/>
            <wp:effectExtent l="57150" t="57150" r="95250" b="98425"/>
            <wp:docPr id="909061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61639" name=""/>
                    <pic:cNvPicPr/>
                  </pic:nvPicPr>
                  <pic:blipFill>
                    <a:blip r:embed="rId23"/>
                    <a:stretch>
                      <a:fillRect/>
                    </a:stretch>
                  </pic:blipFill>
                  <pic:spPr>
                    <a:xfrm>
                      <a:off x="0" y="0"/>
                      <a:ext cx="6330780" cy="1579764"/>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bl>
      <w:tblPr>
        <w:tblStyle w:val="TableGrid"/>
        <w:tblW w:w="0" w:type="auto"/>
        <w:tblInd w:w="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
        <w:gridCol w:w="1350"/>
        <w:gridCol w:w="2160"/>
        <w:gridCol w:w="456"/>
        <w:gridCol w:w="1434"/>
        <w:gridCol w:w="3600"/>
      </w:tblGrid>
      <w:tr w:rsidR="0042281C" w:rsidRPr="00B145CE" w14:paraId="4739EE18" w14:textId="77777777" w:rsidTr="00612FCC">
        <w:tc>
          <w:tcPr>
            <w:tcW w:w="4015" w:type="dxa"/>
            <w:gridSpan w:val="3"/>
          </w:tcPr>
          <w:p w14:paraId="38442E38" w14:textId="77777777" w:rsidR="000B0710" w:rsidRDefault="000B0710" w:rsidP="00612FCC">
            <w:pPr>
              <w:pStyle w:val="BodyText"/>
              <w:tabs>
                <w:tab w:val="left" w:pos="3900"/>
              </w:tabs>
              <w:spacing w:before="0"/>
              <w:rPr>
                <w:rFonts w:ascii="Open Sans" w:hAnsi="Open Sans" w:cs="Open Sans"/>
                <w:b/>
                <w:bCs/>
              </w:rPr>
            </w:pPr>
          </w:p>
          <w:p w14:paraId="69F37F63" w14:textId="44575E45" w:rsidR="0042281C" w:rsidRPr="00B145CE" w:rsidRDefault="0042281C" w:rsidP="00612FCC">
            <w:pPr>
              <w:pStyle w:val="BodyText"/>
              <w:tabs>
                <w:tab w:val="left" w:pos="3900"/>
              </w:tabs>
              <w:spacing w:before="0"/>
              <w:rPr>
                <w:rFonts w:ascii="Open Sans" w:hAnsi="Open Sans" w:cs="Open Sans"/>
                <w:b/>
                <w:bCs/>
              </w:rPr>
            </w:pPr>
            <w:r w:rsidRPr="00B145CE">
              <w:rPr>
                <w:rFonts w:ascii="Open Sans" w:hAnsi="Open Sans" w:cs="Open Sans"/>
                <w:b/>
                <w:bCs/>
              </w:rPr>
              <w:t>Proposed source</w:t>
            </w:r>
            <w:r w:rsidRPr="00B145CE">
              <w:rPr>
                <w:rFonts w:ascii="Open Sans" w:hAnsi="Open Sans" w:cs="Open Sans"/>
                <w:b/>
                <w:bCs/>
                <w:spacing w:val="-6"/>
              </w:rPr>
              <w:t xml:space="preserve"> </w:t>
            </w:r>
            <w:r w:rsidRPr="00B145CE">
              <w:rPr>
                <w:rFonts w:ascii="Open Sans" w:hAnsi="Open Sans" w:cs="Open Sans"/>
                <w:b/>
                <w:bCs/>
              </w:rPr>
              <w:t>of</w:t>
            </w:r>
            <w:r w:rsidRPr="00B145CE">
              <w:rPr>
                <w:rFonts w:ascii="Open Sans" w:hAnsi="Open Sans" w:cs="Open Sans"/>
                <w:b/>
                <w:bCs/>
                <w:spacing w:val="1"/>
              </w:rPr>
              <w:t xml:space="preserve"> </w:t>
            </w:r>
            <w:r w:rsidRPr="00B145CE">
              <w:rPr>
                <w:rFonts w:ascii="Open Sans" w:hAnsi="Open Sans" w:cs="Open Sans"/>
                <w:b/>
                <w:bCs/>
              </w:rPr>
              <w:t>water</w:t>
            </w:r>
          </w:p>
        </w:tc>
        <w:tc>
          <w:tcPr>
            <w:tcW w:w="5490" w:type="dxa"/>
            <w:gridSpan w:val="3"/>
          </w:tcPr>
          <w:p w14:paraId="4C17D479" w14:textId="77777777" w:rsidR="000B0710" w:rsidRDefault="000B0710" w:rsidP="00612FCC">
            <w:pPr>
              <w:pStyle w:val="BodyText"/>
              <w:tabs>
                <w:tab w:val="left" w:pos="3900"/>
              </w:tabs>
              <w:spacing w:before="0"/>
              <w:ind w:left="-14"/>
              <w:rPr>
                <w:rFonts w:ascii="Open Sans" w:hAnsi="Open Sans" w:cs="Open Sans"/>
                <w:b/>
                <w:bCs/>
              </w:rPr>
            </w:pPr>
          </w:p>
          <w:p w14:paraId="3D6AD9FF" w14:textId="56B3E3FB" w:rsidR="0042281C" w:rsidRPr="00B145CE" w:rsidRDefault="0042281C" w:rsidP="00612FCC">
            <w:pPr>
              <w:pStyle w:val="BodyText"/>
              <w:tabs>
                <w:tab w:val="left" w:pos="3900"/>
              </w:tabs>
              <w:spacing w:before="0"/>
              <w:ind w:left="-14"/>
              <w:rPr>
                <w:rFonts w:ascii="Open Sans" w:hAnsi="Open Sans" w:cs="Open Sans"/>
                <w:b/>
                <w:bCs/>
              </w:rPr>
            </w:pPr>
            <w:r w:rsidRPr="00B145CE">
              <w:rPr>
                <w:rFonts w:ascii="Open Sans" w:hAnsi="Open Sans" w:cs="Open Sans"/>
                <w:b/>
                <w:bCs/>
              </w:rPr>
              <w:t>Proposed method of wastewater</w:t>
            </w:r>
            <w:r w:rsidRPr="00B145CE">
              <w:rPr>
                <w:rFonts w:ascii="Open Sans" w:hAnsi="Open Sans" w:cs="Open Sans"/>
                <w:b/>
                <w:bCs/>
                <w:spacing w:val="-5"/>
              </w:rPr>
              <w:t xml:space="preserve"> </w:t>
            </w:r>
            <w:r w:rsidRPr="00B145CE">
              <w:rPr>
                <w:rFonts w:ascii="Open Sans" w:hAnsi="Open Sans" w:cs="Open Sans"/>
                <w:b/>
                <w:bCs/>
              </w:rPr>
              <w:t>disposal</w:t>
            </w:r>
          </w:p>
        </w:tc>
      </w:tr>
      <w:tr w:rsidR="0042281C" w:rsidRPr="00B145CE" w14:paraId="4B570D31" w14:textId="77777777" w:rsidTr="00612FCC">
        <w:sdt>
          <w:sdtPr>
            <w:rPr>
              <w:rFonts w:ascii="Open Sans" w:hAnsi="Open Sans" w:cs="Open Sans"/>
            </w:rPr>
            <w:id w:val="892000145"/>
            <w14:checkbox>
              <w14:checked w14:val="0"/>
              <w14:checkedState w14:val="2612" w14:font="MS Gothic"/>
              <w14:uncheckedState w14:val="2610" w14:font="MS Gothic"/>
            </w14:checkbox>
          </w:sdtPr>
          <w:sdtEndPr/>
          <w:sdtContent>
            <w:tc>
              <w:tcPr>
                <w:tcW w:w="505" w:type="dxa"/>
              </w:tcPr>
              <w:p w14:paraId="146FDC1F" w14:textId="77777777" w:rsidR="0042281C" w:rsidRPr="00B145CE" w:rsidRDefault="0042281C" w:rsidP="00612FCC">
                <w:pPr>
                  <w:pStyle w:val="BodyText"/>
                  <w:tabs>
                    <w:tab w:val="left" w:pos="3900"/>
                  </w:tabs>
                  <w:spacing w:before="0"/>
                  <w:rPr>
                    <w:rFonts w:ascii="Open Sans" w:hAnsi="Open Sans" w:cs="Open Sans"/>
                  </w:rPr>
                </w:pPr>
                <w:r w:rsidRPr="00B145CE">
                  <w:rPr>
                    <w:rFonts w:ascii="Segoe UI Symbol" w:eastAsia="MS Gothic" w:hAnsi="Segoe UI Symbol" w:cs="Segoe UI Symbol"/>
                  </w:rPr>
                  <w:t>☐</w:t>
                </w:r>
              </w:p>
            </w:tc>
          </w:sdtContent>
        </w:sdt>
        <w:tc>
          <w:tcPr>
            <w:tcW w:w="3510" w:type="dxa"/>
            <w:gridSpan w:val="2"/>
          </w:tcPr>
          <w:p w14:paraId="225C5D17" w14:textId="77777777" w:rsidR="0042281C" w:rsidRPr="00B145CE" w:rsidRDefault="0042281C" w:rsidP="00612FCC">
            <w:pPr>
              <w:pStyle w:val="BodyText"/>
              <w:tabs>
                <w:tab w:val="left" w:pos="3900"/>
              </w:tabs>
              <w:spacing w:before="0"/>
              <w:rPr>
                <w:rFonts w:ascii="Open Sans" w:hAnsi="Open Sans" w:cs="Open Sans"/>
              </w:rPr>
            </w:pPr>
            <w:r w:rsidRPr="00B145CE">
              <w:rPr>
                <w:rFonts w:ascii="Open Sans" w:hAnsi="Open Sans" w:cs="Open Sans"/>
              </w:rPr>
              <w:t>Central System</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456" w:type="dxa"/>
              </w:tcPr>
              <w:p w14:paraId="4C6C0E4D" w14:textId="77777777" w:rsidR="0042281C" w:rsidRPr="00B145CE" w:rsidRDefault="0042281C" w:rsidP="00612FCC">
                <w:pPr>
                  <w:pStyle w:val="BodyText"/>
                  <w:tabs>
                    <w:tab w:val="left" w:pos="3900"/>
                  </w:tabs>
                  <w:spacing w:before="0"/>
                  <w:rPr>
                    <w:rFonts w:ascii="Open Sans" w:hAnsi="Open Sans" w:cs="Open Sans"/>
                  </w:rPr>
                </w:pPr>
                <w:r w:rsidRPr="00B145CE">
                  <w:rPr>
                    <w:rFonts w:ascii="Segoe UI Symbol" w:eastAsia="MS Gothic" w:hAnsi="Segoe UI Symbol" w:cs="Segoe UI Symbol"/>
                  </w:rPr>
                  <w:t>☐</w:t>
                </w:r>
              </w:p>
            </w:tc>
          </w:sdtContent>
        </w:sdt>
        <w:tc>
          <w:tcPr>
            <w:tcW w:w="5034" w:type="dxa"/>
            <w:gridSpan w:val="2"/>
          </w:tcPr>
          <w:p w14:paraId="686D7CBB" w14:textId="77777777" w:rsidR="0042281C" w:rsidRPr="00B145CE" w:rsidRDefault="0042281C" w:rsidP="00612FCC">
            <w:pPr>
              <w:pStyle w:val="BodyText"/>
              <w:tabs>
                <w:tab w:val="left" w:pos="3900"/>
              </w:tabs>
              <w:spacing w:before="0"/>
              <w:rPr>
                <w:rFonts w:ascii="Open Sans" w:hAnsi="Open Sans" w:cs="Open Sans"/>
              </w:rPr>
            </w:pPr>
            <w:r w:rsidRPr="00B145CE">
              <w:rPr>
                <w:rFonts w:ascii="Open Sans" w:hAnsi="Open Sans" w:cs="Open Sans"/>
              </w:rPr>
              <w:t>Central System</w:t>
            </w:r>
          </w:p>
        </w:tc>
      </w:tr>
      <w:tr w:rsidR="0042281C" w:rsidRPr="00B145CE" w14:paraId="1AB63396" w14:textId="77777777" w:rsidTr="00612FCC">
        <w:tc>
          <w:tcPr>
            <w:tcW w:w="1855" w:type="dxa"/>
            <w:gridSpan w:val="2"/>
          </w:tcPr>
          <w:p w14:paraId="65A1E2EC" w14:textId="77777777" w:rsidR="0042281C" w:rsidRPr="00B145CE" w:rsidRDefault="0042281C" w:rsidP="00612FCC">
            <w:pPr>
              <w:pStyle w:val="BodyText"/>
              <w:tabs>
                <w:tab w:val="left" w:pos="3900"/>
              </w:tabs>
              <w:spacing w:before="0"/>
              <w:rPr>
                <w:rFonts w:ascii="Open Sans" w:hAnsi="Open Sans" w:cs="Open Sans"/>
              </w:rPr>
            </w:pPr>
            <w:r w:rsidRPr="00B145CE">
              <w:rPr>
                <w:rFonts w:ascii="Open Sans" w:hAnsi="Open Sans" w:cs="Open Sans"/>
              </w:rPr>
              <w:t>District Name:</w:t>
            </w:r>
          </w:p>
        </w:tc>
        <w:tc>
          <w:tcPr>
            <w:tcW w:w="2160" w:type="dxa"/>
            <w:tcBorders>
              <w:bottom w:val="single" w:sz="4" w:space="0" w:color="auto"/>
            </w:tcBorders>
          </w:tcPr>
          <w:p w14:paraId="0E8B5493" w14:textId="3FB32700" w:rsidR="0042281C" w:rsidRPr="00B145CE" w:rsidRDefault="005364A7" w:rsidP="00612FCC">
            <w:pPr>
              <w:pStyle w:val="BodyText"/>
              <w:tabs>
                <w:tab w:val="left" w:pos="3900"/>
              </w:tabs>
              <w:spacing w:before="0"/>
              <w:rPr>
                <w:rFonts w:ascii="Open Sans" w:hAnsi="Open Sans" w:cs="Open Sans"/>
              </w:rPr>
            </w:pPr>
            <w:r>
              <w:rPr>
                <w:rFonts w:ascii="Open Sans" w:hAnsi="Open Sans" w:cs="Open Sans"/>
              </w:rPr>
              <w:t xml:space="preserve">N/A (Well) </w:t>
            </w:r>
          </w:p>
        </w:tc>
        <w:tc>
          <w:tcPr>
            <w:tcW w:w="1890" w:type="dxa"/>
            <w:gridSpan w:val="2"/>
          </w:tcPr>
          <w:p w14:paraId="123840E7" w14:textId="77777777" w:rsidR="0042281C" w:rsidRPr="00B145CE" w:rsidRDefault="0042281C" w:rsidP="00612FCC">
            <w:pPr>
              <w:pStyle w:val="BodyText"/>
              <w:tabs>
                <w:tab w:val="left" w:pos="3900"/>
              </w:tabs>
              <w:spacing w:before="0"/>
              <w:rPr>
                <w:rFonts w:ascii="Open Sans" w:hAnsi="Open Sans" w:cs="Open Sans"/>
              </w:rPr>
            </w:pPr>
            <w:r w:rsidRPr="00B145CE">
              <w:rPr>
                <w:rFonts w:ascii="Open Sans" w:hAnsi="Open Sans" w:cs="Open Sans"/>
              </w:rPr>
              <w:t>District Name:</w:t>
            </w:r>
          </w:p>
        </w:tc>
        <w:tc>
          <w:tcPr>
            <w:tcW w:w="3600" w:type="dxa"/>
            <w:tcBorders>
              <w:bottom w:val="single" w:sz="4" w:space="0" w:color="auto"/>
            </w:tcBorders>
          </w:tcPr>
          <w:p w14:paraId="131EABEC" w14:textId="2CD4F5BC" w:rsidR="0042281C" w:rsidRPr="00B145CE" w:rsidRDefault="005364A7" w:rsidP="00612FCC">
            <w:pPr>
              <w:pStyle w:val="BodyText"/>
              <w:tabs>
                <w:tab w:val="left" w:pos="3900"/>
              </w:tabs>
              <w:spacing w:before="0"/>
              <w:rPr>
                <w:rFonts w:ascii="Open Sans" w:hAnsi="Open Sans" w:cs="Open Sans"/>
              </w:rPr>
            </w:pPr>
            <w:r>
              <w:rPr>
                <w:rFonts w:ascii="Open Sans" w:hAnsi="Open Sans" w:cs="Open Sans"/>
              </w:rPr>
              <w:t>N/A (Septic)</w:t>
            </w:r>
          </w:p>
        </w:tc>
      </w:tr>
    </w:tbl>
    <w:p w14:paraId="28585F3E" w14:textId="77777777" w:rsidR="0042281C" w:rsidRPr="00B145CE" w:rsidRDefault="0042281C" w:rsidP="0094623F">
      <w:pPr>
        <w:pStyle w:val="BodyText"/>
        <w:spacing w:before="0"/>
        <w:ind w:left="300"/>
        <w:rPr>
          <w:rFonts w:ascii="Open Sans" w:hAnsi="Open Sans" w:cs="Open Sans"/>
          <w:b/>
          <w:bCs/>
        </w:rPr>
      </w:pPr>
    </w:p>
    <w:p w14:paraId="3EA57A0A" w14:textId="65D7F17E" w:rsidR="00536371" w:rsidRPr="00B145CE" w:rsidRDefault="00050385" w:rsidP="0094623F">
      <w:pPr>
        <w:pStyle w:val="BodyText"/>
        <w:spacing w:before="0"/>
        <w:ind w:left="300"/>
        <w:rPr>
          <w:rFonts w:ascii="Open Sans" w:hAnsi="Open Sans" w:cs="Open Sans"/>
          <w:b/>
          <w:bCs/>
        </w:rPr>
      </w:pPr>
      <w:r w:rsidRPr="00B145CE">
        <w:rPr>
          <w:rFonts w:ascii="Open Sans" w:hAnsi="Open Sans" w:cs="Open Sans"/>
          <w:b/>
          <w:bCs/>
        </w:rPr>
        <w:t>Water/wastewater</w:t>
      </w:r>
      <w:r w:rsidR="007E5EDC" w:rsidRPr="00B145CE">
        <w:rPr>
          <w:rFonts w:ascii="Open Sans" w:hAnsi="Open Sans" w:cs="Open Sans"/>
          <w:b/>
          <w:bCs/>
        </w:rPr>
        <w:t xml:space="preserve"> </w:t>
      </w:r>
      <w:r w:rsidRPr="00B145CE">
        <w:rPr>
          <w:rFonts w:ascii="Open Sans" w:hAnsi="Open Sans" w:cs="Open Sans"/>
          <w:b/>
          <w:bCs/>
        </w:rPr>
        <w:t>comments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4B1581CF" w14:textId="77777777" w:rsidTr="00540C45">
        <w:trPr>
          <w:trHeight w:val="160"/>
        </w:trPr>
        <w:tc>
          <w:tcPr>
            <w:tcW w:w="9500" w:type="dxa"/>
          </w:tcPr>
          <w:p w14:paraId="3C1F346B"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b/>
                <w:bCs/>
                <w:sz w:val="20"/>
                <w:szCs w:val="20"/>
                <w:u w:val="single"/>
              </w:rPr>
              <w:t>8.4.7 (4)(a) General Provisions</w:t>
            </w:r>
            <w:r w:rsidRPr="00203392">
              <w:rPr>
                <w:rFonts w:ascii="Open Sans" w:hAnsi="Open Sans" w:cs="Open Sans"/>
                <w:b/>
                <w:bCs/>
                <w:sz w:val="20"/>
                <w:szCs w:val="20"/>
              </w:rPr>
              <w:t>.</w:t>
            </w:r>
            <w:r w:rsidRPr="00203392">
              <w:rPr>
                <w:rFonts w:ascii="Open Sans" w:hAnsi="Open Sans" w:cs="Open Sans"/>
                <w:sz w:val="20"/>
                <w:szCs w:val="20"/>
              </w:rPr>
              <w:t> </w:t>
            </w:r>
          </w:p>
          <w:p w14:paraId="142ABD0C"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sz w:val="20"/>
                <w:szCs w:val="20"/>
              </w:rPr>
              <w:t>The Planning Commission shall, as part of its deliberations, make a recommendation regarding the sufficiency of the proposed water supply. The BoCC shall determine the sufficiency of the proposed water supply in terms of quantity, dependability, and quality based on the information presented and the recommendation of the Planning Commission.</w:t>
            </w:r>
          </w:p>
          <w:p w14:paraId="46A33679" w14:textId="77777777" w:rsidR="00B145CE" w:rsidRPr="00203392" w:rsidRDefault="00B145CE" w:rsidP="00B145CE">
            <w:pPr>
              <w:pStyle w:val="BodyText"/>
              <w:rPr>
                <w:rFonts w:ascii="Open Sans" w:hAnsi="Open Sans" w:cs="Open Sans"/>
                <w:sz w:val="20"/>
                <w:szCs w:val="20"/>
              </w:rPr>
            </w:pPr>
          </w:p>
          <w:p w14:paraId="7E6D93E0"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sz w:val="20"/>
                <w:szCs w:val="20"/>
              </w:rPr>
              <w:t>In determining the sufficiency of a proposed water supply, the BoCC shall, at a minimum, consider the Water Resources Report, data and recommendations from the State Engineer's Office, CAO, EPCPH, and the County staff, the recommendations of the Planning Commission, and public comment. In all cases the burden of proof in demonstrating sufficiency rests with the applicant, and it shall be the applicant's sole responsibility to document in the Water Resources Report that the proposed water supply is sufficient in terms of quantity, dependability, and quality.</w:t>
            </w:r>
          </w:p>
          <w:p w14:paraId="4CCEE2FF" w14:textId="77777777" w:rsidR="00B145CE" w:rsidRPr="00203392" w:rsidRDefault="00B145CE" w:rsidP="00B145CE">
            <w:pPr>
              <w:pStyle w:val="BodyText"/>
              <w:rPr>
                <w:rFonts w:ascii="Open Sans" w:hAnsi="Open Sans" w:cs="Open Sans"/>
                <w:sz w:val="20"/>
                <w:szCs w:val="20"/>
              </w:rPr>
            </w:pPr>
          </w:p>
          <w:p w14:paraId="37E73CC2"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b/>
                <w:bCs/>
                <w:sz w:val="20"/>
                <w:szCs w:val="20"/>
                <w:u w:val="single"/>
              </w:rPr>
              <w:t>8.4.7 (B)(1)</w:t>
            </w:r>
            <w:r w:rsidRPr="00203392">
              <w:rPr>
                <w:rFonts w:ascii="Open Sans" w:hAnsi="Open Sans" w:cs="Open Sans"/>
                <w:sz w:val="20"/>
                <w:szCs w:val="20"/>
                <w:u w:val="single"/>
              </w:rPr>
              <w:t xml:space="preserve"> </w:t>
            </w:r>
            <w:r w:rsidRPr="00203392">
              <w:rPr>
                <w:rFonts w:ascii="Open Sans" w:hAnsi="Open Sans" w:cs="Open Sans"/>
                <w:b/>
                <w:bCs/>
                <w:sz w:val="20"/>
                <w:szCs w:val="20"/>
                <w:u w:val="single"/>
              </w:rPr>
              <w:t>Water Resource Report.</w:t>
            </w:r>
            <w:r w:rsidRPr="00203392">
              <w:rPr>
                <w:rFonts w:ascii="Open Sans" w:hAnsi="Open Sans" w:cs="Open Sans"/>
                <w:sz w:val="20"/>
                <w:szCs w:val="20"/>
              </w:rPr>
              <w:t xml:space="preserve">  </w:t>
            </w:r>
            <w:r w:rsidRPr="00203392">
              <w:rPr>
                <w:rFonts w:ascii="Open Sans" w:hAnsi="Open Sans" w:cs="Open Sans"/>
                <w:sz w:val="20"/>
                <w:szCs w:val="20"/>
              </w:rPr>
              <w:t> </w:t>
            </w:r>
          </w:p>
          <w:p w14:paraId="3D12BC70"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sz w:val="20"/>
                <w:szCs w:val="20"/>
              </w:rPr>
              <w:t xml:space="preserve">(b) </w:t>
            </w:r>
            <w:r w:rsidRPr="00203392">
              <w:rPr>
                <w:rFonts w:ascii="Open Sans" w:hAnsi="Open Sans" w:cs="Open Sans"/>
                <w:b/>
                <w:bCs/>
                <w:sz w:val="20"/>
                <w:szCs w:val="20"/>
              </w:rPr>
              <w:t>Water Resources Report Required.</w:t>
            </w:r>
            <w:r w:rsidRPr="00203392">
              <w:rPr>
                <w:rFonts w:ascii="Open Sans" w:hAnsi="Open Sans" w:cs="Open Sans"/>
                <w:sz w:val="20"/>
                <w:szCs w:val="20"/>
              </w:rPr>
              <w:t xml:space="preserve"> A water resources report as required by this Section shall be submitted with sketch plan, preliminary plan, final </w:t>
            </w:r>
            <w:proofErr w:type="gramStart"/>
            <w:r w:rsidRPr="00203392">
              <w:rPr>
                <w:rFonts w:ascii="Open Sans" w:hAnsi="Open Sans" w:cs="Open Sans"/>
                <w:sz w:val="20"/>
                <w:szCs w:val="20"/>
              </w:rPr>
              <w:t>plat</w:t>
            </w:r>
            <w:proofErr w:type="gramEnd"/>
            <w:r w:rsidRPr="00203392">
              <w:rPr>
                <w:rFonts w:ascii="Open Sans" w:hAnsi="Open Sans" w:cs="Open Sans"/>
                <w:sz w:val="20"/>
                <w:szCs w:val="20"/>
              </w:rPr>
              <w:t xml:space="preserve">, and any subdivision applications which will create a new lot. A copy of the report will be kept </w:t>
            </w:r>
            <w:proofErr w:type="gramStart"/>
            <w:r w:rsidRPr="00203392">
              <w:rPr>
                <w:rFonts w:ascii="Open Sans" w:hAnsi="Open Sans" w:cs="Open Sans"/>
                <w:sz w:val="20"/>
                <w:szCs w:val="20"/>
              </w:rPr>
              <w:t>on</w:t>
            </w:r>
            <w:proofErr w:type="gramEnd"/>
            <w:r w:rsidRPr="00203392">
              <w:rPr>
                <w:rFonts w:ascii="Open Sans" w:hAnsi="Open Sans" w:cs="Open Sans"/>
                <w:sz w:val="20"/>
                <w:szCs w:val="20"/>
              </w:rPr>
              <w:t xml:space="preserve"> file in the El Paso County PCD.</w:t>
            </w:r>
          </w:p>
          <w:p w14:paraId="12D3E5FD"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sz w:val="20"/>
                <w:szCs w:val="20"/>
              </w:rPr>
              <w:t xml:space="preserve">(c) </w:t>
            </w:r>
            <w:r w:rsidRPr="00203392">
              <w:rPr>
                <w:rFonts w:ascii="Open Sans" w:hAnsi="Open Sans" w:cs="Open Sans"/>
                <w:b/>
                <w:bCs/>
                <w:sz w:val="20"/>
                <w:szCs w:val="20"/>
              </w:rPr>
              <w:t>Prepared by Qualified Professional.</w:t>
            </w:r>
            <w:r w:rsidRPr="00203392">
              <w:rPr>
                <w:rFonts w:ascii="Open Sans" w:hAnsi="Open Sans" w:cs="Open Sans"/>
                <w:sz w:val="20"/>
                <w:szCs w:val="20"/>
              </w:rPr>
              <w:t xml:space="preserve"> The water resources report shall be prepared by a qualified hydrogeologist, hydrologist, licensed civil engineer, qualified groundwater geologist, or other qualified </w:t>
            </w:r>
            <w:proofErr w:type="gramStart"/>
            <w:r w:rsidRPr="00203392">
              <w:rPr>
                <w:rFonts w:ascii="Open Sans" w:hAnsi="Open Sans" w:cs="Open Sans"/>
                <w:sz w:val="20"/>
                <w:szCs w:val="20"/>
              </w:rPr>
              <w:t>professional</w:t>
            </w:r>
            <w:proofErr w:type="gramEnd"/>
            <w:r w:rsidRPr="00203392">
              <w:rPr>
                <w:rFonts w:ascii="Open Sans" w:hAnsi="Open Sans" w:cs="Open Sans"/>
                <w:sz w:val="20"/>
                <w:szCs w:val="20"/>
              </w:rPr>
              <w:t xml:space="preserve"> with appropriate experience.</w:t>
            </w:r>
          </w:p>
          <w:p w14:paraId="662AD175" w14:textId="77777777" w:rsidR="00B145CE" w:rsidRDefault="00B145CE" w:rsidP="00B145CE">
            <w:pPr>
              <w:pStyle w:val="BodyText"/>
              <w:rPr>
                <w:rFonts w:ascii="Open Sans" w:hAnsi="Open Sans" w:cs="Open Sans"/>
                <w:sz w:val="20"/>
                <w:szCs w:val="20"/>
              </w:rPr>
            </w:pPr>
            <w:r w:rsidRPr="00203392">
              <w:rPr>
                <w:rFonts w:ascii="Open Sans" w:hAnsi="Open Sans" w:cs="Open Sans"/>
                <w:sz w:val="20"/>
                <w:szCs w:val="20"/>
              </w:rPr>
              <w:t xml:space="preserve">(d) </w:t>
            </w:r>
            <w:r w:rsidRPr="00203392">
              <w:rPr>
                <w:rFonts w:ascii="Open Sans" w:hAnsi="Open Sans" w:cs="Open Sans"/>
                <w:b/>
                <w:bCs/>
                <w:sz w:val="20"/>
                <w:szCs w:val="20"/>
              </w:rPr>
              <w:t>Document Adequate Water Supply.</w:t>
            </w:r>
            <w:r w:rsidRPr="00203392">
              <w:rPr>
                <w:rFonts w:ascii="Open Sans" w:hAnsi="Open Sans" w:cs="Open Sans"/>
                <w:sz w:val="20"/>
                <w:szCs w:val="20"/>
              </w:rPr>
              <w:t> The Water Resources Report shall include adequate documentation that the proposed water supply is sufficient in terms of quantity, dependability, and quality for the proposed subdivision.</w:t>
            </w:r>
          </w:p>
          <w:p w14:paraId="13B25856" w14:textId="77777777" w:rsidR="00B145CE" w:rsidRDefault="00B145CE" w:rsidP="00B145CE">
            <w:pPr>
              <w:pStyle w:val="BodyText"/>
              <w:rPr>
                <w:rFonts w:ascii="Open Sans" w:hAnsi="Open Sans" w:cs="Open Sans"/>
                <w:sz w:val="20"/>
                <w:szCs w:val="20"/>
              </w:rPr>
            </w:pPr>
          </w:p>
          <w:p w14:paraId="0D1273DA" w14:textId="77777777" w:rsidR="00B145CE" w:rsidRPr="00203392" w:rsidRDefault="00B145CE" w:rsidP="00B145CE">
            <w:pPr>
              <w:pStyle w:val="BodyText"/>
              <w:rPr>
                <w:rFonts w:ascii="Open Sans" w:hAnsi="Open Sans" w:cs="Open Sans"/>
                <w:sz w:val="20"/>
                <w:szCs w:val="20"/>
              </w:rPr>
            </w:pPr>
          </w:p>
          <w:p w14:paraId="17F320A7"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b/>
                <w:bCs/>
                <w:sz w:val="20"/>
                <w:szCs w:val="20"/>
              </w:rPr>
              <w:t>(c) Final Plat and Replat Report.</w:t>
            </w:r>
            <w:r w:rsidRPr="00203392">
              <w:rPr>
                <w:rFonts w:ascii="Open Sans" w:hAnsi="Open Sans" w:cs="Open Sans"/>
                <w:sz w:val="20"/>
                <w:szCs w:val="20"/>
              </w:rPr>
              <w:t xml:space="preserve"> The water resource report submitted with the final </w:t>
            </w:r>
            <w:proofErr w:type="gramStart"/>
            <w:r w:rsidRPr="00203392">
              <w:rPr>
                <w:rFonts w:ascii="Open Sans" w:hAnsi="Open Sans" w:cs="Open Sans"/>
                <w:sz w:val="20"/>
                <w:szCs w:val="20"/>
              </w:rPr>
              <w:t>plat</w:t>
            </w:r>
            <w:proofErr w:type="gramEnd"/>
            <w:r w:rsidRPr="00203392">
              <w:rPr>
                <w:rFonts w:ascii="Open Sans" w:hAnsi="Open Sans" w:cs="Open Sans"/>
                <w:sz w:val="20"/>
                <w:szCs w:val="20"/>
              </w:rPr>
              <w:t xml:space="preserve"> shall include </w:t>
            </w:r>
            <w:proofErr w:type="gramStart"/>
            <w:r w:rsidRPr="00203392">
              <w:rPr>
                <w:rFonts w:ascii="Open Sans" w:hAnsi="Open Sans" w:cs="Open Sans"/>
                <w:sz w:val="20"/>
                <w:szCs w:val="20"/>
              </w:rPr>
              <w:t>all of</w:t>
            </w:r>
            <w:proofErr w:type="gramEnd"/>
            <w:r w:rsidRPr="00203392">
              <w:rPr>
                <w:rFonts w:ascii="Open Sans" w:hAnsi="Open Sans" w:cs="Open Sans"/>
                <w:sz w:val="20"/>
                <w:szCs w:val="20"/>
              </w:rPr>
              <w:t xml:space="preserve"> the data needed to determine whether the proposed water supply is sufficient in terms of quality, quantity and dependability for the type of subdivision proposed. The report </w:t>
            </w:r>
            <w:proofErr w:type="gramStart"/>
            <w:r w:rsidRPr="00203392">
              <w:rPr>
                <w:rFonts w:ascii="Open Sans" w:hAnsi="Open Sans" w:cs="Open Sans"/>
                <w:sz w:val="20"/>
                <w:szCs w:val="20"/>
              </w:rPr>
              <w:t>shall</w:t>
            </w:r>
            <w:proofErr w:type="gramEnd"/>
            <w:r w:rsidRPr="00203392">
              <w:rPr>
                <w:rFonts w:ascii="Open Sans" w:hAnsi="Open Sans" w:cs="Open Sans"/>
                <w:sz w:val="20"/>
                <w:szCs w:val="20"/>
              </w:rPr>
              <w:t xml:space="preserve"> be based on engineering calculations and site-specific data and shall include a detailed discussion of the water demand, supply, quality, dependability, and supply facilities for the proposed subdivision.</w:t>
            </w:r>
          </w:p>
          <w:p w14:paraId="653871D2" w14:textId="77777777" w:rsidR="00B145CE" w:rsidRPr="00203392" w:rsidRDefault="00B145CE" w:rsidP="00B145CE">
            <w:pPr>
              <w:pStyle w:val="BodyText"/>
              <w:spacing w:before="0"/>
              <w:rPr>
                <w:rFonts w:ascii="Open Sans" w:hAnsi="Open Sans" w:cs="Open Sans"/>
                <w:sz w:val="20"/>
                <w:szCs w:val="20"/>
              </w:rPr>
            </w:pPr>
            <w:r w:rsidRPr="00203392">
              <w:rPr>
                <w:rFonts w:ascii="Open Sans" w:hAnsi="Open Sans" w:cs="Open Sans"/>
                <w:sz w:val="20"/>
                <w:szCs w:val="20"/>
              </w:rPr>
              <w:t>A water resources report is not required if the BoCC made a finding that the proposed water supply plan of the preliminary plan was sufficient in terms of quantity, quality and dependability. However, an amended water resources report is required if there is a substantial change in either the water supply or the estimated water demand.</w:t>
            </w:r>
          </w:p>
          <w:p w14:paraId="4173663F" w14:textId="77777777" w:rsidR="00B145CE" w:rsidRPr="00203392" w:rsidRDefault="00B145CE" w:rsidP="00B145CE">
            <w:pPr>
              <w:pStyle w:val="BodyText"/>
              <w:rPr>
                <w:rFonts w:ascii="Open Sans" w:hAnsi="Open Sans" w:cs="Open Sans"/>
                <w:sz w:val="20"/>
                <w:szCs w:val="20"/>
              </w:rPr>
            </w:pPr>
            <w:r w:rsidRPr="00203392">
              <w:rPr>
                <w:rFonts w:ascii="Open Sans" w:hAnsi="Open Sans" w:cs="Open Sans"/>
                <w:b/>
                <w:bCs/>
                <w:sz w:val="20"/>
                <w:szCs w:val="20"/>
                <w:u w:val="single"/>
              </w:rPr>
              <w:t xml:space="preserve">8.4.7(B)(5) </w:t>
            </w:r>
            <w:proofErr w:type="gramStart"/>
            <w:r w:rsidRPr="00203392">
              <w:rPr>
                <w:rFonts w:ascii="Open Sans" w:hAnsi="Open Sans" w:cs="Open Sans"/>
                <w:b/>
                <w:bCs/>
                <w:sz w:val="20"/>
                <w:szCs w:val="20"/>
                <w:u w:val="single"/>
              </w:rPr>
              <w:t>Finding of</w:t>
            </w:r>
            <w:proofErr w:type="gramEnd"/>
            <w:r w:rsidRPr="00203392">
              <w:rPr>
                <w:rFonts w:ascii="Open Sans" w:hAnsi="Open Sans" w:cs="Open Sans"/>
                <w:b/>
                <w:bCs/>
                <w:sz w:val="20"/>
                <w:szCs w:val="20"/>
                <w:u w:val="single"/>
              </w:rPr>
              <w:t xml:space="preserve"> Sufficient Dependability</w:t>
            </w:r>
            <w:r w:rsidRPr="00203392">
              <w:rPr>
                <w:rFonts w:ascii="Open Sans" w:hAnsi="Open Sans" w:cs="Open Sans"/>
                <w:b/>
                <w:bCs/>
                <w:sz w:val="20"/>
                <w:szCs w:val="20"/>
              </w:rPr>
              <w:t>.</w:t>
            </w:r>
            <w:r w:rsidRPr="00203392">
              <w:rPr>
                <w:rFonts w:ascii="Open Sans" w:hAnsi="Open Sans" w:cs="Open Sans"/>
                <w:sz w:val="20"/>
                <w:szCs w:val="20"/>
              </w:rPr>
              <w:t> The proposed water supply shall meet the following criteria to be found sufficient in terms of dependability:</w:t>
            </w:r>
          </w:p>
          <w:p w14:paraId="03265A61" w14:textId="77777777" w:rsidR="00B145CE" w:rsidRPr="00203392" w:rsidRDefault="00B145CE" w:rsidP="00B145CE">
            <w:pPr>
              <w:pStyle w:val="BodyText"/>
              <w:numPr>
                <w:ilvl w:val="0"/>
                <w:numId w:val="18"/>
              </w:numPr>
              <w:rPr>
                <w:rFonts w:ascii="Open Sans" w:hAnsi="Open Sans" w:cs="Open Sans"/>
                <w:sz w:val="20"/>
                <w:szCs w:val="20"/>
              </w:rPr>
            </w:pPr>
            <w:r w:rsidRPr="00203392">
              <w:rPr>
                <w:rFonts w:ascii="Open Sans" w:hAnsi="Open Sans" w:cs="Open Sans"/>
                <w:sz w:val="20"/>
                <w:szCs w:val="20"/>
              </w:rPr>
              <w:t>The supply is of sufficient quantity to meet the needs of the proposed subdivision for 300 years;</w:t>
            </w:r>
          </w:p>
          <w:p w14:paraId="7165E665" w14:textId="77777777" w:rsidR="00B145CE" w:rsidRPr="00203392" w:rsidRDefault="00B145CE" w:rsidP="00B145CE">
            <w:pPr>
              <w:pStyle w:val="BodyText"/>
              <w:numPr>
                <w:ilvl w:val="0"/>
                <w:numId w:val="18"/>
              </w:numPr>
              <w:rPr>
                <w:rFonts w:ascii="Open Sans" w:hAnsi="Open Sans" w:cs="Open Sans"/>
                <w:sz w:val="20"/>
                <w:szCs w:val="20"/>
              </w:rPr>
            </w:pPr>
            <w:r w:rsidRPr="00203392">
              <w:rPr>
                <w:rFonts w:ascii="Open Sans" w:hAnsi="Open Sans" w:cs="Open Sans"/>
                <w:sz w:val="20"/>
                <w:szCs w:val="20"/>
              </w:rPr>
              <w:t xml:space="preserve">The proposed water supply system and water supply </w:t>
            </w:r>
            <w:proofErr w:type="gramStart"/>
            <w:r w:rsidRPr="00203392">
              <w:rPr>
                <w:rFonts w:ascii="Open Sans" w:hAnsi="Open Sans" w:cs="Open Sans"/>
                <w:sz w:val="20"/>
                <w:szCs w:val="20"/>
              </w:rPr>
              <w:t>is capable of meeting</w:t>
            </w:r>
            <w:proofErr w:type="gramEnd"/>
            <w:r w:rsidRPr="00203392">
              <w:rPr>
                <w:rFonts w:ascii="Open Sans" w:hAnsi="Open Sans" w:cs="Open Sans"/>
                <w:sz w:val="20"/>
                <w:szCs w:val="20"/>
              </w:rPr>
              <w:t xml:space="preserve"> the average annual and peak daily demand of the proposed subdivision; and</w:t>
            </w:r>
          </w:p>
          <w:p w14:paraId="6D44A282" w14:textId="77777777" w:rsidR="00B145CE" w:rsidRDefault="00B145CE" w:rsidP="00B145CE">
            <w:pPr>
              <w:pStyle w:val="BodyText"/>
              <w:rPr>
                <w:rFonts w:ascii="Open Sans" w:hAnsi="Open Sans" w:cs="Open Sans"/>
                <w:sz w:val="20"/>
                <w:szCs w:val="20"/>
              </w:rPr>
            </w:pPr>
            <w:r w:rsidRPr="00203392">
              <w:rPr>
                <w:rFonts w:ascii="Open Sans" w:hAnsi="Open Sans" w:cs="Open Sans"/>
                <w:sz w:val="20"/>
                <w:szCs w:val="20"/>
              </w:rPr>
              <w:t>The applicant has provided adequate evidence of ownership or the right of acquisition or use of existing or proposed water rights sufficient in quantity, dependability, and quality to serve the proposed uses within the subdivision; and (1) the legal capability to accomplish any changes in the uses or points of diversion of the rights with quantities and dependability necessary to serve the proposed subdivision without material injury to vested water rights; or (2) adequate evidence that the public or private water provider can and will supply the proposed subdivision with water of adequate quality, quantity and dependability.</w:t>
            </w:r>
          </w:p>
          <w:p w14:paraId="70AE4D85" w14:textId="77777777" w:rsidR="00B145CE" w:rsidRDefault="00B145CE" w:rsidP="00B145CE">
            <w:pPr>
              <w:pStyle w:val="incr2"/>
              <w:shd w:val="clear" w:color="auto" w:fill="FFFFFF"/>
              <w:spacing w:before="0" w:beforeAutospacing="0" w:after="0" w:afterAutospacing="0"/>
              <w:rPr>
                <w:rFonts w:ascii="Arial" w:hAnsi="Arial" w:cs="Arial"/>
                <w:color w:val="000000" w:themeColor="text1"/>
                <w:spacing w:val="2"/>
                <w:sz w:val="20"/>
                <w:szCs w:val="20"/>
              </w:rPr>
            </w:pPr>
          </w:p>
          <w:p w14:paraId="69E0CDD1" w14:textId="77777777" w:rsidR="00B145CE" w:rsidRPr="00427560" w:rsidRDefault="00B145CE" w:rsidP="00B145CE">
            <w:pPr>
              <w:pStyle w:val="incr2"/>
              <w:shd w:val="clear" w:color="auto" w:fill="FFFFFF"/>
              <w:spacing w:before="0" w:beforeAutospacing="0" w:after="0" w:afterAutospacing="0"/>
              <w:rPr>
                <w:rFonts w:ascii="Open Sans" w:eastAsia="Arial" w:hAnsi="Open Sans" w:cs="Open Sans"/>
                <w:b/>
                <w:bCs/>
                <w:sz w:val="20"/>
                <w:szCs w:val="20"/>
                <w:lang w:bidi="en-US"/>
              </w:rPr>
            </w:pPr>
            <w:r w:rsidRPr="00427560">
              <w:rPr>
                <w:rFonts w:ascii="Open Sans" w:eastAsia="Arial" w:hAnsi="Open Sans" w:cs="Open Sans"/>
                <w:b/>
                <w:bCs/>
                <w:sz w:val="20"/>
                <w:szCs w:val="20"/>
                <w:lang w:bidi="en-US"/>
              </w:rPr>
              <w:t>8.4.8.(C)(2) Onsite Wastewater Treatment Systems (OWTS).  </w:t>
            </w:r>
          </w:p>
          <w:p w14:paraId="1BB35D78" w14:textId="7044B758" w:rsidR="00186E9C" w:rsidRPr="00B145CE" w:rsidRDefault="00B145CE" w:rsidP="00B145CE">
            <w:pPr>
              <w:pStyle w:val="BodyText"/>
              <w:rPr>
                <w:rFonts w:ascii="Open Sans" w:hAnsi="Open Sans" w:cs="Open Sans"/>
              </w:rPr>
            </w:pPr>
            <w:r w:rsidRPr="00427560">
              <w:rPr>
                <w:rFonts w:ascii="Open Sans" w:hAnsi="Open Sans" w:cs="Open Sans"/>
                <w:sz w:val="20"/>
                <w:szCs w:val="20"/>
              </w:rPr>
              <w:t xml:space="preserve">2 OWTS Sites Required for All Lots or Parcels. All lots shall be designed to ensure that each lot has a minimum of 2 sites appropriate for OWTS which do not fall </w:t>
            </w:r>
            <w:proofErr w:type="gramStart"/>
            <w:r w:rsidRPr="00427560">
              <w:rPr>
                <w:rFonts w:ascii="Open Sans" w:hAnsi="Open Sans" w:cs="Open Sans"/>
                <w:sz w:val="20"/>
                <w:szCs w:val="20"/>
              </w:rPr>
              <w:t>in</w:t>
            </w:r>
            <w:proofErr w:type="gramEnd"/>
            <w:r w:rsidRPr="00427560">
              <w:rPr>
                <w:rFonts w:ascii="Open Sans" w:hAnsi="Open Sans" w:cs="Open Sans"/>
                <w:sz w:val="20"/>
                <w:szCs w:val="20"/>
              </w:rPr>
              <w:t xml:space="preserve"> the restricted areas identified on the preliminary plan; </w:t>
            </w:r>
            <w:proofErr w:type="gramStart"/>
            <w:r w:rsidRPr="00427560">
              <w:rPr>
                <w:rFonts w:ascii="Open Sans" w:hAnsi="Open Sans" w:cs="Open Sans"/>
                <w:sz w:val="20"/>
                <w:szCs w:val="20"/>
              </w:rPr>
              <w:t>soils</w:t>
            </w:r>
            <w:proofErr w:type="gramEnd"/>
            <w:r w:rsidRPr="00427560">
              <w:rPr>
                <w:rFonts w:ascii="Open Sans" w:hAnsi="Open Sans" w:cs="Open Sans"/>
                <w:sz w:val="20"/>
                <w:szCs w:val="20"/>
              </w:rPr>
              <w:t xml:space="preserve"> and geology report delineated wetland or floodplain maps; or other reports required under this Code.</w:t>
            </w:r>
          </w:p>
        </w:tc>
      </w:tr>
    </w:tbl>
    <w:p w14:paraId="450E6A26" w14:textId="248E0AFB" w:rsidR="00536371" w:rsidRPr="00B145CE" w:rsidRDefault="00536371" w:rsidP="0094623F">
      <w:pPr>
        <w:pStyle w:val="BodyText"/>
        <w:spacing w:before="0"/>
        <w:ind w:left="300"/>
        <w:rPr>
          <w:rFonts w:ascii="Open Sans" w:hAnsi="Open Sans" w:cs="Open Sans"/>
        </w:rPr>
      </w:pPr>
    </w:p>
    <w:p w14:paraId="550AFCEF" w14:textId="42E8DC68" w:rsidR="00536371" w:rsidRPr="00B145CE" w:rsidRDefault="00050385" w:rsidP="0094623F">
      <w:pPr>
        <w:pStyle w:val="Heading1"/>
        <w:tabs>
          <w:tab w:val="left" w:pos="9642"/>
        </w:tabs>
        <w:spacing w:before="0"/>
        <w:rPr>
          <w:rFonts w:ascii="Open Sans" w:hAnsi="Open Sans" w:cs="Open Sans"/>
        </w:rPr>
      </w:pPr>
      <w:r w:rsidRPr="00B145CE">
        <w:rPr>
          <w:rFonts w:ascii="Open Sans" w:hAnsi="Open Sans" w:cs="Open Sans"/>
        </w:rPr>
        <w:t>Fire</w:t>
      </w:r>
      <w:r w:rsidRPr="00B145CE">
        <w:rPr>
          <w:rFonts w:ascii="Open Sans" w:hAnsi="Open Sans" w:cs="Open Sans"/>
          <w:spacing w:val="-3"/>
        </w:rPr>
        <w:t xml:space="preserve"> </w:t>
      </w:r>
      <w:r w:rsidRPr="00B145CE">
        <w:rPr>
          <w:rFonts w:ascii="Open Sans" w:hAnsi="Open Sans" w:cs="Open Sans"/>
        </w:rPr>
        <w:t>District: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B145CE" w14:paraId="1E7428A7" w14:textId="77777777" w:rsidTr="000B0710">
        <w:trPr>
          <w:trHeight w:val="1195"/>
        </w:trPr>
        <w:tc>
          <w:tcPr>
            <w:tcW w:w="9510" w:type="dxa"/>
          </w:tcPr>
          <w:p w14:paraId="66F77A2C" w14:textId="17D954F1" w:rsidR="000B0710" w:rsidRPr="000B0710" w:rsidRDefault="000B0710" w:rsidP="000B0710">
            <w:pPr>
              <w:pStyle w:val="BodyText"/>
              <w:spacing w:before="0"/>
              <w:ind w:left="720"/>
              <w:rPr>
                <w:rFonts w:ascii="Open Sans" w:hAnsi="Open Sans" w:cs="Open Sans"/>
              </w:rPr>
            </w:pPr>
            <w:r>
              <w:rPr>
                <w:rFonts w:ascii="Open Sans" w:hAnsi="Open Sans" w:cs="Open Sans"/>
              </w:rPr>
              <w:t xml:space="preserve">Will need </w:t>
            </w:r>
            <w:r w:rsidRPr="000B0710">
              <w:rPr>
                <w:rFonts w:ascii="Open Sans" w:hAnsi="Open Sans" w:cs="Open Sans"/>
              </w:rPr>
              <w:t>Fire Protection Report and Fire Commitment Letter from</w:t>
            </w:r>
          </w:p>
          <w:p w14:paraId="38D12A8B" w14:textId="7F06B32D" w:rsidR="00540C45" w:rsidRPr="000B0710" w:rsidRDefault="000B0710" w:rsidP="000B0710">
            <w:pPr>
              <w:pStyle w:val="BodyText"/>
              <w:spacing w:before="0"/>
              <w:ind w:left="720"/>
              <w:rPr>
                <w:rFonts w:ascii="Open Sans" w:hAnsi="Open Sans" w:cs="Open Sans"/>
                <w:b/>
                <w:bCs/>
              </w:rPr>
            </w:pPr>
            <w:r w:rsidRPr="000B0710">
              <w:rPr>
                <w:rFonts w:ascii="Open Sans" w:hAnsi="Open Sans" w:cs="Open Sans"/>
                <w:b/>
                <w:bCs/>
              </w:rPr>
              <w:t xml:space="preserve">Black Forest Fire Rescue </w:t>
            </w:r>
          </w:p>
          <w:p w14:paraId="68C3BEA1" w14:textId="77777777" w:rsidR="000B0710" w:rsidRDefault="000B0710" w:rsidP="000B0710">
            <w:pPr>
              <w:pStyle w:val="BodyText"/>
              <w:numPr>
                <w:ilvl w:val="0"/>
                <w:numId w:val="22"/>
              </w:numPr>
              <w:spacing w:before="0"/>
              <w:rPr>
                <w:rFonts w:ascii="Open Sans" w:hAnsi="Open Sans" w:cs="Open Sans"/>
              </w:rPr>
            </w:pPr>
            <w:r>
              <w:rPr>
                <w:rFonts w:ascii="Open Sans" w:hAnsi="Open Sans" w:cs="Open Sans"/>
              </w:rPr>
              <w:t>719-495-4300</w:t>
            </w:r>
          </w:p>
          <w:p w14:paraId="0B3C2C17" w14:textId="74A2E3E1" w:rsidR="000B0710" w:rsidRPr="000B0710" w:rsidRDefault="000B0710" w:rsidP="000B0710">
            <w:pPr>
              <w:pStyle w:val="BodyText"/>
              <w:numPr>
                <w:ilvl w:val="0"/>
                <w:numId w:val="22"/>
              </w:numPr>
              <w:spacing w:before="0"/>
              <w:rPr>
                <w:rFonts w:ascii="Open Sans" w:hAnsi="Open Sans" w:cs="Open Sans"/>
              </w:rPr>
            </w:pPr>
            <w:hyperlink r:id="rId24" w:history="1">
              <w:r w:rsidRPr="000B0710">
                <w:rPr>
                  <w:rStyle w:val="Hyperlink"/>
                  <w:rFonts w:ascii="Open Sans" w:hAnsi="Open Sans" w:cs="Open Sans"/>
                </w:rPr>
                <w:t>Contact Page</w:t>
              </w:r>
            </w:hyperlink>
          </w:p>
        </w:tc>
      </w:tr>
    </w:tbl>
    <w:p w14:paraId="5D42F992" w14:textId="77777777" w:rsidR="00FE7EEE" w:rsidRPr="00B145CE" w:rsidRDefault="00FE7EEE" w:rsidP="00FE7EEE">
      <w:pPr>
        <w:pStyle w:val="Heading1"/>
        <w:tabs>
          <w:tab w:val="left" w:pos="9642"/>
        </w:tabs>
        <w:spacing w:before="0"/>
        <w:rPr>
          <w:rFonts w:ascii="Open Sans" w:hAnsi="Open Sans" w:cs="Open Sans"/>
        </w:rPr>
      </w:pPr>
    </w:p>
    <w:p w14:paraId="117AEA7E" w14:textId="1ADA402C" w:rsidR="00FE7EEE" w:rsidRPr="00B145CE" w:rsidRDefault="00FE7EEE" w:rsidP="00FE7EEE">
      <w:pPr>
        <w:pStyle w:val="Heading1"/>
        <w:tabs>
          <w:tab w:val="left" w:pos="9642"/>
        </w:tabs>
        <w:spacing w:before="0"/>
        <w:rPr>
          <w:rFonts w:ascii="Open Sans" w:hAnsi="Open Sans" w:cs="Open Sans"/>
        </w:rPr>
      </w:pPr>
      <w:r w:rsidRPr="00B145CE">
        <w:rPr>
          <w:rFonts w:ascii="Open Sans" w:hAnsi="Open Sans" w:cs="Open Sans"/>
        </w:rPr>
        <w:t>Wildland Fire and Hazard Mitigation Plan: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FE7EEE" w:rsidRPr="00B145CE" w14:paraId="69C00358" w14:textId="77777777" w:rsidTr="008F028F">
        <w:trPr>
          <w:trHeight w:val="1150"/>
        </w:trPr>
        <w:tc>
          <w:tcPr>
            <w:tcW w:w="9510" w:type="dxa"/>
          </w:tcPr>
          <w:p w14:paraId="3F7BB638" w14:textId="77777777" w:rsidR="000B0710" w:rsidRDefault="000B0710" w:rsidP="000B0710">
            <w:pPr>
              <w:pStyle w:val="BodyText"/>
              <w:spacing w:before="0"/>
              <w:rPr>
                <w:rFonts w:ascii="Open Sans" w:hAnsi="Open Sans" w:cs="Open Sans"/>
                <w:bCs/>
                <w:noProof/>
              </w:rPr>
            </w:pPr>
            <w:r w:rsidRPr="00C06AE0">
              <w:rPr>
                <w:rFonts w:ascii="Open Sans" w:hAnsi="Open Sans" w:cs="Open Sans"/>
                <w:bCs/>
                <w:noProof/>
              </w:rPr>
              <w:drawing>
                <wp:inline distT="0" distB="0" distL="0" distR="0" wp14:anchorId="5919E7D0" wp14:editId="51DF0215">
                  <wp:extent cx="3862975" cy="2209800"/>
                  <wp:effectExtent l="0" t="0" r="4445" b="0"/>
                  <wp:docPr id="1998940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940766" name=""/>
                          <pic:cNvPicPr/>
                        </pic:nvPicPr>
                        <pic:blipFill>
                          <a:blip r:embed="rId25"/>
                          <a:stretch>
                            <a:fillRect/>
                          </a:stretch>
                        </pic:blipFill>
                        <pic:spPr>
                          <a:xfrm>
                            <a:off x="0" y="0"/>
                            <a:ext cx="3871248" cy="2214532"/>
                          </a:xfrm>
                          <a:prstGeom prst="rect">
                            <a:avLst/>
                          </a:prstGeom>
                        </pic:spPr>
                      </pic:pic>
                    </a:graphicData>
                  </a:graphic>
                </wp:inline>
              </w:drawing>
            </w:r>
          </w:p>
          <w:p w14:paraId="080A4B07" w14:textId="77777777" w:rsidR="000B0710" w:rsidRDefault="000B0710" w:rsidP="000B0710">
            <w:pPr>
              <w:pStyle w:val="BodyText"/>
              <w:spacing w:before="0"/>
              <w:rPr>
                <w:rFonts w:ascii="Open Sans" w:hAnsi="Open Sans" w:cs="Open Sans"/>
                <w:bCs/>
                <w:noProof/>
              </w:rPr>
            </w:pPr>
            <w:r>
              <w:rPr>
                <w:rFonts w:ascii="Open Sans" w:hAnsi="Open Sans" w:cs="Open Sans"/>
                <w:bCs/>
                <w:noProof/>
              </w:rPr>
              <w:t>Wildland Urban Interface – Moderate Intensity</w:t>
            </w:r>
          </w:p>
          <w:p w14:paraId="0DED065D" w14:textId="5DF31526" w:rsidR="000B0710" w:rsidRDefault="000B0710" w:rsidP="000B0710">
            <w:pPr>
              <w:pStyle w:val="BodyText"/>
              <w:numPr>
                <w:ilvl w:val="0"/>
                <w:numId w:val="22"/>
              </w:numPr>
              <w:spacing w:before="0"/>
              <w:rPr>
                <w:rFonts w:ascii="Open Sans" w:hAnsi="Open Sans" w:cs="Open Sans"/>
                <w:bCs/>
                <w:noProof/>
              </w:rPr>
            </w:pPr>
            <w:r>
              <w:rPr>
                <w:rFonts w:ascii="Open Sans" w:hAnsi="Open Sans" w:cs="Open Sans"/>
                <w:bCs/>
                <w:noProof/>
              </w:rPr>
              <w:t>Will</w:t>
            </w:r>
            <w:r w:rsidR="006D0DF4">
              <w:rPr>
                <w:rFonts w:ascii="Open Sans" w:hAnsi="Open Sans" w:cs="Open Sans"/>
                <w:bCs/>
                <w:noProof/>
              </w:rPr>
              <w:t xml:space="preserve"> may need</w:t>
            </w:r>
            <w:r>
              <w:rPr>
                <w:rFonts w:ascii="Open Sans" w:hAnsi="Open Sans" w:cs="Open Sans"/>
                <w:bCs/>
                <w:noProof/>
              </w:rPr>
              <w:t xml:space="preserve"> a Wildland Fire and Hazard Mitigation Plan if fire district asks for it in the review process</w:t>
            </w:r>
          </w:p>
          <w:p w14:paraId="5E2FC5B1" w14:textId="1A4A6FFC" w:rsidR="000B0710" w:rsidRPr="008F028F" w:rsidRDefault="000B0710" w:rsidP="000B0710">
            <w:pPr>
              <w:pStyle w:val="BodyText"/>
              <w:spacing w:before="0"/>
              <w:rPr>
                <w:rFonts w:ascii="Open Sans" w:hAnsi="Open Sans" w:cs="Open Sans"/>
              </w:rPr>
            </w:pPr>
          </w:p>
        </w:tc>
      </w:tr>
    </w:tbl>
    <w:p w14:paraId="5DA103E9" w14:textId="77777777" w:rsidR="006D0DF4" w:rsidRDefault="006D0DF4" w:rsidP="0094623F">
      <w:pPr>
        <w:ind w:left="300"/>
        <w:rPr>
          <w:rFonts w:ascii="Open Sans" w:hAnsi="Open Sans" w:cs="Open Sans"/>
          <w:b/>
          <w:sz w:val="24"/>
          <w:szCs w:val="24"/>
        </w:rPr>
      </w:pPr>
    </w:p>
    <w:p w14:paraId="1C59D6CF" w14:textId="7DDB3584"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Emergency Services Issues: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5F1AFDC2" w14:textId="77777777" w:rsidTr="008F028F">
        <w:trPr>
          <w:trHeight w:val="925"/>
        </w:trPr>
        <w:tc>
          <w:tcPr>
            <w:tcW w:w="9500" w:type="dxa"/>
          </w:tcPr>
          <w:p w14:paraId="00F200F2" w14:textId="152931EE" w:rsidR="00A5094C" w:rsidRPr="00B145CE" w:rsidRDefault="008F028F" w:rsidP="0094623F">
            <w:pPr>
              <w:pStyle w:val="BodyText"/>
              <w:spacing w:before="0"/>
              <w:rPr>
                <w:rFonts w:ascii="Open Sans" w:hAnsi="Open Sans" w:cs="Open Sans"/>
              </w:rPr>
            </w:pPr>
            <w:r>
              <w:rPr>
                <w:rFonts w:ascii="Open Sans" w:hAnsi="Open Sans" w:cs="Open Sans"/>
              </w:rPr>
              <w:t xml:space="preserve">Access must meet applicable Fire Protection District standards for turnarounds, etc. </w:t>
            </w:r>
          </w:p>
        </w:tc>
      </w:tr>
    </w:tbl>
    <w:p w14:paraId="19E69517" w14:textId="3886BDDD" w:rsidR="00536371" w:rsidRPr="00B145CE" w:rsidRDefault="00536371" w:rsidP="0094623F">
      <w:pPr>
        <w:pStyle w:val="BodyText"/>
        <w:spacing w:before="0"/>
        <w:rPr>
          <w:rFonts w:ascii="Open Sans" w:hAnsi="Open Sans" w:cs="Open Sans"/>
          <w:b/>
        </w:rPr>
      </w:pPr>
    </w:p>
    <w:p w14:paraId="3DF26447" w14:textId="48FDF014" w:rsidR="00536371" w:rsidRPr="00B145CE" w:rsidRDefault="00050385" w:rsidP="0094623F">
      <w:pPr>
        <w:tabs>
          <w:tab w:val="left" w:pos="3603"/>
        </w:tabs>
        <w:ind w:left="300"/>
        <w:rPr>
          <w:rFonts w:ascii="Open Sans" w:hAnsi="Open Sans" w:cs="Open Sans"/>
          <w:b/>
          <w:sz w:val="24"/>
          <w:szCs w:val="24"/>
        </w:rPr>
      </w:pPr>
      <w:r w:rsidRPr="00B145CE">
        <w:rPr>
          <w:rFonts w:ascii="Open Sans" w:hAnsi="Open Sans" w:cs="Open Sans"/>
          <w:b/>
          <w:sz w:val="24"/>
          <w:szCs w:val="24"/>
        </w:rPr>
        <w:t>Commissioner</w:t>
      </w:r>
      <w:r w:rsidRPr="00B145CE">
        <w:rPr>
          <w:rFonts w:ascii="Open Sans" w:hAnsi="Open Sans" w:cs="Open Sans"/>
          <w:b/>
          <w:spacing w:val="-5"/>
          <w:sz w:val="24"/>
          <w:szCs w:val="24"/>
        </w:rPr>
        <w:t xml:space="preserve"> </w:t>
      </w:r>
      <w:r w:rsidRPr="00B145CE">
        <w:rPr>
          <w:rFonts w:ascii="Open Sans" w:hAnsi="Open Sans" w:cs="Open Sans"/>
          <w:b/>
          <w:sz w:val="24"/>
          <w:szCs w:val="24"/>
        </w:rPr>
        <w:t>District</w:t>
      </w:r>
      <w:proofErr w:type="gramStart"/>
      <w:r w:rsidRPr="00B145CE">
        <w:rPr>
          <w:rFonts w:ascii="Open Sans" w:hAnsi="Open Sans" w:cs="Open Sans"/>
          <w:b/>
          <w:sz w:val="24"/>
          <w:szCs w:val="24"/>
        </w:rPr>
        <w:t>:</w:t>
      </w:r>
      <w:r w:rsidRPr="00B145CE">
        <w:rPr>
          <w:rFonts w:ascii="Open Sans" w:hAnsi="Open Sans" w:cs="Open Sans"/>
          <w:b/>
          <w:spacing w:val="2"/>
          <w:sz w:val="24"/>
          <w:szCs w:val="24"/>
        </w:rPr>
        <w:t xml:space="preserve"> </w:t>
      </w:r>
      <w:r w:rsidRPr="00B145CE">
        <w:rPr>
          <w:rFonts w:ascii="Open Sans" w:hAnsi="Open Sans" w:cs="Open Sans"/>
          <w:b/>
          <w:sz w:val="24"/>
          <w:szCs w:val="24"/>
          <w:u w:val="single"/>
        </w:rPr>
        <w:t xml:space="preserve"> </w:t>
      </w:r>
      <w:r w:rsidR="000B0710">
        <w:rPr>
          <w:rFonts w:ascii="Open Sans" w:hAnsi="Open Sans" w:cs="Open Sans"/>
          <w:b/>
          <w:sz w:val="24"/>
          <w:szCs w:val="24"/>
          <w:u w:val="single"/>
        </w:rPr>
        <w:t>1</w:t>
      </w:r>
      <w:proofErr w:type="gramEnd"/>
      <w:r w:rsidRPr="00B145CE">
        <w:rPr>
          <w:rFonts w:ascii="Open Sans" w:hAnsi="Open Sans" w:cs="Open Sans"/>
          <w:bCs/>
          <w:sz w:val="24"/>
          <w:szCs w:val="24"/>
          <w:u w:val="single"/>
        </w:rPr>
        <w:tab/>
      </w:r>
    </w:p>
    <w:p w14:paraId="235CFA25" w14:textId="77777777"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Code Waivers: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A5094C" w:rsidRPr="00B145CE" w14:paraId="371A6A31" w14:textId="77777777" w:rsidTr="00A10FA7">
        <w:trPr>
          <w:trHeight w:val="2050"/>
        </w:trPr>
        <w:tc>
          <w:tcPr>
            <w:tcW w:w="9510" w:type="dxa"/>
          </w:tcPr>
          <w:p w14:paraId="76358C8F" w14:textId="5D03613B" w:rsidR="00B72012" w:rsidRPr="00B72012" w:rsidRDefault="00B72012" w:rsidP="00B72012">
            <w:pPr>
              <w:pStyle w:val="BodyText"/>
              <w:spacing w:before="0"/>
              <w:rPr>
                <w:rFonts w:ascii="Open Sans" w:hAnsi="Open Sans" w:cs="Open Sans"/>
                <w:b/>
                <w:bCs/>
                <w:highlight w:val="yellow"/>
              </w:rPr>
            </w:pPr>
            <w:hyperlink r:id="rId26" w:history="1">
              <w:r w:rsidRPr="00B72012">
                <w:rPr>
                  <w:rStyle w:val="Hyperlink"/>
                  <w:rFonts w:ascii="Open Sans" w:hAnsi="Open Sans" w:cs="Open Sans"/>
                  <w:b/>
                  <w:bCs/>
                  <w:highlight w:val="yellow"/>
                </w:rPr>
                <w:t>7.3. - WAIVERS</w:t>
              </w:r>
            </w:hyperlink>
          </w:p>
          <w:p w14:paraId="705C9652" w14:textId="2EBCA788" w:rsidR="00B145CE" w:rsidRPr="00B145CE" w:rsidRDefault="00B145CE" w:rsidP="00B72012">
            <w:pPr>
              <w:pStyle w:val="BodyText"/>
              <w:spacing w:before="0"/>
              <w:rPr>
                <w:rFonts w:ascii="Open Sans" w:hAnsi="Open Sans" w:cs="Open Sans"/>
              </w:rPr>
            </w:pPr>
            <w:r w:rsidRPr="00B145CE">
              <w:rPr>
                <w:rFonts w:ascii="Open Sans" w:hAnsi="Open Sans" w:cs="Open Sans"/>
              </w:rPr>
              <w:t>7.3.2.   Authorization to Grant Waivers</w:t>
            </w:r>
          </w:p>
          <w:p w14:paraId="2AFFC359" w14:textId="77777777" w:rsidR="00B145CE" w:rsidRPr="00B145CE" w:rsidRDefault="00B145CE" w:rsidP="00B145CE">
            <w:pPr>
              <w:pStyle w:val="BodyText"/>
              <w:rPr>
                <w:rFonts w:ascii="Open Sans" w:hAnsi="Open Sans" w:cs="Open Sans"/>
              </w:rPr>
            </w:pPr>
            <w:r w:rsidRPr="00B145CE">
              <w:rPr>
                <w:rFonts w:ascii="Open Sans" w:hAnsi="Open Sans" w:cs="Open Sans"/>
              </w:rPr>
              <w:t>(A) Planning Commission Recommendation. The Planning Commission will hear the request for a waiver from the standards and make recommendations to the BoCC.</w:t>
            </w:r>
          </w:p>
          <w:p w14:paraId="30F5F50A" w14:textId="77777777" w:rsidR="00B145CE" w:rsidRPr="00B145CE" w:rsidRDefault="00B145CE" w:rsidP="00B145CE">
            <w:pPr>
              <w:pStyle w:val="BodyText"/>
              <w:rPr>
                <w:rFonts w:ascii="Open Sans" w:hAnsi="Open Sans" w:cs="Open Sans"/>
              </w:rPr>
            </w:pPr>
            <w:r w:rsidRPr="00B145CE">
              <w:rPr>
                <w:rFonts w:ascii="Open Sans" w:hAnsi="Open Sans" w:cs="Open Sans"/>
              </w:rPr>
              <w:t xml:space="preserve">(B) BoCC </w:t>
            </w:r>
            <w:proofErr w:type="gramStart"/>
            <w:r w:rsidRPr="00B145CE">
              <w:rPr>
                <w:rFonts w:ascii="Open Sans" w:hAnsi="Open Sans" w:cs="Open Sans"/>
              </w:rPr>
              <w:t>Authorized to</w:t>
            </w:r>
            <w:proofErr w:type="gramEnd"/>
            <w:r w:rsidRPr="00B145CE">
              <w:rPr>
                <w:rFonts w:ascii="Open Sans" w:hAnsi="Open Sans" w:cs="Open Sans"/>
              </w:rPr>
              <w:t xml:space="preserve"> Grant Waivers. After receiving a recommendation from the Planning Commission, the BoCC may approve a waiver from any of the subdivision design standards and requirements of this Code.</w:t>
            </w:r>
          </w:p>
          <w:p w14:paraId="66C653F3" w14:textId="77777777" w:rsidR="00B145CE" w:rsidRPr="00B145CE" w:rsidRDefault="00B145CE" w:rsidP="00B145CE">
            <w:pPr>
              <w:pStyle w:val="BodyText"/>
              <w:rPr>
                <w:rFonts w:ascii="Open Sans" w:hAnsi="Open Sans" w:cs="Open Sans"/>
              </w:rPr>
            </w:pPr>
          </w:p>
          <w:p w14:paraId="618F90E1" w14:textId="77777777" w:rsidR="00B145CE" w:rsidRPr="00B145CE" w:rsidRDefault="00B145CE" w:rsidP="00B145CE">
            <w:pPr>
              <w:pStyle w:val="BodyText"/>
              <w:rPr>
                <w:rFonts w:ascii="Open Sans" w:hAnsi="Open Sans" w:cs="Open Sans"/>
              </w:rPr>
            </w:pPr>
            <w:r w:rsidRPr="00B145CE">
              <w:rPr>
                <w:rFonts w:ascii="Open Sans" w:hAnsi="Open Sans" w:cs="Open Sans"/>
              </w:rPr>
              <w:t>7.3.3. Criteria for Approval of Waivers</w:t>
            </w:r>
          </w:p>
          <w:p w14:paraId="5BB5EE64" w14:textId="77777777" w:rsidR="00B145CE" w:rsidRPr="00B145CE" w:rsidRDefault="00B145CE" w:rsidP="00B145CE">
            <w:pPr>
              <w:pStyle w:val="BodyText"/>
              <w:rPr>
                <w:rFonts w:ascii="Open Sans" w:hAnsi="Open Sans" w:cs="Open Sans"/>
              </w:rPr>
            </w:pPr>
            <w:r w:rsidRPr="00B145CE">
              <w:rPr>
                <w:rFonts w:ascii="Open Sans" w:hAnsi="Open Sans" w:cs="Open Sans"/>
              </w:rPr>
              <w:t xml:space="preserve">A waiver from standards shall be approved only upon the </w:t>
            </w:r>
            <w:proofErr w:type="gramStart"/>
            <w:r w:rsidRPr="00B145CE">
              <w:rPr>
                <w:rFonts w:ascii="Open Sans" w:hAnsi="Open Sans" w:cs="Open Sans"/>
              </w:rPr>
              <w:t>finding</w:t>
            </w:r>
            <w:proofErr w:type="gramEnd"/>
            <w:r w:rsidRPr="00B145CE">
              <w:rPr>
                <w:rFonts w:ascii="Open Sans" w:hAnsi="Open Sans" w:cs="Open Sans"/>
              </w:rPr>
              <w:t>, based upon the evidence presented in each specific case, that:</w:t>
            </w:r>
          </w:p>
          <w:p w14:paraId="6D874652" w14:textId="77777777" w:rsidR="00B145CE" w:rsidRPr="00B145CE" w:rsidRDefault="00B145CE" w:rsidP="00B145CE">
            <w:pPr>
              <w:pStyle w:val="BodyText"/>
              <w:rPr>
                <w:rFonts w:ascii="Open Sans" w:hAnsi="Open Sans" w:cs="Open Sans"/>
              </w:rPr>
            </w:pPr>
            <w:r w:rsidRPr="00B145CE">
              <w:rPr>
                <w:rFonts w:ascii="Open Sans" w:hAnsi="Open Sans" w:cs="Open Sans"/>
              </w:rPr>
              <w:t>• The waiver does not have the effect of nullifying the intent and purpose of this Code;</w:t>
            </w:r>
          </w:p>
          <w:p w14:paraId="79A1A961" w14:textId="77777777" w:rsidR="00B145CE" w:rsidRPr="00B145CE" w:rsidRDefault="00B145CE" w:rsidP="00B145CE">
            <w:pPr>
              <w:pStyle w:val="BodyText"/>
              <w:rPr>
                <w:rFonts w:ascii="Open Sans" w:hAnsi="Open Sans" w:cs="Open Sans"/>
              </w:rPr>
            </w:pPr>
            <w:r w:rsidRPr="00B145CE">
              <w:rPr>
                <w:rFonts w:ascii="Open Sans" w:hAnsi="Open Sans" w:cs="Open Sans"/>
              </w:rPr>
              <w:t>• The waiver will not result in the need for additional subsequent waivers;</w:t>
            </w:r>
          </w:p>
          <w:p w14:paraId="49EBD62A" w14:textId="77777777" w:rsidR="00B145CE" w:rsidRPr="00B145CE" w:rsidRDefault="00B145CE" w:rsidP="00B145CE">
            <w:pPr>
              <w:pStyle w:val="BodyText"/>
              <w:rPr>
                <w:rFonts w:ascii="Open Sans" w:hAnsi="Open Sans" w:cs="Open Sans"/>
              </w:rPr>
            </w:pPr>
            <w:r w:rsidRPr="00B145CE">
              <w:rPr>
                <w:rFonts w:ascii="Open Sans" w:hAnsi="Open Sans" w:cs="Open Sans"/>
              </w:rPr>
              <w:t xml:space="preserve">• The granting of the waiver will not be detrimental to </w:t>
            </w:r>
            <w:proofErr w:type="gramStart"/>
            <w:r w:rsidRPr="00B145CE">
              <w:rPr>
                <w:rFonts w:ascii="Open Sans" w:hAnsi="Open Sans" w:cs="Open Sans"/>
              </w:rPr>
              <w:t>the public</w:t>
            </w:r>
            <w:proofErr w:type="gramEnd"/>
            <w:r w:rsidRPr="00B145CE">
              <w:rPr>
                <w:rFonts w:ascii="Open Sans" w:hAnsi="Open Sans" w:cs="Open Sans"/>
              </w:rPr>
              <w:t xml:space="preserve"> safety, health, or welfare or injurious to other property;</w:t>
            </w:r>
          </w:p>
          <w:p w14:paraId="7783E0B2" w14:textId="77777777" w:rsidR="00B145CE" w:rsidRPr="00B145CE" w:rsidRDefault="00B145CE" w:rsidP="00B145CE">
            <w:pPr>
              <w:pStyle w:val="BodyText"/>
              <w:rPr>
                <w:rFonts w:ascii="Open Sans" w:hAnsi="Open Sans" w:cs="Open Sans"/>
              </w:rPr>
            </w:pPr>
            <w:r w:rsidRPr="00B145CE">
              <w:rPr>
                <w:rFonts w:ascii="Open Sans" w:hAnsi="Open Sans" w:cs="Open Sans"/>
              </w:rPr>
              <w:t>• The conditions upon which the request for a waiver is based are unique to the property for which the waiver is sought and are not applicable to other property;</w:t>
            </w:r>
          </w:p>
          <w:p w14:paraId="19500BE5" w14:textId="77777777" w:rsidR="00B145CE" w:rsidRPr="00B145CE" w:rsidRDefault="00B145CE" w:rsidP="00B145CE">
            <w:pPr>
              <w:pStyle w:val="BodyText"/>
              <w:rPr>
                <w:rFonts w:ascii="Open Sans" w:hAnsi="Open Sans" w:cs="Open Sans"/>
              </w:rPr>
            </w:pPr>
            <w:r w:rsidRPr="00B145CE">
              <w:rPr>
                <w:rFonts w:ascii="Open Sans" w:hAnsi="Open Sans" w:cs="Open Sans"/>
              </w:rPr>
              <w:t>• A particular non-</w:t>
            </w:r>
            <w:proofErr w:type="spellStart"/>
            <w:r w:rsidRPr="00B145CE">
              <w:rPr>
                <w:rFonts w:ascii="Open Sans" w:hAnsi="Open Sans" w:cs="Open Sans"/>
              </w:rPr>
              <w:t>economical</w:t>
            </w:r>
            <w:proofErr w:type="spellEnd"/>
            <w:r w:rsidRPr="00B145CE">
              <w:rPr>
                <w:rFonts w:ascii="Open Sans" w:hAnsi="Open Sans" w:cs="Open Sans"/>
              </w:rPr>
              <w:t xml:space="preserve"> hardship to the owner would result from a strict application of this Code;</w:t>
            </w:r>
          </w:p>
          <w:p w14:paraId="2EE51427" w14:textId="77777777" w:rsidR="00B145CE" w:rsidRPr="00B145CE" w:rsidRDefault="00B145CE" w:rsidP="00B145CE">
            <w:pPr>
              <w:pStyle w:val="BodyText"/>
              <w:rPr>
                <w:rFonts w:ascii="Open Sans" w:hAnsi="Open Sans" w:cs="Open Sans"/>
              </w:rPr>
            </w:pPr>
            <w:r w:rsidRPr="00B145CE">
              <w:rPr>
                <w:rFonts w:ascii="Open Sans" w:hAnsi="Open Sans" w:cs="Open Sans"/>
              </w:rPr>
              <w:t>• The waiver will not in any manner vary the zoning provisions of this Code; and</w:t>
            </w:r>
          </w:p>
          <w:p w14:paraId="2542EC58" w14:textId="77777777" w:rsidR="00B145CE" w:rsidRPr="00B145CE" w:rsidRDefault="00B145CE" w:rsidP="00B145CE">
            <w:pPr>
              <w:pStyle w:val="BodyText"/>
              <w:rPr>
                <w:rFonts w:ascii="Open Sans" w:hAnsi="Open Sans" w:cs="Open Sans"/>
              </w:rPr>
            </w:pPr>
            <w:r w:rsidRPr="00B145CE">
              <w:rPr>
                <w:rFonts w:ascii="Open Sans" w:hAnsi="Open Sans" w:cs="Open Sans"/>
              </w:rPr>
              <w:t>• The proposed waiver is not contrary to any provision of the Master Plan.</w:t>
            </w:r>
          </w:p>
          <w:p w14:paraId="1371AD16" w14:textId="77777777" w:rsidR="00B145CE" w:rsidRPr="00B145CE" w:rsidRDefault="00B145CE" w:rsidP="00B145CE">
            <w:pPr>
              <w:pStyle w:val="BodyText"/>
              <w:spacing w:before="0"/>
              <w:rPr>
                <w:rFonts w:ascii="Open Sans" w:hAnsi="Open Sans" w:cs="Open Sans"/>
              </w:rPr>
            </w:pPr>
          </w:p>
          <w:p w14:paraId="0B09D28D" w14:textId="77777777" w:rsidR="00B145CE" w:rsidRPr="00B145CE" w:rsidRDefault="00B145CE" w:rsidP="00B145CE">
            <w:pPr>
              <w:pStyle w:val="BodyText"/>
              <w:rPr>
                <w:rFonts w:ascii="Open Sans" w:hAnsi="Open Sans" w:cs="Open Sans"/>
              </w:rPr>
            </w:pPr>
            <w:r w:rsidRPr="00B145CE">
              <w:rPr>
                <w:rFonts w:ascii="Open Sans" w:hAnsi="Open Sans" w:cs="Open Sans"/>
              </w:rPr>
              <w:t>7.3.5.   Waiver Application Requirements</w:t>
            </w:r>
          </w:p>
          <w:p w14:paraId="12DF2F7C" w14:textId="77777777" w:rsidR="00B145CE" w:rsidRPr="00B145CE" w:rsidRDefault="00B145CE" w:rsidP="00B145CE">
            <w:pPr>
              <w:pStyle w:val="BodyText"/>
              <w:spacing w:before="0"/>
              <w:rPr>
                <w:rFonts w:ascii="Open Sans" w:hAnsi="Open Sans" w:cs="Open Sans"/>
              </w:rPr>
            </w:pPr>
            <w:r w:rsidRPr="00B145CE">
              <w:rPr>
                <w:rFonts w:ascii="Open Sans" w:hAnsi="Open Sans" w:cs="Open Sans"/>
              </w:rPr>
              <w:t xml:space="preserve">The written request for a waiver shall state in detail the extent of the waiver, the grounds for the requested waiver and </w:t>
            </w:r>
            <w:proofErr w:type="gramStart"/>
            <w:r w:rsidRPr="00B145CE">
              <w:rPr>
                <w:rFonts w:ascii="Open Sans" w:hAnsi="Open Sans" w:cs="Open Sans"/>
              </w:rPr>
              <w:t>all of</w:t>
            </w:r>
            <w:proofErr w:type="gramEnd"/>
            <w:r w:rsidRPr="00B145CE">
              <w:rPr>
                <w:rFonts w:ascii="Open Sans" w:hAnsi="Open Sans" w:cs="Open Sans"/>
              </w:rPr>
              <w:t xml:space="preserve"> the facts relied upon by the applicant. The applicant shall have the burden of providing both the justification for their waiver requests and sufficient documentation to allow PCD to properly evaluate the engineering and planning impacts of the requested waiver.</w:t>
            </w:r>
          </w:p>
          <w:p w14:paraId="03BE5047" w14:textId="61982F7F" w:rsidR="00D65983" w:rsidRPr="00B145CE" w:rsidRDefault="00D65983" w:rsidP="0094623F">
            <w:pPr>
              <w:pStyle w:val="BodyText"/>
              <w:spacing w:before="0"/>
              <w:rPr>
                <w:rFonts w:ascii="Open Sans" w:hAnsi="Open Sans" w:cs="Open Sans"/>
              </w:rPr>
            </w:pPr>
          </w:p>
        </w:tc>
      </w:tr>
    </w:tbl>
    <w:p w14:paraId="73145BAA" w14:textId="77777777" w:rsidR="00C17438" w:rsidRDefault="00C17438" w:rsidP="0094623F">
      <w:pPr>
        <w:ind w:left="300"/>
        <w:rPr>
          <w:rFonts w:ascii="Open Sans" w:hAnsi="Open Sans" w:cs="Open Sans"/>
          <w:b/>
          <w:sz w:val="24"/>
          <w:szCs w:val="24"/>
        </w:rPr>
      </w:pPr>
    </w:p>
    <w:p w14:paraId="0F8F8437" w14:textId="6492E97D" w:rsidR="00536371" w:rsidRPr="00B145CE" w:rsidRDefault="00050385" w:rsidP="0094623F">
      <w:pPr>
        <w:ind w:left="300"/>
        <w:rPr>
          <w:rFonts w:ascii="Open Sans" w:hAnsi="Open Sans" w:cs="Open Sans"/>
          <w:b/>
          <w:sz w:val="24"/>
          <w:szCs w:val="24"/>
        </w:rPr>
      </w:pPr>
      <w:r w:rsidRPr="00B145CE">
        <w:rPr>
          <w:rFonts w:ascii="Open Sans" w:hAnsi="Open Sans" w:cs="Open Sans"/>
          <w:b/>
          <w:sz w:val="24"/>
          <w:szCs w:val="24"/>
        </w:rPr>
        <w:t>Parks and trails: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550E5862" w14:textId="77777777" w:rsidTr="008F028F">
        <w:trPr>
          <w:trHeight w:val="322"/>
        </w:trPr>
        <w:tc>
          <w:tcPr>
            <w:tcW w:w="9500" w:type="dxa"/>
          </w:tcPr>
          <w:p w14:paraId="2CE47FFA" w14:textId="788121C2" w:rsidR="00A5094C" w:rsidRPr="00B145CE" w:rsidRDefault="00C17438" w:rsidP="00C17438">
            <w:pPr>
              <w:spacing w:after="300"/>
              <w:rPr>
                <w:rFonts w:ascii="Open Sans" w:hAnsi="Open Sans" w:cs="Open Sans"/>
              </w:rPr>
            </w:pPr>
            <w:bookmarkStart w:id="1" w:name="_Hlk102979971"/>
            <w:r>
              <w:rPr>
                <w:rFonts w:ascii="Helvetica" w:hAnsi="Helvetica"/>
                <w:color w:val="333333"/>
                <w:sz w:val="21"/>
                <w:szCs w:val="21"/>
              </w:rPr>
              <w:t xml:space="preserve">The 2022 El Paso County Parks Master Plan shows no impacts to existing or proposed parks, trails, or open space. As such no trail easement dedications will be necessary for this project. </w:t>
            </w:r>
            <w:proofErr w:type="gramStart"/>
            <w:r>
              <w:rPr>
                <w:rFonts w:ascii="Helvetica" w:hAnsi="Helvetica"/>
                <w:color w:val="333333"/>
                <w:sz w:val="21"/>
                <w:szCs w:val="21"/>
              </w:rPr>
              <w:t>Regional park</w:t>
            </w:r>
            <w:proofErr w:type="gramEnd"/>
            <w:r>
              <w:rPr>
                <w:rFonts w:ascii="Helvetica" w:hAnsi="Helvetica"/>
                <w:color w:val="333333"/>
                <w:sz w:val="21"/>
                <w:szCs w:val="21"/>
              </w:rPr>
              <w:t xml:space="preserve"> fees will be assessed upon review of the forthcoming platting actions.</w:t>
            </w:r>
            <w:r>
              <w:rPr>
                <w:rFonts w:ascii="Helvetica" w:hAnsi="Helvetica"/>
                <w:color w:val="333333"/>
                <w:sz w:val="21"/>
                <w:szCs w:val="21"/>
              </w:rPr>
              <w:br/>
            </w:r>
            <w:r>
              <w:rPr>
                <w:rFonts w:ascii="Helvetica" w:hAnsi="Helvetica"/>
                <w:color w:val="333333"/>
                <w:sz w:val="21"/>
                <w:szCs w:val="21"/>
              </w:rPr>
              <w:br/>
              <w:t>It is not necessary for EPC Parks staff to attend this early assistance meeting.</w:t>
            </w:r>
            <w:r>
              <w:rPr>
                <w:rFonts w:ascii="Helvetica" w:hAnsi="Helvetica"/>
                <w:color w:val="333333"/>
                <w:sz w:val="21"/>
                <w:szCs w:val="21"/>
              </w:rPr>
              <w:br/>
            </w:r>
            <w:r>
              <w:rPr>
                <w:rFonts w:ascii="Helvetica" w:hAnsi="Helvetica"/>
                <w:color w:val="333333"/>
                <w:sz w:val="21"/>
                <w:szCs w:val="21"/>
              </w:rPr>
              <w:br/>
              <w:t>Ashlyn Mathy</w:t>
            </w:r>
            <w:r>
              <w:rPr>
                <w:rFonts w:ascii="Helvetica" w:hAnsi="Helvetica"/>
                <w:color w:val="333333"/>
                <w:sz w:val="21"/>
                <w:szCs w:val="21"/>
              </w:rPr>
              <w:br/>
              <w:t>Parks Planner</w:t>
            </w:r>
            <w:r w:rsidR="00115CD4">
              <w:rPr>
                <w:rFonts w:ascii="Helvetica" w:hAnsi="Helvetica"/>
                <w:color w:val="333333"/>
                <w:sz w:val="21"/>
                <w:szCs w:val="21"/>
              </w:rPr>
              <w:t xml:space="preserve">, </w:t>
            </w:r>
            <w:r>
              <w:rPr>
                <w:rFonts w:ascii="Helvetica" w:hAnsi="Helvetica"/>
                <w:color w:val="333333"/>
                <w:sz w:val="21"/>
                <w:szCs w:val="21"/>
              </w:rPr>
              <w:t>Park Planning Division</w:t>
            </w:r>
            <w:r>
              <w:rPr>
                <w:rFonts w:ascii="Helvetica" w:hAnsi="Helvetica"/>
                <w:color w:val="333333"/>
                <w:sz w:val="21"/>
                <w:szCs w:val="21"/>
              </w:rPr>
              <w:br/>
              <w:t>El Paso County Parks Department</w:t>
            </w:r>
            <w:r>
              <w:rPr>
                <w:rFonts w:ascii="Helvetica" w:hAnsi="Helvetica"/>
                <w:color w:val="333333"/>
                <w:sz w:val="21"/>
                <w:szCs w:val="21"/>
              </w:rPr>
              <w:br/>
              <w:t>Office 719.520.6978</w:t>
            </w:r>
          </w:p>
        </w:tc>
      </w:tr>
    </w:tbl>
    <w:bookmarkEnd w:id="1"/>
    <w:p w14:paraId="0570939C" w14:textId="216D6EB4" w:rsidR="00536371" w:rsidRPr="00B145CE" w:rsidRDefault="00050385" w:rsidP="0094623F">
      <w:pPr>
        <w:ind w:left="300"/>
        <w:rPr>
          <w:rFonts w:ascii="Open Sans" w:hAnsi="Open Sans" w:cs="Open Sans"/>
          <w:sz w:val="24"/>
          <w:szCs w:val="24"/>
        </w:rPr>
      </w:pPr>
      <w:r w:rsidRPr="00B145CE">
        <w:rPr>
          <w:rFonts w:ascii="Open Sans" w:hAnsi="Open Sans" w:cs="Open Sans"/>
          <w:b/>
          <w:sz w:val="24"/>
          <w:szCs w:val="24"/>
        </w:rPr>
        <w:lastRenderedPageBreak/>
        <w:t>Annexations/Intergovernmental</w:t>
      </w:r>
      <w:r w:rsidR="00794846" w:rsidRPr="00B145CE">
        <w:rPr>
          <w:rFonts w:ascii="Open Sans" w:hAnsi="Open Sans" w:cs="Open Sans"/>
          <w:b/>
          <w:sz w:val="24"/>
          <w:szCs w:val="24"/>
        </w:rPr>
        <w:t>/ Jurisdictional Access</w:t>
      </w:r>
      <w:r w:rsidRPr="00B145CE">
        <w:rPr>
          <w:rFonts w:ascii="Open Sans" w:hAnsi="Open Sans" w:cs="Open Sans"/>
          <w:b/>
          <w:sz w:val="24"/>
          <w:szCs w:val="24"/>
        </w:rPr>
        <w:t xml:space="preserve"> issues</w:t>
      </w:r>
      <w:r w:rsidRPr="00B145CE">
        <w:rPr>
          <w:rFonts w:ascii="Open Sans" w:hAnsi="Open Sans" w:cs="Open Sans"/>
          <w:sz w:val="24"/>
          <w:szCs w:val="24"/>
        </w:rPr>
        <w: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5094C" w:rsidRPr="00B145CE" w14:paraId="0F0CA764" w14:textId="77777777" w:rsidTr="00A5094C">
        <w:trPr>
          <w:trHeight w:val="844"/>
        </w:trPr>
        <w:tc>
          <w:tcPr>
            <w:tcW w:w="9500" w:type="dxa"/>
          </w:tcPr>
          <w:p w14:paraId="397714D1" w14:textId="77777777" w:rsidR="00C17438" w:rsidRDefault="00C17438" w:rsidP="0094623F">
            <w:pPr>
              <w:pStyle w:val="BodyText"/>
              <w:spacing w:before="0"/>
              <w:rPr>
                <w:rFonts w:ascii="Open Sans" w:hAnsi="Open Sans" w:cs="Open Sans"/>
              </w:rPr>
            </w:pPr>
            <w:bookmarkStart w:id="2" w:name="_Hlk178340493"/>
          </w:p>
          <w:p w14:paraId="6485C46E" w14:textId="77777777" w:rsidR="00C17438" w:rsidRDefault="00C17438" w:rsidP="0094623F">
            <w:pPr>
              <w:pStyle w:val="BodyText"/>
              <w:spacing w:before="0"/>
              <w:rPr>
                <w:rFonts w:ascii="Open Sans" w:hAnsi="Open Sans" w:cs="Open Sans"/>
              </w:rPr>
            </w:pPr>
            <w:r w:rsidRPr="00C17438">
              <w:rPr>
                <w:rFonts w:ascii="Open Sans" w:hAnsi="Open Sans" w:cs="Open Sans"/>
                <w:noProof/>
              </w:rPr>
              <w:drawing>
                <wp:inline distT="0" distB="0" distL="0" distR="0" wp14:anchorId="28A8D54D" wp14:editId="6B311796">
                  <wp:extent cx="3143250" cy="2145475"/>
                  <wp:effectExtent l="0" t="0" r="0" b="7620"/>
                  <wp:docPr id="1251351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51311" name=""/>
                          <pic:cNvPicPr/>
                        </pic:nvPicPr>
                        <pic:blipFill>
                          <a:blip r:embed="rId27"/>
                          <a:stretch>
                            <a:fillRect/>
                          </a:stretch>
                        </pic:blipFill>
                        <pic:spPr>
                          <a:xfrm>
                            <a:off x="0" y="0"/>
                            <a:ext cx="3151204" cy="2150904"/>
                          </a:xfrm>
                          <a:prstGeom prst="rect">
                            <a:avLst/>
                          </a:prstGeom>
                        </pic:spPr>
                      </pic:pic>
                    </a:graphicData>
                  </a:graphic>
                </wp:inline>
              </w:drawing>
            </w:r>
          </w:p>
          <w:p w14:paraId="0E84931E" w14:textId="41BF7329" w:rsidR="00A5094C" w:rsidRPr="00B145CE" w:rsidRDefault="00C17438" w:rsidP="0094623F">
            <w:pPr>
              <w:pStyle w:val="BodyText"/>
              <w:spacing w:before="0"/>
              <w:rPr>
                <w:rFonts w:ascii="Open Sans" w:hAnsi="Open Sans" w:cs="Open Sans"/>
              </w:rPr>
            </w:pPr>
            <w:r>
              <w:rPr>
                <w:rFonts w:ascii="Open Sans" w:hAnsi="Open Sans" w:cs="Open Sans"/>
              </w:rPr>
              <w:t xml:space="preserve">The City of Colorado Springs Planning department and Public Works were invited to attend due to </w:t>
            </w:r>
            <w:proofErr w:type="gramStart"/>
            <w:r>
              <w:rPr>
                <w:rFonts w:ascii="Open Sans" w:hAnsi="Open Sans" w:cs="Open Sans"/>
              </w:rPr>
              <w:t>close proximity</w:t>
            </w:r>
            <w:proofErr w:type="gramEnd"/>
            <w:r>
              <w:rPr>
                <w:rFonts w:ascii="Open Sans" w:hAnsi="Open Sans" w:cs="Open Sans"/>
              </w:rPr>
              <w:t xml:space="preserve"> to their planning jurisdiction. As </w:t>
            </w:r>
            <w:proofErr w:type="gramStart"/>
            <w:r>
              <w:rPr>
                <w:rFonts w:ascii="Open Sans" w:hAnsi="Open Sans" w:cs="Open Sans"/>
              </w:rPr>
              <w:t>of</w:t>
            </w:r>
            <w:proofErr w:type="gramEnd"/>
            <w:r>
              <w:rPr>
                <w:rFonts w:ascii="Open Sans" w:hAnsi="Open Sans" w:cs="Open Sans"/>
              </w:rPr>
              <w:t xml:space="preserve"> the date of this meeting, no response has been received. </w:t>
            </w:r>
          </w:p>
        </w:tc>
      </w:tr>
      <w:bookmarkEnd w:id="2"/>
    </w:tbl>
    <w:p w14:paraId="0BA031DC" w14:textId="548742BA" w:rsidR="000D43F5" w:rsidRPr="00B145CE" w:rsidRDefault="000D43F5" w:rsidP="0094623F">
      <w:pPr>
        <w:ind w:left="300"/>
        <w:rPr>
          <w:rFonts w:ascii="Open Sans" w:hAnsi="Open Sans" w:cs="Open Sans"/>
          <w:b/>
          <w:sz w:val="24"/>
          <w:szCs w:val="24"/>
        </w:rPr>
      </w:pPr>
    </w:p>
    <w:p w14:paraId="3DC4C9B4" w14:textId="512F40F0" w:rsidR="00646060" w:rsidRPr="00B145CE" w:rsidRDefault="00646060" w:rsidP="0094623F">
      <w:pPr>
        <w:ind w:left="300"/>
        <w:rPr>
          <w:rFonts w:ascii="Open Sans" w:hAnsi="Open Sans" w:cs="Open Sans"/>
          <w:b/>
          <w:sz w:val="24"/>
          <w:szCs w:val="24"/>
        </w:rPr>
      </w:pPr>
      <w:r w:rsidRPr="00B145CE">
        <w:rPr>
          <w:rFonts w:ascii="Open Sans" w:hAnsi="Open Sans" w:cs="Open Sans"/>
          <w:b/>
          <w:sz w:val="24"/>
          <w:szCs w:val="24"/>
        </w:rPr>
        <w:t>Road Impact Fee Program (PID Inclusion):</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AE08BE" w:rsidRPr="00B145CE" w14:paraId="1F8F53B0" w14:textId="77777777" w:rsidTr="00EA574A">
        <w:trPr>
          <w:trHeight w:val="844"/>
        </w:trPr>
        <w:tc>
          <w:tcPr>
            <w:tcW w:w="9500" w:type="dxa"/>
          </w:tcPr>
          <w:p w14:paraId="23416A14" w14:textId="1C5A7267" w:rsidR="00AE08BE" w:rsidRPr="00B145CE" w:rsidRDefault="002844C8" w:rsidP="00EA574A">
            <w:pPr>
              <w:pStyle w:val="BodyText"/>
              <w:spacing w:before="0"/>
              <w:rPr>
                <w:rFonts w:ascii="Open Sans" w:hAnsi="Open Sans" w:cs="Open Sans"/>
              </w:rPr>
            </w:pPr>
            <w:r>
              <w:rPr>
                <w:rFonts w:ascii="Open Sans" w:hAnsi="Open Sans" w:cs="Open Sans"/>
              </w:rPr>
              <w:t xml:space="preserve">Acknowledgement Form required. </w:t>
            </w:r>
            <w:r w:rsidR="00C17438">
              <w:rPr>
                <w:rFonts w:ascii="Open Sans" w:hAnsi="Open Sans" w:cs="Open Sans"/>
              </w:rPr>
              <w:t>Engineering to discuss.</w:t>
            </w:r>
          </w:p>
        </w:tc>
      </w:tr>
    </w:tbl>
    <w:p w14:paraId="714FD996" w14:textId="77777777" w:rsidR="006D3979" w:rsidRPr="00B145CE" w:rsidRDefault="006D3979" w:rsidP="0094623F">
      <w:pPr>
        <w:ind w:left="300"/>
        <w:rPr>
          <w:rFonts w:ascii="Open Sans" w:hAnsi="Open Sans" w:cs="Open Sans"/>
          <w:b/>
          <w:sz w:val="24"/>
          <w:szCs w:val="24"/>
        </w:rPr>
      </w:pPr>
    </w:p>
    <w:p w14:paraId="629EA129" w14:textId="77777777" w:rsidR="00A47675" w:rsidRDefault="00A47675" w:rsidP="00C17438">
      <w:pPr>
        <w:pStyle w:val="BodyText"/>
        <w:spacing w:before="0"/>
        <w:ind w:left="300"/>
        <w:rPr>
          <w:rFonts w:ascii="Open Sans" w:hAnsi="Open Sans" w:cs="Open Sans"/>
          <w:b/>
          <w:bCs/>
        </w:rPr>
      </w:pPr>
    </w:p>
    <w:p w14:paraId="2E536980" w14:textId="77777777" w:rsidR="00115CD4" w:rsidRDefault="00115CD4" w:rsidP="00C17438">
      <w:pPr>
        <w:pStyle w:val="BodyText"/>
        <w:spacing w:before="0"/>
        <w:ind w:left="300"/>
        <w:rPr>
          <w:rFonts w:ascii="Open Sans" w:hAnsi="Open Sans" w:cs="Open Sans"/>
          <w:b/>
          <w:bCs/>
        </w:rPr>
      </w:pPr>
    </w:p>
    <w:p w14:paraId="029BAC86" w14:textId="77777777" w:rsidR="00115CD4" w:rsidRDefault="00115CD4" w:rsidP="00C17438">
      <w:pPr>
        <w:pStyle w:val="BodyText"/>
        <w:spacing w:before="0"/>
        <w:ind w:left="300"/>
        <w:rPr>
          <w:rFonts w:ascii="Open Sans" w:hAnsi="Open Sans" w:cs="Open Sans"/>
          <w:b/>
          <w:bCs/>
        </w:rPr>
      </w:pPr>
    </w:p>
    <w:p w14:paraId="1F40E278" w14:textId="77777777" w:rsidR="00115CD4" w:rsidRDefault="00115CD4" w:rsidP="00C17438">
      <w:pPr>
        <w:pStyle w:val="BodyText"/>
        <w:spacing w:before="0"/>
        <w:ind w:left="300"/>
        <w:rPr>
          <w:rFonts w:ascii="Open Sans" w:hAnsi="Open Sans" w:cs="Open Sans"/>
          <w:b/>
          <w:bCs/>
        </w:rPr>
      </w:pPr>
    </w:p>
    <w:p w14:paraId="1624F93C" w14:textId="77777777" w:rsidR="00115CD4" w:rsidRDefault="00115CD4" w:rsidP="00C17438">
      <w:pPr>
        <w:pStyle w:val="BodyText"/>
        <w:spacing w:before="0"/>
        <w:ind w:left="300"/>
        <w:rPr>
          <w:rFonts w:ascii="Open Sans" w:hAnsi="Open Sans" w:cs="Open Sans"/>
          <w:b/>
          <w:bCs/>
        </w:rPr>
      </w:pPr>
    </w:p>
    <w:p w14:paraId="20E1742E" w14:textId="77777777" w:rsidR="00115CD4" w:rsidRDefault="00115CD4" w:rsidP="00C17438">
      <w:pPr>
        <w:pStyle w:val="BodyText"/>
        <w:spacing w:before="0"/>
        <w:ind w:left="300"/>
        <w:rPr>
          <w:rFonts w:ascii="Open Sans" w:hAnsi="Open Sans" w:cs="Open Sans"/>
          <w:b/>
          <w:bCs/>
        </w:rPr>
      </w:pPr>
    </w:p>
    <w:p w14:paraId="2CBA48F6" w14:textId="77777777" w:rsidR="00115CD4" w:rsidRDefault="00115CD4" w:rsidP="00C17438">
      <w:pPr>
        <w:pStyle w:val="BodyText"/>
        <w:spacing w:before="0"/>
        <w:ind w:left="300"/>
        <w:rPr>
          <w:rFonts w:ascii="Open Sans" w:hAnsi="Open Sans" w:cs="Open Sans"/>
          <w:b/>
          <w:bCs/>
        </w:rPr>
      </w:pPr>
    </w:p>
    <w:p w14:paraId="36B0D45B" w14:textId="77777777" w:rsidR="00115CD4" w:rsidRDefault="00115CD4" w:rsidP="00C17438">
      <w:pPr>
        <w:pStyle w:val="BodyText"/>
        <w:spacing w:before="0"/>
        <w:ind w:left="300"/>
        <w:rPr>
          <w:rFonts w:ascii="Open Sans" w:hAnsi="Open Sans" w:cs="Open Sans"/>
          <w:b/>
          <w:bCs/>
        </w:rPr>
      </w:pPr>
    </w:p>
    <w:p w14:paraId="08FE924F" w14:textId="77777777" w:rsidR="00115CD4" w:rsidRDefault="00115CD4" w:rsidP="00C17438">
      <w:pPr>
        <w:pStyle w:val="BodyText"/>
        <w:spacing w:before="0"/>
        <w:ind w:left="300"/>
        <w:rPr>
          <w:rFonts w:ascii="Open Sans" w:hAnsi="Open Sans" w:cs="Open Sans"/>
          <w:b/>
          <w:bCs/>
        </w:rPr>
      </w:pPr>
    </w:p>
    <w:p w14:paraId="0951FAEF" w14:textId="77777777" w:rsidR="00115CD4" w:rsidRDefault="00115CD4" w:rsidP="00C17438">
      <w:pPr>
        <w:pStyle w:val="BodyText"/>
        <w:spacing w:before="0"/>
        <w:ind w:left="300"/>
        <w:rPr>
          <w:rFonts w:ascii="Open Sans" w:hAnsi="Open Sans" w:cs="Open Sans"/>
          <w:b/>
          <w:bCs/>
        </w:rPr>
      </w:pPr>
    </w:p>
    <w:p w14:paraId="0D1A0FD2" w14:textId="77777777" w:rsidR="00115CD4" w:rsidRDefault="00115CD4" w:rsidP="00C17438">
      <w:pPr>
        <w:pStyle w:val="BodyText"/>
        <w:spacing w:before="0"/>
        <w:ind w:left="300"/>
        <w:rPr>
          <w:rFonts w:ascii="Open Sans" w:hAnsi="Open Sans" w:cs="Open Sans"/>
          <w:b/>
          <w:bCs/>
        </w:rPr>
      </w:pPr>
    </w:p>
    <w:p w14:paraId="3F1DE284" w14:textId="77777777" w:rsidR="00115CD4" w:rsidRDefault="00115CD4" w:rsidP="00C17438">
      <w:pPr>
        <w:pStyle w:val="BodyText"/>
        <w:spacing w:before="0"/>
        <w:ind w:left="300"/>
        <w:rPr>
          <w:rFonts w:ascii="Open Sans" w:hAnsi="Open Sans" w:cs="Open Sans"/>
          <w:b/>
          <w:bCs/>
        </w:rPr>
      </w:pPr>
    </w:p>
    <w:p w14:paraId="0842432F" w14:textId="77777777" w:rsidR="00115CD4" w:rsidRDefault="00115CD4" w:rsidP="00C17438">
      <w:pPr>
        <w:pStyle w:val="BodyText"/>
        <w:spacing w:before="0"/>
        <w:ind w:left="300"/>
        <w:rPr>
          <w:rFonts w:ascii="Open Sans" w:hAnsi="Open Sans" w:cs="Open Sans"/>
          <w:b/>
          <w:bCs/>
        </w:rPr>
      </w:pPr>
    </w:p>
    <w:p w14:paraId="436A1A9F" w14:textId="77777777" w:rsidR="00115CD4" w:rsidRDefault="00115CD4" w:rsidP="00C17438">
      <w:pPr>
        <w:pStyle w:val="BodyText"/>
        <w:spacing w:before="0"/>
        <w:ind w:left="300"/>
        <w:rPr>
          <w:rFonts w:ascii="Open Sans" w:hAnsi="Open Sans" w:cs="Open Sans"/>
          <w:b/>
          <w:bCs/>
        </w:rPr>
      </w:pPr>
    </w:p>
    <w:p w14:paraId="6ED8F9B2" w14:textId="77777777" w:rsidR="00A47675" w:rsidRDefault="00A47675" w:rsidP="00C17438">
      <w:pPr>
        <w:pStyle w:val="BodyText"/>
        <w:spacing w:before="0"/>
        <w:ind w:left="300"/>
        <w:rPr>
          <w:rFonts w:ascii="Open Sans" w:hAnsi="Open Sans" w:cs="Open Sans"/>
          <w:b/>
          <w:bCs/>
        </w:rPr>
      </w:pPr>
    </w:p>
    <w:p w14:paraId="5B39146E" w14:textId="77777777" w:rsidR="00A47675" w:rsidRDefault="00A47675" w:rsidP="00C17438">
      <w:pPr>
        <w:pStyle w:val="BodyText"/>
        <w:spacing w:before="0"/>
        <w:ind w:left="300"/>
        <w:rPr>
          <w:rFonts w:ascii="Open Sans" w:hAnsi="Open Sans" w:cs="Open Sans"/>
          <w:b/>
          <w:bCs/>
        </w:rPr>
      </w:pPr>
    </w:p>
    <w:p w14:paraId="7F313D33" w14:textId="77777777" w:rsidR="00A47675" w:rsidRDefault="00A47675" w:rsidP="00C17438">
      <w:pPr>
        <w:pStyle w:val="BodyText"/>
        <w:spacing w:before="0"/>
        <w:ind w:left="300"/>
        <w:rPr>
          <w:rFonts w:ascii="Open Sans" w:hAnsi="Open Sans" w:cs="Open Sans"/>
          <w:b/>
          <w:bCs/>
        </w:rPr>
      </w:pPr>
    </w:p>
    <w:p w14:paraId="3EDD17A5" w14:textId="77777777" w:rsidR="00A47675" w:rsidRDefault="00A47675" w:rsidP="00C17438">
      <w:pPr>
        <w:pStyle w:val="BodyText"/>
        <w:spacing w:before="0"/>
        <w:ind w:left="300"/>
        <w:rPr>
          <w:rFonts w:ascii="Open Sans" w:hAnsi="Open Sans" w:cs="Open Sans"/>
          <w:b/>
          <w:bCs/>
        </w:rPr>
      </w:pPr>
    </w:p>
    <w:p w14:paraId="4BADCF63" w14:textId="77777777" w:rsidR="00A47675" w:rsidRDefault="00A47675" w:rsidP="00C17438">
      <w:pPr>
        <w:pStyle w:val="BodyText"/>
        <w:spacing w:before="0"/>
        <w:ind w:left="300"/>
        <w:rPr>
          <w:rFonts w:ascii="Open Sans" w:hAnsi="Open Sans" w:cs="Open Sans"/>
          <w:b/>
          <w:bCs/>
        </w:rPr>
      </w:pPr>
    </w:p>
    <w:p w14:paraId="3E033012" w14:textId="77777777" w:rsidR="00A47675" w:rsidRDefault="00A47675" w:rsidP="00C17438">
      <w:pPr>
        <w:pStyle w:val="BodyText"/>
        <w:spacing w:before="0"/>
        <w:ind w:left="300"/>
        <w:rPr>
          <w:rFonts w:ascii="Open Sans" w:hAnsi="Open Sans" w:cs="Open Sans"/>
          <w:b/>
          <w:bCs/>
        </w:rPr>
      </w:pPr>
    </w:p>
    <w:p w14:paraId="173820E8" w14:textId="77777777" w:rsidR="00A47675" w:rsidRDefault="00A47675" w:rsidP="00C17438">
      <w:pPr>
        <w:pStyle w:val="BodyText"/>
        <w:spacing w:before="0"/>
        <w:ind w:left="300"/>
        <w:rPr>
          <w:rFonts w:ascii="Open Sans" w:hAnsi="Open Sans" w:cs="Open Sans"/>
          <w:b/>
          <w:bCs/>
        </w:rPr>
      </w:pPr>
    </w:p>
    <w:p w14:paraId="1518F8BE" w14:textId="77777777" w:rsidR="00A47675" w:rsidRDefault="00A47675" w:rsidP="00C17438">
      <w:pPr>
        <w:pStyle w:val="BodyText"/>
        <w:spacing w:before="0"/>
        <w:ind w:left="300"/>
        <w:rPr>
          <w:rFonts w:ascii="Open Sans" w:hAnsi="Open Sans" w:cs="Open Sans"/>
          <w:b/>
          <w:bCs/>
        </w:rPr>
      </w:pPr>
    </w:p>
    <w:p w14:paraId="55A12F15" w14:textId="5F532E02" w:rsidR="00C17438" w:rsidRDefault="00C17438" w:rsidP="00C17438">
      <w:pPr>
        <w:pStyle w:val="BodyText"/>
        <w:spacing w:before="0"/>
        <w:ind w:left="300"/>
        <w:rPr>
          <w:rFonts w:ascii="Open Sans" w:hAnsi="Open Sans" w:cs="Open Sans"/>
          <w:b/>
          <w:bCs/>
        </w:rPr>
      </w:pPr>
      <w:r>
        <w:rPr>
          <w:rFonts w:ascii="Open Sans" w:hAnsi="Open Sans" w:cs="Open Sans"/>
          <w:b/>
          <w:bCs/>
        </w:rPr>
        <w:lastRenderedPageBreak/>
        <w:t xml:space="preserve">Your El Paso Master Plan: </w:t>
      </w:r>
    </w:p>
    <w:p w14:paraId="7003445C" w14:textId="77777777" w:rsidR="00C17438" w:rsidRPr="00B145CE" w:rsidRDefault="00C17438" w:rsidP="00C17438">
      <w:pPr>
        <w:pStyle w:val="BodyText"/>
        <w:spacing w:before="0"/>
        <w:ind w:left="300"/>
        <w:rPr>
          <w:rFonts w:ascii="Open Sans" w:hAnsi="Open Sans" w:cs="Open Sans"/>
          <w:b/>
          <w:bCs/>
        </w:rPr>
      </w:pP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C17438" w:rsidRPr="00B145CE" w14:paraId="1E0EBFFD" w14:textId="77777777" w:rsidTr="0043333F">
        <w:trPr>
          <w:trHeight w:val="475"/>
        </w:trPr>
        <w:tc>
          <w:tcPr>
            <w:tcW w:w="9510" w:type="dxa"/>
          </w:tcPr>
          <w:p w14:paraId="0D276034" w14:textId="35C2C135" w:rsidR="00C17438" w:rsidRDefault="00C17438" w:rsidP="0043333F">
            <w:pPr>
              <w:pStyle w:val="BodyText"/>
              <w:spacing w:before="0"/>
              <w:rPr>
                <w:rFonts w:ascii="Open Sans" w:hAnsi="Open Sans" w:cs="Open Sans"/>
                <w:b/>
                <w:bCs/>
              </w:rPr>
            </w:pPr>
            <w:proofErr w:type="spellStart"/>
            <w:r w:rsidRPr="00944D46">
              <w:rPr>
                <w:rFonts w:ascii="Open Sans" w:hAnsi="Open Sans" w:cs="Open Sans"/>
                <w:b/>
                <w:bCs/>
                <w:u w:val="single"/>
              </w:rPr>
              <w:t>Placetype</w:t>
            </w:r>
            <w:proofErr w:type="spellEnd"/>
            <w:r>
              <w:rPr>
                <w:rFonts w:ascii="Open Sans" w:hAnsi="Open Sans" w:cs="Open Sans"/>
                <w:b/>
                <w:bCs/>
              </w:rPr>
              <w:t xml:space="preserve"> - Suburban Residential</w:t>
            </w:r>
          </w:p>
          <w:p w14:paraId="024CAA3F" w14:textId="7FFE4AD2" w:rsidR="00C17438" w:rsidRPr="00C17438" w:rsidRDefault="00C17438" w:rsidP="0043333F">
            <w:pPr>
              <w:pStyle w:val="BodyText"/>
              <w:spacing w:before="0"/>
              <w:rPr>
                <w:rFonts w:ascii="Open Sans" w:hAnsi="Open Sans" w:cs="Open Sans"/>
              </w:rPr>
            </w:pPr>
            <w:r w:rsidRPr="00C17438">
              <w:rPr>
                <w:rFonts w:ascii="Open Sans" w:hAnsi="Open Sans" w:cs="Open Sans"/>
              </w:rPr>
              <w:t xml:space="preserve">Suburban Residential is characterized by predominantly residential areas with mostly single-family detached housing. This </w:t>
            </w:r>
            <w:proofErr w:type="spellStart"/>
            <w:r w:rsidRPr="00C17438">
              <w:rPr>
                <w:rFonts w:ascii="Open Sans" w:hAnsi="Open Sans" w:cs="Open Sans"/>
              </w:rPr>
              <w:t>placetype</w:t>
            </w:r>
            <w:proofErr w:type="spellEnd"/>
            <w:r w:rsidRPr="00C17438">
              <w:rPr>
                <w:rFonts w:ascii="Open Sans" w:hAnsi="Open Sans" w:cs="Open Sans"/>
              </w:rPr>
              <w:t xml:space="preserve"> can also include limited single-family attached and multifamily housing, provided such development is not the dominant development type and is supportive of and compatible with the overall single-family character of the area. The Suburban Residential </w:t>
            </w:r>
            <w:proofErr w:type="spellStart"/>
            <w:proofErr w:type="gramStart"/>
            <w:r w:rsidRPr="00C17438">
              <w:rPr>
                <w:rFonts w:ascii="Open Sans" w:hAnsi="Open Sans" w:cs="Open Sans"/>
              </w:rPr>
              <w:t>placetype</w:t>
            </w:r>
            <w:proofErr w:type="spellEnd"/>
            <w:proofErr w:type="gramEnd"/>
            <w:r w:rsidRPr="00C17438">
              <w:rPr>
                <w:rFonts w:ascii="Open Sans" w:hAnsi="Open Sans" w:cs="Open Sans"/>
              </w:rPr>
              <w:t xml:space="preserve"> generally supports accessory dwelling units. This </w:t>
            </w:r>
            <w:proofErr w:type="spellStart"/>
            <w:r w:rsidRPr="00C17438">
              <w:rPr>
                <w:rFonts w:ascii="Open Sans" w:hAnsi="Open Sans" w:cs="Open Sans"/>
              </w:rPr>
              <w:t>placetype</w:t>
            </w:r>
            <w:proofErr w:type="spellEnd"/>
            <w:r w:rsidRPr="00C17438">
              <w:rPr>
                <w:rFonts w:ascii="Open Sans" w:hAnsi="Open Sans" w:cs="Open Sans"/>
              </w:rPr>
              <w:t xml:space="preserve"> often deviates from the traditional grid pattern of streets and contains a more curvilinear pattern. Although primarily a residential area, this </w:t>
            </w:r>
            <w:proofErr w:type="spellStart"/>
            <w:r w:rsidRPr="00C17438">
              <w:rPr>
                <w:rFonts w:ascii="Open Sans" w:hAnsi="Open Sans" w:cs="Open Sans"/>
              </w:rPr>
              <w:t>placetype</w:t>
            </w:r>
            <w:proofErr w:type="spellEnd"/>
            <w:r w:rsidRPr="00C17438">
              <w:rPr>
                <w:rFonts w:ascii="Open Sans" w:hAnsi="Open Sans" w:cs="Open Sans"/>
              </w:rPr>
              <w:t xml:space="preserve"> includes limited retail and service uses, typically located at major intersections or along perimeter streets. Utilities, such as water and wastewater </w:t>
            </w:r>
            <w:proofErr w:type="gramStart"/>
            <w:r w:rsidRPr="00C17438">
              <w:rPr>
                <w:rFonts w:ascii="Open Sans" w:hAnsi="Open Sans" w:cs="Open Sans"/>
              </w:rPr>
              <w:t>services</w:t>
            </w:r>
            <w:proofErr w:type="gramEnd"/>
            <w:r w:rsidRPr="00C17438">
              <w:rPr>
                <w:rFonts w:ascii="Open Sans" w:hAnsi="Open Sans" w:cs="Open Sans"/>
              </w:rPr>
              <w:t xml:space="preserve"> are consolidated and shared by clusters of </w:t>
            </w:r>
            <w:proofErr w:type="gramStart"/>
            <w:r w:rsidRPr="00C17438">
              <w:rPr>
                <w:rFonts w:ascii="Open Sans" w:hAnsi="Open Sans" w:cs="Open Sans"/>
              </w:rPr>
              <w:t>developments</w:t>
            </w:r>
            <w:proofErr w:type="gramEnd"/>
            <w:r w:rsidRPr="00C17438">
              <w:rPr>
                <w:rFonts w:ascii="Open Sans" w:hAnsi="Open Sans" w:cs="Open Sans"/>
              </w:rPr>
              <w:t xml:space="preserve">, dependent on the subdivision or area of the County. Some County suburban areas may be difficult to distinguish from suburban development within city limits. Examples of the Suburban Residential </w:t>
            </w:r>
            <w:proofErr w:type="spellStart"/>
            <w:proofErr w:type="gramStart"/>
            <w:r w:rsidRPr="00C17438">
              <w:rPr>
                <w:rFonts w:ascii="Open Sans" w:hAnsi="Open Sans" w:cs="Open Sans"/>
              </w:rPr>
              <w:t>placetype</w:t>
            </w:r>
            <w:proofErr w:type="spellEnd"/>
            <w:proofErr w:type="gramEnd"/>
            <w:r w:rsidRPr="00C17438">
              <w:rPr>
                <w:rFonts w:ascii="Open Sans" w:hAnsi="Open Sans" w:cs="Open Sans"/>
              </w:rPr>
              <w:t xml:space="preserve"> in El Paso County are Security, Widefield, Woodmen Hills, and similar areas in Falcon</w:t>
            </w:r>
            <w:r w:rsidR="00944D46">
              <w:rPr>
                <w:rFonts w:ascii="Open Sans" w:hAnsi="Open Sans" w:cs="Open Sans"/>
              </w:rPr>
              <w:t>.</w:t>
            </w:r>
          </w:p>
          <w:p w14:paraId="04809180" w14:textId="77777777" w:rsidR="00C17438" w:rsidRDefault="00C17438" w:rsidP="0043333F">
            <w:pPr>
              <w:pStyle w:val="BodyText"/>
              <w:spacing w:before="0"/>
              <w:rPr>
                <w:rFonts w:ascii="Open Sans" w:hAnsi="Open Sans" w:cs="Open Sans"/>
                <w:b/>
                <w:bCs/>
              </w:rPr>
            </w:pPr>
          </w:p>
          <w:p w14:paraId="417B38CF" w14:textId="77777777" w:rsidR="00944D46" w:rsidRPr="003B0651" w:rsidRDefault="00C17438" w:rsidP="0043333F">
            <w:pPr>
              <w:pStyle w:val="BodyText"/>
              <w:spacing w:before="0"/>
              <w:rPr>
                <w:rFonts w:ascii="Open Sans" w:hAnsi="Open Sans" w:cs="Open Sans"/>
                <w:i/>
                <w:iCs/>
                <w:u w:val="single"/>
              </w:rPr>
            </w:pPr>
            <w:r w:rsidRPr="003B0651">
              <w:rPr>
                <w:rFonts w:ascii="Open Sans" w:hAnsi="Open Sans" w:cs="Open Sans"/>
                <w:i/>
                <w:iCs/>
                <w:u w:val="single"/>
              </w:rPr>
              <w:t xml:space="preserve">Land Uses </w:t>
            </w:r>
          </w:p>
          <w:p w14:paraId="2910B318" w14:textId="29587487" w:rsidR="00C17438" w:rsidRPr="003B0651" w:rsidRDefault="00C17438" w:rsidP="0043333F">
            <w:pPr>
              <w:pStyle w:val="BodyText"/>
              <w:spacing w:before="0"/>
              <w:rPr>
                <w:rFonts w:ascii="Open Sans" w:hAnsi="Open Sans" w:cs="Open Sans"/>
                <w:i/>
                <w:iCs/>
              </w:rPr>
            </w:pPr>
            <w:r w:rsidRPr="003B0651">
              <w:rPr>
                <w:rFonts w:ascii="Open Sans" w:hAnsi="Open Sans" w:cs="Open Sans"/>
                <w:i/>
                <w:iCs/>
              </w:rPr>
              <w:t xml:space="preserve">Primary </w:t>
            </w:r>
          </w:p>
          <w:p w14:paraId="7DB6125D" w14:textId="77777777" w:rsidR="00C17438" w:rsidRPr="00C17438" w:rsidRDefault="00C17438" w:rsidP="0043333F">
            <w:pPr>
              <w:pStyle w:val="BodyText"/>
              <w:spacing w:before="0"/>
              <w:rPr>
                <w:rFonts w:ascii="Open Sans" w:hAnsi="Open Sans" w:cs="Open Sans"/>
              </w:rPr>
            </w:pPr>
            <w:r w:rsidRPr="00C17438">
              <w:rPr>
                <w:rFonts w:ascii="Open Sans" w:hAnsi="Open Sans" w:cs="Open Sans"/>
                <w:b/>
                <w:bCs/>
              </w:rPr>
              <w:t xml:space="preserve"> </w:t>
            </w:r>
            <w:r w:rsidRPr="00C17438">
              <w:rPr>
                <w:rFonts w:ascii="Open Sans" w:hAnsi="Open Sans" w:cs="Open Sans"/>
              </w:rPr>
              <w:t xml:space="preserve">• Single-Family Detached Residential with lots sizes smaller than 2.5 acres per lot, up to 5 units per acre </w:t>
            </w:r>
          </w:p>
          <w:p w14:paraId="5B71444B" w14:textId="77777777" w:rsidR="00C17438" w:rsidRPr="003B0651" w:rsidRDefault="00C17438" w:rsidP="0043333F">
            <w:pPr>
              <w:pStyle w:val="BodyText"/>
              <w:spacing w:before="0"/>
              <w:rPr>
                <w:rFonts w:ascii="Open Sans" w:hAnsi="Open Sans" w:cs="Open Sans"/>
                <w:i/>
                <w:iCs/>
              </w:rPr>
            </w:pPr>
            <w:r w:rsidRPr="003B0651">
              <w:rPr>
                <w:rFonts w:ascii="Open Sans" w:hAnsi="Open Sans" w:cs="Open Sans"/>
                <w:i/>
                <w:iCs/>
              </w:rPr>
              <w:t xml:space="preserve">Supporting </w:t>
            </w:r>
          </w:p>
          <w:p w14:paraId="0FCA1C3E" w14:textId="77777777" w:rsidR="00C17438" w:rsidRPr="00C17438" w:rsidRDefault="00C17438" w:rsidP="0043333F">
            <w:pPr>
              <w:pStyle w:val="BodyText"/>
              <w:spacing w:before="0"/>
              <w:rPr>
                <w:rFonts w:ascii="Open Sans" w:hAnsi="Open Sans" w:cs="Open Sans"/>
              </w:rPr>
            </w:pPr>
            <w:r w:rsidRPr="00C17438">
              <w:rPr>
                <w:rFonts w:ascii="Open Sans" w:hAnsi="Open Sans" w:cs="Open Sans"/>
              </w:rPr>
              <w:t xml:space="preserve">• Single-family Attached </w:t>
            </w:r>
          </w:p>
          <w:p w14:paraId="0FD43BDA" w14:textId="77777777" w:rsidR="00C17438" w:rsidRPr="00C17438" w:rsidRDefault="00C17438" w:rsidP="0043333F">
            <w:pPr>
              <w:pStyle w:val="BodyText"/>
              <w:spacing w:before="0"/>
              <w:rPr>
                <w:rFonts w:ascii="Open Sans" w:hAnsi="Open Sans" w:cs="Open Sans"/>
              </w:rPr>
            </w:pPr>
            <w:r w:rsidRPr="00C17438">
              <w:rPr>
                <w:rFonts w:ascii="Open Sans" w:hAnsi="Open Sans" w:cs="Open Sans"/>
              </w:rPr>
              <w:t xml:space="preserve">• Multifamily Residential </w:t>
            </w:r>
          </w:p>
          <w:p w14:paraId="74E6C25B" w14:textId="77777777" w:rsidR="00C17438" w:rsidRPr="00C17438" w:rsidRDefault="00C17438" w:rsidP="0043333F">
            <w:pPr>
              <w:pStyle w:val="BodyText"/>
              <w:spacing w:before="0"/>
              <w:rPr>
                <w:rFonts w:ascii="Open Sans" w:hAnsi="Open Sans" w:cs="Open Sans"/>
              </w:rPr>
            </w:pPr>
            <w:r w:rsidRPr="00C17438">
              <w:rPr>
                <w:rFonts w:ascii="Open Sans" w:hAnsi="Open Sans" w:cs="Open Sans"/>
              </w:rPr>
              <w:t xml:space="preserve">• Parks/Open Space </w:t>
            </w:r>
          </w:p>
          <w:p w14:paraId="7C0302C8" w14:textId="77777777" w:rsidR="00C17438" w:rsidRPr="00C17438" w:rsidRDefault="00C17438" w:rsidP="0043333F">
            <w:pPr>
              <w:pStyle w:val="BodyText"/>
              <w:spacing w:before="0"/>
              <w:rPr>
                <w:rFonts w:ascii="Open Sans" w:hAnsi="Open Sans" w:cs="Open Sans"/>
              </w:rPr>
            </w:pPr>
            <w:r w:rsidRPr="00C17438">
              <w:rPr>
                <w:rFonts w:ascii="Open Sans" w:hAnsi="Open Sans" w:cs="Open Sans"/>
              </w:rPr>
              <w:t xml:space="preserve">• Commercial Retail </w:t>
            </w:r>
          </w:p>
          <w:p w14:paraId="12DAE010" w14:textId="77777777" w:rsidR="00C17438" w:rsidRPr="00C17438" w:rsidRDefault="00C17438" w:rsidP="0043333F">
            <w:pPr>
              <w:pStyle w:val="BodyText"/>
              <w:spacing w:before="0"/>
              <w:rPr>
                <w:rFonts w:ascii="Open Sans" w:hAnsi="Open Sans" w:cs="Open Sans"/>
              </w:rPr>
            </w:pPr>
            <w:r w:rsidRPr="00C17438">
              <w:rPr>
                <w:rFonts w:ascii="Open Sans" w:hAnsi="Open Sans" w:cs="Open Sans"/>
              </w:rPr>
              <w:t xml:space="preserve">• Commercial Service </w:t>
            </w:r>
          </w:p>
          <w:p w14:paraId="70778F6D" w14:textId="051BB427" w:rsidR="00C17438" w:rsidRDefault="00C17438" w:rsidP="0043333F">
            <w:pPr>
              <w:pStyle w:val="BodyText"/>
              <w:spacing w:before="0"/>
              <w:rPr>
                <w:rFonts w:ascii="Open Sans" w:hAnsi="Open Sans" w:cs="Open Sans"/>
              </w:rPr>
            </w:pPr>
            <w:r w:rsidRPr="00C17438">
              <w:rPr>
                <w:rFonts w:ascii="Open Sans" w:hAnsi="Open Sans" w:cs="Open Sans"/>
              </w:rPr>
              <w:t>• Institutional</w:t>
            </w:r>
          </w:p>
          <w:p w14:paraId="24EAA66E" w14:textId="77777777" w:rsidR="00944D46" w:rsidRDefault="00944D46" w:rsidP="0043333F">
            <w:pPr>
              <w:pStyle w:val="BodyText"/>
              <w:spacing w:before="0"/>
              <w:rPr>
                <w:rFonts w:ascii="Open Sans" w:hAnsi="Open Sans" w:cs="Open Sans"/>
              </w:rPr>
            </w:pPr>
          </w:p>
          <w:p w14:paraId="606FD5D6" w14:textId="342C96E8" w:rsidR="00944D46" w:rsidRDefault="00944D46" w:rsidP="0043333F">
            <w:pPr>
              <w:pStyle w:val="BodyText"/>
              <w:spacing w:before="0"/>
              <w:rPr>
                <w:rFonts w:ascii="Open Sans" w:hAnsi="Open Sans" w:cs="Open Sans"/>
              </w:rPr>
            </w:pPr>
            <w:r>
              <w:rPr>
                <w:rFonts w:ascii="Open Sans" w:hAnsi="Open Sans" w:cs="Open Sans"/>
              </w:rPr>
              <w:t xml:space="preserve">**See pages 28 and 29 in the </w:t>
            </w:r>
            <w:r w:rsidRPr="00944D46">
              <w:rPr>
                <w:rFonts w:ascii="Open Sans" w:hAnsi="Open Sans" w:cs="Open Sans"/>
              </w:rPr>
              <w:t>Master Plan</w:t>
            </w:r>
            <w:r>
              <w:rPr>
                <w:rFonts w:ascii="Open Sans" w:hAnsi="Open Sans" w:cs="Open Sans"/>
              </w:rPr>
              <w:t xml:space="preserve"> for more info</w:t>
            </w:r>
          </w:p>
          <w:p w14:paraId="64A1B05D" w14:textId="77777777" w:rsidR="00944D46" w:rsidRPr="00C17438" w:rsidRDefault="00944D46" w:rsidP="0043333F">
            <w:pPr>
              <w:pStyle w:val="BodyText"/>
              <w:spacing w:before="0"/>
              <w:rPr>
                <w:rFonts w:ascii="Open Sans" w:hAnsi="Open Sans" w:cs="Open Sans"/>
              </w:rPr>
            </w:pPr>
          </w:p>
          <w:p w14:paraId="7C1B5623" w14:textId="77777777" w:rsidR="00C17438" w:rsidRDefault="00C17438" w:rsidP="0043333F">
            <w:pPr>
              <w:pStyle w:val="BodyText"/>
              <w:spacing w:before="0"/>
              <w:rPr>
                <w:rFonts w:ascii="Open Sans" w:hAnsi="Open Sans" w:cs="Open Sans"/>
                <w:b/>
                <w:bCs/>
              </w:rPr>
            </w:pPr>
            <w:r w:rsidRPr="00944D46">
              <w:rPr>
                <w:rFonts w:ascii="Open Sans" w:hAnsi="Open Sans" w:cs="Open Sans"/>
                <w:b/>
                <w:bCs/>
                <w:u w:val="single"/>
              </w:rPr>
              <w:t>Area of Change</w:t>
            </w:r>
            <w:r>
              <w:rPr>
                <w:rFonts w:ascii="Open Sans" w:hAnsi="Open Sans" w:cs="Open Sans"/>
                <w:b/>
                <w:bCs/>
              </w:rPr>
              <w:t xml:space="preserve"> - Minimal Change: Undeveloped</w:t>
            </w:r>
          </w:p>
          <w:p w14:paraId="665C0C75" w14:textId="52DCE9B3" w:rsidR="00944D46" w:rsidRDefault="00944D46" w:rsidP="0043333F">
            <w:pPr>
              <w:pStyle w:val="BodyText"/>
              <w:spacing w:before="0"/>
              <w:rPr>
                <w:rFonts w:ascii="Open Sans" w:hAnsi="Open Sans" w:cs="Open Sans"/>
              </w:rPr>
            </w:pPr>
            <w:r w:rsidRPr="00944D46">
              <w:rPr>
                <w:rFonts w:ascii="Open Sans" w:hAnsi="Open Sans" w:cs="Open Sans"/>
              </w:rPr>
              <w:t xml:space="preserve">The character of these areas is defined by a lack of development and presence of significant natural areas. These areas will experience some redevelopment of select underutilized or vacant sites adjacent to other built-out sites, but such redevelopment will be limited in scale </w:t>
            </w:r>
            <w:proofErr w:type="gramStart"/>
            <w:r w:rsidRPr="00944D46">
              <w:rPr>
                <w:rFonts w:ascii="Open Sans" w:hAnsi="Open Sans" w:cs="Open Sans"/>
              </w:rPr>
              <w:t>so as to</w:t>
            </w:r>
            <w:proofErr w:type="gramEnd"/>
            <w:r w:rsidRPr="00944D46">
              <w:rPr>
                <w:rFonts w:ascii="Open Sans" w:hAnsi="Open Sans" w:cs="Open Sans"/>
              </w:rPr>
              <w:t xml:space="preserve"> not alter the essential character. New development may also occur in these areas on previously undeveloped land, but </w:t>
            </w:r>
            <w:proofErr w:type="gramStart"/>
            <w:r w:rsidRPr="00944D46">
              <w:rPr>
                <w:rFonts w:ascii="Open Sans" w:hAnsi="Open Sans" w:cs="Open Sans"/>
              </w:rPr>
              <w:t>overall</w:t>
            </w:r>
            <w:proofErr w:type="gramEnd"/>
            <w:r w:rsidRPr="00944D46">
              <w:rPr>
                <w:rFonts w:ascii="Open Sans" w:hAnsi="Open Sans" w:cs="Open Sans"/>
              </w:rPr>
              <w:t xml:space="preserve"> there will be no change to the prioritized rural and natural environments</w:t>
            </w:r>
            <w:r>
              <w:rPr>
                <w:rFonts w:ascii="Open Sans" w:hAnsi="Open Sans" w:cs="Open Sans"/>
              </w:rPr>
              <w:t>.</w:t>
            </w:r>
          </w:p>
          <w:p w14:paraId="03BAD876" w14:textId="77777777" w:rsidR="00944D46" w:rsidRDefault="00944D46" w:rsidP="0043333F">
            <w:pPr>
              <w:pStyle w:val="BodyText"/>
              <w:spacing w:before="0"/>
              <w:rPr>
                <w:rFonts w:ascii="Open Sans" w:hAnsi="Open Sans" w:cs="Open Sans"/>
              </w:rPr>
            </w:pPr>
          </w:p>
          <w:p w14:paraId="23981FF5" w14:textId="7A0B47B8" w:rsidR="00C17438" w:rsidRPr="00C17438" w:rsidRDefault="00944D46" w:rsidP="00A47675">
            <w:pPr>
              <w:pStyle w:val="BodyText"/>
              <w:spacing w:before="0"/>
              <w:rPr>
                <w:rFonts w:ascii="Open Sans" w:hAnsi="Open Sans" w:cs="Open Sans"/>
                <w:b/>
                <w:bCs/>
              </w:rPr>
            </w:pPr>
            <w:r>
              <w:rPr>
                <w:rFonts w:ascii="Open Sans" w:hAnsi="Open Sans" w:cs="Open Sans"/>
              </w:rPr>
              <w:t xml:space="preserve">Goals and strategies for specific elements listed above can be found in Chapter 14 of the </w:t>
            </w:r>
            <w:hyperlink r:id="rId28" w:anchor="1515613078151-9a697e85-b1a7" w:history="1">
              <w:r w:rsidRPr="00944D46">
                <w:rPr>
                  <w:rStyle w:val="Hyperlink"/>
                  <w:rFonts w:ascii="Open Sans" w:hAnsi="Open Sans" w:cs="Open Sans"/>
                </w:rPr>
                <w:t>Master Plan</w:t>
              </w:r>
            </w:hyperlink>
            <w:r>
              <w:rPr>
                <w:rFonts w:ascii="Open Sans" w:hAnsi="Open Sans" w:cs="Open Sans"/>
              </w:rPr>
              <w:t xml:space="preserve">. </w:t>
            </w:r>
          </w:p>
        </w:tc>
      </w:tr>
    </w:tbl>
    <w:p w14:paraId="0AD0EB62" w14:textId="1D63AE06" w:rsidR="000D43F5" w:rsidRPr="00B145CE" w:rsidRDefault="000D43F5" w:rsidP="0094623F">
      <w:pPr>
        <w:pStyle w:val="BodyText"/>
        <w:spacing w:before="0"/>
        <w:ind w:left="300"/>
        <w:rPr>
          <w:rFonts w:ascii="Open Sans" w:hAnsi="Open Sans" w:cs="Open Sans"/>
          <w:b/>
          <w:bCs/>
        </w:rPr>
      </w:pPr>
      <w:r w:rsidRPr="00B145CE">
        <w:rPr>
          <w:rFonts w:ascii="Open Sans" w:hAnsi="Open Sans" w:cs="Open Sans"/>
          <w:b/>
          <w:bCs/>
        </w:rPr>
        <w:lastRenderedPageBreak/>
        <w:t>Water Master Plan Area:</w:t>
      </w:r>
      <w:r w:rsidR="008F028F">
        <w:rPr>
          <w:rFonts w:ascii="Open Sans" w:hAnsi="Open Sans" w:cs="Open Sans"/>
          <w:b/>
          <w:bCs/>
        </w:rPr>
        <w:t xml:space="preserve"> </w:t>
      </w:r>
    </w:p>
    <w:tbl>
      <w:tblPr>
        <w:tblStyle w:val="TableGrid"/>
        <w:tblW w:w="0" w:type="auto"/>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9510"/>
      </w:tblGrid>
      <w:tr w:rsidR="00B75F17" w:rsidRPr="00B145CE" w14:paraId="205C8AF8" w14:textId="77777777" w:rsidTr="008F028F">
        <w:trPr>
          <w:trHeight w:val="475"/>
        </w:trPr>
        <w:tc>
          <w:tcPr>
            <w:tcW w:w="9510" w:type="dxa"/>
          </w:tcPr>
          <w:p w14:paraId="7A4BD3C1" w14:textId="77777777" w:rsidR="00944D46" w:rsidRPr="00944D46" w:rsidRDefault="008F028F" w:rsidP="00944D46">
            <w:pPr>
              <w:pStyle w:val="BodyText"/>
              <w:tabs>
                <w:tab w:val="left" w:pos="2205"/>
              </w:tabs>
              <w:spacing w:before="0"/>
              <w:rPr>
                <w:rFonts w:ascii="Open Sans" w:hAnsi="Open Sans" w:cs="Open Sans"/>
                <w:b/>
                <w:bCs/>
              </w:rPr>
            </w:pPr>
            <w:r w:rsidRPr="00944D46">
              <w:rPr>
                <w:rFonts w:ascii="Open Sans" w:hAnsi="Open Sans" w:cs="Open Sans"/>
                <w:b/>
                <w:bCs/>
              </w:rPr>
              <w:t xml:space="preserve">Water Region </w:t>
            </w:r>
            <w:r w:rsidR="00C17438" w:rsidRPr="00944D46">
              <w:rPr>
                <w:rFonts w:ascii="Open Sans" w:hAnsi="Open Sans" w:cs="Open Sans"/>
                <w:b/>
                <w:bCs/>
              </w:rPr>
              <w:t>3</w:t>
            </w:r>
            <w:r w:rsidR="00944D46" w:rsidRPr="00944D46">
              <w:rPr>
                <w:rFonts w:ascii="Open Sans" w:hAnsi="Open Sans" w:cs="Open Sans"/>
                <w:b/>
                <w:bCs/>
              </w:rPr>
              <w:t xml:space="preserve"> (Falcon Area)</w:t>
            </w:r>
          </w:p>
          <w:p w14:paraId="3A245EFB" w14:textId="00FA1785" w:rsidR="00944D46" w:rsidRPr="00B145CE" w:rsidRDefault="00944D46" w:rsidP="00944D46">
            <w:pPr>
              <w:pStyle w:val="BodyText"/>
              <w:tabs>
                <w:tab w:val="left" w:pos="2205"/>
              </w:tabs>
              <w:spacing w:before="0"/>
              <w:rPr>
                <w:rFonts w:ascii="Open Sans" w:hAnsi="Open Sans" w:cs="Open Sans"/>
              </w:rPr>
            </w:pPr>
            <w:r w:rsidRPr="00944D46">
              <w:rPr>
                <w:rFonts w:ascii="Open Sans" w:hAnsi="Open Sans" w:cs="Open Sans"/>
              </w:rPr>
              <w:t>Region 3 contains four growth areas west of Falcon projected to be completed by 2040. Other areas of 2040 growth are projected for the north</w:t>
            </w:r>
            <w:r w:rsidRPr="00944D46">
              <w:rPr>
                <w:rFonts w:ascii="Cambria Math" w:hAnsi="Cambria Math" w:cs="Cambria Math"/>
              </w:rPr>
              <w:t>‐</w:t>
            </w:r>
            <w:r w:rsidRPr="00944D46">
              <w:rPr>
                <w:rFonts w:ascii="Open Sans" w:hAnsi="Open Sans" w:cs="Open Sans"/>
              </w:rPr>
              <w:t xml:space="preserve">central part of the region west of Highway 24 extending from Falcon to 4-Way Ranch. North of Falcon along Highway 24, growth is projected by 2060 on both sides of the highway. Just west of Falcon, another small development is projected by 2060 on the north and south sides of Woodmen Road. On the east side of Highway 24, three separate areas of growth are projected for development by 2060, with the largest of the three spanning from south of Judge Orr Road to east of Peyton Highway into Region 4c. This development will likely consist of 35-acre lots that will require individual wells to use Denver Basin groundwater. The other two growth areas will be located on the north and south sides of Falcon Highway directly east of Falcon. See Figure 5.5 for </w:t>
            </w:r>
            <w:proofErr w:type="gramStart"/>
            <w:r w:rsidRPr="00944D46">
              <w:rPr>
                <w:rFonts w:ascii="Open Sans" w:hAnsi="Open Sans" w:cs="Open Sans"/>
              </w:rPr>
              <w:t>Region</w:t>
            </w:r>
            <w:proofErr w:type="gramEnd"/>
            <w:r w:rsidRPr="00944D46">
              <w:rPr>
                <w:rFonts w:ascii="Open Sans" w:hAnsi="Open Sans" w:cs="Open Sans"/>
              </w:rPr>
              <w:t xml:space="preserve"> 3 growth map projections.</w:t>
            </w:r>
          </w:p>
        </w:tc>
      </w:tr>
    </w:tbl>
    <w:p w14:paraId="609C208D" w14:textId="6887954E" w:rsidR="00EC3EC9" w:rsidRPr="00B145CE" w:rsidRDefault="00EC3EC9" w:rsidP="0094623F">
      <w:pPr>
        <w:pStyle w:val="BodyText"/>
        <w:spacing w:before="0"/>
        <w:rPr>
          <w:rFonts w:ascii="Open Sans" w:hAnsi="Open Sans" w:cs="Open Sans"/>
        </w:rPr>
      </w:pPr>
    </w:p>
    <w:p w14:paraId="6DE1A805" w14:textId="7176404F" w:rsidR="00ED5184" w:rsidRPr="00B145CE" w:rsidRDefault="00ED5184" w:rsidP="0094623F">
      <w:pPr>
        <w:pStyle w:val="BodyText"/>
        <w:spacing w:before="0"/>
        <w:ind w:left="300"/>
        <w:rPr>
          <w:rFonts w:ascii="Open Sans" w:hAnsi="Open Sans" w:cs="Open Sans"/>
          <w:b/>
          <w:bCs/>
        </w:rPr>
      </w:pPr>
      <w:r w:rsidRPr="00B145CE">
        <w:rPr>
          <w:rFonts w:ascii="Open Sans" w:hAnsi="Open Sans" w:cs="Open Sans"/>
          <w:b/>
          <w:bCs/>
        </w:rPr>
        <w:t>Wildlife impact</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B75F17" w:rsidRPr="00B145CE" w14:paraId="79EFAD48" w14:textId="77777777" w:rsidTr="008F028F">
        <w:trPr>
          <w:trHeight w:val="655"/>
        </w:trPr>
        <w:tc>
          <w:tcPr>
            <w:tcW w:w="9500" w:type="dxa"/>
          </w:tcPr>
          <w:p w14:paraId="24C8195C" w14:textId="29CEBC4A" w:rsidR="00B75F17" w:rsidRDefault="00C17438" w:rsidP="0094623F">
            <w:pPr>
              <w:pStyle w:val="BodyText"/>
              <w:spacing w:before="0"/>
              <w:rPr>
                <w:rFonts w:ascii="Open Sans" w:hAnsi="Open Sans" w:cs="Open Sans"/>
              </w:rPr>
            </w:pPr>
            <w:r>
              <w:rPr>
                <w:rFonts w:ascii="Open Sans" w:hAnsi="Open Sans" w:cs="Open Sans"/>
              </w:rPr>
              <w:t>Level 4 – High</w:t>
            </w:r>
          </w:p>
          <w:p w14:paraId="7B1A3779" w14:textId="77777777" w:rsidR="00C17438" w:rsidRDefault="00C17438" w:rsidP="00C17438">
            <w:pPr>
              <w:pStyle w:val="BodyText"/>
              <w:spacing w:before="0"/>
              <w:rPr>
                <w:rFonts w:ascii="Open Sans" w:hAnsi="Open Sans" w:cs="Open Sans"/>
                <w:bCs/>
                <w:noProof/>
              </w:rPr>
            </w:pPr>
            <w:r w:rsidRPr="00C06AE0">
              <w:rPr>
                <w:rFonts w:ascii="Open Sans" w:hAnsi="Open Sans" w:cs="Open Sans"/>
                <w:bCs/>
                <w:noProof/>
              </w:rPr>
              <w:drawing>
                <wp:inline distT="0" distB="0" distL="0" distR="0" wp14:anchorId="0EBE0506" wp14:editId="2AD36CE8">
                  <wp:extent cx="3217470" cy="2076450"/>
                  <wp:effectExtent l="0" t="0" r="2540" b="0"/>
                  <wp:docPr id="625975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75639" name=""/>
                          <pic:cNvPicPr/>
                        </pic:nvPicPr>
                        <pic:blipFill>
                          <a:blip r:embed="rId29"/>
                          <a:stretch>
                            <a:fillRect/>
                          </a:stretch>
                        </pic:blipFill>
                        <pic:spPr>
                          <a:xfrm>
                            <a:off x="0" y="0"/>
                            <a:ext cx="3224338" cy="2080883"/>
                          </a:xfrm>
                          <a:prstGeom prst="rect">
                            <a:avLst/>
                          </a:prstGeom>
                        </pic:spPr>
                      </pic:pic>
                    </a:graphicData>
                  </a:graphic>
                </wp:inline>
              </w:drawing>
            </w:r>
          </w:p>
          <w:p w14:paraId="2008DAC9" w14:textId="77777777" w:rsidR="00C17438" w:rsidRDefault="00C17438" w:rsidP="00C17438">
            <w:pPr>
              <w:pStyle w:val="BodyText"/>
              <w:numPr>
                <w:ilvl w:val="0"/>
                <w:numId w:val="22"/>
              </w:numPr>
              <w:spacing w:before="0"/>
              <w:rPr>
                <w:rFonts w:ascii="Open Sans" w:hAnsi="Open Sans" w:cs="Open Sans"/>
                <w:bCs/>
                <w:noProof/>
              </w:rPr>
            </w:pPr>
            <w:r>
              <w:rPr>
                <w:rFonts w:ascii="Open Sans" w:hAnsi="Open Sans" w:cs="Open Sans"/>
                <w:bCs/>
                <w:noProof/>
              </w:rPr>
              <w:t>Will need to provide a Wildlife Impact Report</w:t>
            </w:r>
          </w:p>
          <w:p w14:paraId="754F2FF4" w14:textId="4AEFFC61" w:rsidR="00C17438" w:rsidRPr="00B145CE" w:rsidRDefault="00C17438" w:rsidP="0094623F">
            <w:pPr>
              <w:pStyle w:val="BodyText"/>
              <w:spacing w:before="0"/>
              <w:rPr>
                <w:rFonts w:ascii="Open Sans" w:hAnsi="Open Sans" w:cs="Open Sans"/>
              </w:rPr>
            </w:pPr>
          </w:p>
        </w:tc>
      </w:tr>
    </w:tbl>
    <w:p w14:paraId="79F9D9E1" w14:textId="4C031AA5" w:rsidR="00536371" w:rsidRDefault="00536371" w:rsidP="0094623F">
      <w:pPr>
        <w:pStyle w:val="BodyText"/>
        <w:spacing w:before="0"/>
        <w:rPr>
          <w:rFonts w:ascii="Open Sans" w:hAnsi="Open Sans" w:cs="Open Sans"/>
          <w:b/>
          <w:bCs/>
        </w:rPr>
      </w:pPr>
    </w:p>
    <w:p w14:paraId="00DDE82E" w14:textId="6D90BDD9" w:rsidR="00376F95" w:rsidRPr="00B145CE" w:rsidRDefault="00376F95" w:rsidP="00376F95">
      <w:pPr>
        <w:pStyle w:val="BodyText"/>
        <w:spacing w:before="0"/>
        <w:ind w:left="300"/>
        <w:rPr>
          <w:rFonts w:ascii="Open Sans" w:hAnsi="Open Sans" w:cs="Open Sans"/>
          <w:b/>
          <w:bCs/>
        </w:rPr>
      </w:pPr>
      <w:r>
        <w:rPr>
          <w:rFonts w:ascii="Open Sans" w:hAnsi="Open Sans" w:cs="Open Sans"/>
          <w:b/>
          <w:bCs/>
        </w:rPr>
        <w:t>Next Steps</w:t>
      </w:r>
    </w:p>
    <w:tbl>
      <w:tblPr>
        <w:tblStyle w:val="TableGrid"/>
        <w:tblW w:w="0" w:type="auto"/>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9500"/>
      </w:tblGrid>
      <w:tr w:rsidR="00376F95" w:rsidRPr="00B145CE" w14:paraId="7564D62D" w14:textId="77777777" w:rsidTr="0043333F">
        <w:trPr>
          <w:trHeight w:val="655"/>
        </w:trPr>
        <w:tc>
          <w:tcPr>
            <w:tcW w:w="9500" w:type="dxa"/>
          </w:tcPr>
          <w:p w14:paraId="59B16378" w14:textId="4BD6EC83" w:rsidR="0031233A" w:rsidRPr="00907DE6" w:rsidRDefault="00895BC9" w:rsidP="00376F95">
            <w:pPr>
              <w:pStyle w:val="BodyText"/>
              <w:spacing w:before="0"/>
              <w:rPr>
                <w:rFonts w:ascii="Open Sans" w:hAnsi="Open Sans" w:cs="Open Sans"/>
                <w:sz w:val="20"/>
                <w:szCs w:val="20"/>
              </w:rPr>
            </w:pPr>
            <w:r w:rsidRPr="00907DE6">
              <w:rPr>
                <w:rFonts w:ascii="Open Sans" w:hAnsi="Open Sans" w:cs="Open Sans"/>
                <w:sz w:val="20"/>
                <w:szCs w:val="20"/>
              </w:rPr>
              <w:t xml:space="preserve">The following documents will be requested for submittal with this Final Plat application. </w:t>
            </w:r>
            <w:r w:rsidR="00907DE6">
              <w:rPr>
                <w:rFonts w:ascii="Open Sans" w:hAnsi="Open Sans" w:cs="Open Sans"/>
                <w:sz w:val="20"/>
                <w:szCs w:val="20"/>
              </w:rPr>
              <w:t>(</w:t>
            </w:r>
            <w:r w:rsidRPr="00907DE6">
              <w:rPr>
                <w:rFonts w:ascii="Open Sans" w:hAnsi="Open Sans" w:cs="Open Sans"/>
                <w:sz w:val="20"/>
                <w:szCs w:val="20"/>
              </w:rPr>
              <w:t xml:space="preserve">I have provided links where we have them available for specific forms and checklists. Some documents will need to </w:t>
            </w:r>
            <w:proofErr w:type="gramStart"/>
            <w:r w:rsidRPr="00907DE6">
              <w:rPr>
                <w:rFonts w:ascii="Open Sans" w:hAnsi="Open Sans" w:cs="Open Sans"/>
                <w:sz w:val="20"/>
                <w:szCs w:val="20"/>
              </w:rPr>
              <w:t>obtained</w:t>
            </w:r>
            <w:proofErr w:type="gramEnd"/>
            <w:r w:rsidRPr="00907DE6">
              <w:rPr>
                <w:rFonts w:ascii="Open Sans" w:hAnsi="Open Sans" w:cs="Open Sans"/>
                <w:sz w:val="20"/>
                <w:szCs w:val="20"/>
              </w:rPr>
              <w:t xml:space="preserve"> from specific agencies or certified professionals.</w:t>
            </w:r>
            <w:r w:rsidR="00907DE6">
              <w:rPr>
                <w:rFonts w:ascii="Open Sans" w:hAnsi="Open Sans" w:cs="Open Sans"/>
                <w:sz w:val="20"/>
                <w:szCs w:val="20"/>
              </w:rPr>
              <w:t>)</w:t>
            </w:r>
          </w:p>
          <w:p w14:paraId="04BC5B23" w14:textId="5A93C3D9" w:rsidR="00895BC9" w:rsidRPr="00907DE6" w:rsidRDefault="00895BC9" w:rsidP="00895BC9">
            <w:pPr>
              <w:pStyle w:val="BodyText"/>
              <w:numPr>
                <w:ilvl w:val="0"/>
                <w:numId w:val="22"/>
              </w:numPr>
              <w:spacing w:before="0"/>
              <w:rPr>
                <w:rFonts w:ascii="Open Sans" w:hAnsi="Open Sans" w:cs="Open Sans"/>
                <w:sz w:val="20"/>
                <w:szCs w:val="20"/>
              </w:rPr>
            </w:pPr>
            <w:hyperlink r:id="rId30" w:anchor="docaccess-f8879880dba5db5974ca5626ab155b8cd5f0e23f10235cf6fb74b521fe7afef7" w:history="1">
              <w:r w:rsidRPr="00907DE6">
                <w:rPr>
                  <w:rStyle w:val="Hyperlink"/>
                  <w:rFonts w:ascii="Open Sans" w:hAnsi="Open Sans" w:cs="Open Sans"/>
                  <w:sz w:val="20"/>
                  <w:szCs w:val="20"/>
                </w:rPr>
                <w:t>Application/Petition Form</w:t>
              </w:r>
            </w:hyperlink>
          </w:p>
          <w:p w14:paraId="3F189EC8" w14:textId="58630B21"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Closures Sheet (Survey)</w:t>
            </w:r>
          </w:p>
          <w:p w14:paraId="4F9F2D91" w14:textId="48FF2816" w:rsidR="00895BC9" w:rsidRPr="00907DE6" w:rsidRDefault="00895BC9" w:rsidP="00895BC9">
            <w:pPr>
              <w:pStyle w:val="BodyText"/>
              <w:numPr>
                <w:ilvl w:val="0"/>
                <w:numId w:val="22"/>
              </w:numPr>
              <w:spacing w:before="0"/>
              <w:rPr>
                <w:rFonts w:ascii="Open Sans" w:hAnsi="Open Sans" w:cs="Open Sans"/>
                <w:sz w:val="20"/>
                <w:szCs w:val="20"/>
              </w:rPr>
            </w:pPr>
            <w:hyperlink r:id="rId31" w:anchor="docaccess-f8bcaf7ea87101e767a40c1a597700f5" w:history="1">
              <w:r w:rsidRPr="00907DE6">
                <w:rPr>
                  <w:rStyle w:val="Hyperlink"/>
                  <w:rFonts w:ascii="Open Sans" w:hAnsi="Open Sans" w:cs="Open Sans"/>
                  <w:sz w:val="20"/>
                  <w:szCs w:val="20"/>
                </w:rPr>
                <w:t>Final Plat Drawings</w:t>
              </w:r>
            </w:hyperlink>
          </w:p>
          <w:p w14:paraId="1122BD3D" w14:textId="266928D3" w:rsidR="00895BC9" w:rsidRPr="00907DE6" w:rsidRDefault="00895BC9" w:rsidP="00895BC9">
            <w:pPr>
              <w:pStyle w:val="BodyText"/>
              <w:numPr>
                <w:ilvl w:val="0"/>
                <w:numId w:val="22"/>
              </w:numPr>
              <w:spacing w:before="0"/>
              <w:rPr>
                <w:rFonts w:ascii="Open Sans" w:hAnsi="Open Sans" w:cs="Open Sans"/>
                <w:sz w:val="20"/>
                <w:szCs w:val="20"/>
              </w:rPr>
            </w:pPr>
            <w:hyperlink r:id="rId32" w:anchor="/property/5232201023" w:history="1">
              <w:r w:rsidRPr="00907DE6">
                <w:rPr>
                  <w:rStyle w:val="Hyperlink"/>
                  <w:rFonts w:ascii="Open Sans" w:hAnsi="Open Sans" w:cs="Open Sans"/>
                  <w:sz w:val="20"/>
                  <w:szCs w:val="20"/>
                </w:rPr>
                <w:t>Legal Description</w:t>
              </w:r>
            </w:hyperlink>
            <w:r w:rsidRPr="00907DE6">
              <w:rPr>
                <w:rFonts w:ascii="Open Sans" w:hAnsi="Open Sans" w:cs="Open Sans"/>
                <w:sz w:val="20"/>
                <w:szCs w:val="20"/>
              </w:rPr>
              <w:t xml:space="preserve"> (as a word doc)</w:t>
            </w:r>
          </w:p>
          <w:p w14:paraId="3DF95418" w14:textId="6CBB21B2" w:rsidR="00895BC9" w:rsidRPr="00907DE6" w:rsidRDefault="00895BC9" w:rsidP="00895BC9">
            <w:pPr>
              <w:pStyle w:val="BodyText"/>
              <w:numPr>
                <w:ilvl w:val="0"/>
                <w:numId w:val="22"/>
              </w:numPr>
              <w:spacing w:before="0"/>
              <w:rPr>
                <w:rFonts w:ascii="Open Sans" w:hAnsi="Open Sans" w:cs="Open Sans"/>
                <w:sz w:val="20"/>
                <w:szCs w:val="20"/>
              </w:rPr>
            </w:pPr>
            <w:hyperlink r:id="rId33" w:anchor="docaccess-f8bcaf7ea87101e767a40c1a597700f5" w:history="1">
              <w:r w:rsidRPr="00907DE6">
                <w:rPr>
                  <w:rStyle w:val="Hyperlink"/>
                  <w:rFonts w:ascii="Open Sans" w:hAnsi="Open Sans" w:cs="Open Sans"/>
                  <w:sz w:val="20"/>
                  <w:szCs w:val="20"/>
                </w:rPr>
                <w:t>Letter of Intent</w:t>
              </w:r>
            </w:hyperlink>
          </w:p>
          <w:p w14:paraId="320DEEE0" w14:textId="4373667E"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Title Commitment (current within 1 year of submittal)</w:t>
            </w:r>
          </w:p>
          <w:p w14:paraId="70027EED" w14:textId="199AB87E" w:rsidR="00895BC9" w:rsidRPr="00907DE6" w:rsidRDefault="00895BC9" w:rsidP="00895BC9">
            <w:pPr>
              <w:pStyle w:val="BodyText"/>
              <w:numPr>
                <w:ilvl w:val="0"/>
                <w:numId w:val="22"/>
              </w:numPr>
              <w:spacing w:before="0"/>
              <w:rPr>
                <w:rFonts w:ascii="Open Sans" w:hAnsi="Open Sans" w:cs="Open Sans"/>
                <w:sz w:val="20"/>
                <w:szCs w:val="20"/>
              </w:rPr>
            </w:pPr>
            <w:hyperlink r:id="rId34" w:anchor="docaccess-37af3a12b045e9b9b5143fb6554de4a8e9612336460afd46943afab2797df98b" w:history="1">
              <w:r w:rsidRPr="00907DE6">
                <w:rPr>
                  <w:rStyle w:val="Hyperlink"/>
                  <w:rFonts w:ascii="Open Sans" w:hAnsi="Open Sans" w:cs="Open Sans"/>
                  <w:sz w:val="20"/>
                  <w:szCs w:val="20"/>
                </w:rPr>
                <w:t>Mineral Rights Certification</w:t>
              </w:r>
            </w:hyperlink>
          </w:p>
          <w:p w14:paraId="019FE888" w14:textId="62537DFA" w:rsidR="00895BC9" w:rsidRPr="00907DE6" w:rsidRDefault="00895BC9" w:rsidP="00895BC9">
            <w:pPr>
              <w:pStyle w:val="BodyText"/>
              <w:numPr>
                <w:ilvl w:val="0"/>
                <w:numId w:val="22"/>
              </w:numPr>
              <w:spacing w:before="0"/>
              <w:rPr>
                <w:rFonts w:ascii="Open Sans" w:hAnsi="Open Sans" w:cs="Open Sans"/>
                <w:sz w:val="20"/>
                <w:szCs w:val="20"/>
              </w:rPr>
            </w:pPr>
            <w:hyperlink r:id="rId35" w:anchor="docaccess-4c7d0690f78cd343a2bbf1951dadfe89fe99cab85b044021798659a49eb58470" w:history="1">
              <w:r w:rsidRPr="00907DE6">
                <w:rPr>
                  <w:rStyle w:val="Hyperlink"/>
                  <w:rFonts w:ascii="Open Sans" w:hAnsi="Open Sans" w:cs="Open Sans"/>
                  <w:sz w:val="20"/>
                  <w:szCs w:val="20"/>
                </w:rPr>
                <w:t>PCM Applicability Form</w:t>
              </w:r>
            </w:hyperlink>
          </w:p>
          <w:p w14:paraId="32495FA0" w14:textId="46777F07"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Electric Provider Commitment Letter</w:t>
            </w:r>
          </w:p>
          <w:p w14:paraId="4E7CD3C7" w14:textId="60A0ADC0"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Fire Commitment Letter</w:t>
            </w:r>
          </w:p>
          <w:p w14:paraId="3CAAF1C1" w14:textId="368836F0"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Natural Gas Commitment Letter</w:t>
            </w:r>
          </w:p>
          <w:p w14:paraId="61C63D92" w14:textId="609EB19A" w:rsidR="00895BC9" w:rsidRPr="00907DE6" w:rsidRDefault="00895BC9" w:rsidP="00895BC9">
            <w:pPr>
              <w:pStyle w:val="BodyText"/>
              <w:numPr>
                <w:ilvl w:val="0"/>
                <w:numId w:val="22"/>
              </w:numPr>
              <w:spacing w:before="0"/>
              <w:rPr>
                <w:rFonts w:ascii="Open Sans" w:hAnsi="Open Sans" w:cs="Open Sans"/>
                <w:sz w:val="20"/>
                <w:szCs w:val="20"/>
              </w:rPr>
            </w:pPr>
            <w:hyperlink r:id="rId36" w:anchor="docaccess-4abf8f4b541cd4cd9ba68052dccf4124c14a991bf3d2b791ec891365b9b75792" w:history="1">
              <w:r w:rsidRPr="00907DE6">
                <w:rPr>
                  <w:rStyle w:val="Hyperlink"/>
                  <w:rFonts w:ascii="Open Sans" w:hAnsi="Open Sans" w:cs="Open Sans"/>
                  <w:sz w:val="20"/>
                  <w:szCs w:val="20"/>
                </w:rPr>
                <w:t>Drainage Report – Final</w:t>
              </w:r>
            </w:hyperlink>
          </w:p>
          <w:p w14:paraId="38B3D73D" w14:textId="79CD8C46" w:rsidR="00895BC9" w:rsidRPr="00907DE6" w:rsidRDefault="00895BC9" w:rsidP="00895BC9">
            <w:pPr>
              <w:pStyle w:val="BodyText"/>
              <w:numPr>
                <w:ilvl w:val="0"/>
                <w:numId w:val="22"/>
              </w:numPr>
              <w:spacing w:before="0"/>
              <w:rPr>
                <w:rFonts w:ascii="Open Sans" w:hAnsi="Open Sans" w:cs="Open Sans"/>
                <w:sz w:val="20"/>
                <w:szCs w:val="20"/>
              </w:rPr>
            </w:pPr>
            <w:hyperlink r:id="rId37" w:anchor="docaccess-ce57d285c033d7b9976b4e0bf3ea880d" w:history="1">
              <w:r w:rsidRPr="00907DE6">
                <w:rPr>
                  <w:rStyle w:val="Hyperlink"/>
                  <w:rFonts w:ascii="Open Sans" w:hAnsi="Open Sans" w:cs="Open Sans"/>
                  <w:sz w:val="20"/>
                  <w:szCs w:val="20"/>
                </w:rPr>
                <w:t>Fire Protection Report</w:t>
              </w:r>
            </w:hyperlink>
          </w:p>
          <w:p w14:paraId="38039CFA" w14:textId="4C1B1687"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Natural Features Report</w:t>
            </w:r>
          </w:p>
          <w:p w14:paraId="079691D5" w14:textId="0D9B91C0"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Noxious Weed Management Plan</w:t>
            </w:r>
          </w:p>
          <w:p w14:paraId="5C0031B4" w14:textId="77CE20BB" w:rsidR="00895BC9" w:rsidRPr="00907DE6" w:rsidRDefault="00895BC9" w:rsidP="00895BC9">
            <w:pPr>
              <w:pStyle w:val="BodyText"/>
              <w:numPr>
                <w:ilvl w:val="0"/>
                <w:numId w:val="22"/>
              </w:numPr>
              <w:spacing w:before="0"/>
              <w:rPr>
                <w:rFonts w:ascii="Open Sans" w:hAnsi="Open Sans" w:cs="Open Sans"/>
                <w:sz w:val="20"/>
                <w:szCs w:val="20"/>
              </w:rPr>
            </w:pPr>
            <w:hyperlink r:id="rId38" w:anchor="docaccess-003504779e95e1f5a55fcd03028d4a90" w:history="1">
              <w:proofErr w:type="gramStart"/>
              <w:r w:rsidRPr="00907DE6">
                <w:rPr>
                  <w:rStyle w:val="Hyperlink"/>
                  <w:rFonts w:ascii="Open Sans" w:hAnsi="Open Sans" w:cs="Open Sans"/>
                  <w:sz w:val="20"/>
                  <w:szCs w:val="20"/>
                </w:rPr>
                <w:t>Soils</w:t>
              </w:r>
              <w:proofErr w:type="gramEnd"/>
              <w:r w:rsidRPr="00907DE6">
                <w:rPr>
                  <w:rStyle w:val="Hyperlink"/>
                  <w:rFonts w:ascii="Open Sans" w:hAnsi="Open Sans" w:cs="Open Sans"/>
                  <w:sz w:val="20"/>
                  <w:szCs w:val="20"/>
                </w:rPr>
                <w:t xml:space="preserve"> &amp; Geology Report</w:t>
              </w:r>
            </w:hyperlink>
          </w:p>
          <w:p w14:paraId="55647BBB" w14:textId="18E2FE80" w:rsidR="00895BC9" w:rsidRPr="00907DE6" w:rsidRDefault="00895BC9" w:rsidP="00895BC9">
            <w:pPr>
              <w:pStyle w:val="BodyText"/>
              <w:numPr>
                <w:ilvl w:val="0"/>
                <w:numId w:val="22"/>
              </w:numPr>
              <w:spacing w:before="0"/>
              <w:rPr>
                <w:rFonts w:ascii="Open Sans" w:hAnsi="Open Sans" w:cs="Open Sans"/>
                <w:sz w:val="20"/>
                <w:szCs w:val="20"/>
              </w:rPr>
            </w:pPr>
            <w:hyperlink r:id="rId39" w:anchor="docaccess-13921e977570fab07ee4c069c905ccb4" w:history="1">
              <w:r w:rsidRPr="00907DE6">
                <w:rPr>
                  <w:rStyle w:val="Hyperlink"/>
                  <w:rFonts w:ascii="Open Sans" w:hAnsi="Open Sans" w:cs="Open Sans"/>
                  <w:sz w:val="20"/>
                  <w:szCs w:val="20"/>
                </w:rPr>
                <w:t>Wastewater Treatment Report</w:t>
              </w:r>
            </w:hyperlink>
          </w:p>
          <w:p w14:paraId="4FB9EFE6" w14:textId="49A13813"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Joint Access Agreement</w:t>
            </w:r>
          </w:p>
          <w:p w14:paraId="5FBAA946" w14:textId="24517E22" w:rsidR="00895BC9" w:rsidRPr="00907DE6" w:rsidRDefault="00895BC9" w:rsidP="00895BC9">
            <w:pPr>
              <w:pStyle w:val="BodyText"/>
              <w:numPr>
                <w:ilvl w:val="0"/>
                <w:numId w:val="22"/>
              </w:numPr>
              <w:spacing w:before="0"/>
              <w:rPr>
                <w:rFonts w:ascii="Open Sans" w:hAnsi="Open Sans" w:cs="Open Sans"/>
                <w:sz w:val="20"/>
                <w:szCs w:val="20"/>
              </w:rPr>
            </w:pPr>
            <w:hyperlink r:id="rId40" w:anchor="docaccess-8933a45578ace7cf7574e85dca4823dd" w:history="1">
              <w:r w:rsidRPr="00907DE6">
                <w:rPr>
                  <w:rStyle w:val="Hyperlink"/>
                  <w:rFonts w:ascii="Open Sans" w:hAnsi="Open Sans" w:cs="Open Sans"/>
                  <w:sz w:val="20"/>
                  <w:szCs w:val="20"/>
                </w:rPr>
                <w:t>Water Resources Report</w:t>
              </w:r>
            </w:hyperlink>
          </w:p>
          <w:p w14:paraId="6319DAF1" w14:textId="3EEAA219" w:rsidR="00895BC9" w:rsidRPr="00907DE6" w:rsidRDefault="00895BC9" w:rsidP="00895BC9">
            <w:pPr>
              <w:pStyle w:val="BodyText"/>
              <w:numPr>
                <w:ilvl w:val="0"/>
                <w:numId w:val="22"/>
              </w:numPr>
              <w:spacing w:before="0"/>
              <w:rPr>
                <w:rFonts w:ascii="Open Sans" w:hAnsi="Open Sans" w:cs="Open Sans"/>
                <w:sz w:val="20"/>
                <w:szCs w:val="20"/>
              </w:rPr>
            </w:pPr>
            <w:hyperlink r:id="rId41" w:anchor="docaccess-0f0da875d4fb9f229354d331313e0c3f106c3026acd843a12332f839285c8ada" w:history="1">
              <w:r w:rsidRPr="00907DE6">
                <w:rPr>
                  <w:rStyle w:val="Hyperlink"/>
                  <w:rFonts w:ascii="Open Sans" w:hAnsi="Open Sans" w:cs="Open Sans"/>
                  <w:sz w:val="20"/>
                  <w:szCs w:val="20"/>
                </w:rPr>
                <w:t>Water Supply Information Sheet</w:t>
              </w:r>
            </w:hyperlink>
          </w:p>
          <w:p w14:paraId="3B68CAE4" w14:textId="054633DC"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Declaration of Covenants</w:t>
            </w:r>
          </w:p>
          <w:p w14:paraId="482A9598" w14:textId="23B7D599"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HOA articles of incorporation</w:t>
            </w:r>
          </w:p>
          <w:p w14:paraId="701EC3E0" w14:textId="19666F24" w:rsidR="00895BC9" w:rsidRPr="00907DE6"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 xml:space="preserve">HOA </w:t>
            </w:r>
            <w:proofErr w:type="gramStart"/>
            <w:r w:rsidRPr="00907DE6">
              <w:rPr>
                <w:rFonts w:ascii="Open Sans" w:hAnsi="Open Sans" w:cs="Open Sans"/>
                <w:sz w:val="20"/>
                <w:szCs w:val="20"/>
              </w:rPr>
              <w:t>bylaws</w:t>
            </w:r>
            <w:proofErr w:type="gramEnd"/>
          </w:p>
          <w:p w14:paraId="044B8540" w14:textId="60296CE3" w:rsidR="00895BC9" w:rsidRDefault="00895BC9" w:rsidP="00895BC9">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 xml:space="preserve">Secretary of State Certification </w:t>
            </w:r>
          </w:p>
          <w:p w14:paraId="5F6C9943" w14:textId="26F48DC9" w:rsidR="005507E3" w:rsidRDefault="005507E3" w:rsidP="00895BC9">
            <w:pPr>
              <w:pStyle w:val="BodyText"/>
              <w:numPr>
                <w:ilvl w:val="0"/>
                <w:numId w:val="22"/>
              </w:numPr>
              <w:spacing w:before="0"/>
              <w:rPr>
                <w:rFonts w:ascii="Open Sans" w:hAnsi="Open Sans" w:cs="Open Sans"/>
                <w:sz w:val="20"/>
                <w:szCs w:val="20"/>
              </w:rPr>
            </w:pPr>
            <w:r>
              <w:rPr>
                <w:rFonts w:ascii="Open Sans" w:hAnsi="Open Sans" w:cs="Open Sans"/>
                <w:sz w:val="20"/>
                <w:szCs w:val="20"/>
              </w:rPr>
              <w:t>Wildlife Impact Report</w:t>
            </w:r>
          </w:p>
          <w:p w14:paraId="2AD8EE98" w14:textId="51D54616" w:rsidR="005507E3" w:rsidRDefault="005507E3" w:rsidP="00895BC9">
            <w:pPr>
              <w:pStyle w:val="BodyText"/>
              <w:numPr>
                <w:ilvl w:val="0"/>
                <w:numId w:val="22"/>
              </w:numPr>
              <w:spacing w:before="0"/>
              <w:rPr>
                <w:rFonts w:ascii="Open Sans" w:hAnsi="Open Sans" w:cs="Open Sans"/>
                <w:sz w:val="20"/>
                <w:szCs w:val="20"/>
              </w:rPr>
            </w:pPr>
            <w:r>
              <w:rPr>
                <w:rFonts w:ascii="Open Sans" w:hAnsi="Open Sans" w:cs="Open Sans"/>
                <w:sz w:val="20"/>
                <w:szCs w:val="20"/>
              </w:rPr>
              <w:t>Clearance Letter from US Fish and Wildlife</w:t>
            </w:r>
          </w:p>
          <w:p w14:paraId="19260A78" w14:textId="4C4C3377" w:rsidR="00487F3C" w:rsidRDefault="00B72012" w:rsidP="00895BC9">
            <w:pPr>
              <w:pStyle w:val="BodyText"/>
              <w:numPr>
                <w:ilvl w:val="0"/>
                <w:numId w:val="22"/>
              </w:numPr>
              <w:spacing w:before="0"/>
              <w:rPr>
                <w:rFonts w:ascii="Open Sans" w:hAnsi="Open Sans" w:cs="Open Sans"/>
                <w:sz w:val="20"/>
                <w:szCs w:val="20"/>
              </w:rPr>
            </w:pPr>
            <w:hyperlink r:id="rId42" w:history="1">
              <w:r w:rsidR="00487F3C" w:rsidRPr="00B72012">
                <w:rPr>
                  <w:rStyle w:val="Hyperlink"/>
                  <w:rFonts w:ascii="Open Sans" w:hAnsi="Open Sans" w:cs="Open Sans"/>
                  <w:sz w:val="20"/>
                  <w:szCs w:val="20"/>
                </w:rPr>
                <w:t>Financial Assurance Estimate</w:t>
              </w:r>
              <w:r w:rsidRPr="00B72012">
                <w:rPr>
                  <w:rStyle w:val="Hyperlink"/>
                  <w:rFonts w:ascii="Open Sans" w:hAnsi="Open Sans" w:cs="Open Sans"/>
                  <w:sz w:val="20"/>
                  <w:szCs w:val="20"/>
                </w:rPr>
                <w:t xml:space="preserve"> Form</w:t>
              </w:r>
            </w:hyperlink>
          </w:p>
          <w:p w14:paraId="4A8F71FE" w14:textId="6A353290" w:rsidR="00487F3C" w:rsidRDefault="00B72012" w:rsidP="00895BC9">
            <w:pPr>
              <w:pStyle w:val="BodyText"/>
              <w:numPr>
                <w:ilvl w:val="0"/>
                <w:numId w:val="22"/>
              </w:numPr>
              <w:spacing w:before="0"/>
              <w:rPr>
                <w:rFonts w:ascii="Open Sans" w:hAnsi="Open Sans" w:cs="Open Sans"/>
                <w:sz w:val="20"/>
                <w:szCs w:val="20"/>
              </w:rPr>
            </w:pPr>
            <w:hyperlink r:id="rId43" w:history="1">
              <w:r w:rsidR="00487F3C" w:rsidRPr="00B72012">
                <w:rPr>
                  <w:rStyle w:val="Hyperlink"/>
                  <w:rFonts w:ascii="Open Sans" w:hAnsi="Open Sans" w:cs="Open Sans"/>
                  <w:sz w:val="20"/>
                  <w:szCs w:val="20"/>
                </w:rPr>
                <w:t>Subdivision Improvement Agreement</w:t>
              </w:r>
            </w:hyperlink>
          </w:p>
          <w:p w14:paraId="21EB930F" w14:textId="02123BCC" w:rsidR="00487F3C" w:rsidRDefault="00487F3C" w:rsidP="00895BC9">
            <w:pPr>
              <w:pStyle w:val="BodyText"/>
              <w:numPr>
                <w:ilvl w:val="0"/>
                <w:numId w:val="22"/>
              </w:numPr>
              <w:spacing w:before="0"/>
              <w:rPr>
                <w:rFonts w:ascii="Open Sans" w:hAnsi="Open Sans" w:cs="Open Sans"/>
                <w:sz w:val="20"/>
                <w:szCs w:val="20"/>
              </w:rPr>
            </w:pPr>
            <w:r>
              <w:rPr>
                <w:rFonts w:ascii="Open Sans" w:hAnsi="Open Sans" w:cs="Open Sans"/>
                <w:sz w:val="20"/>
                <w:szCs w:val="20"/>
              </w:rPr>
              <w:t>Construction Drawings</w:t>
            </w:r>
          </w:p>
          <w:p w14:paraId="3773DBB0" w14:textId="052D1D6F" w:rsidR="00B72012" w:rsidRPr="00907DE6" w:rsidRDefault="00B72012" w:rsidP="00895BC9">
            <w:pPr>
              <w:pStyle w:val="BodyText"/>
              <w:numPr>
                <w:ilvl w:val="0"/>
                <w:numId w:val="22"/>
              </w:numPr>
              <w:spacing w:before="0"/>
              <w:rPr>
                <w:rFonts w:ascii="Open Sans" w:hAnsi="Open Sans" w:cs="Open Sans"/>
                <w:sz w:val="20"/>
                <w:szCs w:val="20"/>
              </w:rPr>
            </w:pPr>
            <w:hyperlink r:id="rId44" w:history="1">
              <w:r w:rsidRPr="00B72012">
                <w:rPr>
                  <w:rStyle w:val="Hyperlink"/>
                  <w:rFonts w:ascii="Open Sans" w:hAnsi="Open Sans" w:cs="Open Sans"/>
                  <w:sz w:val="20"/>
                  <w:szCs w:val="20"/>
                </w:rPr>
                <w:t>Road Impact Fee Acknowledgement Form</w:t>
              </w:r>
            </w:hyperlink>
          </w:p>
          <w:p w14:paraId="313C3F66" w14:textId="77777777" w:rsidR="002C46B0" w:rsidRPr="00907DE6" w:rsidRDefault="002C46B0" w:rsidP="002C46B0">
            <w:pPr>
              <w:pStyle w:val="BodyText"/>
              <w:spacing w:before="0"/>
              <w:ind w:left="720"/>
              <w:rPr>
                <w:rFonts w:ascii="Open Sans" w:hAnsi="Open Sans" w:cs="Open Sans"/>
                <w:sz w:val="20"/>
                <w:szCs w:val="20"/>
              </w:rPr>
            </w:pPr>
          </w:p>
          <w:p w14:paraId="2A9B91BC" w14:textId="7BC1ED16" w:rsidR="00376F95" w:rsidRPr="00907DE6" w:rsidRDefault="00376F95" w:rsidP="00376F95">
            <w:pPr>
              <w:pStyle w:val="BodyText"/>
              <w:spacing w:before="0"/>
              <w:rPr>
                <w:rFonts w:ascii="Open Sans" w:hAnsi="Open Sans" w:cs="Open Sans"/>
                <w:sz w:val="20"/>
                <w:szCs w:val="20"/>
              </w:rPr>
            </w:pPr>
            <w:hyperlink r:id="rId45" w:history="1">
              <w:r w:rsidRPr="00907DE6">
                <w:rPr>
                  <w:rStyle w:val="Hyperlink"/>
                  <w:rFonts w:ascii="Open Sans" w:hAnsi="Open Sans" w:cs="Open Sans"/>
                  <w:sz w:val="20"/>
                  <w:szCs w:val="20"/>
                </w:rPr>
                <w:t>List of qualified professionals</w:t>
              </w:r>
            </w:hyperlink>
            <w:r w:rsidRPr="00907DE6">
              <w:rPr>
                <w:rFonts w:ascii="Open Sans" w:hAnsi="Open Sans" w:cs="Open Sans"/>
                <w:sz w:val="20"/>
                <w:szCs w:val="20"/>
              </w:rPr>
              <w:t xml:space="preserve"> for Water Resources Report</w:t>
            </w:r>
          </w:p>
          <w:p w14:paraId="2D329E88" w14:textId="77777777" w:rsidR="00376F95" w:rsidRPr="00907DE6" w:rsidRDefault="00376F95" w:rsidP="00376F95">
            <w:pPr>
              <w:pStyle w:val="BodyText"/>
              <w:spacing w:before="0"/>
              <w:rPr>
                <w:rFonts w:ascii="Open Sans" w:hAnsi="Open Sans" w:cs="Open Sans"/>
                <w:sz w:val="20"/>
                <w:szCs w:val="20"/>
              </w:rPr>
            </w:pPr>
            <w:hyperlink r:id="rId46" w:history="1">
              <w:r w:rsidRPr="00907DE6">
                <w:rPr>
                  <w:rStyle w:val="Hyperlink"/>
                  <w:rFonts w:ascii="Open Sans" w:hAnsi="Open Sans" w:cs="Open Sans"/>
                  <w:sz w:val="20"/>
                  <w:szCs w:val="20"/>
                </w:rPr>
                <w:t>List of qualified professionals</w:t>
              </w:r>
            </w:hyperlink>
            <w:r w:rsidRPr="00907DE6">
              <w:rPr>
                <w:rFonts w:ascii="Open Sans" w:hAnsi="Open Sans" w:cs="Open Sans"/>
                <w:sz w:val="20"/>
                <w:szCs w:val="20"/>
              </w:rPr>
              <w:t xml:space="preserve"> for Fire Protection Reports/Plans</w:t>
            </w:r>
          </w:p>
          <w:p w14:paraId="433E8B24" w14:textId="77777777" w:rsidR="002C46B0" w:rsidRDefault="002C46B0" w:rsidP="00376F95">
            <w:pPr>
              <w:pStyle w:val="BodyText"/>
              <w:spacing w:before="0"/>
              <w:rPr>
                <w:rFonts w:ascii="Open Sans" w:hAnsi="Open Sans" w:cs="Open Sans"/>
              </w:rPr>
            </w:pPr>
          </w:p>
          <w:p w14:paraId="2DF1807F"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A submittal request will be sent for the documents listed above. </w:t>
            </w:r>
          </w:p>
          <w:p w14:paraId="0B4B3389"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Once all documents are received and accepted, a payment request will be sent for $5834. </w:t>
            </w:r>
          </w:p>
          <w:p w14:paraId="55EFED4C"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Once payment is made, a </w:t>
            </w:r>
            <w:proofErr w:type="gramStart"/>
            <w:r w:rsidRPr="00907DE6">
              <w:rPr>
                <w:rFonts w:ascii="Open Sans" w:hAnsi="Open Sans" w:cs="Open Sans"/>
                <w:sz w:val="20"/>
                <w:szCs w:val="20"/>
              </w:rPr>
              <w:t>21 day</w:t>
            </w:r>
            <w:proofErr w:type="gramEnd"/>
            <w:r w:rsidRPr="00907DE6">
              <w:rPr>
                <w:rFonts w:ascii="Open Sans" w:hAnsi="Open Sans" w:cs="Open Sans"/>
                <w:sz w:val="20"/>
                <w:szCs w:val="20"/>
              </w:rPr>
              <w:t xml:space="preserve"> review cycle will initiate in which all documents will be sent out to various agencies for review and neighbors within 500 feet of the property boundaries will be notified of the proposed development and given opportunity to submit their input about it. </w:t>
            </w:r>
          </w:p>
          <w:p w14:paraId="7C2036C1"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Review comments will filter in over the </w:t>
            </w:r>
            <w:proofErr w:type="gramStart"/>
            <w:r w:rsidRPr="00907DE6">
              <w:rPr>
                <w:rFonts w:ascii="Open Sans" w:hAnsi="Open Sans" w:cs="Open Sans"/>
                <w:sz w:val="20"/>
                <w:szCs w:val="20"/>
              </w:rPr>
              <w:t>21 day</w:t>
            </w:r>
            <w:proofErr w:type="gramEnd"/>
            <w:r w:rsidRPr="00907DE6">
              <w:rPr>
                <w:rFonts w:ascii="Open Sans" w:hAnsi="Open Sans" w:cs="Open Sans"/>
                <w:sz w:val="20"/>
                <w:szCs w:val="20"/>
              </w:rPr>
              <w:t xml:space="preserve"> period and on the 21</w:t>
            </w:r>
            <w:r w:rsidRPr="00907DE6">
              <w:rPr>
                <w:rFonts w:ascii="Open Sans" w:hAnsi="Open Sans" w:cs="Open Sans"/>
                <w:sz w:val="20"/>
                <w:szCs w:val="20"/>
                <w:vertAlign w:val="superscript"/>
              </w:rPr>
              <w:t>st</w:t>
            </w:r>
            <w:r w:rsidRPr="00907DE6">
              <w:rPr>
                <w:rFonts w:ascii="Open Sans" w:hAnsi="Open Sans" w:cs="Open Sans"/>
                <w:sz w:val="20"/>
                <w:szCs w:val="20"/>
              </w:rPr>
              <w:t xml:space="preserve"> day, county staff will return their comments along with a resubmittal request for documents that need to be revised and resubmitted. </w:t>
            </w:r>
          </w:p>
          <w:p w14:paraId="3864A41B"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Once we receive the resubmittal, a 2</w:t>
            </w:r>
            <w:r w:rsidRPr="00907DE6">
              <w:rPr>
                <w:rFonts w:ascii="Open Sans" w:hAnsi="Open Sans" w:cs="Open Sans"/>
                <w:sz w:val="20"/>
                <w:szCs w:val="20"/>
                <w:vertAlign w:val="superscript"/>
              </w:rPr>
              <w:t>nd</w:t>
            </w:r>
            <w:r w:rsidRPr="00907DE6">
              <w:rPr>
                <w:rFonts w:ascii="Open Sans" w:hAnsi="Open Sans" w:cs="Open Sans"/>
                <w:sz w:val="20"/>
                <w:szCs w:val="20"/>
              </w:rPr>
              <w:t xml:space="preserve"> review cycle of 14 days will </w:t>
            </w:r>
            <w:proofErr w:type="gramStart"/>
            <w:r w:rsidRPr="00907DE6">
              <w:rPr>
                <w:rFonts w:ascii="Open Sans" w:hAnsi="Open Sans" w:cs="Open Sans"/>
                <w:sz w:val="20"/>
                <w:szCs w:val="20"/>
              </w:rPr>
              <w:t>initiate</w:t>
            </w:r>
            <w:proofErr w:type="gramEnd"/>
            <w:r w:rsidRPr="00907DE6">
              <w:rPr>
                <w:rFonts w:ascii="Open Sans" w:hAnsi="Open Sans" w:cs="Open Sans"/>
                <w:sz w:val="20"/>
                <w:szCs w:val="20"/>
              </w:rPr>
              <w:t xml:space="preserve"> and the process will </w:t>
            </w:r>
            <w:proofErr w:type="gramStart"/>
            <w:r w:rsidRPr="00907DE6">
              <w:rPr>
                <w:rFonts w:ascii="Open Sans" w:hAnsi="Open Sans" w:cs="Open Sans"/>
                <w:sz w:val="20"/>
                <w:szCs w:val="20"/>
              </w:rPr>
              <w:t>repeat</w:t>
            </w:r>
            <w:proofErr w:type="gramEnd"/>
            <w:r w:rsidRPr="00907DE6">
              <w:rPr>
                <w:rFonts w:ascii="Open Sans" w:hAnsi="Open Sans" w:cs="Open Sans"/>
                <w:sz w:val="20"/>
                <w:szCs w:val="20"/>
              </w:rPr>
              <w:t xml:space="preserve"> until all comments are resolved. </w:t>
            </w:r>
          </w:p>
          <w:p w14:paraId="61E12CAA" w14:textId="77777777" w:rsidR="00907DE6" w:rsidRPr="00907DE6" w:rsidRDefault="002C46B0" w:rsidP="00907DE6">
            <w:pPr>
              <w:pStyle w:val="BodyText"/>
              <w:numPr>
                <w:ilvl w:val="0"/>
                <w:numId w:val="22"/>
              </w:numPr>
              <w:spacing w:before="0"/>
              <w:rPr>
                <w:rFonts w:ascii="Open Sans" w:hAnsi="Open Sans" w:cs="Open Sans"/>
              </w:rPr>
            </w:pPr>
            <w:r w:rsidRPr="00907DE6">
              <w:rPr>
                <w:rFonts w:ascii="Open Sans" w:hAnsi="Open Sans" w:cs="Open Sans"/>
                <w:sz w:val="20"/>
                <w:szCs w:val="20"/>
              </w:rPr>
              <w:t xml:space="preserve">Once all comments are resolved, you will be added to the hearing agenda for Planning Commission and Board of County Commissioners (6 to 8 weeks out </w:t>
            </w:r>
            <w:proofErr w:type="gramStart"/>
            <w:r w:rsidRPr="00907DE6">
              <w:rPr>
                <w:rFonts w:ascii="Open Sans" w:hAnsi="Open Sans" w:cs="Open Sans"/>
                <w:sz w:val="20"/>
                <w:szCs w:val="20"/>
              </w:rPr>
              <w:t>from</w:t>
            </w:r>
            <w:proofErr w:type="gramEnd"/>
            <w:r w:rsidRPr="00907DE6">
              <w:rPr>
                <w:rFonts w:ascii="Open Sans" w:hAnsi="Open Sans" w:cs="Open Sans"/>
                <w:sz w:val="20"/>
                <w:szCs w:val="20"/>
              </w:rPr>
              <w:t xml:space="preserve"> final submittal). </w:t>
            </w:r>
          </w:p>
          <w:p w14:paraId="17C582EC" w14:textId="77777777" w:rsidR="00907DE6" w:rsidRPr="00907DE6" w:rsidRDefault="00907DE6" w:rsidP="00907DE6">
            <w:pPr>
              <w:pStyle w:val="BodyText"/>
              <w:numPr>
                <w:ilvl w:val="0"/>
                <w:numId w:val="22"/>
              </w:numPr>
              <w:spacing w:before="0"/>
              <w:rPr>
                <w:rFonts w:ascii="Open Sans" w:hAnsi="Open Sans" w:cs="Open Sans"/>
              </w:rPr>
            </w:pPr>
            <w:r>
              <w:rPr>
                <w:rFonts w:ascii="Open Sans" w:hAnsi="Open Sans" w:cs="Open Sans"/>
                <w:sz w:val="20"/>
                <w:szCs w:val="20"/>
              </w:rPr>
              <w:t xml:space="preserve">Planning Commission will make a recommendation to the BoCC to approve or deny the project. </w:t>
            </w:r>
          </w:p>
          <w:p w14:paraId="2956653C" w14:textId="77777777" w:rsidR="00376F95" w:rsidRPr="00907DE6" w:rsidRDefault="00907DE6" w:rsidP="00907DE6">
            <w:pPr>
              <w:pStyle w:val="BodyText"/>
              <w:numPr>
                <w:ilvl w:val="0"/>
                <w:numId w:val="22"/>
              </w:numPr>
              <w:spacing w:before="0"/>
              <w:rPr>
                <w:rFonts w:ascii="Open Sans" w:hAnsi="Open Sans" w:cs="Open Sans"/>
              </w:rPr>
            </w:pPr>
            <w:r>
              <w:rPr>
                <w:rFonts w:ascii="Open Sans" w:hAnsi="Open Sans" w:cs="Open Sans"/>
                <w:sz w:val="20"/>
                <w:szCs w:val="20"/>
              </w:rPr>
              <w:t>BoCC will make the final determination to approve or deny</w:t>
            </w:r>
          </w:p>
          <w:p w14:paraId="319A7BBC" w14:textId="7C46E636" w:rsidR="00907DE6" w:rsidRPr="00907DE6" w:rsidRDefault="00907DE6" w:rsidP="00907DE6">
            <w:pPr>
              <w:pStyle w:val="BodyText"/>
              <w:numPr>
                <w:ilvl w:val="0"/>
                <w:numId w:val="22"/>
              </w:numPr>
              <w:spacing w:before="0"/>
              <w:rPr>
                <w:rFonts w:ascii="Open Sans" w:hAnsi="Open Sans" w:cs="Open Sans"/>
              </w:rPr>
            </w:pPr>
            <w:r>
              <w:rPr>
                <w:rFonts w:ascii="Open Sans" w:hAnsi="Open Sans" w:cs="Open Sans"/>
                <w:sz w:val="20"/>
                <w:szCs w:val="20"/>
              </w:rPr>
              <w:t>If the project is denied, a disapproval resolution will be drafted and recorded</w:t>
            </w:r>
          </w:p>
          <w:p w14:paraId="5C20E7AE" w14:textId="50ACC1F8" w:rsidR="00907DE6" w:rsidRPr="00907DE6" w:rsidRDefault="00907DE6" w:rsidP="00907DE6">
            <w:pPr>
              <w:pStyle w:val="BodyText"/>
              <w:numPr>
                <w:ilvl w:val="0"/>
                <w:numId w:val="22"/>
              </w:numPr>
              <w:spacing w:before="0"/>
              <w:rPr>
                <w:rFonts w:ascii="Open Sans" w:hAnsi="Open Sans" w:cs="Open Sans"/>
                <w:sz w:val="20"/>
                <w:szCs w:val="20"/>
              </w:rPr>
            </w:pPr>
            <w:r w:rsidRPr="00907DE6">
              <w:rPr>
                <w:rFonts w:ascii="Open Sans" w:hAnsi="Open Sans" w:cs="Open Sans"/>
                <w:sz w:val="20"/>
                <w:szCs w:val="20"/>
              </w:rPr>
              <w:t>If approval is granted, a</w:t>
            </w:r>
            <w:r>
              <w:rPr>
                <w:rFonts w:ascii="Open Sans" w:hAnsi="Open Sans" w:cs="Open Sans"/>
                <w:sz w:val="20"/>
                <w:szCs w:val="20"/>
              </w:rPr>
              <w:t>n approval</w:t>
            </w:r>
            <w:r w:rsidRPr="00907DE6">
              <w:rPr>
                <w:rFonts w:ascii="Open Sans" w:hAnsi="Open Sans" w:cs="Open Sans"/>
                <w:sz w:val="20"/>
                <w:szCs w:val="20"/>
              </w:rPr>
              <w:t xml:space="preserve"> resolution will be drafted and </w:t>
            </w:r>
            <w:r>
              <w:rPr>
                <w:rFonts w:ascii="Open Sans" w:hAnsi="Open Sans" w:cs="Open Sans"/>
                <w:sz w:val="20"/>
                <w:szCs w:val="20"/>
              </w:rPr>
              <w:t xml:space="preserve">recorded along with </w:t>
            </w:r>
            <w:r w:rsidRPr="00907DE6">
              <w:rPr>
                <w:rFonts w:ascii="Open Sans" w:hAnsi="Open Sans" w:cs="Open Sans"/>
                <w:sz w:val="20"/>
                <w:szCs w:val="20"/>
              </w:rPr>
              <w:t>the plat</w:t>
            </w:r>
            <w:r>
              <w:rPr>
                <w:rFonts w:ascii="Open Sans" w:hAnsi="Open Sans" w:cs="Open Sans"/>
                <w:sz w:val="20"/>
                <w:szCs w:val="20"/>
              </w:rPr>
              <w:t>.</w:t>
            </w:r>
          </w:p>
        </w:tc>
      </w:tr>
    </w:tbl>
    <w:p w14:paraId="012877BD" w14:textId="0C31146B" w:rsidR="00536371" w:rsidRPr="00B145CE" w:rsidRDefault="00536371" w:rsidP="0094623F">
      <w:pPr>
        <w:pStyle w:val="BodyText"/>
        <w:spacing w:before="0" w:line="20" w:lineRule="exact"/>
        <w:ind w:left="292"/>
        <w:rPr>
          <w:rFonts w:ascii="Open Sans" w:hAnsi="Open Sans" w:cs="Open Sans"/>
          <w:b/>
          <w:bCs/>
        </w:rPr>
      </w:pPr>
    </w:p>
    <w:p w14:paraId="248798D1" w14:textId="77777777" w:rsidR="00907DE6" w:rsidRDefault="00907DE6" w:rsidP="0094623F">
      <w:pPr>
        <w:pStyle w:val="Heading1"/>
        <w:spacing w:before="0"/>
        <w:ind w:left="315"/>
        <w:rPr>
          <w:rFonts w:ascii="Open Sans" w:hAnsi="Open Sans" w:cs="Open Sans"/>
        </w:rPr>
      </w:pPr>
    </w:p>
    <w:p w14:paraId="3669545D" w14:textId="77777777" w:rsidR="00907DE6" w:rsidRDefault="00907DE6" w:rsidP="0094623F">
      <w:pPr>
        <w:pStyle w:val="Heading1"/>
        <w:spacing w:before="0"/>
        <w:ind w:left="315"/>
        <w:rPr>
          <w:rFonts w:ascii="Open Sans" w:hAnsi="Open Sans" w:cs="Open Sans"/>
        </w:rPr>
      </w:pPr>
    </w:p>
    <w:p w14:paraId="15169425" w14:textId="77777777" w:rsidR="00907DE6" w:rsidRDefault="00907DE6" w:rsidP="0094623F">
      <w:pPr>
        <w:pStyle w:val="Heading1"/>
        <w:spacing w:before="0"/>
        <w:ind w:left="315"/>
        <w:rPr>
          <w:rFonts w:ascii="Open Sans" w:hAnsi="Open Sans" w:cs="Open Sans"/>
        </w:rPr>
      </w:pPr>
    </w:p>
    <w:p w14:paraId="4C05B9EB" w14:textId="77777777" w:rsidR="00907DE6" w:rsidRDefault="00907DE6" w:rsidP="0094623F">
      <w:pPr>
        <w:pStyle w:val="Heading1"/>
        <w:spacing w:before="0"/>
        <w:ind w:left="315"/>
        <w:rPr>
          <w:rFonts w:ascii="Open Sans" w:hAnsi="Open Sans" w:cs="Open Sans"/>
        </w:rPr>
      </w:pPr>
    </w:p>
    <w:p w14:paraId="0D192ED4" w14:textId="77777777" w:rsidR="00907DE6" w:rsidRDefault="00907DE6" w:rsidP="0094623F">
      <w:pPr>
        <w:pStyle w:val="Heading1"/>
        <w:spacing w:before="0"/>
        <w:ind w:left="315"/>
        <w:rPr>
          <w:rFonts w:ascii="Open Sans" w:hAnsi="Open Sans" w:cs="Open Sans"/>
        </w:rPr>
      </w:pPr>
    </w:p>
    <w:p w14:paraId="48EBC5C0" w14:textId="77777777" w:rsidR="00907DE6" w:rsidRDefault="00907DE6" w:rsidP="0094623F">
      <w:pPr>
        <w:pStyle w:val="Heading1"/>
        <w:spacing w:before="0"/>
        <w:ind w:left="315"/>
        <w:rPr>
          <w:rFonts w:ascii="Open Sans" w:hAnsi="Open Sans" w:cs="Open Sans"/>
        </w:rPr>
      </w:pPr>
    </w:p>
    <w:p w14:paraId="755F0C06" w14:textId="77777777" w:rsidR="00907DE6" w:rsidRDefault="00907DE6" w:rsidP="0094623F">
      <w:pPr>
        <w:pStyle w:val="Heading1"/>
        <w:spacing w:before="0"/>
        <w:ind w:left="315"/>
        <w:rPr>
          <w:rFonts w:ascii="Open Sans" w:hAnsi="Open Sans" w:cs="Open Sans"/>
        </w:rPr>
      </w:pPr>
    </w:p>
    <w:p w14:paraId="42BDA9E8" w14:textId="77777777" w:rsidR="00907DE6" w:rsidRDefault="00907DE6" w:rsidP="0094623F">
      <w:pPr>
        <w:pStyle w:val="Heading1"/>
        <w:spacing w:before="0"/>
        <w:ind w:left="315"/>
        <w:rPr>
          <w:rFonts w:ascii="Open Sans" w:hAnsi="Open Sans" w:cs="Open Sans"/>
        </w:rPr>
      </w:pPr>
    </w:p>
    <w:p w14:paraId="0F97B86A" w14:textId="77777777" w:rsidR="00907DE6" w:rsidRDefault="00907DE6" w:rsidP="0094623F">
      <w:pPr>
        <w:pStyle w:val="Heading1"/>
        <w:spacing w:before="0"/>
        <w:ind w:left="315"/>
        <w:rPr>
          <w:rFonts w:ascii="Open Sans" w:hAnsi="Open Sans" w:cs="Open Sans"/>
        </w:rPr>
      </w:pPr>
    </w:p>
    <w:p w14:paraId="39E12E49" w14:textId="77777777" w:rsidR="00907DE6" w:rsidRDefault="00907DE6" w:rsidP="0094623F">
      <w:pPr>
        <w:pStyle w:val="Heading1"/>
        <w:spacing w:before="0"/>
        <w:ind w:left="315"/>
        <w:rPr>
          <w:rFonts w:ascii="Open Sans" w:hAnsi="Open Sans" w:cs="Open Sans"/>
        </w:rPr>
      </w:pPr>
    </w:p>
    <w:p w14:paraId="7A565F6E" w14:textId="77777777" w:rsidR="00907DE6" w:rsidRDefault="00907DE6" w:rsidP="0094623F">
      <w:pPr>
        <w:pStyle w:val="Heading1"/>
        <w:spacing w:before="0"/>
        <w:ind w:left="315"/>
        <w:rPr>
          <w:rFonts w:ascii="Open Sans" w:hAnsi="Open Sans" w:cs="Open Sans"/>
        </w:rPr>
      </w:pPr>
    </w:p>
    <w:p w14:paraId="0924946C" w14:textId="77777777" w:rsidR="00907DE6" w:rsidRDefault="00907DE6" w:rsidP="0094623F">
      <w:pPr>
        <w:pStyle w:val="Heading1"/>
        <w:spacing w:before="0"/>
        <w:ind w:left="315"/>
        <w:rPr>
          <w:rFonts w:ascii="Open Sans" w:hAnsi="Open Sans" w:cs="Open Sans"/>
        </w:rPr>
      </w:pPr>
    </w:p>
    <w:p w14:paraId="5BA3E977" w14:textId="77777777" w:rsidR="00907DE6" w:rsidRDefault="00907DE6" w:rsidP="0094623F">
      <w:pPr>
        <w:pStyle w:val="Heading1"/>
        <w:spacing w:before="0"/>
        <w:ind w:left="315"/>
        <w:rPr>
          <w:rFonts w:ascii="Open Sans" w:hAnsi="Open Sans" w:cs="Open Sans"/>
        </w:rPr>
      </w:pPr>
    </w:p>
    <w:p w14:paraId="6453AF83" w14:textId="0BC80083" w:rsidR="009E781D" w:rsidRPr="00B145CE" w:rsidRDefault="009E781D" w:rsidP="0094623F">
      <w:pPr>
        <w:pStyle w:val="Heading1"/>
        <w:spacing w:before="0"/>
        <w:ind w:left="315"/>
        <w:rPr>
          <w:rFonts w:ascii="Open Sans" w:hAnsi="Open Sans" w:cs="Open Sans"/>
        </w:rPr>
      </w:pPr>
      <w:r w:rsidRPr="00B145CE">
        <w:rPr>
          <w:rFonts w:ascii="Open Sans" w:hAnsi="Open Sans" w:cs="Open Sans"/>
        </w:rPr>
        <w:t>Helpful Links</w:t>
      </w:r>
    </w:p>
    <w:p w14:paraId="2264174B"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Planning Website: </w:t>
      </w:r>
      <w:hyperlink r:id="rId47" w:history="1">
        <w:r w:rsidRPr="00B145CE">
          <w:rPr>
            <w:rStyle w:val="Hyperlink"/>
            <w:rFonts w:ascii="Open Sans" w:hAnsi="Open Sans" w:cs="Open Sans"/>
            <w:b w:val="0"/>
            <w:bCs w:val="0"/>
          </w:rPr>
          <w:t>https://planningdevelopment.elpasoco.com/</w:t>
        </w:r>
      </w:hyperlink>
      <w:r w:rsidRPr="00B145CE">
        <w:rPr>
          <w:rFonts w:ascii="Open Sans" w:hAnsi="Open Sans" w:cs="Open Sans"/>
          <w:b w:val="0"/>
          <w:bCs w:val="0"/>
        </w:rPr>
        <w:t xml:space="preserve"> </w:t>
      </w:r>
    </w:p>
    <w:p w14:paraId="74DE5529"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El Paso County Master Plan: </w:t>
      </w:r>
      <w:hyperlink r:id="rId48" w:anchor="1510603950097-f5d985dc-35b2" w:history="1">
        <w:r w:rsidRPr="00B145CE">
          <w:rPr>
            <w:rStyle w:val="Hyperlink"/>
            <w:rFonts w:ascii="Open Sans" w:hAnsi="Open Sans" w:cs="Open Sans"/>
            <w:b w:val="0"/>
            <w:bCs w:val="0"/>
          </w:rPr>
          <w:t>https://planningdevelopment.elpasoco.com/#1510603950097-f5d985dc-35b2</w:t>
        </w:r>
      </w:hyperlink>
      <w:r w:rsidRPr="00B145CE">
        <w:rPr>
          <w:rFonts w:ascii="Open Sans" w:hAnsi="Open Sans" w:cs="Open Sans"/>
          <w:b w:val="0"/>
          <w:bCs w:val="0"/>
        </w:rPr>
        <w:t xml:space="preserve"> </w:t>
      </w:r>
    </w:p>
    <w:p w14:paraId="1075F996" w14:textId="77777777" w:rsidR="00C474F3" w:rsidRPr="00B145CE" w:rsidRDefault="00C474F3" w:rsidP="00C474F3">
      <w:pPr>
        <w:pStyle w:val="BodyText"/>
        <w:spacing w:before="0"/>
        <w:ind w:left="315"/>
        <w:rPr>
          <w:rFonts w:ascii="Open Sans" w:hAnsi="Open Sans" w:cs="Open Sans"/>
        </w:rPr>
      </w:pPr>
      <w:r w:rsidRPr="00B145CE">
        <w:rPr>
          <w:rFonts w:ascii="Open Sans" w:hAnsi="Open Sans" w:cs="Open Sans"/>
        </w:rPr>
        <w:t xml:space="preserve">Water Master Plan: </w:t>
      </w:r>
      <w:hyperlink r:id="rId49" w:anchor="1515613078151-9a697e85-b1a7" w:history="1">
        <w:r w:rsidRPr="00B145CE">
          <w:rPr>
            <w:rStyle w:val="Hyperlink"/>
            <w:rFonts w:ascii="Open Sans" w:hAnsi="Open Sans" w:cs="Open Sans"/>
          </w:rPr>
          <w:t>https://planningdevelopment.elpasoco.com/#1515613078151-9a697e85-b1a7</w:t>
        </w:r>
      </w:hyperlink>
      <w:r w:rsidRPr="00B145CE">
        <w:rPr>
          <w:rFonts w:ascii="Open Sans" w:hAnsi="Open Sans" w:cs="Open Sans"/>
        </w:rPr>
        <w:t xml:space="preserve"> </w:t>
      </w:r>
    </w:p>
    <w:p w14:paraId="18F4B45B" w14:textId="77777777" w:rsidR="00C474F3" w:rsidRPr="00B145CE" w:rsidRDefault="00C474F3" w:rsidP="00C474F3">
      <w:pPr>
        <w:pStyle w:val="BodyText"/>
        <w:spacing w:before="0"/>
        <w:ind w:left="315"/>
        <w:rPr>
          <w:rFonts w:ascii="Open Sans" w:hAnsi="Open Sans" w:cs="Open Sans"/>
        </w:rPr>
      </w:pPr>
      <w:r w:rsidRPr="00B145CE">
        <w:rPr>
          <w:rFonts w:ascii="Open Sans" w:hAnsi="Open Sans" w:cs="Open Sans"/>
        </w:rPr>
        <w:t xml:space="preserve">Parks Master Plan: </w:t>
      </w:r>
      <w:hyperlink r:id="rId50" w:history="1">
        <w:r w:rsidRPr="00B145CE">
          <w:rPr>
            <w:rStyle w:val="Hyperlink"/>
            <w:rFonts w:ascii="Open Sans" w:hAnsi="Open Sans" w:cs="Open Sans"/>
          </w:rPr>
          <w:t>https://parks.elpasoco.com/parks-and-recreation/park-planning/</w:t>
        </w:r>
      </w:hyperlink>
      <w:r w:rsidRPr="00B145CE">
        <w:rPr>
          <w:rFonts w:ascii="Open Sans" w:hAnsi="Open Sans" w:cs="Open Sans"/>
        </w:rPr>
        <w:t xml:space="preserve"> </w:t>
      </w:r>
    </w:p>
    <w:p w14:paraId="7EB7B7C2" w14:textId="77777777" w:rsidR="00C474F3" w:rsidRPr="00B145CE" w:rsidRDefault="00C474F3" w:rsidP="00C474F3">
      <w:pPr>
        <w:pStyle w:val="BodyText"/>
        <w:spacing w:before="0"/>
        <w:ind w:left="315"/>
        <w:rPr>
          <w:rFonts w:ascii="Open Sans" w:hAnsi="Open Sans" w:cs="Open Sans"/>
        </w:rPr>
      </w:pPr>
      <w:r w:rsidRPr="00B145CE">
        <w:rPr>
          <w:rFonts w:ascii="Open Sans" w:hAnsi="Open Sans" w:cs="Open Sans"/>
        </w:rPr>
        <w:t xml:space="preserve">Mineral Extraction Master Plan: </w:t>
      </w:r>
      <w:hyperlink r:id="rId51" w:anchor="1515613078151-9a697e85-b1a7" w:history="1">
        <w:r w:rsidRPr="00B145CE">
          <w:rPr>
            <w:rStyle w:val="Hyperlink"/>
            <w:rFonts w:ascii="Open Sans" w:hAnsi="Open Sans" w:cs="Open Sans"/>
          </w:rPr>
          <w:t>https://planningdevelopment.elpasoco.com/#1515613078151-9a697e85-b1a7</w:t>
        </w:r>
      </w:hyperlink>
      <w:r w:rsidRPr="00B145CE">
        <w:rPr>
          <w:rFonts w:ascii="Open Sans" w:hAnsi="Open Sans" w:cs="Open Sans"/>
        </w:rPr>
        <w:t xml:space="preserve"> </w:t>
      </w:r>
    </w:p>
    <w:p w14:paraId="69119039"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Forms and Templates: </w:t>
      </w:r>
      <w:hyperlink r:id="rId52" w:history="1">
        <w:r w:rsidRPr="00B145CE">
          <w:rPr>
            <w:rStyle w:val="Hyperlink"/>
            <w:rFonts w:ascii="Open Sans" w:hAnsi="Open Sans" w:cs="Open Sans"/>
            <w:b w:val="0"/>
            <w:bCs w:val="0"/>
          </w:rPr>
          <w:t>https://planningdevelopment.elpasoco.com/forms-and-affidavits/</w:t>
        </w:r>
      </w:hyperlink>
      <w:r w:rsidRPr="00B145CE">
        <w:rPr>
          <w:rFonts w:ascii="Open Sans" w:hAnsi="Open Sans" w:cs="Open Sans"/>
          <w:b w:val="0"/>
          <w:bCs w:val="0"/>
        </w:rPr>
        <w:t xml:space="preserve"> </w:t>
      </w:r>
    </w:p>
    <w:p w14:paraId="61D6D98F"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Applications and Checklists: </w:t>
      </w:r>
      <w:hyperlink r:id="rId53" w:history="1">
        <w:r w:rsidRPr="00B145CE">
          <w:rPr>
            <w:rStyle w:val="Hyperlink"/>
            <w:rFonts w:ascii="Open Sans" w:hAnsi="Open Sans" w:cs="Open Sans"/>
            <w:b w:val="0"/>
            <w:bCs w:val="0"/>
          </w:rPr>
          <w:t>https://planningdevelopment.elpasoco.com/applications-and-checklists/</w:t>
        </w:r>
      </w:hyperlink>
      <w:r w:rsidRPr="00B145CE">
        <w:rPr>
          <w:rFonts w:ascii="Open Sans" w:hAnsi="Open Sans" w:cs="Open Sans"/>
          <w:b w:val="0"/>
          <w:bCs w:val="0"/>
        </w:rPr>
        <w:t xml:space="preserve"> </w:t>
      </w:r>
    </w:p>
    <w:p w14:paraId="0A6530A6"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Land Development Code:</w:t>
      </w:r>
      <w:r w:rsidRPr="00B145CE">
        <w:rPr>
          <w:rFonts w:ascii="Open Sans" w:hAnsi="Open Sans" w:cs="Open Sans"/>
        </w:rPr>
        <w:t xml:space="preserve">  </w:t>
      </w:r>
      <w:hyperlink r:id="rId54" w:history="1">
        <w:r w:rsidRPr="00B145CE">
          <w:rPr>
            <w:rStyle w:val="Hyperlink"/>
            <w:rFonts w:ascii="Open Sans" w:hAnsi="Open Sans" w:cs="Open Sans"/>
            <w:b w:val="0"/>
            <w:bCs w:val="0"/>
          </w:rPr>
          <w:t>https://library.municode.com/co/el_paso_county/codes/land_development_code</w:t>
        </w:r>
      </w:hyperlink>
      <w:r w:rsidRPr="00B145CE">
        <w:rPr>
          <w:rFonts w:ascii="Open Sans" w:hAnsi="Open Sans" w:cs="Open Sans"/>
          <w:b w:val="0"/>
          <w:bCs w:val="0"/>
        </w:rPr>
        <w:t xml:space="preserve"> </w:t>
      </w:r>
    </w:p>
    <w:p w14:paraId="670800C8"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EDARP: </w:t>
      </w:r>
      <w:hyperlink r:id="rId55" w:history="1">
        <w:r w:rsidRPr="00B145CE">
          <w:rPr>
            <w:rStyle w:val="Hyperlink"/>
            <w:rFonts w:ascii="Open Sans" w:hAnsi="Open Sans" w:cs="Open Sans"/>
            <w:b w:val="0"/>
            <w:bCs w:val="0"/>
          </w:rPr>
          <w:t>https://epcdevplanreview.com/</w:t>
        </w:r>
      </w:hyperlink>
      <w:r w:rsidRPr="00B145CE">
        <w:rPr>
          <w:rFonts w:ascii="Open Sans" w:hAnsi="Open Sans" w:cs="Open Sans"/>
          <w:b w:val="0"/>
          <w:bCs w:val="0"/>
        </w:rPr>
        <w:t xml:space="preserve"> </w:t>
      </w:r>
    </w:p>
    <w:p w14:paraId="3912E680" w14:textId="77777777" w:rsidR="00C474F3" w:rsidRPr="00B145CE" w:rsidRDefault="00C474F3" w:rsidP="00C474F3">
      <w:pPr>
        <w:pStyle w:val="Heading1"/>
        <w:spacing w:before="0"/>
        <w:ind w:left="315"/>
        <w:rPr>
          <w:rFonts w:ascii="Open Sans" w:hAnsi="Open Sans" w:cs="Open Sans"/>
          <w:b w:val="0"/>
          <w:bCs w:val="0"/>
        </w:rPr>
      </w:pPr>
      <w:r w:rsidRPr="00B145CE">
        <w:rPr>
          <w:rFonts w:ascii="Open Sans" w:hAnsi="Open Sans" w:cs="Open Sans"/>
          <w:b w:val="0"/>
          <w:bCs w:val="0"/>
        </w:rPr>
        <w:t xml:space="preserve">Public GIS: </w:t>
      </w:r>
      <w:hyperlink r:id="rId56" w:history="1">
        <w:r w:rsidRPr="00B145CE">
          <w:rPr>
            <w:rStyle w:val="Hyperlink"/>
            <w:rFonts w:ascii="Open Sans" w:hAnsi="Open Sans" w:cs="Open Sans"/>
            <w:b w:val="0"/>
            <w:bCs w:val="0"/>
          </w:rPr>
          <w:t>https://experience.arcgis.com/experience/94cea8ccda3d4806a3fd500d2b5a4433?draft=true</w:t>
        </w:r>
      </w:hyperlink>
      <w:r w:rsidRPr="00B145CE">
        <w:rPr>
          <w:rFonts w:ascii="Open Sans" w:hAnsi="Open Sans" w:cs="Open Sans"/>
        </w:rPr>
        <w:t xml:space="preserve"> </w:t>
      </w:r>
    </w:p>
    <w:p w14:paraId="4F870789" w14:textId="77777777" w:rsidR="000D7ADA" w:rsidRPr="00B145CE" w:rsidRDefault="000D7ADA" w:rsidP="0094623F">
      <w:pPr>
        <w:pStyle w:val="Heading1"/>
        <w:spacing w:before="0"/>
        <w:ind w:left="315"/>
        <w:rPr>
          <w:rFonts w:ascii="Open Sans" w:hAnsi="Open Sans" w:cs="Open Sans"/>
          <w:b w:val="0"/>
          <w:bCs w:val="0"/>
        </w:rPr>
      </w:pPr>
    </w:p>
    <w:p w14:paraId="6A0B6BFA" w14:textId="77B6E860" w:rsidR="00536371" w:rsidRPr="00B145CE" w:rsidRDefault="00050385" w:rsidP="0094623F">
      <w:pPr>
        <w:pStyle w:val="Heading1"/>
        <w:spacing w:before="0"/>
        <w:ind w:left="315"/>
        <w:rPr>
          <w:rFonts w:ascii="Open Sans" w:hAnsi="Open Sans" w:cs="Open Sans"/>
        </w:rPr>
      </w:pPr>
      <w:r w:rsidRPr="00B145CE">
        <w:rPr>
          <w:rFonts w:ascii="Open Sans" w:hAnsi="Open Sans" w:cs="Open Sans"/>
        </w:rPr>
        <w:t>Wrap Up</w:t>
      </w:r>
    </w:p>
    <w:p w14:paraId="29CB720A" w14:textId="39DACACB" w:rsidR="00E0547C" w:rsidRPr="00B145CE" w:rsidRDefault="00050385" w:rsidP="00E0547C">
      <w:pPr>
        <w:pStyle w:val="BodyText"/>
        <w:spacing w:before="0"/>
        <w:ind w:left="315" w:right="399"/>
        <w:rPr>
          <w:rFonts w:ascii="Open Sans" w:hAnsi="Open Sans" w:cs="Open Sans"/>
        </w:rPr>
      </w:pPr>
      <w:r w:rsidRPr="00B145CE">
        <w:rPr>
          <w:rFonts w:ascii="Open Sans" w:hAnsi="Open Sans" w:cs="Open Sans"/>
        </w:rPr>
        <w:t>-If subdivision is proposed, recording fees, park and school fees and road impact fees</w:t>
      </w:r>
      <w:r w:rsidR="00E0547C" w:rsidRPr="00B145CE">
        <w:rPr>
          <w:rFonts w:ascii="Open Sans" w:hAnsi="Open Sans" w:cs="Open Sans"/>
        </w:rPr>
        <w:t xml:space="preserve"> may</w:t>
      </w:r>
      <w:r w:rsidRPr="00B145CE">
        <w:rPr>
          <w:rFonts w:ascii="Open Sans" w:hAnsi="Open Sans" w:cs="Open Sans"/>
        </w:rPr>
        <w:t xml:space="preserve"> apply.</w:t>
      </w:r>
    </w:p>
    <w:p w14:paraId="19EB5F8B" w14:textId="77777777" w:rsidR="00F10144" w:rsidRPr="00B145CE" w:rsidRDefault="00F10144" w:rsidP="00E0547C">
      <w:pPr>
        <w:pStyle w:val="BodyText"/>
        <w:spacing w:before="0"/>
        <w:ind w:left="315" w:right="399"/>
        <w:rPr>
          <w:rFonts w:ascii="Open Sans" w:hAnsi="Open Sans" w:cs="Open Sans"/>
        </w:rPr>
      </w:pPr>
    </w:p>
    <w:p w14:paraId="7E50E960" w14:textId="77777777" w:rsidR="00536371" w:rsidRPr="00B145CE" w:rsidRDefault="00050385" w:rsidP="0094623F">
      <w:pPr>
        <w:pStyle w:val="BodyText"/>
        <w:spacing w:before="0"/>
        <w:ind w:left="315"/>
        <w:rPr>
          <w:rFonts w:ascii="Open Sans" w:hAnsi="Open Sans" w:cs="Open Sans"/>
        </w:rPr>
      </w:pPr>
      <w:r w:rsidRPr="00B145CE">
        <w:rPr>
          <w:rFonts w:ascii="Open Sans" w:hAnsi="Open Sans" w:cs="Open Sans"/>
        </w:rPr>
        <w:t>-Fees are subject to change. The fees at the time of application apply.</w:t>
      </w:r>
    </w:p>
    <w:p w14:paraId="0A029666" w14:textId="77777777" w:rsidR="00E0547C" w:rsidRPr="00B145CE" w:rsidRDefault="00E0547C" w:rsidP="00E0547C">
      <w:pPr>
        <w:pStyle w:val="BodyText"/>
        <w:ind w:left="315" w:right="440"/>
        <w:rPr>
          <w:rFonts w:ascii="Open Sans" w:hAnsi="Open Sans" w:cs="Open Sans"/>
        </w:rPr>
      </w:pPr>
    </w:p>
    <w:p w14:paraId="528EC4FB" w14:textId="7617ECA9" w:rsidR="00E0547C" w:rsidRPr="00B145CE" w:rsidRDefault="00E0547C" w:rsidP="00E0547C">
      <w:pPr>
        <w:pStyle w:val="BodyText"/>
        <w:ind w:left="315" w:right="440"/>
        <w:rPr>
          <w:rFonts w:ascii="Open Sans" w:hAnsi="Open Sans" w:cs="Open Sans"/>
        </w:rPr>
      </w:pPr>
      <w:r w:rsidRPr="00B145CE">
        <w:rPr>
          <w:rFonts w:ascii="Open Sans" w:hAnsi="Open Sans" w:cs="Open Sans"/>
        </w:rPr>
        <w:t>-Road Impact Fees</w:t>
      </w:r>
    </w:p>
    <w:p w14:paraId="179DC715" w14:textId="77777777" w:rsidR="00E0547C" w:rsidRPr="00B145CE" w:rsidRDefault="00E0547C" w:rsidP="00E0547C">
      <w:pPr>
        <w:pStyle w:val="BodyText"/>
        <w:ind w:left="315" w:right="440"/>
        <w:rPr>
          <w:rFonts w:ascii="Open Sans" w:hAnsi="Open Sans" w:cs="Open Sans"/>
        </w:rPr>
      </w:pPr>
      <w:r w:rsidRPr="00B145CE">
        <w:rPr>
          <w:rFonts w:ascii="Open Sans" w:hAnsi="Open Sans" w:cs="Open Sans"/>
        </w:rPr>
        <w:t xml:space="preserve">Please see the following website for information on the EPC Road Impact Fee Project. </w:t>
      </w:r>
      <w:hyperlink r:id="rId57" w:history="1">
        <w:r w:rsidRPr="00B145CE">
          <w:rPr>
            <w:rStyle w:val="Hyperlink"/>
            <w:rFonts w:ascii="Open Sans" w:hAnsi="Open Sans" w:cs="Open Sans"/>
          </w:rPr>
          <w:t>https://publicworks.elpasoco.com/road-impact-fees/</w:t>
        </w:r>
      </w:hyperlink>
      <w:r w:rsidRPr="00B145CE">
        <w:rPr>
          <w:rFonts w:ascii="Open Sans" w:hAnsi="Open Sans" w:cs="Open Sans"/>
        </w:rPr>
        <w:t xml:space="preserve"> to include fee schedule. </w:t>
      </w:r>
    </w:p>
    <w:p w14:paraId="1AEB3258" w14:textId="77777777" w:rsidR="00E0547C" w:rsidRPr="00B145CE" w:rsidRDefault="00E0547C" w:rsidP="00E0547C">
      <w:pPr>
        <w:pStyle w:val="BodyText"/>
        <w:ind w:left="315" w:right="440"/>
        <w:rPr>
          <w:rFonts w:ascii="Open Sans" w:hAnsi="Open Sans" w:cs="Open Sans"/>
        </w:rPr>
      </w:pPr>
      <w:r w:rsidRPr="00B145CE">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BoCC Resolution 24-377 the fee is paid for new residential and non-residential uses and structures and expansions of non-residential uses and structures. Road Impact fees are typically paid at time of building </w:t>
      </w:r>
      <w:proofErr w:type="gramStart"/>
      <w:r w:rsidRPr="00B145CE">
        <w:rPr>
          <w:rFonts w:ascii="Open Sans" w:hAnsi="Open Sans" w:cs="Open Sans"/>
        </w:rPr>
        <w:t>permit</w:t>
      </w:r>
      <w:proofErr w:type="gramEnd"/>
      <w:r w:rsidRPr="00B145CE">
        <w:rPr>
          <w:rFonts w:ascii="Open Sans" w:hAnsi="Open Sans" w:cs="Open Sans"/>
        </w:rPr>
        <w:t xml:space="preserve">. If no building permit is </w:t>
      </w:r>
      <w:proofErr w:type="gramStart"/>
      <w:r w:rsidRPr="00B145CE">
        <w:rPr>
          <w:rFonts w:ascii="Open Sans" w:hAnsi="Open Sans" w:cs="Open Sans"/>
        </w:rPr>
        <w:t>being obtained</w:t>
      </w:r>
      <w:proofErr w:type="gramEnd"/>
      <w:r w:rsidRPr="00B145CE">
        <w:rPr>
          <w:rFonts w:ascii="Open Sans" w:hAnsi="Open Sans" w:cs="Open Sans"/>
        </w:rPr>
        <w:t xml:space="preserve">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4BF718E8" w14:textId="77777777" w:rsidR="00E0547C" w:rsidRPr="00B145CE" w:rsidRDefault="00E0547C" w:rsidP="00E0547C">
      <w:pPr>
        <w:pStyle w:val="BodyText"/>
        <w:ind w:left="315" w:right="440"/>
        <w:rPr>
          <w:rFonts w:ascii="Open Sans" w:hAnsi="Open Sans" w:cs="Open Sans"/>
        </w:rPr>
      </w:pPr>
    </w:p>
    <w:p w14:paraId="61836C4C" w14:textId="3B9FA208" w:rsidR="00E0547C" w:rsidRPr="00B145CE" w:rsidRDefault="00E0547C" w:rsidP="00E0547C">
      <w:pPr>
        <w:pStyle w:val="BodyText"/>
        <w:numPr>
          <w:ilvl w:val="0"/>
          <w:numId w:val="13"/>
        </w:numPr>
        <w:ind w:right="440"/>
        <w:rPr>
          <w:rFonts w:ascii="Open Sans" w:hAnsi="Open Sans" w:cs="Open Sans"/>
        </w:rPr>
      </w:pPr>
      <w:r w:rsidRPr="00B145CE">
        <w:rPr>
          <w:rFonts w:ascii="Open Sans" w:hAnsi="Open Sans" w:cs="Open Sans"/>
        </w:rPr>
        <w:lastRenderedPageBreak/>
        <w:t xml:space="preserve">Engineering Criteria Manual (ECM) Deviations. </w:t>
      </w:r>
    </w:p>
    <w:p w14:paraId="09DE8EA8" w14:textId="77777777" w:rsidR="00E0547C" w:rsidRPr="00B145CE" w:rsidRDefault="00E0547C" w:rsidP="00E0547C">
      <w:pPr>
        <w:pStyle w:val="BodyText"/>
        <w:ind w:left="315" w:right="440"/>
        <w:rPr>
          <w:rFonts w:ascii="Open Sans" w:hAnsi="Open Sans" w:cs="Open Sans"/>
        </w:rPr>
      </w:pPr>
      <w:r w:rsidRPr="00B145CE">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86E5C9D" w14:textId="77777777" w:rsidR="00E0547C" w:rsidRPr="00B145CE" w:rsidRDefault="00E0547C" w:rsidP="00E0547C">
      <w:pPr>
        <w:pStyle w:val="BodyText"/>
        <w:ind w:left="315" w:right="440"/>
        <w:rPr>
          <w:rFonts w:ascii="Open Sans" w:hAnsi="Open Sans" w:cs="Open Sans"/>
        </w:rPr>
      </w:pPr>
    </w:p>
    <w:p w14:paraId="46744B40" w14:textId="77777777" w:rsidR="00536371" w:rsidRPr="00B145CE" w:rsidRDefault="00050385" w:rsidP="0094623F">
      <w:pPr>
        <w:pStyle w:val="BodyText"/>
        <w:spacing w:before="0"/>
        <w:ind w:left="315" w:right="440"/>
        <w:rPr>
          <w:rFonts w:ascii="Open Sans" w:hAnsi="Open Sans" w:cs="Open Sans"/>
        </w:rPr>
      </w:pPr>
      <w:r w:rsidRPr="00B145CE">
        <w:rPr>
          <w:rFonts w:ascii="Open Sans" w:hAnsi="Open Sans" w:cs="Open Sans"/>
        </w:rPr>
        <w:t>-The fee for any additional waiver/deviation requests (more than two) - $550.00 each. Please note that requests for waivers and/or deviations may result in additional processing/review delay.</w:t>
      </w:r>
    </w:p>
    <w:p w14:paraId="5D50DB5A" w14:textId="77777777" w:rsidR="00E0547C" w:rsidRPr="00B145CE" w:rsidRDefault="00E0547C" w:rsidP="0094623F">
      <w:pPr>
        <w:pStyle w:val="BodyText"/>
        <w:spacing w:before="0"/>
        <w:ind w:left="315" w:right="440"/>
        <w:rPr>
          <w:rFonts w:ascii="Open Sans" w:hAnsi="Open Sans" w:cs="Open Sans"/>
        </w:rPr>
      </w:pPr>
    </w:p>
    <w:p w14:paraId="67D968EE" w14:textId="5982B0A6" w:rsidR="00536371" w:rsidRPr="00B145CE" w:rsidRDefault="00050385" w:rsidP="0094623F">
      <w:pPr>
        <w:pStyle w:val="BodyText"/>
        <w:spacing w:before="0"/>
        <w:ind w:left="315" w:right="1201"/>
        <w:rPr>
          <w:rFonts w:ascii="Open Sans" w:hAnsi="Open Sans" w:cs="Open Sans"/>
        </w:rPr>
      </w:pPr>
      <w:r w:rsidRPr="00B145CE">
        <w:rPr>
          <w:rFonts w:ascii="Open Sans" w:hAnsi="Open Sans" w:cs="Open Sans"/>
        </w:rPr>
        <w:t>-All items requested must accompany the submittal for it to be complete</w:t>
      </w:r>
      <w:r w:rsidR="00892C32" w:rsidRPr="00B145CE">
        <w:rPr>
          <w:rFonts w:ascii="Open Sans" w:hAnsi="Open Sans" w:cs="Open Sans"/>
        </w:rPr>
        <w:t>, prior to payment request</w:t>
      </w:r>
      <w:r w:rsidRPr="00B145CE">
        <w:rPr>
          <w:rFonts w:ascii="Open Sans" w:hAnsi="Open Sans" w:cs="Open Sans"/>
        </w:rPr>
        <w:t xml:space="preserve"> or the submittal will </w:t>
      </w:r>
      <w:r w:rsidR="00892C32" w:rsidRPr="00B145CE">
        <w:rPr>
          <w:rFonts w:ascii="Open Sans" w:hAnsi="Open Sans" w:cs="Open Sans"/>
        </w:rPr>
        <w:t>not be complete and ready for review agencies</w:t>
      </w:r>
      <w:r w:rsidRPr="00B145CE">
        <w:rPr>
          <w:rFonts w:ascii="Open Sans" w:hAnsi="Open Sans" w:cs="Open Sans"/>
        </w:rPr>
        <w:t>.</w:t>
      </w:r>
    </w:p>
    <w:p w14:paraId="3995B3F0" w14:textId="77777777" w:rsidR="00E0547C" w:rsidRPr="00B145CE" w:rsidRDefault="00E0547C" w:rsidP="0094623F">
      <w:pPr>
        <w:pStyle w:val="BodyText"/>
        <w:spacing w:before="0"/>
        <w:ind w:left="315" w:right="1201"/>
        <w:rPr>
          <w:rFonts w:ascii="Open Sans" w:hAnsi="Open Sans" w:cs="Open Sans"/>
        </w:rPr>
      </w:pPr>
    </w:p>
    <w:p w14:paraId="1A9B6448" w14:textId="6C050507" w:rsidR="00536371" w:rsidRPr="00B145CE" w:rsidRDefault="00050385" w:rsidP="0094623F">
      <w:pPr>
        <w:pStyle w:val="BodyText"/>
        <w:spacing w:before="0"/>
        <w:ind w:left="315" w:right="318"/>
        <w:rPr>
          <w:rFonts w:ascii="Open Sans" w:hAnsi="Open Sans" w:cs="Open Sans"/>
        </w:rPr>
      </w:pPr>
      <w:r w:rsidRPr="00B145CE">
        <w:rPr>
          <w:rFonts w:ascii="Open Sans" w:hAnsi="Open Sans" w:cs="Open Sans"/>
        </w:rPr>
        <w:t xml:space="preserve">-A temporary use permit shall be applied for and approved for any staging area associated with development, such as a sales office, construction trailer, or contractor's equipment yard, prior to scheduling of the </w:t>
      </w:r>
      <w:r w:rsidR="00DE7FF7" w:rsidRPr="00B145CE">
        <w:rPr>
          <w:rFonts w:ascii="Open Sans" w:hAnsi="Open Sans" w:cs="Open Sans"/>
        </w:rPr>
        <w:t>pre-construction</w:t>
      </w:r>
      <w:r w:rsidRPr="00B145CE">
        <w:rPr>
          <w:rFonts w:ascii="Open Sans" w:hAnsi="Open Sans" w:cs="Open Sans"/>
        </w:rPr>
        <w:t xml:space="preserve"> meeting with El Paso County Planning and Community Development. If a Planned Unit Development is proposed, the temporary staging area should be shown on the development </w:t>
      </w:r>
      <w:proofErr w:type="gramStart"/>
      <w:r w:rsidRPr="00B145CE">
        <w:rPr>
          <w:rFonts w:ascii="Open Sans" w:hAnsi="Open Sans" w:cs="Open Sans"/>
        </w:rPr>
        <w:t>guideline</w:t>
      </w:r>
      <w:proofErr w:type="gramEnd"/>
      <w:r w:rsidRPr="00B145CE">
        <w:rPr>
          <w:rFonts w:ascii="Open Sans" w:hAnsi="Open Sans" w:cs="Open Sans"/>
        </w:rPr>
        <w:t xml:space="preserve"> and phasing plan.</w:t>
      </w:r>
    </w:p>
    <w:p w14:paraId="05355990" w14:textId="77777777" w:rsidR="00E0547C" w:rsidRPr="00B145CE" w:rsidRDefault="00E0547C" w:rsidP="0094623F">
      <w:pPr>
        <w:pStyle w:val="BodyText"/>
        <w:spacing w:before="0"/>
        <w:ind w:left="315" w:right="318"/>
        <w:rPr>
          <w:rFonts w:ascii="Open Sans" w:hAnsi="Open Sans" w:cs="Open Sans"/>
        </w:rPr>
      </w:pPr>
    </w:p>
    <w:p w14:paraId="5662CE42" w14:textId="77777777" w:rsidR="00536371" w:rsidRPr="00B145CE" w:rsidRDefault="00050385" w:rsidP="0094623F">
      <w:pPr>
        <w:pStyle w:val="BodyText"/>
        <w:spacing w:before="0"/>
        <w:ind w:left="315"/>
        <w:rPr>
          <w:rFonts w:ascii="Open Sans" w:hAnsi="Open Sans" w:cs="Open Sans"/>
        </w:rPr>
      </w:pPr>
      <w:r w:rsidRPr="00B145CE">
        <w:rPr>
          <w:rFonts w:ascii="Open Sans" w:hAnsi="Open Sans" w:cs="Open Sans"/>
        </w:rPr>
        <w:t>-All prospective timelines for review are subject to departmental staffing and workload.</w:t>
      </w:r>
    </w:p>
    <w:p w14:paraId="703086FD" w14:textId="77777777" w:rsidR="00E0547C" w:rsidRPr="00B145CE" w:rsidRDefault="00E0547C" w:rsidP="0094623F">
      <w:pPr>
        <w:pStyle w:val="BodyText"/>
        <w:spacing w:before="0"/>
        <w:ind w:left="315"/>
        <w:rPr>
          <w:rFonts w:ascii="Open Sans" w:hAnsi="Open Sans" w:cs="Open Sans"/>
        </w:rPr>
      </w:pPr>
    </w:p>
    <w:p w14:paraId="5C5B9ABD" w14:textId="11704AED" w:rsidR="0027588B" w:rsidRPr="00B145CE" w:rsidRDefault="00050385" w:rsidP="0094623F">
      <w:pPr>
        <w:pStyle w:val="BodyText"/>
        <w:spacing w:before="0"/>
        <w:ind w:left="315" w:right="427"/>
        <w:rPr>
          <w:rFonts w:ascii="Open Sans" w:hAnsi="Open Sans" w:cs="Open Sans"/>
        </w:rPr>
      </w:pPr>
      <w:r w:rsidRPr="00B145CE">
        <w:rPr>
          <w:rFonts w:ascii="Open Sans" w:hAnsi="Open Sans" w:cs="Open Sans"/>
        </w:rPr>
        <w:t xml:space="preserve">-Early Assistance is valid for 12 months from </w:t>
      </w:r>
      <w:proofErr w:type="gramStart"/>
      <w:r w:rsidRPr="00B145CE">
        <w:rPr>
          <w:rFonts w:ascii="Open Sans" w:hAnsi="Open Sans" w:cs="Open Sans"/>
        </w:rPr>
        <w:t>submittal of</w:t>
      </w:r>
      <w:proofErr w:type="gramEnd"/>
      <w:r w:rsidRPr="00B145CE">
        <w:rPr>
          <w:rFonts w:ascii="Open Sans" w:hAnsi="Open Sans" w:cs="Open Sans"/>
        </w:rPr>
        <w:t xml:space="preserve"> the EA application. If a project submittal is not received within 12 months, a new EA meeting </w:t>
      </w:r>
      <w:r w:rsidR="000268C9" w:rsidRPr="00B145CE">
        <w:rPr>
          <w:rFonts w:ascii="Open Sans" w:hAnsi="Open Sans" w:cs="Open Sans"/>
        </w:rPr>
        <w:t>may</w:t>
      </w:r>
      <w:r w:rsidRPr="00B145CE">
        <w:rPr>
          <w:rFonts w:ascii="Open Sans" w:hAnsi="Open Sans" w:cs="Open Sans"/>
        </w:rPr>
        <w:t xml:space="preserve"> be required. An audio</w:t>
      </w:r>
      <w:r w:rsidR="000268C9" w:rsidRPr="00B145CE">
        <w:rPr>
          <w:rFonts w:ascii="Open Sans" w:hAnsi="Open Sans" w:cs="Open Sans"/>
        </w:rPr>
        <w:t>/video</w:t>
      </w:r>
      <w:r w:rsidRPr="00B145CE">
        <w:rPr>
          <w:rFonts w:ascii="Open Sans" w:hAnsi="Open Sans" w:cs="Open Sans"/>
        </w:rPr>
        <w:t xml:space="preserve"> copy of the meeting is available </w:t>
      </w:r>
      <w:r w:rsidR="00F822AE" w:rsidRPr="00B145CE">
        <w:rPr>
          <w:rFonts w:ascii="Open Sans" w:hAnsi="Open Sans" w:cs="Open Sans"/>
        </w:rPr>
        <w:t>in EDARP within the EA folder</w:t>
      </w:r>
      <w:r w:rsidRPr="00B145CE">
        <w:rPr>
          <w:rFonts w:ascii="Open Sans" w:hAnsi="Open Sans" w:cs="Open Sans"/>
        </w:rPr>
        <w:t>.</w:t>
      </w:r>
    </w:p>
    <w:p w14:paraId="43888C37" w14:textId="77777777" w:rsidR="00714533" w:rsidRPr="00B145CE" w:rsidRDefault="00714533" w:rsidP="0094623F">
      <w:pPr>
        <w:pStyle w:val="BodyText"/>
        <w:spacing w:before="0"/>
        <w:ind w:left="315" w:right="427"/>
        <w:rPr>
          <w:rFonts w:ascii="Open Sans" w:hAnsi="Open Sans" w:cs="Open Sans"/>
        </w:rPr>
      </w:pPr>
    </w:p>
    <w:p w14:paraId="5A2CA995" w14:textId="10B78BC1" w:rsidR="00714533" w:rsidRPr="00B145CE" w:rsidRDefault="00714533" w:rsidP="00E0547C">
      <w:pPr>
        <w:pStyle w:val="BodyText"/>
        <w:spacing w:before="0"/>
        <w:ind w:left="315" w:right="427"/>
        <w:rPr>
          <w:rFonts w:ascii="Open Sans" w:hAnsi="Open Sans" w:cs="Open Sans"/>
        </w:rPr>
      </w:pPr>
      <w:r w:rsidRPr="00B145CE">
        <w:rPr>
          <w:rFonts w:ascii="Open Sans" w:hAnsi="Open Sans" w:cs="Open Sans"/>
        </w:rPr>
        <w:t>- Applications scheduled for public hearings may be heard as a regular item at the request of staff or a hearing body member</w:t>
      </w:r>
      <w:r w:rsidR="00C678AC" w:rsidRPr="00B145CE">
        <w:rPr>
          <w:rFonts w:ascii="Open Sans" w:hAnsi="Open Sans" w:cs="Open Sans"/>
        </w:rPr>
        <w:t>.</w:t>
      </w:r>
    </w:p>
    <w:p w14:paraId="353AF08B" w14:textId="312AE408" w:rsidR="00327D51" w:rsidRPr="00B145CE" w:rsidRDefault="00327D51" w:rsidP="0094623F">
      <w:pPr>
        <w:pStyle w:val="BodyText"/>
        <w:spacing w:before="0"/>
        <w:ind w:left="315" w:right="427"/>
        <w:rPr>
          <w:rFonts w:ascii="Open Sans" w:hAnsi="Open Sans" w:cs="Open Sans"/>
        </w:rPr>
      </w:pPr>
    </w:p>
    <w:p w14:paraId="078B35CD" w14:textId="4C002A7D" w:rsidR="00714533" w:rsidRPr="00B145CE" w:rsidRDefault="00327D51" w:rsidP="00714533">
      <w:pPr>
        <w:pStyle w:val="BodyText"/>
        <w:spacing w:before="0"/>
        <w:ind w:left="315" w:right="427"/>
        <w:rPr>
          <w:rFonts w:ascii="Open Sans" w:hAnsi="Open Sans" w:cs="Open Sans"/>
        </w:rPr>
      </w:pPr>
      <w:r w:rsidRPr="00B145CE">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B145CE" w:rsidRDefault="00714533" w:rsidP="00714533">
      <w:pPr>
        <w:pStyle w:val="BodyText"/>
        <w:spacing w:before="0"/>
        <w:ind w:left="315" w:right="427"/>
        <w:rPr>
          <w:rFonts w:ascii="Open Sans" w:hAnsi="Open Sans" w:cs="Open Sans"/>
        </w:rPr>
      </w:pPr>
    </w:p>
    <w:sectPr w:rsidR="00714533" w:rsidRPr="00B145CE"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F1C17" w14:textId="77777777" w:rsidR="00E775B2" w:rsidRDefault="00E775B2" w:rsidP="0092118F">
      <w:r>
        <w:separator/>
      </w:r>
    </w:p>
  </w:endnote>
  <w:endnote w:type="continuationSeparator" w:id="0">
    <w:p w14:paraId="620418A6" w14:textId="77777777" w:rsidR="00E775B2" w:rsidRDefault="00E775B2"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C4FC5" w14:textId="77777777" w:rsidR="00E775B2" w:rsidRDefault="00E775B2" w:rsidP="0092118F">
      <w:r>
        <w:separator/>
      </w:r>
    </w:p>
  </w:footnote>
  <w:footnote w:type="continuationSeparator" w:id="0">
    <w:p w14:paraId="28544016" w14:textId="77777777" w:rsidR="00E775B2" w:rsidRDefault="00E775B2"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8B0868"/>
    <w:multiLevelType w:val="hybridMultilevel"/>
    <w:tmpl w:val="4D48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4" w15:restartNumberingAfterBreak="0">
    <w:nsid w:val="09077624"/>
    <w:multiLevelType w:val="hybridMultilevel"/>
    <w:tmpl w:val="4036D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6" w15:restartNumberingAfterBreak="0">
    <w:nsid w:val="11D07ED3"/>
    <w:multiLevelType w:val="hybridMultilevel"/>
    <w:tmpl w:val="4E047278"/>
    <w:lvl w:ilvl="0" w:tplc="FCCEF916">
      <w:start w:val="4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94AD0"/>
    <w:multiLevelType w:val="hybridMultilevel"/>
    <w:tmpl w:val="8FD666B8"/>
    <w:lvl w:ilvl="0" w:tplc="2F4E459A">
      <w:start w:val="1"/>
      <w:numFmt w:val="upperLetter"/>
      <w:lvlText w:val="%1-"/>
      <w:lvlJc w:val="left"/>
      <w:pPr>
        <w:ind w:left="915" w:hanging="5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902CAD"/>
    <w:multiLevelType w:val="hybridMultilevel"/>
    <w:tmpl w:val="4A1C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6E0684"/>
    <w:multiLevelType w:val="hybridMultilevel"/>
    <w:tmpl w:val="2166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0765C"/>
    <w:multiLevelType w:val="hybridMultilevel"/>
    <w:tmpl w:val="DB70F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294569"/>
    <w:multiLevelType w:val="hybridMultilevel"/>
    <w:tmpl w:val="E45E98D2"/>
    <w:lvl w:ilvl="0" w:tplc="FD1A9A6E">
      <w:start w:val="4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0C20D9"/>
    <w:multiLevelType w:val="hybridMultilevel"/>
    <w:tmpl w:val="EA5A2DFC"/>
    <w:lvl w:ilvl="0" w:tplc="0F602168">
      <w:start w:val="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4"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6"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7" w15:restartNumberingAfterBreak="0">
    <w:nsid w:val="4EB405EE"/>
    <w:multiLevelType w:val="hybridMultilevel"/>
    <w:tmpl w:val="30B27DD4"/>
    <w:lvl w:ilvl="0" w:tplc="D9901B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F4745F"/>
    <w:multiLevelType w:val="hybridMultilevel"/>
    <w:tmpl w:val="08E0DB38"/>
    <w:lvl w:ilvl="0" w:tplc="FD0088F8">
      <w:start w:val="44"/>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B75C6E"/>
    <w:multiLevelType w:val="hybridMultilevel"/>
    <w:tmpl w:val="243EDA24"/>
    <w:lvl w:ilvl="0" w:tplc="17A6BA8C">
      <w:start w:val="7"/>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6264294">
    <w:abstractNumId w:val="3"/>
  </w:num>
  <w:num w:numId="2" w16cid:durableId="277105087">
    <w:abstractNumId w:val="13"/>
  </w:num>
  <w:num w:numId="3" w16cid:durableId="779687710">
    <w:abstractNumId w:val="24"/>
  </w:num>
  <w:num w:numId="4" w16cid:durableId="1174805901">
    <w:abstractNumId w:val="21"/>
  </w:num>
  <w:num w:numId="5" w16cid:durableId="1205367536">
    <w:abstractNumId w:val="16"/>
  </w:num>
  <w:num w:numId="6" w16cid:durableId="521019138">
    <w:abstractNumId w:val="5"/>
  </w:num>
  <w:num w:numId="7" w16cid:durableId="493380290">
    <w:abstractNumId w:val="22"/>
  </w:num>
  <w:num w:numId="8" w16cid:durableId="1323122737">
    <w:abstractNumId w:val="0"/>
  </w:num>
  <w:num w:numId="9" w16cid:durableId="1284309213">
    <w:abstractNumId w:val="1"/>
  </w:num>
  <w:num w:numId="10" w16cid:durableId="917667606">
    <w:abstractNumId w:val="20"/>
  </w:num>
  <w:num w:numId="11" w16cid:durableId="1054162859">
    <w:abstractNumId w:val="19"/>
  </w:num>
  <w:num w:numId="12" w16cid:durableId="163789365">
    <w:abstractNumId w:val="14"/>
  </w:num>
  <w:num w:numId="13" w16cid:durableId="688140274">
    <w:abstractNumId w:val="15"/>
  </w:num>
  <w:num w:numId="14" w16cid:durableId="2143307744">
    <w:abstractNumId w:val="7"/>
  </w:num>
  <w:num w:numId="15" w16cid:durableId="199899152">
    <w:abstractNumId w:val="11"/>
  </w:num>
  <w:num w:numId="16" w16cid:durableId="946735998">
    <w:abstractNumId w:val="4"/>
  </w:num>
  <w:num w:numId="17" w16cid:durableId="764571892">
    <w:abstractNumId w:val="8"/>
  </w:num>
  <w:num w:numId="18" w16cid:durableId="519709919">
    <w:abstractNumId w:val="2"/>
  </w:num>
  <w:num w:numId="19" w16cid:durableId="859977347">
    <w:abstractNumId w:val="17"/>
  </w:num>
  <w:num w:numId="20" w16cid:durableId="919563000">
    <w:abstractNumId w:val="23"/>
  </w:num>
  <w:num w:numId="21" w16cid:durableId="1472094515">
    <w:abstractNumId w:val="10"/>
  </w:num>
  <w:num w:numId="22" w16cid:durableId="218324577">
    <w:abstractNumId w:val="12"/>
  </w:num>
  <w:num w:numId="23" w16cid:durableId="1306927866">
    <w:abstractNumId w:val="6"/>
  </w:num>
  <w:num w:numId="24" w16cid:durableId="10112191">
    <w:abstractNumId w:val="18"/>
  </w:num>
  <w:num w:numId="25" w16cid:durableId="8209286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23070"/>
    <w:rsid w:val="000260DB"/>
    <w:rsid w:val="000268C9"/>
    <w:rsid w:val="00033D73"/>
    <w:rsid w:val="00040611"/>
    <w:rsid w:val="00050385"/>
    <w:rsid w:val="0005335B"/>
    <w:rsid w:val="000563C1"/>
    <w:rsid w:val="000600D6"/>
    <w:rsid w:val="00062001"/>
    <w:rsid w:val="0006398B"/>
    <w:rsid w:val="00066D81"/>
    <w:rsid w:val="00074B38"/>
    <w:rsid w:val="00080B42"/>
    <w:rsid w:val="000B0710"/>
    <w:rsid w:val="000C0EE1"/>
    <w:rsid w:val="000D43F5"/>
    <w:rsid w:val="000D5552"/>
    <w:rsid w:val="000D7335"/>
    <w:rsid w:val="000D7ADA"/>
    <w:rsid w:val="000E5C20"/>
    <w:rsid w:val="000E7AFD"/>
    <w:rsid w:val="000F3F6B"/>
    <w:rsid w:val="000F76BF"/>
    <w:rsid w:val="0010014D"/>
    <w:rsid w:val="0011009F"/>
    <w:rsid w:val="00111AAF"/>
    <w:rsid w:val="00115CD4"/>
    <w:rsid w:val="001267FD"/>
    <w:rsid w:val="00136EDA"/>
    <w:rsid w:val="001439B5"/>
    <w:rsid w:val="0015058F"/>
    <w:rsid w:val="00154937"/>
    <w:rsid w:val="00161AE1"/>
    <w:rsid w:val="00162766"/>
    <w:rsid w:val="00171491"/>
    <w:rsid w:val="001718D8"/>
    <w:rsid w:val="00185422"/>
    <w:rsid w:val="00186E9C"/>
    <w:rsid w:val="001A2CB4"/>
    <w:rsid w:val="001B4137"/>
    <w:rsid w:val="001B41C6"/>
    <w:rsid w:val="001B5261"/>
    <w:rsid w:val="001C7C95"/>
    <w:rsid w:val="001D1510"/>
    <w:rsid w:val="001D1C29"/>
    <w:rsid w:val="001D7CDF"/>
    <w:rsid w:val="001E562A"/>
    <w:rsid w:val="001E62EA"/>
    <w:rsid w:val="001F27DE"/>
    <w:rsid w:val="001F311B"/>
    <w:rsid w:val="00204E09"/>
    <w:rsid w:val="00205BF6"/>
    <w:rsid w:val="0020658C"/>
    <w:rsid w:val="00212004"/>
    <w:rsid w:val="0021298F"/>
    <w:rsid w:val="00227056"/>
    <w:rsid w:val="00233CDB"/>
    <w:rsid w:val="00246597"/>
    <w:rsid w:val="0027588B"/>
    <w:rsid w:val="002844C8"/>
    <w:rsid w:val="002A6BBA"/>
    <w:rsid w:val="002A7350"/>
    <w:rsid w:val="002B2782"/>
    <w:rsid w:val="002B562B"/>
    <w:rsid w:val="002C3FC6"/>
    <w:rsid w:val="002C46B0"/>
    <w:rsid w:val="002D07AC"/>
    <w:rsid w:val="002D2AF3"/>
    <w:rsid w:val="002E24B5"/>
    <w:rsid w:val="00300365"/>
    <w:rsid w:val="003006DA"/>
    <w:rsid w:val="00300AE9"/>
    <w:rsid w:val="003021FF"/>
    <w:rsid w:val="00307AC0"/>
    <w:rsid w:val="00307D9F"/>
    <w:rsid w:val="003110D5"/>
    <w:rsid w:val="0031233A"/>
    <w:rsid w:val="00316798"/>
    <w:rsid w:val="003217B5"/>
    <w:rsid w:val="00326D76"/>
    <w:rsid w:val="00327D51"/>
    <w:rsid w:val="003301EF"/>
    <w:rsid w:val="00330AD5"/>
    <w:rsid w:val="0035138B"/>
    <w:rsid w:val="00362F2B"/>
    <w:rsid w:val="00363E2F"/>
    <w:rsid w:val="00375F65"/>
    <w:rsid w:val="00376F95"/>
    <w:rsid w:val="0039016D"/>
    <w:rsid w:val="00392D24"/>
    <w:rsid w:val="003942CB"/>
    <w:rsid w:val="003A1BEA"/>
    <w:rsid w:val="003B0651"/>
    <w:rsid w:val="003B182A"/>
    <w:rsid w:val="003C3CFA"/>
    <w:rsid w:val="003E2F32"/>
    <w:rsid w:val="004107E4"/>
    <w:rsid w:val="0042281C"/>
    <w:rsid w:val="00433936"/>
    <w:rsid w:val="004347B2"/>
    <w:rsid w:val="004355AD"/>
    <w:rsid w:val="00443BB0"/>
    <w:rsid w:val="004652F2"/>
    <w:rsid w:val="00466E38"/>
    <w:rsid w:val="0046718B"/>
    <w:rsid w:val="00467A65"/>
    <w:rsid w:val="004760C9"/>
    <w:rsid w:val="00481A3E"/>
    <w:rsid w:val="00484B30"/>
    <w:rsid w:val="00487F3C"/>
    <w:rsid w:val="00497C12"/>
    <w:rsid w:val="004C1A40"/>
    <w:rsid w:val="004D204B"/>
    <w:rsid w:val="005159FA"/>
    <w:rsid w:val="005222CB"/>
    <w:rsid w:val="00523AA7"/>
    <w:rsid w:val="00536371"/>
    <w:rsid w:val="005364A7"/>
    <w:rsid w:val="00540C45"/>
    <w:rsid w:val="005422F9"/>
    <w:rsid w:val="005507E3"/>
    <w:rsid w:val="00551A00"/>
    <w:rsid w:val="0056241D"/>
    <w:rsid w:val="005707DD"/>
    <w:rsid w:val="005945CD"/>
    <w:rsid w:val="005946D8"/>
    <w:rsid w:val="005956E3"/>
    <w:rsid w:val="005A2379"/>
    <w:rsid w:val="005C6CD3"/>
    <w:rsid w:val="005F07A8"/>
    <w:rsid w:val="006162E1"/>
    <w:rsid w:val="006339F8"/>
    <w:rsid w:val="006355AA"/>
    <w:rsid w:val="00636C18"/>
    <w:rsid w:val="00640434"/>
    <w:rsid w:val="00646060"/>
    <w:rsid w:val="00695541"/>
    <w:rsid w:val="00696220"/>
    <w:rsid w:val="006A7856"/>
    <w:rsid w:val="006B3247"/>
    <w:rsid w:val="006B4F90"/>
    <w:rsid w:val="006B6E5B"/>
    <w:rsid w:val="006C4ABA"/>
    <w:rsid w:val="006D0DF4"/>
    <w:rsid w:val="006D34C1"/>
    <w:rsid w:val="006D3979"/>
    <w:rsid w:val="006E2A66"/>
    <w:rsid w:val="006F5A37"/>
    <w:rsid w:val="00707E39"/>
    <w:rsid w:val="00714533"/>
    <w:rsid w:val="00723D69"/>
    <w:rsid w:val="0075142C"/>
    <w:rsid w:val="00752608"/>
    <w:rsid w:val="00761FDF"/>
    <w:rsid w:val="00771C21"/>
    <w:rsid w:val="00780E1F"/>
    <w:rsid w:val="00787FA0"/>
    <w:rsid w:val="00792289"/>
    <w:rsid w:val="007927C1"/>
    <w:rsid w:val="00794846"/>
    <w:rsid w:val="007B349D"/>
    <w:rsid w:val="007C0F54"/>
    <w:rsid w:val="007C1E46"/>
    <w:rsid w:val="007E5EDC"/>
    <w:rsid w:val="0081315A"/>
    <w:rsid w:val="00826DE0"/>
    <w:rsid w:val="008359C0"/>
    <w:rsid w:val="00836018"/>
    <w:rsid w:val="008407C8"/>
    <w:rsid w:val="00850488"/>
    <w:rsid w:val="00853A0F"/>
    <w:rsid w:val="00857360"/>
    <w:rsid w:val="00864D10"/>
    <w:rsid w:val="0088318D"/>
    <w:rsid w:val="008849C6"/>
    <w:rsid w:val="00892C32"/>
    <w:rsid w:val="008937EF"/>
    <w:rsid w:val="00895BC9"/>
    <w:rsid w:val="008A14E3"/>
    <w:rsid w:val="008A6EEE"/>
    <w:rsid w:val="008B0305"/>
    <w:rsid w:val="008B5461"/>
    <w:rsid w:val="008C2E06"/>
    <w:rsid w:val="008C3848"/>
    <w:rsid w:val="008C3910"/>
    <w:rsid w:val="008C6AF1"/>
    <w:rsid w:val="008D4EED"/>
    <w:rsid w:val="008F028F"/>
    <w:rsid w:val="008F0BA2"/>
    <w:rsid w:val="008F17CB"/>
    <w:rsid w:val="00902883"/>
    <w:rsid w:val="00907DE6"/>
    <w:rsid w:val="00907E35"/>
    <w:rsid w:val="00914F3D"/>
    <w:rsid w:val="0092118F"/>
    <w:rsid w:val="00922BB9"/>
    <w:rsid w:val="0092680C"/>
    <w:rsid w:val="0093542F"/>
    <w:rsid w:val="00944D46"/>
    <w:rsid w:val="0094623F"/>
    <w:rsid w:val="009539A0"/>
    <w:rsid w:val="009618DD"/>
    <w:rsid w:val="009721AD"/>
    <w:rsid w:val="00983F33"/>
    <w:rsid w:val="00986D56"/>
    <w:rsid w:val="009904E4"/>
    <w:rsid w:val="00990EAF"/>
    <w:rsid w:val="009920DA"/>
    <w:rsid w:val="00996275"/>
    <w:rsid w:val="009A0D98"/>
    <w:rsid w:val="009A366B"/>
    <w:rsid w:val="009B4278"/>
    <w:rsid w:val="009C36BE"/>
    <w:rsid w:val="009C5C9B"/>
    <w:rsid w:val="009D1C48"/>
    <w:rsid w:val="009D23C2"/>
    <w:rsid w:val="009E781D"/>
    <w:rsid w:val="009F0C2C"/>
    <w:rsid w:val="009F401A"/>
    <w:rsid w:val="00A10FA7"/>
    <w:rsid w:val="00A131CE"/>
    <w:rsid w:val="00A325FC"/>
    <w:rsid w:val="00A3266E"/>
    <w:rsid w:val="00A339A8"/>
    <w:rsid w:val="00A36A07"/>
    <w:rsid w:val="00A42484"/>
    <w:rsid w:val="00A47675"/>
    <w:rsid w:val="00A5094C"/>
    <w:rsid w:val="00A5462C"/>
    <w:rsid w:val="00A62F63"/>
    <w:rsid w:val="00A65D30"/>
    <w:rsid w:val="00A72B32"/>
    <w:rsid w:val="00A74B8A"/>
    <w:rsid w:val="00A750DF"/>
    <w:rsid w:val="00A75902"/>
    <w:rsid w:val="00A771EC"/>
    <w:rsid w:val="00A83658"/>
    <w:rsid w:val="00A9021B"/>
    <w:rsid w:val="00A95075"/>
    <w:rsid w:val="00A96815"/>
    <w:rsid w:val="00AA3D50"/>
    <w:rsid w:val="00AB2F1C"/>
    <w:rsid w:val="00AB6BA3"/>
    <w:rsid w:val="00AE08BE"/>
    <w:rsid w:val="00AE609F"/>
    <w:rsid w:val="00B11B9F"/>
    <w:rsid w:val="00B145CE"/>
    <w:rsid w:val="00B15D46"/>
    <w:rsid w:val="00B32A02"/>
    <w:rsid w:val="00B53CD9"/>
    <w:rsid w:val="00B60D44"/>
    <w:rsid w:val="00B65555"/>
    <w:rsid w:val="00B72012"/>
    <w:rsid w:val="00B75F17"/>
    <w:rsid w:val="00B81389"/>
    <w:rsid w:val="00B84DB6"/>
    <w:rsid w:val="00BC19F7"/>
    <w:rsid w:val="00BE2F25"/>
    <w:rsid w:val="00BE754B"/>
    <w:rsid w:val="00BF0622"/>
    <w:rsid w:val="00C06AE0"/>
    <w:rsid w:val="00C06B96"/>
    <w:rsid w:val="00C1644F"/>
    <w:rsid w:val="00C17438"/>
    <w:rsid w:val="00C2776B"/>
    <w:rsid w:val="00C43D06"/>
    <w:rsid w:val="00C474F3"/>
    <w:rsid w:val="00C622AA"/>
    <w:rsid w:val="00C678AC"/>
    <w:rsid w:val="00C75712"/>
    <w:rsid w:val="00C82CFC"/>
    <w:rsid w:val="00C90E53"/>
    <w:rsid w:val="00CA57EC"/>
    <w:rsid w:val="00CB147B"/>
    <w:rsid w:val="00CB2D70"/>
    <w:rsid w:val="00CB6629"/>
    <w:rsid w:val="00CC34DF"/>
    <w:rsid w:val="00CC444D"/>
    <w:rsid w:val="00CF0A23"/>
    <w:rsid w:val="00CF7E1A"/>
    <w:rsid w:val="00D042EA"/>
    <w:rsid w:val="00D17E5B"/>
    <w:rsid w:val="00D35F1F"/>
    <w:rsid w:val="00D50717"/>
    <w:rsid w:val="00D609A3"/>
    <w:rsid w:val="00D65983"/>
    <w:rsid w:val="00D67320"/>
    <w:rsid w:val="00D7227E"/>
    <w:rsid w:val="00D73148"/>
    <w:rsid w:val="00D760A8"/>
    <w:rsid w:val="00D812DE"/>
    <w:rsid w:val="00D85C42"/>
    <w:rsid w:val="00D923F0"/>
    <w:rsid w:val="00DA2A09"/>
    <w:rsid w:val="00DA78F1"/>
    <w:rsid w:val="00DC08E2"/>
    <w:rsid w:val="00DE7E9F"/>
    <w:rsid w:val="00DE7FF7"/>
    <w:rsid w:val="00E0547C"/>
    <w:rsid w:val="00E07877"/>
    <w:rsid w:val="00E36724"/>
    <w:rsid w:val="00E37311"/>
    <w:rsid w:val="00E41192"/>
    <w:rsid w:val="00E43F1D"/>
    <w:rsid w:val="00E4622B"/>
    <w:rsid w:val="00E47202"/>
    <w:rsid w:val="00E62987"/>
    <w:rsid w:val="00E70E13"/>
    <w:rsid w:val="00E73B51"/>
    <w:rsid w:val="00E7607F"/>
    <w:rsid w:val="00E769EA"/>
    <w:rsid w:val="00E775B2"/>
    <w:rsid w:val="00E87350"/>
    <w:rsid w:val="00E94748"/>
    <w:rsid w:val="00EA57A0"/>
    <w:rsid w:val="00EB1AB1"/>
    <w:rsid w:val="00EC3EC9"/>
    <w:rsid w:val="00ED5184"/>
    <w:rsid w:val="00ED5408"/>
    <w:rsid w:val="00ED6FBF"/>
    <w:rsid w:val="00EF4953"/>
    <w:rsid w:val="00F10144"/>
    <w:rsid w:val="00F14AC7"/>
    <w:rsid w:val="00F210DE"/>
    <w:rsid w:val="00F248C1"/>
    <w:rsid w:val="00F24A53"/>
    <w:rsid w:val="00F258F0"/>
    <w:rsid w:val="00F31EA3"/>
    <w:rsid w:val="00F34EEC"/>
    <w:rsid w:val="00F57AA1"/>
    <w:rsid w:val="00F65968"/>
    <w:rsid w:val="00F822AE"/>
    <w:rsid w:val="00F85178"/>
    <w:rsid w:val="00F95895"/>
    <w:rsid w:val="00FA00CF"/>
    <w:rsid w:val="00FA245A"/>
    <w:rsid w:val="00FA2FB1"/>
    <w:rsid w:val="00FA7525"/>
    <w:rsid w:val="00FB6E5C"/>
    <w:rsid w:val="00FC4744"/>
    <w:rsid w:val="00FE4D57"/>
    <w:rsid w:val="00FE520F"/>
    <w:rsid w:val="00FE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D1813"/>
  <w15:docId w15:val="{AFC60521-6E77-45EB-93CB-A504564D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BE"/>
    <w:rPr>
      <w:rFonts w:ascii="Arial" w:eastAsia="Arial" w:hAnsi="Arial" w:cs="Arial"/>
      <w:lang w:bidi="en-US"/>
    </w:rPr>
  </w:style>
  <w:style w:type="paragraph" w:styleId="Heading1">
    <w:name w:val="heading 1"/>
    <w:basedOn w:val="Normal"/>
    <w:uiPriority w:val="9"/>
    <w:qFormat/>
    <w:pPr>
      <w:spacing w:before="92"/>
      <w:ind w:left="300"/>
      <w:outlineLvl w:val="0"/>
    </w:pPr>
    <w:rPr>
      <w:b/>
      <w:bCs/>
      <w:sz w:val="24"/>
      <w:szCs w:val="24"/>
    </w:rPr>
  </w:style>
  <w:style w:type="paragraph" w:styleId="Heading3">
    <w:name w:val="heading 3"/>
    <w:basedOn w:val="Normal"/>
    <w:next w:val="Normal"/>
    <w:link w:val="Heading3Char"/>
    <w:uiPriority w:val="9"/>
    <w:semiHidden/>
    <w:unhideWhenUsed/>
    <w:qFormat/>
    <w:rsid w:val="00B7201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paragraph" w:customStyle="1" w:styleId="incr2">
    <w:name w:val="incr2"/>
    <w:basedOn w:val="Normal"/>
    <w:rsid w:val="00B145C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FollowedHyperlink">
    <w:name w:val="FollowedHyperlink"/>
    <w:basedOn w:val="DefaultParagraphFont"/>
    <w:uiPriority w:val="99"/>
    <w:semiHidden/>
    <w:unhideWhenUsed/>
    <w:rsid w:val="004760C9"/>
    <w:rPr>
      <w:color w:val="800080" w:themeColor="followedHyperlink"/>
      <w:u w:val="single"/>
    </w:rPr>
  </w:style>
  <w:style w:type="character" w:customStyle="1" w:styleId="Heading3Char">
    <w:name w:val="Heading 3 Char"/>
    <w:basedOn w:val="DefaultParagraphFont"/>
    <w:link w:val="Heading3"/>
    <w:uiPriority w:val="9"/>
    <w:semiHidden/>
    <w:rsid w:val="00B72012"/>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92310848">
      <w:bodyDiv w:val="1"/>
      <w:marLeft w:val="0"/>
      <w:marRight w:val="0"/>
      <w:marTop w:val="0"/>
      <w:marBottom w:val="0"/>
      <w:divBdr>
        <w:top w:val="none" w:sz="0" w:space="0" w:color="auto"/>
        <w:left w:val="none" w:sz="0" w:space="0" w:color="auto"/>
        <w:bottom w:val="none" w:sz="0" w:space="0" w:color="auto"/>
        <w:right w:val="none" w:sz="0" w:space="0" w:color="auto"/>
      </w:divBdr>
    </w:div>
    <w:div w:id="222184528">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341271935">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897162232">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yperlink" Target="https://library.municode.com/co/el_paso_county/codes/land_development_code?nodeId=CH7RUGODILA_7.3WA#:~:text=12%2D12%2D2017)-,7.3.%20%2D%20WAIVERS,-SHARE%20LINK%20TO" TargetMode="External"/><Relationship Id="rId39" Type="http://schemas.openxmlformats.org/officeDocument/2006/relationships/hyperlink" Target="https://planningdevelopment.elpasoco.com/applications-and-checklists/" TargetMode="External"/><Relationship Id="rId21" Type="http://schemas.openxmlformats.org/officeDocument/2006/relationships/image" Target="media/image12.png"/><Relationship Id="rId34" Type="http://schemas.openxmlformats.org/officeDocument/2006/relationships/hyperlink" Target="https://planningdevelopment.elpasoco.com/applications-and-checklists/" TargetMode="External"/><Relationship Id="rId42" Type="http://schemas.openxmlformats.org/officeDocument/2006/relationships/hyperlink" Target="https://publicworks.elpasoco.com/department-public-works/county-engineer/#:~:text=2026%20Financial%20Assurance%20Estimate%20(FAE)%20%E2%80%93%20Excel%20File" TargetMode="External"/><Relationship Id="rId47" Type="http://schemas.openxmlformats.org/officeDocument/2006/relationships/hyperlink" Target="https://planningdevelopment.elpasoco.com/" TargetMode="External"/><Relationship Id="rId50" Type="http://schemas.openxmlformats.org/officeDocument/2006/relationships/hyperlink" Target="https://parks.elpasoco.com/parks-and-recreation/park-planning/" TargetMode="External"/><Relationship Id="rId55" Type="http://schemas.openxmlformats.org/officeDocument/2006/relationships/hyperlink" Target="https://epcdevplanreview.co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hyperlink" Target="https://planningdevelopment.elpasoco.com/applications-and-checklists/" TargetMode="External"/><Relationship Id="rId38" Type="http://schemas.openxmlformats.org/officeDocument/2006/relationships/hyperlink" Target="https://planningdevelopment.elpasoco.com/applications-and-checklists/" TargetMode="External"/><Relationship Id="rId46" Type="http://schemas.openxmlformats.org/officeDocument/2006/relationships/hyperlink" Target="https://epc-assets.elpasoco.com/wp-content/uploads/sites/12/Fire/Qualified-Professional-List.pdf"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brary.municode.com/co/el_paso_county/codes/land_development_code?nodeId=CH7RUGODILA_7.2SUSUEXOTACCRMOPRBOINPR#:~:text=of%20this%20Code.-,(3),Final%20Plat.,-(a)" TargetMode="External"/><Relationship Id="rId20" Type="http://schemas.openxmlformats.org/officeDocument/2006/relationships/image" Target="media/image11.png"/><Relationship Id="rId29" Type="http://schemas.openxmlformats.org/officeDocument/2006/relationships/image" Target="media/image17.png"/><Relationship Id="rId41" Type="http://schemas.openxmlformats.org/officeDocument/2006/relationships/hyperlink" Target="https://planningdevelopment.elpasoco.com/applications-and-checklists/" TargetMode="External"/><Relationship Id="rId54" Type="http://schemas.openxmlformats.org/officeDocument/2006/relationships/hyperlink" Target="https://library.municode.com/co/el_paso_county/codes/land_development_co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ffire.org/contact/" TargetMode="External"/><Relationship Id="rId32" Type="http://schemas.openxmlformats.org/officeDocument/2006/relationships/hyperlink" Target="https://property.spatialest.com/co/elpaso/" TargetMode="External"/><Relationship Id="rId37" Type="http://schemas.openxmlformats.org/officeDocument/2006/relationships/hyperlink" Target="https://planningdevelopment.elpasoco.com/applications-and-checklists/" TargetMode="External"/><Relationship Id="rId40" Type="http://schemas.openxmlformats.org/officeDocument/2006/relationships/hyperlink" Target="https://planningdevelopment.elpasoco.com/applications-and-checklists/" TargetMode="External"/><Relationship Id="rId45" Type="http://schemas.openxmlformats.org/officeDocument/2006/relationships/hyperlink" Target="https://epc-assets.elpasoco.com/wp-content/uploads/sites/12/DepartmentPolicies/Qualified-Professional-List.pdf" TargetMode="External"/><Relationship Id="rId53" Type="http://schemas.openxmlformats.org/officeDocument/2006/relationships/hyperlink" Target="https://planningdevelopment.elpasoco.com/applications-and-checklists/"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hyperlink" Target="https://planningdevelopment.elpasoco.com/" TargetMode="External"/><Relationship Id="rId36" Type="http://schemas.openxmlformats.org/officeDocument/2006/relationships/hyperlink" Target="https://publicworks.elpasoco.com/department-public-works/county-engineer/" TargetMode="External"/><Relationship Id="rId49" Type="http://schemas.openxmlformats.org/officeDocument/2006/relationships/hyperlink" Target="https://planningdevelopment.elpasoco.com/" TargetMode="External"/><Relationship Id="rId57" Type="http://schemas.openxmlformats.org/officeDocument/2006/relationships/hyperlink" Target="https://publicworks.elpasoco.com/road-impact-fees/" TargetMode="External"/><Relationship Id="rId10" Type="http://schemas.openxmlformats.org/officeDocument/2006/relationships/image" Target="media/image3.png"/><Relationship Id="rId19" Type="http://schemas.openxmlformats.org/officeDocument/2006/relationships/hyperlink" Target="https://library.municode.com/co/el_paso_county/codes/land_development_code?nodeId=CH8SUDEIMDE_8.4DECOST#:~:text=8%2D27%2D2019)-,8.4.%20%2D%20DESIGN%20CONSIDERATIONS%20AND%20STANDARDS,-SHARE%20LINK%20TO" TargetMode="External"/><Relationship Id="rId31" Type="http://schemas.openxmlformats.org/officeDocument/2006/relationships/hyperlink" Target="https://planningdevelopment.elpasoco.com/applications-and-checklists/" TargetMode="External"/><Relationship Id="rId44" Type="http://schemas.openxmlformats.org/officeDocument/2006/relationships/hyperlink" Target="https://publicworks.elpasoco.com/department-public-works/county-engineer/#docaccess-4785282cefc93c3bd3d8e9080b6f97b52fd29735831a67b08e4bd0ca55eb1ec0" TargetMode="External"/><Relationship Id="rId52" Type="http://schemas.openxmlformats.org/officeDocument/2006/relationships/hyperlink" Target="https://planningdevelopment.elpasoco.com/forms-and-affidavit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hyperlink" Target="https://planningdevelopment.elpasoco.com/applications-and-checklists/" TargetMode="External"/><Relationship Id="rId35" Type="http://schemas.openxmlformats.org/officeDocument/2006/relationships/hyperlink" Target="https://publicworks.elpasoco.com/stormwater/" TargetMode="External"/><Relationship Id="rId43" Type="http://schemas.openxmlformats.org/officeDocument/2006/relationships/hyperlink" Target="https://planningdevelopment.elpasoco.com/applications-and-checklists/#:~:text=Subdivision%20Improvements%20Agreement" TargetMode="External"/><Relationship Id="rId48" Type="http://schemas.openxmlformats.org/officeDocument/2006/relationships/hyperlink" Target="https://planningdevelopment.elpasoco.com/" TargetMode="External"/><Relationship Id="rId56" Type="http://schemas.openxmlformats.org/officeDocument/2006/relationships/hyperlink" Target="https://experience.arcgis.com/experience/94cea8ccda3d4806a3fd500d2b5a4433?draft=true" TargetMode="External"/><Relationship Id="rId8" Type="http://schemas.openxmlformats.org/officeDocument/2006/relationships/image" Target="media/image1.png"/><Relationship Id="rId51" Type="http://schemas.openxmlformats.org/officeDocument/2006/relationships/hyperlink" Target="https://planningdevelopment.elpasoco.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19</Pages>
  <Words>5958</Words>
  <Characters>33961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Lacey Dean</cp:lastModifiedBy>
  <cp:revision>19</cp:revision>
  <dcterms:created xsi:type="dcterms:W3CDTF">2026-08-12T19:54:00Z</dcterms:created>
  <dcterms:modified xsi:type="dcterms:W3CDTF">2026-08-13T16:41:00Z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7f44e4bf47e265f88f94bc9ae0fa1db3db7579b3f83c5fe8f6b22fff359bcae4</vt:lpwstr>
  </property>
</Properties>
</file>