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2516C" w14:textId="4E9A206D" w:rsidR="00D848DB" w:rsidRPr="00AA2B53" w:rsidRDefault="00C07F2C" w:rsidP="00D60381">
      <w:pPr>
        <w:tabs>
          <w:tab w:val="left" w:pos="8280"/>
        </w:tabs>
        <w:spacing w:after="0" w:line="240" w:lineRule="auto"/>
        <w:rPr>
          <w:rFonts w:ascii="Open Sans" w:hAnsi="Open Sans" w:cs="Open Sans"/>
          <w:b/>
          <w:color w:val="1F497D" w:themeColor="text2"/>
          <w:sz w:val="24"/>
          <w:szCs w:val="24"/>
        </w:rPr>
      </w:pPr>
      <w:proofErr w:type="spellStart"/>
      <w:r>
        <w:rPr>
          <w:rFonts w:ascii="Open Sans" w:hAnsi="Open Sans" w:cs="Open Sans"/>
          <w:b/>
          <w:color w:val="1F497D" w:themeColor="text2"/>
          <w:sz w:val="24"/>
          <w:szCs w:val="24"/>
        </w:rPr>
        <w:t>ANX255</w:t>
      </w:r>
      <w:proofErr w:type="spellEnd"/>
      <w:r w:rsidR="0016375A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    </w:t>
      </w:r>
      <w:r w:rsidR="009E5876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16375A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 </w:t>
      </w:r>
      <w:r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16375A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                                                                                           </w:t>
      </w:r>
      <w:r w:rsidR="00613F02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16375A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  </w:t>
      </w:r>
      <w:r w:rsidR="00C5530E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D44AD3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0C77C7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</w:t>
      </w:r>
      <w:r w:rsidR="004261C9">
        <w:rPr>
          <w:rFonts w:ascii="Open Sans" w:hAnsi="Open Sans" w:cs="Open Sans"/>
          <w:b/>
          <w:color w:val="1F497D" w:themeColor="text2"/>
          <w:sz w:val="24"/>
          <w:szCs w:val="24"/>
        </w:rPr>
        <w:t xml:space="preserve">         </w:t>
      </w:r>
      <w:r w:rsidR="0016375A" w:rsidRPr="00AA2B53">
        <w:rPr>
          <w:rFonts w:ascii="Open Sans" w:hAnsi="Open Sans" w:cs="Open Sans"/>
          <w:b/>
          <w:color w:val="1F497D" w:themeColor="text2"/>
          <w:sz w:val="24"/>
          <w:szCs w:val="24"/>
        </w:rPr>
        <w:t>PARSONS</w:t>
      </w:r>
    </w:p>
    <w:p w14:paraId="305A5EB2" w14:textId="77777777" w:rsidR="00D848DB" w:rsidRPr="00AA2B53" w:rsidRDefault="00D848DB" w:rsidP="00C657A3">
      <w:pPr>
        <w:spacing w:after="0" w:line="240" w:lineRule="auto"/>
        <w:jc w:val="center"/>
        <w:rPr>
          <w:rFonts w:ascii="Open Sans" w:hAnsi="Open Sans" w:cs="Open Sans"/>
          <w:b/>
          <w:color w:val="1F497D" w:themeColor="text2"/>
          <w:sz w:val="24"/>
          <w:szCs w:val="24"/>
        </w:rPr>
      </w:pPr>
    </w:p>
    <w:p w14:paraId="15EFB0ED" w14:textId="66188978" w:rsidR="008F61F4" w:rsidRPr="00AA2B53" w:rsidRDefault="003C37FD" w:rsidP="00C657A3">
      <w:pPr>
        <w:spacing w:after="0" w:line="240" w:lineRule="auto"/>
        <w:jc w:val="center"/>
        <w:rPr>
          <w:rFonts w:ascii="Open Sans" w:hAnsi="Open Sans" w:cs="Open Sans"/>
          <w:b/>
          <w:color w:val="1F497D" w:themeColor="text2"/>
          <w:sz w:val="24"/>
          <w:szCs w:val="24"/>
        </w:rPr>
      </w:pPr>
      <w:r>
        <w:rPr>
          <w:rFonts w:ascii="Open Sans" w:hAnsi="Open Sans" w:cs="Open Sans"/>
          <w:b/>
          <w:color w:val="1F497D" w:themeColor="text2"/>
          <w:sz w:val="24"/>
          <w:szCs w:val="24"/>
        </w:rPr>
        <w:t>WAIVER OF ANNEXATION IMPACT REPORT</w:t>
      </w:r>
    </w:p>
    <w:p w14:paraId="692AC443" w14:textId="71D464E0" w:rsidR="0016375A" w:rsidRDefault="003C37FD" w:rsidP="004C417C">
      <w:pPr>
        <w:spacing w:before="120" w:after="0" w:line="240" w:lineRule="auto"/>
        <w:jc w:val="center"/>
        <w:rPr>
          <w:rFonts w:ascii="Open Sans" w:hAnsi="Open Sans" w:cs="Open Sans"/>
          <w:b/>
          <w:caps/>
          <w:color w:val="1F497D" w:themeColor="text2"/>
          <w:sz w:val="24"/>
          <w:szCs w:val="24"/>
        </w:rPr>
      </w:pPr>
      <w:bookmarkStart w:id="0" w:name="_Hlk108675805"/>
      <w:r>
        <w:rPr>
          <w:rFonts w:ascii="Open Sans" w:hAnsi="Open Sans" w:cs="Open Sans"/>
          <w:b/>
          <w:caps/>
          <w:color w:val="1F497D" w:themeColor="text2"/>
          <w:sz w:val="24"/>
          <w:szCs w:val="24"/>
        </w:rPr>
        <w:t>Old Denver Highway</w:t>
      </w:r>
    </w:p>
    <w:p w14:paraId="68922C75" w14:textId="77777777" w:rsidR="004C417C" w:rsidRPr="004C417C" w:rsidRDefault="004C417C" w:rsidP="004C417C">
      <w:pPr>
        <w:spacing w:before="120" w:after="0" w:line="240" w:lineRule="auto"/>
        <w:jc w:val="center"/>
        <w:rPr>
          <w:rFonts w:ascii="Open Sans" w:hAnsi="Open Sans" w:cs="Open Sans"/>
          <w:b/>
          <w:caps/>
          <w:color w:val="1F497D" w:themeColor="text2"/>
          <w:sz w:val="24"/>
          <w:szCs w:val="24"/>
        </w:rPr>
      </w:pPr>
    </w:p>
    <w:p w14:paraId="7F89DE14" w14:textId="2FB0E128" w:rsidR="003C7822" w:rsidRPr="00AA2B53" w:rsidRDefault="00D848DB" w:rsidP="004C417C">
      <w:pPr>
        <w:spacing w:after="0"/>
        <w:jc w:val="both"/>
        <w:rPr>
          <w:rFonts w:ascii="Open Sans" w:hAnsi="Open Sans" w:cs="Open Sans"/>
          <w:b/>
          <w:color w:val="1F497D" w:themeColor="text2"/>
          <w:sz w:val="24"/>
          <w:szCs w:val="24"/>
        </w:rPr>
      </w:pPr>
      <w:bookmarkStart w:id="1" w:name="_Hlk174084466"/>
      <w:r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A request by </w:t>
      </w:r>
      <w:r w:rsidR="003C37FD">
        <w:rPr>
          <w:rFonts w:ascii="Open Sans" w:hAnsi="Open Sans" w:cs="Open Sans"/>
          <w:color w:val="1F497D" w:themeColor="text2"/>
          <w:sz w:val="24"/>
          <w:szCs w:val="24"/>
        </w:rPr>
        <w:t>the Town of Monument</w:t>
      </w:r>
      <w:r w:rsidR="00CA744C"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 for</w:t>
      </w:r>
      <w:r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 approval </w:t>
      </w:r>
      <w:r w:rsidR="00D17FAE" w:rsidRPr="00AA2B53">
        <w:rPr>
          <w:rFonts w:ascii="Open Sans" w:hAnsi="Open Sans" w:cs="Open Sans"/>
          <w:color w:val="1F497D" w:themeColor="text2"/>
          <w:sz w:val="24"/>
          <w:szCs w:val="24"/>
        </w:rPr>
        <w:t>of a</w:t>
      </w:r>
      <w:r w:rsidR="003C7822"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 </w:t>
      </w:r>
      <w:r w:rsidR="003C37FD">
        <w:rPr>
          <w:rFonts w:ascii="Open Sans" w:hAnsi="Open Sans" w:cs="Open Sans"/>
          <w:color w:val="1F497D" w:themeColor="text2"/>
          <w:sz w:val="24"/>
          <w:szCs w:val="24"/>
        </w:rPr>
        <w:t>waiver of an annexation impact report for 12</w:t>
      </w:r>
      <w:r w:rsidR="00520BFC">
        <w:rPr>
          <w:rFonts w:ascii="Open Sans" w:hAnsi="Open Sans" w:cs="Open Sans"/>
          <w:color w:val="1F497D" w:themeColor="text2"/>
          <w:sz w:val="24"/>
          <w:szCs w:val="24"/>
        </w:rPr>
        <w:t>.9</w:t>
      </w:r>
      <w:r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 acres </w:t>
      </w:r>
      <w:r w:rsidR="003C37FD">
        <w:rPr>
          <w:rFonts w:ascii="Open Sans" w:hAnsi="Open Sans" w:cs="Open Sans"/>
          <w:color w:val="1F497D" w:themeColor="text2"/>
          <w:sz w:val="24"/>
          <w:szCs w:val="24"/>
        </w:rPr>
        <w:t xml:space="preserve">of public right-of-way which was deeded to the Town of Monument in 2008.  </w:t>
      </w:r>
      <w:r w:rsidR="00D8410B"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 </w:t>
      </w:r>
      <w:bookmarkEnd w:id="0"/>
      <w:r w:rsidR="0016375A"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The property is located </w:t>
      </w:r>
      <w:r w:rsidR="0061315D"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within </w:t>
      </w:r>
      <w:r w:rsidR="003C37FD">
        <w:rPr>
          <w:rFonts w:ascii="Open Sans" w:hAnsi="Open Sans" w:cs="Open Sans"/>
          <w:color w:val="1F497D" w:themeColor="text2"/>
          <w:sz w:val="24"/>
          <w:szCs w:val="24"/>
        </w:rPr>
        <w:t xml:space="preserve">Unincorporated El Paso County, north of Baptist Road, west of Interstate 25, and east of Forest Lakes Drive. </w:t>
      </w:r>
      <w:bookmarkStart w:id="2" w:name="_Hlk133908594"/>
      <w:bookmarkEnd w:id="1"/>
      <w:r w:rsidRPr="00AA2B53">
        <w:rPr>
          <w:rFonts w:ascii="Open Sans" w:hAnsi="Open Sans" w:cs="Open Sans"/>
          <w:color w:val="1F497D" w:themeColor="text2"/>
          <w:sz w:val="24"/>
          <w:szCs w:val="24"/>
        </w:rPr>
        <w:t xml:space="preserve">(Commissioner District No. </w:t>
      </w:r>
      <w:r w:rsidR="00B36B42">
        <w:rPr>
          <w:rFonts w:ascii="Open Sans" w:hAnsi="Open Sans" w:cs="Open Sans"/>
          <w:color w:val="1F497D" w:themeColor="text2"/>
          <w:sz w:val="24"/>
          <w:szCs w:val="24"/>
        </w:rPr>
        <w:t>3</w:t>
      </w:r>
      <w:r w:rsidRPr="00AA2B53">
        <w:rPr>
          <w:rFonts w:ascii="Open Sans" w:hAnsi="Open Sans" w:cs="Open Sans"/>
          <w:color w:val="1F497D" w:themeColor="text2"/>
          <w:sz w:val="24"/>
          <w:szCs w:val="24"/>
        </w:rPr>
        <w:t>)</w:t>
      </w:r>
      <w:bookmarkEnd w:id="2"/>
    </w:p>
    <w:sectPr w:rsidR="003C7822" w:rsidRPr="00AA2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4BF"/>
    <w:rsid w:val="00011AFC"/>
    <w:rsid w:val="00011FD8"/>
    <w:rsid w:val="000218A0"/>
    <w:rsid w:val="0002438E"/>
    <w:rsid w:val="00054F00"/>
    <w:rsid w:val="000616FE"/>
    <w:rsid w:val="00076560"/>
    <w:rsid w:val="000771F7"/>
    <w:rsid w:val="00080827"/>
    <w:rsid w:val="000B4A6B"/>
    <w:rsid w:val="000C5465"/>
    <w:rsid w:val="000C77C7"/>
    <w:rsid w:val="00100D15"/>
    <w:rsid w:val="00127449"/>
    <w:rsid w:val="00137566"/>
    <w:rsid w:val="0016375A"/>
    <w:rsid w:val="00172926"/>
    <w:rsid w:val="0018132E"/>
    <w:rsid w:val="001907A4"/>
    <w:rsid w:val="001C44D4"/>
    <w:rsid w:val="001E584B"/>
    <w:rsid w:val="00210015"/>
    <w:rsid w:val="00276F91"/>
    <w:rsid w:val="002C172A"/>
    <w:rsid w:val="003531A1"/>
    <w:rsid w:val="00357F97"/>
    <w:rsid w:val="00360412"/>
    <w:rsid w:val="0037425E"/>
    <w:rsid w:val="00376C93"/>
    <w:rsid w:val="003834BF"/>
    <w:rsid w:val="003C37FD"/>
    <w:rsid w:val="003C7822"/>
    <w:rsid w:val="003E19A7"/>
    <w:rsid w:val="00403EBC"/>
    <w:rsid w:val="00410593"/>
    <w:rsid w:val="00414EE3"/>
    <w:rsid w:val="004261C9"/>
    <w:rsid w:val="004273F0"/>
    <w:rsid w:val="004327EE"/>
    <w:rsid w:val="004429C5"/>
    <w:rsid w:val="004445E1"/>
    <w:rsid w:val="00451C35"/>
    <w:rsid w:val="0045522F"/>
    <w:rsid w:val="00467CF1"/>
    <w:rsid w:val="004961F7"/>
    <w:rsid w:val="004B1357"/>
    <w:rsid w:val="004C417C"/>
    <w:rsid w:val="00520BFC"/>
    <w:rsid w:val="005312BE"/>
    <w:rsid w:val="00531CB3"/>
    <w:rsid w:val="00557962"/>
    <w:rsid w:val="00572BFF"/>
    <w:rsid w:val="005A35F5"/>
    <w:rsid w:val="005B45A8"/>
    <w:rsid w:val="005E0E7C"/>
    <w:rsid w:val="0061315D"/>
    <w:rsid w:val="00613F02"/>
    <w:rsid w:val="00614B79"/>
    <w:rsid w:val="006329AE"/>
    <w:rsid w:val="00670B5B"/>
    <w:rsid w:val="00691BE8"/>
    <w:rsid w:val="006B4D7E"/>
    <w:rsid w:val="006C275C"/>
    <w:rsid w:val="007573D6"/>
    <w:rsid w:val="00762710"/>
    <w:rsid w:val="007654B7"/>
    <w:rsid w:val="007968D7"/>
    <w:rsid w:val="00870F7F"/>
    <w:rsid w:val="008A4C94"/>
    <w:rsid w:val="008F0581"/>
    <w:rsid w:val="008F61F4"/>
    <w:rsid w:val="00916852"/>
    <w:rsid w:val="009376F6"/>
    <w:rsid w:val="00945EEA"/>
    <w:rsid w:val="00962CD3"/>
    <w:rsid w:val="00982D87"/>
    <w:rsid w:val="009C1109"/>
    <w:rsid w:val="009D0AD1"/>
    <w:rsid w:val="009E5876"/>
    <w:rsid w:val="00A0579A"/>
    <w:rsid w:val="00A2495D"/>
    <w:rsid w:val="00A6146F"/>
    <w:rsid w:val="00A7163A"/>
    <w:rsid w:val="00A90D8B"/>
    <w:rsid w:val="00A93FFA"/>
    <w:rsid w:val="00AA1242"/>
    <w:rsid w:val="00AA2B53"/>
    <w:rsid w:val="00AA45E4"/>
    <w:rsid w:val="00B02082"/>
    <w:rsid w:val="00B031A4"/>
    <w:rsid w:val="00B36B42"/>
    <w:rsid w:val="00B40143"/>
    <w:rsid w:val="00B76667"/>
    <w:rsid w:val="00B83018"/>
    <w:rsid w:val="00B84277"/>
    <w:rsid w:val="00B867AE"/>
    <w:rsid w:val="00B96E19"/>
    <w:rsid w:val="00BB26AF"/>
    <w:rsid w:val="00BB31ED"/>
    <w:rsid w:val="00BC5753"/>
    <w:rsid w:val="00C0162A"/>
    <w:rsid w:val="00C07F2C"/>
    <w:rsid w:val="00C5530E"/>
    <w:rsid w:val="00C657A3"/>
    <w:rsid w:val="00C807E6"/>
    <w:rsid w:val="00CA744C"/>
    <w:rsid w:val="00CB62FA"/>
    <w:rsid w:val="00CD2E1F"/>
    <w:rsid w:val="00D06A36"/>
    <w:rsid w:val="00D110E8"/>
    <w:rsid w:val="00D17FAE"/>
    <w:rsid w:val="00D2339D"/>
    <w:rsid w:val="00D44AD3"/>
    <w:rsid w:val="00D60381"/>
    <w:rsid w:val="00D7789A"/>
    <w:rsid w:val="00D8410B"/>
    <w:rsid w:val="00D848DB"/>
    <w:rsid w:val="00DC2D1B"/>
    <w:rsid w:val="00DC4496"/>
    <w:rsid w:val="00DC4680"/>
    <w:rsid w:val="00E02491"/>
    <w:rsid w:val="00E45A50"/>
    <w:rsid w:val="00E45E06"/>
    <w:rsid w:val="00E60718"/>
    <w:rsid w:val="00EC6661"/>
    <w:rsid w:val="00ED201E"/>
    <w:rsid w:val="00EE2A69"/>
    <w:rsid w:val="00EE7FF0"/>
    <w:rsid w:val="00EF0471"/>
    <w:rsid w:val="00FB519F"/>
    <w:rsid w:val="00FC762B"/>
    <w:rsid w:val="00FE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36B9B2"/>
  <w15:docId w15:val="{A823FC62-EA86-4C3A-9CE0-B97C2BE0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7E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7666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67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962CD3"/>
    <w:rPr>
      <w:rFonts w:ascii="Arial" w:hAnsi="Arial"/>
      <w:sz w:val="24"/>
    </w:rPr>
  </w:style>
  <w:style w:type="character" w:customStyle="1" w:styleId="Style2">
    <w:name w:val="Style2"/>
    <w:basedOn w:val="DefaultParagraphFont"/>
    <w:uiPriority w:val="1"/>
    <w:rsid w:val="005B45A8"/>
    <w:rPr>
      <w:rFonts w:ascii="Arial" w:hAnsi="Arial"/>
      <w:b/>
      <w:caps/>
      <w:smallCaps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Multi_Discipline\Forms%20&amp;%20Templates\Blurb%20Templates\Map%20Amendment%20(Rezoning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Map Amendment (Rezoning)</Template>
  <TotalTime>61</TotalTime>
  <Pages>1</Pages>
  <Words>70</Words>
  <Characters>467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EPC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Howser</dc:creator>
  <cp:lastModifiedBy>Kari Parsons</cp:lastModifiedBy>
  <cp:revision>7</cp:revision>
  <cp:lastPrinted>2025-04-17T20:48:00Z</cp:lastPrinted>
  <dcterms:created xsi:type="dcterms:W3CDTF">2025-05-07T21:46:00Z</dcterms:created>
  <dcterms:modified xsi:type="dcterms:W3CDTF">2025-05-08T16:59:00Z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941a0000ecdbb803f5215ded2fc722a6de9a3e5f9d39106d82b37bc4930f8331</vt:lpwstr>
  </property>
</Properties>
</file>