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4610669" w14:textId="0577498F" w:rsidR="00E201A8" w:rsidRDefault="004901E2" w:rsidP="00E201A8">
      <w:pPr>
        <w:jc w:val="center"/>
        <w:rPr>
          <w:rFonts w:ascii="Baskerville Old Face" w:hAnsi="Baskerville Old Face"/>
        </w:rPr>
      </w:pPr>
      <w:r>
        <w:rPr>
          <w:rFonts w:ascii="Baskerville Old Face" w:hAnsi="Baskerville Old Face"/>
          <w:noProof/>
        </w:rPr>
        <w:drawing>
          <wp:anchor distT="0" distB="0" distL="114300" distR="114300" simplePos="0" relativeHeight="251659264" behindDoc="0" locked="0" layoutInCell="1" allowOverlap="1" wp14:anchorId="49E44957" wp14:editId="027CB6A3">
            <wp:simplePos x="0" y="0"/>
            <wp:positionH relativeFrom="column">
              <wp:posOffset>-97790</wp:posOffset>
            </wp:positionH>
            <wp:positionV relativeFrom="paragraph">
              <wp:posOffset>-544830</wp:posOffset>
            </wp:positionV>
            <wp:extent cx="796925" cy="906780"/>
            <wp:effectExtent l="0" t="0" r="0" b="0"/>
            <wp:wrapNone/>
            <wp:docPr id="10" name="Picture 10" descr="clip_ lar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clip_ larg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96925" cy="906780"/>
                    </a:xfrm>
                    <a:prstGeom prst="rect">
                      <a:avLst/>
                    </a:prstGeom>
                    <a:noFill/>
                  </pic:spPr>
                </pic:pic>
              </a:graphicData>
            </a:graphic>
            <wp14:sizeRelH relativeFrom="page">
              <wp14:pctWidth>0</wp14:pctWidth>
            </wp14:sizeRelH>
            <wp14:sizeRelV relativeFrom="page">
              <wp14:pctHeight>0</wp14:pctHeight>
            </wp14:sizeRelV>
          </wp:anchor>
        </w:drawing>
      </w:r>
      <w:r>
        <w:rPr>
          <w:rFonts w:ascii="Baskerville Old Face" w:hAnsi="Baskerville Old Face"/>
          <w:noProof/>
        </w:rPr>
        <mc:AlternateContent>
          <mc:Choice Requires="wps">
            <w:drawing>
              <wp:anchor distT="36576" distB="36576" distL="36576" distR="36576" simplePos="0" relativeHeight="251661312" behindDoc="0" locked="0" layoutInCell="1" allowOverlap="1" wp14:anchorId="55DE5A22" wp14:editId="6B9181DE">
                <wp:simplePos x="0" y="0"/>
                <wp:positionH relativeFrom="column">
                  <wp:posOffset>-247650</wp:posOffset>
                </wp:positionH>
                <wp:positionV relativeFrom="paragraph">
                  <wp:posOffset>-582930</wp:posOffset>
                </wp:positionV>
                <wp:extent cx="6423660" cy="1066800"/>
                <wp:effectExtent l="0" t="0" r="0" b="1905"/>
                <wp:wrapNone/>
                <wp:docPr id="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3660" cy="1066800"/>
                        </a:xfrm>
                        <a:prstGeom prst="rect">
                          <a:avLst/>
                        </a:prstGeom>
                        <a:noFill/>
                        <a:ln>
                          <a:noFill/>
                        </a:ln>
                        <a:effectLst/>
                        <a:extLst>
                          <a:ext uri="{909E8E84-426E-40DD-AFC4-6F175D3DCCD1}">
                            <a14:hiddenFill xmlns:a14="http://schemas.microsoft.com/office/drawing/2010/main">
                              <a:solidFill>
                                <a:srgbClr val="5B9BD5"/>
                              </a:solidFill>
                            </a14:hiddenFill>
                          </a:ext>
                          <a:ext uri="{91240B29-F687-4F45-9708-019B960494DF}">
                            <a14:hiddenLine xmlns:a14="http://schemas.microsoft.com/office/drawing/2010/main" w="2540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wps:txbx>
                      <wps:bodyPr rot="0" vert="horz" wrap="square" lIns="36576" tIns="36576" rIns="36576" bIns="3657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55DE5A22" id="_x0000_t202" coordsize="21600,21600" o:spt="202" path="m,l,21600r21600,l21600,xe">
                <v:stroke joinstyle="miter"/>
                <v:path gradientshapeok="t" o:connecttype="rect"/>
              </v:shapetype>
              <v:shape id="Text Box 12" o:spid="_x0000_s1026" type="#_x0000_t202" style="position:absolute;left:0;text-align:left;margin-left:-19.5pt;margin-top:-45.9pt;width:505.8pt;height:84pt;z-index:251661312;visibility:visible;mso-wrap-style:square;mso-width-percent:0;mso-height-percent:0;mso-wrap-distance-left:2.88pt;mso-wrap-distance-top:2.88pt;mso-wrap-distance-right:2.88pt;mso-wrap-distance-bottom:2.88pt;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" filled="f" fillcolor="#5b9bd5" stroked="f" strokeweight="2pt">
                <v:textbox inset="2.88pt,2.88pt,2.88pt,2.88pt">
                  <w:txbxContent>
                    <w:p w14:paraId="5515B744" w14:textId="77777777" w:rsidR="00E201A8" w:rsidRDefault="00E201A8" w:rsidP="00E201A8">
                      <w:pPr>
                        <w:widowControl w:val="0"/>
                        <w:jc w:val="center"/>
                        <w:rPr>
                          <w:rFonts w:ascii="Baskerville Old Face" w:hAnsi="Baskerville Old Face"/>
                          <w:b/>
                          <w:bCs/>
                          <w:sz w:val="28"/>
                          <w:szCs w:val="28"/>
                        </w:rPr>
                      </w:pPr>
                      <w:r>
                        <w:rPr>
                          <w:rFonts w:ascii="Baskerville Old Face" w:hAnsi="Baskerville Old Face"/>
                          <w:b/>
                          <w:bCs/>
                          <w:sz w:val="28"/>
                          <w:szCs w:val="28"/>
                        </w:rPr>
                        <w:t>FALCON FIRE PROTECTION DISTRICT</w:t>
                      </w:r>
                    </w:p>
                    <w:p w14:paraId="3D247F19" w14:textId="6FA43ED8" w:rsidR="00E201A8" w:rsidRDefault="004901E2" w:rsidP="00E201A8">
                      <w:pPr>
                        <w:widowControl w:val="0"/>
                        <w:jc w:val="center"/>
                        <w:rPr>
                          <w:rFonts w:ascii="Baskerville Old Face" w:hAnsi="Baskerville Old Face"/>
                        </w:rPr>
                      </w:pPr>
                      <w:r>
                        <w:rPr>
                          <w:rFonts w:ascii="Baskerville Old Face" w:hAnsi="Baskerville Old Face"/>
                        </w:rPr>
                        <w:t>Fire Prevention Division</w:t>
                      </w:r>
                    </w:p>
                    <w:p w14:paraId="3C2CC24A" w14:textId="77777777" w:rsidR="00E201A8" w:rsidRDefault="00E201A8" w:rsidP="00E201A8">
                      <w:pPr>
                        <w:widowControl w:val="0"/>
                        <w:jc w:val="center"/>
                        <w:rPr>
                          <w:rFonts w:ascii="Baskerville Old Face" w:hAnsi="Baskerville Old Face"/>
                        </w:rPr>
                      </w:pPr>
                      <w:r>
                        <w:rPr>
                          <w:rFonts w:ascii="Baskerville Old Face" w:hAnsi="Baskerville Old Face"/>
                        </w:rPr>
                        <w:t>7030 Old Meridian Road</w:t>
                      </w:r>
                    </w:p>
                    <w:p w14:paraId="1C26736B" w14:textId="77777777" w:rsidR="00E201A8" w:rsidRDefault="00E201A8" w:rsidP="00E201A8">
                      <w:pPr>
                        <w:widowControl w:val="0"/>
                        <w:jc w:val="center"/>
                        <w:rPr>
                          <w:rFonts w:ascii="Baskerville Old Face" w:hAnsi="Baskerville Old Face"/>
                        </w:rPr>
                      </w:pPr>
                      <w:r>
                        <w:rPr>
                          <w:rFonts w:ascii="Baskerville Old Face" w:hAnsi="Baskerville Old Face"/>
                        </w:rPr>
                        <w:t>Falcon, Colorado 80831</w:t>
                      </w:r>
                    </w:p>
                    <w:p w14:paraId="0A267DE1" w14:textId="77777777" w:rsidR="00E201A8" w:rsidRDefault="00E201A8" w:rsidP="00E201A8">
                      <w:pPr>
                        <w:widowControl w:val="0"/>
                        <w:jc w:val="center"/>
                        <w:rPr>
                          <w:rFonts w:ascii="Baskerville Old Face" w:hAnsi="Baskerville Old Face"/>
                        </w:rPr>
                      </w:pPr>
                      <w:r>
                        <w:rPr>
                          <w:rFonts w:ascii="Baskerville Old Face" w:hAnsi="Baskerville Old Face"/>
                        </w:rPr>
                        <w:t>Business Number: 719-495-4050     Business Fax: 719-495-3112</w:t>
                      </w:r>
                    </w:p>
                    <w:p w14:paraId="01B7E873" w14:textId="77777777" w:rsidR="00E201A8" w:rsidRDefault="00E201A8" w:rsidP="00E201A8">
                      <w:pPr>
                        <w:jc w:val="center"/>
                        <w:rPr>
                          <w:rFonts w:ascii="Baskerville Old Face" w:hAnsi="Baskerville Old Face"/>
                          <w:sz w:val="20"/>
                          <w:szCs w:val="20"/>
                        </w:rPr>
                      </w:pPr>
                      <w:r>
                        <w:rPr>
                          <w:rFonts w:ascii="Baskerville Old Face" w:hAnsi="Baskerville Old Face"/>
                        </w:rPr>
                        <w:t> </w:t>
                      </w:r>
                    </w:p>
                    <w:p w14:paraId="075D30BD" w14:textId="77777777" w:rsidR="00E201A8" w:rsidRDefault="00E201A8" w:rsidP="00E201A8">
                      <w:pPr>
                        <w:rPr>
                          <w:rFonts w:ascii="Baskerville Old Face" w:hAnsi="Baskerville Old Face"/>
                        </w:rPr>
                      </w:pPr>
                      <w:r>
                        <w:rPr>
                          <w:rFonts w:ascii="Baskerville Old Face" w:hAnsi="Baskerville Old Face"/>
                        </w:rPr>
                        <w:t> </w:t>
                      </w:r>
                    </w:p>
                    <w:p w14:paraId="1D23758B" w14:textId="4455258C" w:rsidR="00E201A8" w:rsidRDefault="004901E2" w:rsidP="00E201A8">
                      <w:pPr>
                        <w:rPr>
                          <w:rFonts w:ascii="Baskerville Old Face" w:hAnsi="Baskerville Old Face"/>
                        </w:rPr>
                      </w:pPr>
                      <w:r>
                        <w:rPr>
                          <w:noProof/>
                        </w:rPr>
                        <w:drawing>
                          <wp:inline distT="0" distB="0" distL="0" distR="0" wp14:anchorId="4E34A7C9" wp14:editId="72305C63">
                            <wp:extent cx="847725" cy="819150"/>
                            <wp:effectExtent l="0" t="0" r="0" b="0"/>
                            <wp:docPr id="2" name="Picture 2" descr="50th Day Of School Clipart - 50th Day Of School Clip Art , Free ..."/>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0" name="Picture 2" descr="50th Day Of School Clipart - 50th Day Of School Clip Art , Free ..."/>
                                    <pic:cNvPicPr>
                                      <a:picLocks noGrp="1"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847725" cy="819150"/>
                                    </a:xfrm>
                                    <a:prstGeom prst="rect">
                                      <a:avLst/>
                                    </a:prstGeom>
                                    <a:noFill/>
                                    <a:ln>
                                      <a:noFill/>
                                    </a:ln>
                                  </pic:spPr>
                                </pic:pic>
                              </a:graphicData>
                            </a:graphic>
                          </wp:inline>
                        </w:drawing>
                      </w:r>
                    </w:p>
                  </w:txbxContent>
                </v:textbox>
              </v:shape>
            </w:pict>
          </mc:Fallback>
        </mc:AlternateContent>
      </w:r>
      <w:r>
        <w:rPr>
          <w:rFonts w:ascii="Baskerville Old Face" w:hAnsi="Baskerville Old Face"/>
          <w:noProof/>
        </w:rPr>
        <w:drawing>
          <wp:anchor distT="0" distB="0" distL="114300" distR="114300" simplePos="0" relativeHeight="251660288" behindDoc="0" locked="0" layoutInCell="1" allowOverlap="1" wp14:anchorId="0B8008F5" wp14:editId="2AF17019">
            <wp:simplePos x="0" y="0"/>
            <wp:positionH relativeFrom="column">
              <wp:posOffset>5111115</wp:posOffset>
            </wp:positionH>
            <wp:positionV relativeFrom="paragraph">
              <wp:posOffset>-544830</wp:posOffset>
            </wp:positionV>
            <wp:extent cx="914400" cy="883920"/>
            <wp:effectExtent l="0" t="0" r="0" b="0"/>
            <wp:wrapNone/>
            <wp:docPr id="11" name="Picture 11" descr="50th Day Of School Clipart - 50th Day Of School Clip Art , Free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50th Day Of School Clipart - 50th Day Of School Clip Art , Free ..."/>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14400" cy="883920"/>
                    </a:xfrm>
                    <a:prstGeom prst="rect">
                      <a:avLst/>
                    </a:prstGeom>
                    <a:noFill/>
                  </pic:spPr>
                </pic:pic>
              </a:graphicData>
            </a:graphic>
            <wp14:sizeRelH relativeFrom="page">
              <wp14:pctWidth>0</wp14:pctWidth>
            </wp14:sizeRelH>
            <wp14:sizeRelV relativeFrom="page">
              <wp14:pctHeight>0</wp14:pctHeight>
            </wp14:sizeRelV>
          </wp:anchor>
        </w:drawing>
      </w:r>
    </w:p>
    <w:p w14:paraId="493FF28D" w14:textId="77777777" w:rsidR="00E201A8" w:rsidRDefault="00E201A8" w:rsidP="00E201A8">
      <w:pPr>
        <w:jc w:val="center"/>
        <w:rPr>
          <w:rFonts w:ascii="Baskerville Old Face" w:hAnsi="Baskerville Old Face"/>
        </w:rPr>
      </w:pPr>
    </w:p>
    <w:p w14:paraId="3F0AE3F5" w14:textId="77777777" w:rsidR="00FC09E5" w:rsidRDefault="00FC09E5" w:rsidP="001D6147"/>
    <w:p w14:paraId="1FD80B24" w14:textId="0B0BDF48" w:rsidR="005442CE" w:rsidRDefault="005442CE" w:rsidP="001D6147"/>
    <w:p w14:paraId="69FC6369" w14:textId="2926D9C0" w:rsidR="004901E2" w:rsidRDefault="004901E2" w:rsidP="004901E2">
      <w:r>
        <w:rPr>
          <w:b/>
          <w:bCs/>
          <w:sz w:val="32"/>
          <w:szCs w:val="32"/>
        </w:rPr>
        <w:t xml:space="preserve">        </w:t>
      </w:r>
      <w:r w:rsidRPr="00C637B2">
        <w:rPr>
          <w:b/>
          <w:bCs/>
          <w:sz w:val="32"/>
          <w:szCs w:val="32"/>
        </w:rPr>
        <w:t xml:space="preserve">Lieutenant/Fire </w:t>
      </w:r>
      <w:r w:rsidR="00FA052C">
        <w:rPr>
          <w:b/>
          <w:bCs/>
          <w:sz w:val="32"/>
          <w:szCs w:val="32"/>
        </w:rPr>
        <w:t xml:space="preserve">Marshal      </w:t>
      </w:r>
      <w:r>
        <w:rPr>
          <w:b/>
          <w:bCs/>
          <w:sz w:val="32"/>
          <w:szCs w:val="32"/>
        </w:rPr>
        <w:t xml:space="preserve">           </w:t>
      </w:r>
      <w:r w:rsidRPr="00C637B2">
        <w:rPr>
          <w:b/>
          <w:bCs/>
          <w:sz w:val="32"/>
          <w:szCs w:val="32"/>
        </w:rPr>
        <w:t>Curtis L. Kauffman</w:t>
      </w:r>
    </w:p>
    <w:p w14:paraId="127E9AB3" w14:textId="1E74127B" w:rsidR="004901E2" w:rsidRDefault="004901E2" w:rsidP="004901E2">
      <w:r>
        <w:t xml:space="preserve">           Email: </w:t>
      </w:r>
      <w:hyperlink r:id="rId12" w:history="1">
        <w:r w:rsidRPr="00C73817">
          <w:rPr>
            <w:rStyle w:val="Hyperlink"/>
          </w:rPr>
          <w:t>ckauffman@falconfirepd.org</w:t>
        </w:r>
      </w:hyperlink>
      <w:r>
        <w:t xml:space="preserve">                     Cell #: 719-641-2139</w:t>
      </w:r>
    </w:p>
    <w:p w14:paraId="1E01798E" w14:textId="77777777" w:rsidR="004901E2" w:rsidRDefault="004901E2" w:rsidP="004901E2">
      <w:pPr>
        <w:jc w:val="center"/>
      </w:pPr>
    </w:p>
    <w:p w14:paraId="39A0FCBA" w14:textId="77777777" w:rsidR="004901E2" w:rsidRDefault="004901E2" w:rsidP="004901E2">
      <w:pPr>
        <w:rPr>
          <w:sz w:val="22"/>
          <w:szCs w:val="22"/>
        </w:rPr>
      </w:pPr>
    </w:p>
    <w:p w14:paraId="45A68A02" w14:textId="3A7CD2FC" w:rsidR="009F58D8" w:rsidRPr="00C2393E" w:rsidRDefault="009F58D8" w:rsidP="009F58D8">
      <w:r w:rsidRPr="00C2393E">
        <w:t xml:space="preserve">Date: </w:t>
      </w:r>
      <w:r w:rsidR="00FA052C" w:rsidRPr="00C2393E">
        <w:t>February 27, 2026</w:t>
      </w:r>
    </w:p>
    <w:p w14:paraId="210951DC" w14:textId="77777777" w:rsidR="009F58D8" w:rsidRPr="00C2393E" w:rsidRDefault="009F58D8" w:rsidP="009F58D8"/>
    <w:p w14:paraId="7D96244F" w14:textId="77777777" w:rsidR="009F58D8" w:rsidRPr="00C2393E" w:rsidRDefault="009F58D8" w:rsidP="009F58D8">
      <w:r w:rsidRPr="00C2393E">
        <w:t>To: EDARP</w:t>
      </w:r>
      <w:r w:rsidRPr="00C2393E">
        <w:tab/>
      </w:r>
      <w:r w:rsidRPr="00C2393E">
        <w:tab/>
      </w:r>
    </w:p>
    <w:p w14:paraId="03FBDE2B" w14:textId="6A94A639" w:rsidR="009F58D8" w:rsidRPr="00C2393E" w:rsidRDefault="009F58D8" w:rsidP="009F58D8">
      <w:r w:rsidRPr="00C2393E">
        <w:t xml:space="preserve">C/O: </w:t>
      </w:r>
      <w:r w:rsidR="00FA052C" w:rsidRPr="00C2393E">
        <w:t>Lisa Elgin</w:t>
      </w:r>
    </w:p>
    <w:p w14:paraId="7086C7A6" w14:textId="77777777" w:rsidR="009F58D8" w:rsidRPr="00C2393E" w:rsidRDefault="009F58D8" w:rsidP="009F58D8">
      <w:r w:rsidRPr="00C2393E">
        <w:t>Planning &amp; Community Development</w:t>
      </w:r>
    </w:p>
    <w:p w14:paraId="7DA615B3" w14:textId="77777777" w:rsidR="009F58D8" w:rsidRPr="00C2393E" w:rsidRDefault="009F58D8" w:rsidP="009F58D8">
      <w:r w:rsidRPr="00C2393E">
        <w:t>2882 International Circle, Suite 110</w:t>
      </w:r>
    </w:p>
    <w:p w14:paraId="03370E37" w14:textId="11700B49" w:rsidR="009F58D8" w:rsidRPr="00C2393E" w:rsidRDefault="009F58D8" w:rsidP="009F58D8">
      <w:r w:rsidRPr="00C2393E">
        <w:t>Colorado Springs, CO 80910</w:t>
      </w:r>
    </w:p>
    <w:p w14:paraId="126D9BA8" w14:textId="5DCABAC8" w:rsidR="00CD48B0" w:rsidRPr="00C2393E" w:rsidRDefault="00CD48B0" w:rsidP="009F58D8">
      <w:r w:rsidRPr="00C2393E">
        <w:t>Phone Number: 719-520-</w:t>
      </w:r>
      <w:r w:rsidR="00FA052C" w:rsidRPr="00C2393E">
        <w:t>6449</w:t>
      </w:r>
    </w:p>
    <w:p w14:paraId="515F51D6" w14:textId="535193E9" w:rsidR="009F58D8" w:rsidRPr="00C2393E" w:rsidRDefault="009F58D8" w:rsidP="009F58D8">
      <w:r w:rsidRPr="00C2393E">
        <w:t xml:space="preserve">Email: </w:t>
      </w:r>
      <w:hyperlink r:id="rId13" w:history="1">
        <w:r w:rsidR="00FA052C" w:rsidRPr="00C2393E">
          <w:rPr>
            <w:rStyle w:val="Hyperlink"/>
          </w:rPr>
          <w:t>LisaElgin@elpasoco.com</w:t>
        </w:r>
      </w:hyperlink>
      <w:r w:rsidRPr="00C2393E">
        <w:t xml:space="preserve"> </w:t>
      </w:r>
      <w:r w:rsidR="00CD48B0" w:rsidRPr="00C2393E">
        <w:t xml:space="preserve"> </w:t>
      </w:r>
    </w:p>
    <w:p w14:paraId="50D35A01" w14:textId="77777777" w:rsidR="009F58D8" w:rsidRPr="00C2393E" w:rsidRDefault="009F58D8" w:rsidP="009F58D8"/>
    <w:p w14:paraId="5730BB58" w14:textId="77777777" w:rsidR="009F58D8" w:rsidRPr="00C2393E" w:rsidRDefault="009F58D8" w:rsidP="009F58D8"/>
    <w:p w14:paraId="038FF6CA" w14:textId="63506D9F" w:rsidR="009F58D8" w:rsidRPr="00C2393E" w:rsidRDefault="009F58D8" w:rsidP="009F58D8">
      <w:pPr>
        <w:rPr>
          <w:b/>
        </w:rPr>
      </w:pPr>
      <w:r w:rsidRPr="00C2393E">
        <w:rPr>
          <w:b/>
        </w:rPr>
        <w:t xml:space="preserve">Project Name: </w:t>
      </w:r>
      <w:r w:rsidR="00FA052C" w:rsidRPr="00C2393E">
        <w:rPr>
          <w:b/>
        </w:rPr>
        <w:t>4490 E. Blaney Road Tower Modification</w:t>
      </w:r>
    </w:p>
    <w:p w14:paraId="44FB525D" w14:textId="77777777" w:rsidR="009F58D8" w:rsidRPr="00C2393E" w:rsidRDefault="009F58D8" w:rsidP="009F58D8">
      <w:pPr>
        <w:rPr>
          <w:b/>
        </w:rPr>
      </w:pPr>
      <w:r w:rsidRPr="00C2393E">
        <w:rPr>
          <w:b/>
        </w:rPr>
        <w:t>File Prefix: TWR-Tower</w:t>
      </w:r>
    </w:p>
    <w:p w14:paraId="78938F5A" w14:textId="0A7B2760" w:rsidR="009F58D8" w:rsidRPr="00C2393E" w:rsidRDefault="009F58D8" w:rsidP="009F58D8">
      <w:pPr>
        <w:rPr>
          <w:b/>
        </w:rPr>
      </w:pPr>
      <w:r w:rsidRPr="00C2393E">
        <w:rPr>
          <w:b/>
        </w:rPr>
        <w:t xml:space="preserve">Parcel/s: </w:t>
      </w:r>
      <w:r w:rsidR="00FA052C" w:rsidRPr="00C2393E">
        <w:rPr>
          <w:b/>
        </w:rPr>
        <w:t>4330000001</w:t>
      </w:r>
    </w:p>
    <w:p w14:paraId="4FEF5A2B" w14:textId="42DAEC21" w:rsidR="009F58D8" w:rsidRPr="00C2393E" w:rsidRDefault="009F58D8" w:rsidP="009F58D8">
      <w:pPr>
        <w:rPr>
          <w:b/>
        </w:rPr>
      </w:pPr>
      <w:r w:rsidRPr="00C2393E">
        <w:rPr>
          <w:b/>
        </w:rPr>
        <w:t>File Number: TWR2</w:t>
      </w:r>
      <w:r w:rsidR="00FA052C" w:rsidRPr="00C2393E">
        <w:rPr>
          <w:b/>
        </w:rPr>
        <w:t>62</w:t>
      </w:r>
    </w:p>
    <w:p w14:paraId="2C6301CF" w14:textId="77777777" w:rsidR="009F58D8" w:rsidRPr="00C2393E" w:rsidRDefault="009F58D8" w:rsidP="009F58D8">
      <w:pPr>
        <w:rPr>
          <w:b/>
        </w:rPr>
      </w:pPr>
    </w:p>
    <w:p w14:paraId="6D492209" w14:textId="77777777" w:rsidR="009F58D8" w:rsidRPr="00C2393E" w:rsidRDefault="009F58D8" w:rsidP="009F58D8">
      <w:pPr>
        <w:rPr>
          <w:b/>
        </w:rPr>
      </w:pPr>
    </w:p>
    <w:p w14:paraId="29ABAA2F" w14:textId="77777777" w:rsidR="009F58D8" w:rsidRPr="00C2393E" w:rsidRDefault="009F58D8" w:rsidP="009F58D8">
      <w:pPr>
        <w:rPr>
          <w:b/>
        </w:rPr>
      </w:pPr>
      <w:r w:rsidRPr="00C2393E">
        <w:rPr>
          <w:b/>
        </w:rPr>
        <w:t>Comments:</w:t>
      </w:r>
    </w:p>
    <w:p w14:paraId="39AC8ABE" w14:textId="77777777" w:rsidR="009F58D8" w:rsidRPr="00C2393E" w:rsidRDefault="009F58D8" w:rsidP="009F58D8"/>
    <w:p w14:paraId="7E653B05" w14:textId="29F01B09" w:rsidR="009F58D8" w:rsidRPr="00C2393E" w:rsidRDefault="00CB3C17" w:rsidP="00FA052C">
      <w:pPr>
        <w:pStyle w:val="ListParagraph"/>
        <w:numPr>
          <w:ilvl w:val="0"/>
          <w:numId w:val="5"/>
        </w:numPr>
        <w:rPr>
          <w:rFonts w:ascii="Times New Roman" w:hAnsi="Times New Roman"/>
          <w:sz w:val="24"/>
          <w:szCs w:val="24"/>
        </w:rPr>
      </w:pPr>
      <w:r w:rsidRPr="00C2393E">
        <w:rPr>
          <w:rFonts w:ascii="Times New Roman" w:hAnsi="Times New Roman"/>
          <w:sz w:val="24"/>
          <w:szCs w:val="24"/>
        </w:rPr>
        <w:t>Address numbers shall be placed on the building (southeast corner</w:t>
      </w:r>
      <w:r w:rsidR="00C2393E" w:rsidRPr="00C2393E">
        <w:rPr>
          <w:rFonts w:ascii="Times New Roman" w:hAnsi="Times New Roman"/>
          <w:sz w:val="24"/>
          <w:szCs w:val="24"/>
        </w:rPr>
        <w:t xml:space="preserve"> just below the roof line</w:t>
      </w:r>
      <w:r w:rsidRPr="00C2393E">
        <w:rPr>
          <w:rFonts w:ascii="Times New Roman" w:hAnsi="Times New Roman"/>
          <w:sz w:val="24"/>
          <w:szCs w:val="24"/>
        </w:rPr>
        <w:t xml:space="preserve">) and by the driveway leading from the main driveway to the home </w:t>
      </w:r>
      <w:r w:rsidR="00C2393E" w:rsidRPr="00C2393E">
        <w:rPr>
          <w:rFonts w:ascii="Times New Roman" w:hAnsi="Times New Roman"/>
          <w:sz w:val="24"/>
          <w:szCs w:val="24"/>
        </w:rPr>
        <w:t xml:space="preserve">to the Verizon building </w:t>
      </w:r>
      <w:r w:rsidRPr="00C2393E">
        <w:rPr>
          <w:rFonts w:ascii="Times New Roman" w:hAnsi="Times New Roman"/>
          <w:sz w:val="24"/>
          <w:szCs w:val="24"/>
        </w:rPr>
        <w:t xml:space="preserve">with an arrow. </w:t>
      </w:r>
    </w:p>
    <w:p w14:paraId="4884E43D" w14:textId="00EB4712" w:rsidR="008D1EA6" w:rsidRPr="00C2393E" w:rsidRDefault="008D1EA6" w:rsidP="00CB3C17">
      <w:pPr>
        <w:pStyle w:val="ListParagraph"/>
        <w:tabs>
          <w:tab w:val="left" w:pos="90"/>
        </w:tabs>
        <w:ind w:left="1170"/>
        <w:rPr>
          <w:rFonts w:ascii="Times New Roman" w:hAnsi="Times New Roman"/>
          <w:sz w:val="24"/>
          <w:szCs w:val="24"/>
        </w:rPr>
      </w:pPr>
      <w:r w:rsidRPr="00C2393E">
        <w:rPr>
          <w:rFonts w:ascii="Times New Roman" w:hAnsi="Times New Roman"/>
          <w:bCs/>
          <w:sz w:val="24"/>
          <w:szCs w:val="24"/>
        </w:rPr>
        <w:t>Section 505.1. Address Identification.</w:t>
      </w:r>
      <w:r w:rsidRPr="00C2393E">
        <w:rPr>
          <w:rFonts w:ascii="Times New Roman" w:hAnsi="Times New Roman"/>
          <w:b/>
          <w:bCs/>
          <w:sz w:val="24"/>
          <w:szCs w:val="24"/>
        </w:rPr>
        <w:t xml:space="preserve"> </w:t>
      </w:r>
      <w:r w:rsidRPr="00C2393E">
        <w:rPr>
          <w:rFonts w:ascii="Times New Roman" w:hAnsi="Times New Roman"/>
          <w:sz w:val="24"/>
          <w:szCs w:val="24"/>
        </w:rPr>
        <w:t xml:space="preserve">New and existing buildings shall have approved address numbers, building numbers or approved building identification placed in a position that is plainly legible and visible from the street or road fronting the property. These numbers shall contrast with their background. Address numbers shall be Arabic numbers or alphabetical letters. Numbers shall be a minimum of five (5) inches (127 mm) high with a minimum stroke width of one half (0.5) inch (12.7 mm). Where access is by means of a private road and the building cannot be viewed from the public way, a monument, pole or other means of signage shall be used to identify the structure.”  </w:t>
      </w:r>
    </w:p>
    <w:p w14:paraId="5D123C2D" w14:textId="63B2524D" w:rsidR="00CB3C17" w:rsidRPr="00C2393E" w:rsidRDefault="00CB3C17" w:rsidP="00CB3C17">
      <w:pPr>
        <w:pStyle w:val="ListParagraph"/>
        <w:numPr>
          <w:ilvl w:val="0"/>
          <w:numId w:val="5"/>
        </w:numPr>
        <w:tabs>
          <w:tab w:val="left" w:pos="90"/>
        </w:tabs>
        <w:rPr>
          <w:rFonts w:ascii="Times New Roman" w:hAnsi="Times New Roman"/>
          <w:sz w:val="24"/>
          <w:szCs w:val="24"/>
        </w:rPr>
      </w:pPr>
      <w:r w:rsidRPr="00C2393E">
        <w:rPr>
          <w:rFonts w:ascii="Times New Roman" w:hAnsi="Times New Roman"/>
          <w:sz w:val="24"/>
          <w:szCs w:val="24"/>
        </w:rPr>
        <w:t xml:space="preserve">One Knox Box shall be mounted onto the building, right side of the man door. The top of the Knox Box shall be five-feet up from the ground. One Knox padlock shall be placed on the chain for the gate. </w:t>
      </w:r>
    </w:p>
    <w:p w14:paraId="2AEC871C" w14:textId="0FCAE950" w:rsidR="00CB3C17" w:rsidRPr="005218FD" w:rsidRDefault="00CB3C17" w:rsidP="00CB3C17">
      <w:pPr>
        <w:ind w:left="1170"/>
        <w:rPr>
          <w:rStyle w:val="fontstyle21"/>
          <w:rFonts w:ascii="Times New Roman" w:hAnsi="Times New Roman"/>
          <w:color w:val="auto"/>
        </w:rPr>
      </w:pPr>
      <w:r w:rsidRPr="005218FD">
        <w:rPr>
          <w:rStyle w:val="fontstyle01"/>
          <w:rFonts w:ascii="Times New Roman" w:hAnsi="Times New Roman"/>
          <w:b w:val="0"/>
          <w:color w:val="auto"/>
        </w:rPr>
        <w:t xml:space="preserve">506.1 Where required. </w:t>
      </w:r>
      <w:r w:rsidRPr="005218FD">
        <w:rPr>
          <w:rStyle w:val="fontstyle21"/>
          <w:rFonts w:ascii="Times New Roman" w:hAnsi="Times New Roman"/>
          <w:color w:val="auto"/>
        </w:rPr>
        <w:t>Where access to or within a structure or an area is restricted because of</w:t>
      </w:r>
      <w:r w:rsidRPr="005218FD">
        <w:rPr>
          <w:rStyle w:val="fontstyle21"/>
          <w:rFonts w:ascii="Times New Roman" w:hAnsi="Times New Roman"/>
          <w:color w:val="auto"/>
        </w:rPr>
        <w:t xml:space="preserve"> </w:t>
      </w:r>
      <w:r w:rsidRPr="005218FD">
        <w:rPr>
          <w:rStyle w:val="fontstyle21"/>
          <w:rFonts w:ascii="Times New Roman" w:hAnsi="Times New Roman"/>
          <w:color w:val="auto"/>
        </w:rPr>
        <w:t>secured openings or where immediate access is necessary for lifesaving, or fire-fighting purposes,</w:t>
      </w:r>
      <w:r w:rsidRPr="005218FD">
        <w:rPr>
          <w:rStyle w:val="fontstyle21"/>
          <w:rFonts w:ascii="Times New Roman" w:hAnsi="Times New Roman"/>
          <w:color w:val="auto"/>
        </w:rPr>
        <w:t xml:space="preserve"> </w:t>
      </w:r>
      <w:r w:rsidRPr="005218FD">
        <w:rPr>
          <w:rStyle w:val="fontstyle21"/>
          <w:rFonts w:ascii="Times New Roman" w:hAnsi="Times New Roman"/>
          <w:color w:val="auto"/>
        </w:rPr>
        <w:t>or where monitored fire protection systems or elevators exist in the building, the fire code official is</w:t>
      </w:r>
      <w:r w:rsidRPr="005218FD">
        <w:rPr>
          <w:rStyle w:val="fontstyle21"/>
          <w:rFonts w:ascii="Times New Roman" w:hAnsi="Times New Roman"/>
          <w:color w:val="auto"/>
        </w:rPr>
        <w:t xml:space="preserve"> </w:t>
      </w:r>
      <w:r w:rsidRPr="005218FD">
        <w:rPr>
          <w:rStyle w:val="fontstyle21"/>
          <w:rFonts w:ascii="Times New Roman" w:hAnsi="Times New Roman"/>
          <w:color w:val="auto"/>
        </w:rPr>
        <w:t xml:space="preserve">authorized to require a key box to be </w:t>
      </w:r>
      <w:r w:rsidRPr="005218FD">
        <w:rPr>
          <w:rStyle w:val="fontstyle21"/>
          <w:rFonts w:ascii="Times New Roman" w:hAnsi="Times New Roman"/>
          <w:color w:val="auto"/>
        </w:rPr>
        <w:lastRenderedPageBreak/>
        <w:t>installed in an approved location. The key box shall be of an</w:t>
      </w:r>
      <w:r w:rsidRPr="005218FD">
        <w:rPr>
          <w:rStyle w:val="fontstyle21"/>
          <w:rFonts w:ascii="Times New Roman" w:hAnsi="Times New Roman"/>
          <w:color w:val="auto"/>
        </w:rPr>
        <w:t xml:space="preserve"> </w:t>
      </w:r>
      <w:r w:rsidRPr="005218FD">
        <w:rPr>
          <w:rStyle w:val="fontstyle21"/>
          <w:rFonts w:ascii="Times New Roman" w:hAnsi="Times New Roman"/>
          <w:color w:val="auto"/>
        </w:rPr>
        <w:t>approved type listed in accordance with UL 1037 and shall contain keys to gain necessary access</w:t>
      </w:r>
    </w:p>
    <w:p w14:paraId="4F080028" w14:textId="77777777" w:rsidR="00CB3C17" w:rsidRPr="005218FD" w:rsidRDefault="00CB3C17" w:rsidP="00CB3C17">
      <w:pPr>
        <w:ind w:left="1170"/>
        <w:rPr>
          <w:rStyle w:val="fontstyle21"/>
          <w:rFonts w:ascii="Times New Roman" w:hAnsi="Times New Roman"/>
          <w:color w:val="auto"/>
        </w:rPr>
      </w:pPr>
      <w:r w:rsidRPr="005218FD">
        <w:rPr>
          <w:rStyle w:val="fontstyle21"/>
          <w:rFonts w:ascii="Times New Roman" w:hAnsi="Times New Roman"/>
          <w:color w:val="auto"/>
        </w:rPr>
        <w:t>as required by the fire code official.</w:t>
      </w:r>
    </w:p>
    <w:p w14:paraId="0C961985" w14:textId="18920DC2" w:rsidR="009F58D8" w:rsidRPr="005218FD" w:rsidRDefault="00CB3C17" w:rsidP="00CB3C17">
      <w:pPr>
        <w:ind w:left="1140"/>
        <w:rPr>
          <w:color w:val="404040"/>
        </w:rPr>
      </w:pPr>
      <w:r w:rsidRPr="005218FD">
        <w:rPr>
          <w:bCs/>
          <w:color w:val="404040"/>
        </w:rPr>
        <w:t xml:space="preserve">506.1.1 Locks. </w:t>
      </w:r>
      <w:r w:rsidRPr="005218FD">
        <w:rPr>
          <w:color w:val="404040"/>
        </w:rPr>
        <w:t xml:space="preserve">An </w:t>
      </w:r>
      <w:r w:rsidRPr="005218FD">
        <w:rPr>
          <w:i/>
          <w:iCs/>
          <w:color w:val="404040"/>
        </w:rPr>
        <w:t xml:space="preserve">approved </w:t>
      </w:r>
      <w:r w:rsidRPr="005218FD">
        <w:rPr>
          <w:color w:val="404040"/>
        </w:rPr>
        <w:t>lock shall be installed on gates or similar barriers where required</w:t>
      </w:r>
      <w:r w:rsidRPr="005218FD">
        <w:rPr>
          <w:color w:val="404040"/>
        </w:rPr>
        <w:t xml:space="preserve"> </w:t>
      </w:r>
      <w:r w:rsidRPr="005218FD">
        <w:rPr>
          <w:color w:val="404040"/>
        </w:rPr>
        <w:t xml:space="preserve">by the </w:t>
      </w:r>
      <w:r w:rsidRPr="005218FD">
        <w:rPr>
          <w:i/>
          <w:iCs/>
          <w:color w:val="404040"/>
        </w:rPr>
        <w:t xml:space="preserve">fire code official </w:t>
      </w:r>
      <w:r w:rsidRPr="005218FD">
        <w:rPr>
          <w:color w:val="404040"/>
        </w:rPr>
        <w:t>.</w:t>
      </w:r>
    </w:p>
    <w:p w14:paraId="755DA99A" w14:textId="7B49DED0" w:rsidR="009F58D8" w:rsidRPr="005218FD" w:rsidRDefault="00CB3C17" w:rsidP="00CB3C17">
      <w:pPr>
        <w:ind w:left="1170"/>
        <w:rPr>
          <w:color w:val="404040"/>
        </w:rPr>
      </w:pPr>
      <w:r w:rsidRPr="005218FD">
        <w:rPr>
          <w:bCs/>
          <w:color w:val="404040"/>
        </w:rPr>
        <w:t xml:space="preserve">506.2 Key box maintenance. </w:t>
      </w:r>
      <w:r w:rsidRPr="005218FD">
        <w:rPr>
          <w:color w:val="404040"/>
        </w:rPr>
        <w:t xml:space="preserve">The operator of the building shall immediately notify the </w:t>
      </w:r>
      <w:r w:rsidRPr="005218FD">
        <w:rPr>
          <w:i/>
          <w:iCs/>
          <w:color w:val="404040"/>
        </w:rPr>
        <w:t>fire code</w:t>
      </w:r>
      <w:r w:rsidRPr="005218FD">
        <w:rPr>
          <w:i/>
          <w:iCs/>
          <w:color w:val="404040"/>
        </w:rPr>
        <w:t xml:space="preserve"> </w:t>
      </w:r>
      <w:r w:rsidRPr="005218FD">
        <w:rPr>
          <w:i/>
          <w:iCs/>
          <w:color w:val="404040"/>
        </w:rPr>
        <w:t xml:space="preserve">official </w:t>
      </w:r>
      <w:r w:rsidRPr="005218FD">
        <w:rPr>
          <w:color w:val="404040"/>
        </w:rPr>
        <w:t>and provide the new key where a lock is changed or rekeyed. The key to such lock shall be</w:t>
      </w:r>
      <w:r w:rsidRPr="005218FD">
        <w:rPr>
          <w:i/>
          <w:iCs/>
          <w:color w:val="404040"/>
        </w:rPr>
        <w:t xml:space="preserve"> </w:t>
      </w:r>
      <w:r w:rsidRPr="005218FD">
        <w:rPr>
          <w:color w:val="404040"/>
        </w:rPr>
        <w:t>secured in the key box.</w:t>
      </w:r>
    </w:p>
    <w:p w14:paraId="5BF5DAC1" w14:textId="3C7376A7" w:rsidR="00C2393E" w:rsidRPr="00C2393E" w:rsidRDefault="00C2393E" w:rsidP="00CB3C17">
      <w:pPr>
        <w:ind w:left="1170"/>
        <w:rPr>
          <w:i/>
          <w:iCs/>
          <w:color w:val="404040"/>
        </w:rPr>
      </w:pPr>
    </w:p>
    <w:p w14:paraId="59F10C83" w14:textId="77777777" w:rsidR="00C2393E" w:rsidRPr="00C2393E" w:rsidRDefault="00C2393E" w:rsidP="00C2393E">
      <w:pPr>
        <w:rPr>
          <w:iCs/>
          <w:color w:val="404040"/>
        </w:rPr>
      </w:pPr>
    </w:p>
    <w:p w14:paraId="349BC731" w14:textId="0F79DABB" w:rsidR="00C2393E" w:rsidRPr="00C2393E" w:rsidRDefault="00C2393E" w:rsidP="00C2393E">
      <w:pPr>
        <w:rPr>
          <w:iCs/>
          <w:color w:val="404040"/>
        </w:rPr>
      </w:pPr>
      <w:r w:rsidRPr="00C2393E">
        <w:rPr>
          <w:iCs/>
          <w:color w:val="404040"/>
        </w:rPr>
        <w:t>Verizon shall contact me for the model of the Knox Box and the padlock.</w:t>
      </w:r>
      <w:bookmarkStart w:id="0" w:name="_GoBack"/>
      <w:bookmarkEnd w:id="0"/>
    </w:p>
    <w:p w14:paraId="50C8EE68" w14:textId="476EE7A5" w:rsidR="00C2393E" w:rsidRPr="00C2393E" w:rsidRDefault="00C2393E" w:rsidP="00C2393E">
      <w:pPr>
        <w:rPr>
          <w:iCs/>
          <w:color w:val="404040"/>
        </w:rPr>
      </w:pPr>
    </w:p>
    <w:p w14:paraId="04B972F2" w14:textId="459D0921" w:rsidR="00C2393E" w:rsidRPr="00C2393E" w:rsidRDefault="00C2393E" w:rsidP="00C2393E">
      <w:pPr>
        <w:rPr>
          <w:iCs/>
          <w:color w:val="404040"/>
        </w:rPr>
      </w:pPr>
      <w:r w:rsidRPr="00C2393E">
        <w:rPr>
          <w:iCs/>
          <w:color w:val="404040"/>
        </w:rPr>
        <w:t xml:space="preserve">Disapproved by Falcon Fire Protection District until the items above are corrected. </w:t>
      </w:r>
    </w:p>
    <w:p w14:paraId="2D7B7D59" w14:textId="77777777" w:rsidR="00B3754C" w:rsidRPr="00C2393E" w:rsidRDefault="00B3754C" w:rsidP="00B3754C"/>
    <w:p w14:paraId="75847D25" w14:textId="77777777" w:rsidR="00B3754C" w:rsidRPr="00C2393E" w:rsidRDefault="00B3754C" w:rsidP="00B3754C"/>
    <w:p w14:paraId="6562B36A" w14:textId="77777777" w:rsidR="00C2393E" w:rsidRPr="00C2393E" w:rsidRDefault="00C2393E" w:rsidP="00B3754C"/>
    <w:p w14:paraId="37356DB3" w14:textId="178D414F" w:rsidR="00B3754C" w:rsidRPr="00C2393E" w:rsidRDefault="00C2393E" w:rsidP="00B3754C">
      <w:r w:rsidRPr="00C2393E">
        <w:t xml:space="preserve">Please let me know if there are any questions and/or concerns. You may contact me via the email at the top of the letter. </w:t>
      </w:r>
    </w:p>
    <w:p w14:paraId="17BE4B7D" w14:textId="77777777" w:rsidR="00B3754C" w:rsidRPr="00C2393E" w:rsidRDefault="00B3754C" w:rsidP="00B3754C"/>
    <w:p w14:paraId="7A62BD9E" w14:textId="77777777" w:rsidR="00B3754C" w:rsidRPr="00C2393E" w:rsidRDefault="00B3754C" w:rsidP="00B3754C"/>
    <w:p w14:paraId="391153FB" w14:textId="77777777" w:rsidR="00B3754C" w:rsidRPr="00C2393E" w:rsidRDefault="00B3754C" w:rsidP="00B3754C">
      <w:r w:rsidRPr="00C2393E">
        <w:t>Sincerely,</w:t>
      </w:r>
    </w:p>
    <w:p w14:paraId="68CF8824" w14:textId="77777777" w:rsidR="00B3754C" w:rsidRPr="00C2393E" w:rsidRDefault="00B3754C" w:rsidP="00B3754C"/>
    <w:p w14:paraId="7CA6C39C" w14:textId="77777777" w:rsidR="00B3754C" w:rsidRPr="00C2393E" w:rsidRDefault="00B3754C" w:rsidP="00B3754C">
      <w:pPr>
        <w:rPr>
          <w:color w:val="FF0000"/>
        </w:rPr>
      </w:pPr>
      <w:r w:rsidRPr="00C2393E">
        <w:rPr>
          <w:color w:val="FF0000"/>
        </w:rPr>
        <w:t>Curtis L. Kauffman</w:t>
      </w:r>
    </w:p>
    <w:p w14:paraId="24AB4583" w14:textId="77777777" w:rsidR="00B3754C" w:rsidRPr="00C2393E" w:rsidRDefault="00B3754C" w:rsidP="00B3754C"/>
    <w:p w14:paraId="3738E4C0" w14:textId="77777777" w:rsidR="003C3BDF" w:rsidRPr="00C2393E" w:rsidRDefault="003C3BDF" w:rsidP="003C3BDF">
      <w:r w:rsidRPr="00C2393E">
        <w:t>Curtis L. Kauffman</w:t>
      </w:r>
    </w:p>
    <w:p w14:paraId="1CAC6415" w14:textId="77777777" w:rsidR="003C3BDF" w:rsidRPr="00C2393E" w:rsidRDefault="003C3BDF" w:rsidP="003C3BDF">
      <w:r w:rsidRPr="00C2393E">
        <w:t>Fire Prevention Division</w:t>
      </w:r>
    </w:p>
    <w:p w14:paraId="1C88344D" w14:textId="4213E746" w:rsidR="003C3BDF" w:rsidRPr="00C2393E" w:rsidRDefault="003C3BDF" w:rsidP="003C3BDF">
      <w:r w:rsidRPr="00C2393E">
        <w:t xml:space="preserve">Lieutenant/Fire </w:t>
      </w:r>
      <w:r w:rsidR="00FA052C" w:rsidRPr="00C2393E">
        <w:t>Marshal</w:t>
      </w:r>
    </w:p>
    <w:p w14:paraId="274C5A82" w14:textId="77777777" w:rsidR="003C3BDF" w:rsidRDefault="003C3BDF" w:rsidP="00B3754C"/>
    <w:p w14:paraId="0314B91C" w14:textId="77777777" w:rsidR="00FD6BD7" w:rsidRDefault="00FD6BD7" w:rsidP="004901E2"/>
    <w:p w14:paraId="32ADD222" w14:textId="77777777" w:rsidR="00FD6BD7" w:rsidRDefault="00FD6BD7" w:rsidP="004901E2"/>
    <w:p w14:paraId="6181758A" w14:textId="77777777" w:rsidR="004901E2" w:rsidRDefault="004901E2" w:rsidP="001D6147"/>
    <w:sectPr w:rsidR="004901E2" w:rsidSect="00E201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BoldMT">
    <w:altName w:val="Arial"/>
    <w:panose1 w:val="00000000000000000000"/>
    <w:charset w:val="80"/>
    <w:family w:val="auto"/>
    <w:notTrueType/>
    <w:pitch w:val="default"/>
    <w:sig w:usb0="00000001" w:usb1="08070000" w:usb2="00000010" w:usb3="00000000" w:csb0="0002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Arial"/>
    <w:panose1 w:val="00000000000000000000"/>
    <w:charset w:val="80"/>
    <w:family w:val="auto"/>
    <w:notTrueType/>
    <w:pitch w:val="default"/>
    <w:sig w:usb0="00000001" w:usb1="08070000" w:usb2="00000010" w:usb3="00000000" w:csb0="00020000" w:csb1="00000000"/>
  </w:font>
  <w:font w:name="Arial-ItalicMT">
    <w:altName w:val="Arial"/>
    <w:panose1 w:val="00000000000000000000"/>
    <w:charset w:val="00"/>
    <w:family w:val="roman"/>
    <w:notTrueType/>
    <w:pitch w:val="default"/>
  </w:font>
  <w:font w:name="Baskerville Old Face">
    <w:panose1 w:val="02020602080505020303"/>
    <w:charset w:val="00"/>
    <w:family w:val="roman"/>
    <w:pitch w:val="variable"/>
    <w:sig w:usb0="00000003" w:usb1="00000000" w:usb2="00000000" w:usb3="00000000" w:csb0="00000001" w:csb1="00000000"/>
  </w:font>
  <w:font w:name="Aptos Display">
    <w:altName w:val="Calibri"/>
    <w:charset w:val="00"/>
    <w:family w:val="swiss"/>
    <w:pitch w:val="variable"/>
    <w:sig w:usb0="20000287" w:usb1="00000003" w:usb2="00000000" w:usb3="00000000" w:csb0="0000019F" w:csb1="00000000"/>
  </w:font>
  <w:font w:name="Aptos">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06B7B3D"/>
    <w:multiLevelType w:val="hybridMultilevel"/>
    <w:tmpl w:val="C61480FC"/>
    <w:lvl w:ilvl="0" w:tplc="68365922">
      <w:start w:val="1"/>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15:restartNumberingAfterBreak="0">
    <w:nsid w:val="381967DC"/>
    <w:multiLevelType w:val="hybridMultilevel"/>
    <w:tmpl w:val="4C9088D4"/>
    <w:lvl w:ilvl="0" w:tplc="D6A4EE94">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3F5A3397"/>
    <w:multiLevelType w:val="hybridMultilevel"/>
    <w:tmpl w:val="7054D040"/>
    <w:lvl w:ilvl="0" w:tplc="FD96FDC0">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97919D5"/>
    <w:multiLevelType w:val="multilevel"/>
    <w:tmpl w:val="5490ADF6"/>
    <w:lvl w:ilvl="0">
      <w:start w:val="506"/>
      <w:numFmt w:val="decimal"/>
      <w:lvlText w:val="%1"/>
      <w:lvlJc w:val="left"/>
      <w:pPr>
        <w:ind w:left="795" w:hanging="795"/>
      </w:pPr>
      <w:rPr>
        <w:rFonts w:ascii="Arial-BoldMT" w:hAnsi="Arial-BoldMT" w:hint="default"/>
        <w:b/>
      </w:rPr>
    </w:lvl>
    <w:lvl w:ilvl="1">
      <w:start w:val="1"/>
      <w:numFmt w:val="decimal"/>
      <w:lvlText w:val="%1.%2"/>
      <w:lvlJc w:val="left"/>
      <w:pPr>
        <w:ind w:left="795" w:hanging="795"/>
      </w:pPr>
      <w:rPr>
        <w:rFonts w:ascii="Arial-BoldMT" w:hAnsi="Arial-BoldMT" w:hint="default"/>
        <w:b/>
      </w:rPr>
    </w:lvl>
    <w:lvl w:ilvl="2">
      <w:start w:val="1"/>
      <w:numFmt w:val="decimal"/>
      <w:lvlText w:val="%1.%2.%3"/>
      <w:lvlJc w:val="left"/>
      <w:pPr>
        <w:ind w:left="795" w:hanging="795"/>
      </w:pPr>
      <w:rPr>
        <w:rFonts w:ascii="Arial-BoldMT" w:hAnsi="Arial-BoldMT" w:hint="default"/>
        <w:b/>
      </w:rPr>
    </w:lvl>
    <w:lvl w:ilvl="3">
      <w:start w:val="1"/>
      <w:numFmt w:val="decimal"/>
      <w:lvlText w:val="%1.%2.%3.%4"/>
      <w:lvlJc w:val="left"/>
      <w:pPr>
        <w:ind w:left="1080" w:hanging="1080"/>
      </w:pPr>
      <w:rPr>
        <w:rFonts w:ascii="Arial-BoldMT" w:hAnsi="Arial-BoldMT" w:hint="default"/>
        <w:b/>
      </w:rPr>
    </w:lvl>
    <w:lvl w:ilvl="4">
      <w:start w:val="1"/>
      <w:numFmt w:val="decimal"/>
      <w:lvlText w:val="%1.%2.%3.%4.%5"/>
      <w:lvlJc w:val="left"/>
      <w:pPr>
        <w:ind w:left="1080" w:hanging="1080"/>
      </w:pPr>
      <w:rPr>
        <w:rFonts w:ascii="Arial-BoldMT" w:hAnsi="Arial-BoldMT" w:hint="default"/>
        <w:b/>
      </w:rPr>
    </w:lvl>
    <w:lvl w:ilvl="5">
      <w:start w:val="1"/>
      <w:numFmt w:val="decimal"/>
      <w:lvlText w:val="%1.%2.%3.%4.%5.%6"/>
      <w:lvlJc w:val="left"/>
      <w:pPr>
        <w:ind w:left="1440" w:hanging="1440"/>
      </w:pPr>
      <w:rPr>
        <w:rFonts w:ascii="Arial-BoldMT" w:hAnsi="Arial-BoldMT" w:hint="default"/>
        <w:b/>
      </w:rPr>
    </w:lvl>
    <w:lvl w:ilvl="6">
      <w:start w:val="1"/>
      <w:numFmt w:val="decimal"/>
      <w:lvlText w:val="%1.%2.%3.%4.%5.%6.%7"/>
      <w:lvlJc w:val="left"/>
      <w:pPr>
        <w:ind w:left="1440" w:hanging="1440"/>
      </w:pPr>
      <w:rPr>
        <w:rFonts w:ascii="Arial-BoldMT" w:hAnsi="Arial-BoldMT" w:hint="default"/>
        <w:b/>
      </w:rPr>
    </w:lvl>
    <w:lvl w:ilvl="7">
      <w:start w:val="1"/>
      <w:numFmt w:val="decimal"/>
      <w:lvlText w:val="%1.%2.%3.%4.%5.%6.%7.%8"/>
      <w:lvlJc w:val="left"/>
      <w:pPr>
        <w:ind w:left="1800" w:hanging="1800"/>
      </w:pPr>
      <w:rPr>
        <w:rFonts w:ascii="Arial-BoldMT" w:hAnsi="Arial-BoldMT" w:hint="default"/>
        <w:b/>
      </w:rPr>
    </w:lvl>
    <w:lvl w:ilvl="8">
      <w:start w:val="1"/>
      <w:numFmt w:val="decimal"/>
      <w:lvlText w:val="%1.%2.%3.%4.%5.%6.%7.%8.%9"/>
      <w:lvlJc w:val="left"/>
      <w:pPr>
        <w:ind w:left="1800" w:hanging="1800"/>
      </w:pPr>
      <w:rPr>
        <w:rFonts w:ascii="Arial-BoldMT" w:hAnsi="Arial-BoldMT" w:hint="default"/>
        <w:b/>
      </w:rPr>
    </w:lvl>
  </w:abstractNum>
  <w:abstractNum w:abstractNumId="4" w15:restartNumberingAfterBreak="0">
    <w:nsid w:val="6DDA1747"/>
    <w:multiLevelType w:val="hybridMultilevel"/>
    <w:tmpl w:val="32DC861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53D7473"/>
    <w:multiLevelType w:val="hybridMultilevel"/>
    <w:tmpl w:val="96D610A0"/>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4"/>
  </w:num>
  <w:num w:numId="4">
    <w:abstractNumId w:val="2"/>
  </w:num>
  <w:num w:numId="5">
    <w:abstractNumId w:val="5"/>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1BFD"/>
    <w:rsid w:val="000432A6"/>
    <w:rsid w:val="00051194"/>
    <w:rsid w:val="00061A77"/>
    <w:rsid w:val="00064D07"/>
    <w:rsid w:val="00076DE4"/>
    <w:rsid w:val="000A1F6A"/>
    <w:rsid w:val="000F5D12"/>
    <w:rsid w:val="001063FD"/>
    <w:rsid w:val="00122C98"/>
    <w:rsid w:val="0014290D"/>
    <w:rsid w:val="00146BA6"/>
    <w:rsid w:val="001C01E3"/>
    <w:rsid w:val="001D1CCC"/>
    <w:rsid w:val="001D6147"/>
    <w:rsid w:val="0020627D"/>
    <w:rsid w:val="00232CA4"/>
    <w:rsid w:val="00253CCD"/>
    <w:rsid w:val="00274ED3"/>
    <w:rsid w:val="00292166"/>
    <w:rsid w:val="002B29A4"/>
    <w:rsid w:val="002B3F75"/>
    <w:rsid w:val="002D0257"/>
    <w:rsid w:val="00320F63"/>
    <w:rsid w:val="0036337B"/>
    <w:rsid w:val="003736E6"/>
    <w:rsid w:val="00382D9F"/>
    <w:rsid w:val="003A2BD7"/>
    <w:rsid w:val="003A324A"/>
    <w:rsid w:val="003A5984"/>
    <w:rsid w:val="003C3BDF"/>
    <w:rsid w:val="003D6D7E"/>
    <w:rsid w:val="003E649C"/>
    <w:rsid w:val="003F5681"/>
    <w:rsid w:val="00433319"/>
    <w:rsid w:val="00441207"/>
    <w:rsid w:val="00445B13"/>
    <w:rsid w:val="004901E2"/>
    <w:rsid w:val="004B0752"/>
    <w:rsid w:val="004C5023"/>
    <w:rsid w:val="004E7F54"/>
    <w:rsid w:val="004F5601"/>
    <w:rsid w:val="005218FD"/>
    <w:rsid w:val="005442CE"/>
    <w:rsid w:val="00592A59"/>
    <w:rsid w:val="005A7C6E"/>
    <w:rsid w:val="005B1159"/>
    <w:rsid w:val="005E29C4"/>
    <w:rsid w:val="005E3E42"/>
    <w:rsid w:val="00602504"/>
    <w:rsid w:val="006136BE"/>
    <w:rsid w:val="00621F90"/>
    <w:rsid w:val="0063117D"/>
    <w:rsid w:val="006543FC"/>
    <w:rsid w:val="00681217"/>
    <w:rsid w:val="00697595"/>
    <w:rsid w:val="00697A15"/>
    <w:rsid w:val="006B290C"/>
    <w:rsid w:val="006E1943"/>
    <w:rsid w:val="006F5375"/>
    <w:rsid w:val="00712841"/>
    <w:rsid w:val="00747A52"/>
    <w:rsid w:val="00762CC0"/>
    <w:rsid w:val="007709F3"/>
    <w:rsid w:val="00777E06"/>
    <w:rsid w:val="007948A4"/>
    <w:rsid w:val="007B1F99"/>
    <w:rsid w:val="007B674E"/>
    <w:rsid w:val="007D0C51"/>
    <w:rsid w:val="007E42BF"/>
    <w:rsid w:val="007E659B"/>
    <w:rsid w:val="0080798D"/>
    <w:rsid w:val="00810016"/>
    <w:rsid w:val="008107F6"/>
    <w:rsid w:val="008250CD"/>
    <w:rsid w:val="0082532A"/>
    <w:rsid w:val="008325A7"/>
    <w:rsid w:val="00851960"/>
    <w:rsid w:val="0087547C"/>
    <w:rsid w:val="008A293F"/>
    <w:rsid w:val="008B4651"/>
    <w:rsid w:val="008D1EA6"/>
    <w:rsid w:val="00922A0D"/>
    <w:rsid w:val="009272FC"/>
    <w:rsid w:val="00950251"/>
    <w:rsid w:val="00971D13"/>
    <w:rsid w:val="009F58D8"/>
    <w:rsid w:val="00A224B4"/>
    <w:rsid w:val="00A32E69"/>
    <w:rsid w:val="00A60BDB"/>
    <w:rsid w:val="00A63F07"/>
    <w:rsid w:val="00A91C4C"/>
    <w:rsid w:val="00AB5642"/>
    <w:rsid w:val="00AD5441"/>
    <w:rsid w:val="00AE4D8F"/>
    <w:rsid w:val="00AF270B"/>
    <w:rsid w:val="00B1358E"/>
    <w:rsid w:val="00B3754C"/>
    <w:rsid w:val="00B55ECA"/>
    <w:rsid w:val="00B763F0"/>
    <w:rsid w:val="00B83DF6"/>
    <w:rsid w:val="00BA20EE"/>
    <w:rsid w:val="00BA3677"/>
    <w:rsid w:val="00BA72A9"/>
    <w:rsid w:val="00BB6CA3"/>
    <w:rsid w:val="00BE3C41"/>
    <w:rsid w:val="00C2393E"/>
    <w:rsid w:val="00C31BFD"/>
    <w:rsid w:val="00C44F94"/>
    <w:rsid w:val="00C460BE"/>
    <w:rsid w:val="00C5734A"/>
    <w:rsid w:val="00C952E4"/>
    <w:rsid w:val="00CB3C17"/>
    <w:rsid w:val="00CC43BB"/>
    <w:rsid w:val="00CD48B0"/>
    <w:rsid w:val="00CD5D5E"/>
    <w:rsid w:val="00D00CB4"/>
    <w:rsid w:val="00D04AEA"/>
    <w:rsid w:val="00D04C0A"/>
    <w:rsid w:val="00D121C8"/>
    <w:rsid w:val="00D13B03"/>
    <w:rsid w:val="00D3284E"/>
    <w:rsid w:val="00D90AD4"/>
    <w:rsid w:val="00DA0018"/>
    <w:rsid w:val="00DA5F70"/>
    <w:rsid w:val="00DA733B"/>
    <w:rsid w:val="00DC5E2D"/>
    <w:rsid w:val="00DC66CE"/>
    <w:rsid w:val="00DF39E3"/>
    <w:rsid w:val="00E201A8"/>
    <w:rsid w:val="00E349DF"/>
    <w:rsid w:val="00E34B80"/>
    <w:rsid w:val="00E37C76"/>
    <w:rsid w:val="00E52E82"/>
    <w:rsid w:val="00E56F3F"/>
    <w:rsid w:val="00E90300"/>
    <w:rsid w:val="00EB15D8"/>
    <w:rsid w:val="00EB7280"/>
    <w:rsid w:val="00EC0A44"/>
    <w:rsid w:val="00ED3D0B"/>
    <w:rsid w:val="00EF2014"/>
    <w:rsid w:val="00EF54B5"/>
    <w:rsid w:val="00F15D73"/>
    <w:rsid w:val="00F30BB3"/>
    <w:rsid w:val="00F4123D"/>
    <w:rsid w:val="00F46CCD"/>
    <w:rsid w:val="00F652E6"/>
    <w:rsid w:val="00F82AFC"/>
    <w:rsid w:val="00FA052C"/>
    <w:rsid w:val="00FA2503"/>
    <w:rsid w:val="00FC09E5"/>
    <w:rsid w:val="00FC5DA4"/>
    <w:rsid w:val="00FD6BD7"/>
    <w:rsid w:val="00FD7671"/>
    <w:rsid w:val="00FD7D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57FA247"/>
  <w15:chartTrackingRefBased/>
  <w15:docId w15:val="{8EE8E29C-BEF6-462B-8816-3C2FE83DC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mpanyName">
    <w:name w:val="Company Name"/>
    <w:basedOn w:val="Normal"/>
    <w:rsid w:val="00C31BFD"/>
    <w:pPr>
      <w:keepLines/>
      <w:framePr w:w="3557" w:hSpace="187" w:vSpace="187" w:wrap="notBeside" w:vAnchor="page" w:hAnchor="page" w:x="7345" w:y="1009" w:anchorLock="1"/>
      <w:pBdr>
        <w:top w:val="single" w:sz="6" w:space="9" w:color="auto"/>
        <w:left w:val="single" w:sz="6" w:space="9" w:color="auto"/>
        <w:bottom w:val="single" w:sz="6" w:space="9" w:color="auto"/>
        <w:right w:val="single" w:sz="6" w:space="9" w:color="auto"/>
      </w:pBdr>
      <w:shd w:val="solid" w:color="auto" w:fill="auto"/>
      <w:spacing w:line="320" w:lineRule="exact"/>
    </w:pPr>
    <w:rPr>
      <w:rFonts w:ascii="Arial Black" w:hAnsi="Arial Black"/>
      <w:spacing w:val="-15"/>
      <w:position w:val="-2"/>
      <w:sz w:val="32"/>
      <w:szCs w:val="20"/>
    </w:rPr>
  </w:style>
  <w:style w:type="paragraph" w:styleId="BalloonText">
    <w:name w:val="Balloon Text"/>
    <w:basedOn w:val="Normal"/>
    <w:semiHidden/>
    <w:rsid w:val="00C952E4"/>
    <w:rPr>
      <w:rFonts w:ascii="Tahoma" w:hAnsi="Tahoma" w:cs="Tahoma"/>
      <w:sz w:val="16"/>
      <w:szCs w:val="16"/>
    </w:rPr>
  </w:style>
  <w:style w:type="paragraph" w:styleId="ListParagraph">
    <w:name w:val="List Paragraph"/>
    <w:basedOn w:val="Normal"/>
    <w:uiPriority w:val="34"/>
    <w:qFormat/>
    <w:rsid w:val="00441207"/>
    <w:pPr>
      <w:ind w:left="720"/>
    </w:pPr>
    <w:rPr>
      <w:rFonts w:ascii="Calibri" w:eastAsia="Calibri" w:hAnsi="Calibri"/>
      <w:sz w:val="22"/>
      <w:szCs w:val="22"/>
    </w:rPr>
  </w:style>
  <w:style w:type="paragraph" w:styleId="NoSpacing">
    <w:name w:val="No Spacing"/>
    <w:uiPriority w:val="1"/>
    <w:qFormat/>
    <w:rsid w:val="00592A59"/>
    <w:rPr>
      <w:rFonts w:ascii="Calibri" w:eastAsia="Calibri" w:hAnsi="Calibri"/>
      <w:sz w:val="22"/>
      <w:szCs w:val="22"/>
    </w:rPr>
  </w:style>
  <w:style w:type="paragraph" w:styleId="BodyText">
    <w:name w:val="Body Text"/>
    <w:basedOn w:val="Normal"/>
    <w:link w:val="BodyTextChar"/>
    <w:rsid w:val="00712841"/>
    <w:pPr>
      <w:spacing w:after="220"/>
      <w:jc w:val="both"/>
    </w:pPr>
    <w:rPr>
      <w:rFonts w:ascii="Arial" w:hAnsi="Arial"/>
      <w:spacing w:val="-5"/>
      <w:sz w:val="20"/>
      <w:szCs w:val="20"/>
    </w:rPr>
  </w:style>
  <w:style w:type="character" w:customStyle="1" w:styleId="BodyTextChar">
    <w:name w:val="Body Text Char"/>
    <w:link w:val="BodyText"/>
    <w:rsid w:val="00712841"/>
    <w:rPr>
      <w:rFonts w:ascii="Arial" w:hAnsi="Arial"/>
      <w:spacing w:val="-5"/>
    </w:rPr>
  </w:style>
  <w:style w:type="paragraph" w:customStyle="1" w:styleId="InsideAddress">
    <w:name w:val="Inside Address"/>
    <w:basedOn w:val="Normal"/>
    <w:rsid w:val="00712841"/>
    <w:pPr>
      <w:spacing w:line="220" w:lineRule="atLeast"/>
      <w:jc w:val="both"/>
    </w:pPr>
    <w:rPr>
      <w:rFonts w:ascii="Arial" w:hAnsi="Arial"/>
      <w:spacing w:val="-5"/>
      <w:sz w:val="20"/>
      <w:szCs w:val="20"/>
    </w:rPr>
  </w:style>
  <w:style w:type="character" w:styleId="Hyperlink">
    <w:name w:val="Hyperlink"/>
    <w:rsid w:val="00C5734A"/>
    <w:rPr>
      <w:color w:val="0563C1"/>
      <w:u w:val="single"/>
    </w:rPr>
  </w:style>
  <w:style w:type="character" w:styleId="UnresolvedMention">
    <w:name w:val="Unresolved Mention"/>
    <w:uiPriority w:val="99"/>
    <w:semiHidden/>
    <w:unhideWhenUsed/>
    <w:rsid w:val="00C5734A"/>
    <w:rPr>
      <w:color w:val="605E5C"/>
      <w:shd w:val="clear" w:color="auto" w:fill="E1DFDD"/>
    </w:rPr>
  </w:style>
  <w:style w:type="paragraph" w:styleId="NormalWeb">
    <w:name w:val="Normal (Web)"/>
    <w:basedOn w:val="Normal"/>
    <w:uiPriority w:val="99"/>
    <w:unhideWhenUsed/>
    <w:rsid w:val="00B3754C"/>
    <w:pPr>
      <w:spacing w:before="100" w:beforeAutospacing="1" w:after="100" w:afterAutospacing="1"/>
    </w:pPr>
  </w:style>
  <w:style w:type="character" w:customStyle="1" w:styleId="fontstyle01">
    <w:name w:val="fontstyle01"/>
    <w:basedOn w:val="DefaultParagraphFont"/>
    <w:rsid w:val="00CB3C17"/>
    <w:rPr>
      <w:rFonts w:ascii="Arial-BoldMT" w:hAnsi="Arial-BoldMT" w:hint="default"/>
      <w:b/>
      <w:bCs/>
      <w:i w:val="0"/>
      <w:iCs w:val="0"/>
      <w:color w:val="404040"/>
      <w:sz w:val="24"/>
      <w:szCs w:val="24"/>
    </w:rPr>
  </w:style>
  <w:style w:type="character" w:customStyle="1" w:styleId="fontstyle21">
    <w:name w:val="fontstyle21"/>
    <w:basedOn w:val="DefaultParagraphFont"/>
    <w:rsid w:val="00CB3C17"/>
    <w:rPr>
      <w:rFonts w:ascii="ArialMT" w:hAnsi="ArialMT" w:hint="default"/>
      <w:b w:val="0"/>
      <w:bCs w:val="0"/>
      <w:i w:val="0"/>
      <w:iCs w:val="0"/>
      <w:color w:val="F800F8"/>
      <w:sz w:val="24"/>
      <w:szCs w:val="24"/>
    </w:rPr>
  </w:style>
  <w:style w:type="character" w:customStyle="1" w:styleId="fontstyle31">
    <w:name w:val="fontstyle31"/>
    <w:basedOn w:val="DefaultParagraphFont"/>
    <w:rsid w:val="00CB3C17"/>
    <w:rPr>
      <w:rFonts w:ascii="Arial-ItalicMT" w:hAnsi="Arial-ItalicMT" w:hint="default"/>
      <w:b w:val="0"/>
      <w:bCs w:val="0"/>
      <w:i/>
      <w:iCs/>
      <w:color w:val="40404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1657857">
      <w:bodyDiv w:val="1"/>
      <w:marLeft w:val="0"/>
      <w:marRight w:val="0"/>
      <w:marTop w:val="0"/>
      <w:marBottom w:val="0"/>
      <w:divBdr>
        <w:top w:val="none" w:sz="0" w:space="0" w:color="auto"/>
        <w:left w:val="none" w:sz="0" w:space="0" w:color="auto"/>
        <w:bottom w:val="none" w:sz="0" w:space="0" w:color="auto"/>
        <w:right w:val="none" w:sz="0" w:space="0" w:color="auto"/>
      </w:divBdr>
    </w:div>
    <w:div w:id="543443953">
      <w:bodyDiv w:val="1"/>
      <w:marLeft w:val="0"/>
      <w:marRight w:val="0"/>
      <w:marTop w:val="0"/>
      <w:marBottom w:val="0"/>
      <w:divBdr>
        <w:top w:val="none" w:sz="0" w:space="0" w:color="auto"/>
        <w:left w:val="none" w:sz="0" w:space="0" w:color="auto"/>
        <w:bottom w:val="none" w:sz="0" w:space="0" w:color="auto"/>
        <w:right w:val="none" w:sz="0" w:space="0" w:color="auto"/>
      </w:divBdr>
    </w:div>
    <w:div w:id="763846834">
      <w:bodyDiv w:val="1"/>
      <w:marLeft w:val="0"/>
      <w:marRight w:val="0"/>
      <w:marTop w:val="0"/>
      <w:marBottom w:val="0"/>
      <w:divBdr>
        <w:top w:val="none" w:sz="0" w:space="0" w:color="auto"/>
        <w:left w:val="none" w:sz="0" w:space="0" w:color="auto"/>
        <w:bottom w:val="none" w:sz="0" w:space="0" w:color="auto"/>
        <w:right w:val="none" w:sz="0" w:space="0" w:color="auto"/>
      </w:divBdr>
    </w:div>
    <w:div w:id="1580942640">
      <w:bodyDiv w:val="1"/>
      <w:marLeft w:val="0"/>
      <w:marRight w:val="0"/>
      <w:marTop w:val="0"/>
      <w:marBottom w:val="0"/>
      <w:divBdr>
        <w:top w:val="none" w:sz="0" w:space="0" w:color="auto"/>
        <w:left w:val="none" w:sz="0" w:space="0" w:color="auto"/>
        <w:bottom w:val="none" w:sz="0" w:space="0" w:color="auto"/>
        <w:right w:val="none" w:sz="0" w:space="0" w:color="auto"/>
      </w:divBdr>
    </w:div>
    <w:div w:id="1837645024">
      <w:bodyDiv w:val="1"/>
      <w:marLeft w:val="0"/>
      <w:marRight w:val="0"/>
      <w:marTop w:val="0"/>
      <w:marBottom w:val="0"/>
      <w:divBdr>
        <w:top w:val="none" w:sz="0" w:space="0" w:color="auto"/>
        <w:left w:val="none" w:sz="0" w:space="0" w:color="auto"/>
        <w:bottom w:val="none" w:sz="0" w:space="0" w:color="auto"/>
        <w:right w:val="none" w:sz="0" w:space="0" w:color="auto"/>
      </w:divBdr>
    </w:div>
    <w:div w:id="21000619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LisaElgin@elpasoco.com"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ckauffman@falconfirepd.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3.jpe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image" Target="media/image2.jpeg"/><Relationship Id="rId4" Type="http://schemas.openxmlformats.org/officeDocument/2006/relationships/customXml" Target="../customXml/item4.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11C2B400B15054B8A20ADC38FAB2B36" ma:contentTypeVersion="15" ma:contentTypeDescription="Create a new document." ma:contentTypeScope="" ma:versionID="60002082db0b19c8b4c6f1dce733f2ea">
  <xsd:schema xmlns:xsd="http://www.w3.org/2001/XMLSchema" xmlns:xs="http://www.w3.org/2001/XMLSchema" xmlns:p="http://schemas.microsoft.com/office/2006/metadata/properties" xmlns:ns3="da8f4a50-8db5-41de-ac0f-91a1b6cb4abf" targetNamespace="http://schemas.microsoft.com/office/2006/metadata/properties" ma:root="true" ma:fieldsID="3788a23fda9a45629740ce2fc92983b4" ns3:_="">
    <xsd:import namespace="da8f4a50-8db5-41de-ac0f-91a1b6cb4abf"/>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_activity" minOccurs="0"/>
                <xsd:element ref="ns3:MediaServiceLocation" minOccurs="0"/>
                <xsd:element ref="ns3:MediaServiceObjectDetectorVersions"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f4a50-8db5-41de-ac0f-91a1b6cb4ab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_activity" ma:index="17" nillable="true" ma:displayName="_activity" ma:hidden="true" ma:internalName="_activity">
      <xsd:simpleType>
        <xsd:restriction base="dms:Note"/>
      </xsd:simpleType>
    </xsd:element>
    <xsd:element name="MediaServiceLocation" ma:index="18" nillable="true" ma:displayName="Location" ma:indexed="true" ma:internalName="MediaServiceLocatio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ystemTags" ma:index="20" nillable="true" ma:displayName="MediaServiceSystemTags" ma:hidden="true" ma:internalName="MediaServiceSystemTags" ma:readOnly="true">
      <xsd:simpleType>
        <xsd:restriction base="dms:Note"/>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da8f4a50-8db5-41de-ac0f-91a1b6cb4abf"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EDAF186A-89B7-41FF-9BE9-1F47C42AD3B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f4a50-8db5-41de-ac0f-91a1b6cb4ab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FC79054-AEED-4D82-AA7E-B6C41C8918D6}">
  <ds:schemaRefs>
    <ds:schemaRef ds:uri="http://purl.org/dc/elements/1.1/"/>
    <ds:schemaRef ds:uri="http://purl.org/dc/terms/"/>
    <ds:schemaRef ds:uri="http://schemas.microsoft.com/office/2006/documentManagement/types"/>
    <ds:schemaRef ds:uri="http://www.w3.org/XML/1998/namespace"/>
    <ds:schemaRef ds:uri="http://purl.org/dc/dcmitype/"/>
    <ds:schemaRef ds:uri="http://schemas.microsoft.com/office/infopath/2007/PartnerControls"/>
    <ds:schemaRef ds:uri="http://schemas.openxmlformats.org/package/2006/metadata/core-properties"/>
    <ds:schemaRef ds:uri="da8f4a50-8db5-41de-ac0f-91a1b6cb4abf"/>
    <ds:schemaRef ds:uri="http://schemas.microsoft.com/office/2006/metadata/properties"/>
  </ds:schemaRefs>
</ds:datastoreItem>
</file>

<file path=customXml/itemProps3.xml><?xml version="1.0" encoding="utf-8"?>
<ds:datastoreItem xmlns:ds="http://schemas.openxmlformats.org/officeDocument/2006/customXml" ds:itemID="{D0D98738-1AC7-438B-9570-D2D72907E341}">
  <ds:schemaRefs>
    <ds:schemaRef ds:uri="http://schemas.microsoft.com/sharepoint/v3/contenttype/forms"/>
  </ds:schemaRefs>
</ds:datastoreItem>
</file>

<file path=customXml/itemProps4.xml><?xml version="1.0" encoding="utf-8"?>
<ds:datastoreItem xmlns:ds="http://schemas.openxmlformats.org/officeDocument/2006/customXml" ds:itemID="{547EF25C-EEE3-43A5-893D-2E8B958247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439</Words>
  <Characters>2508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FALCON FIRE PROTECTION DISTRICT</vt:lpstr>
    </vt:vector>
  </TitlesOfParts>
  <Company>Falcon Fire Protection District</Company>
  <LinksUpToDate>false</LinksUpToDate>
  <CharactersWithSpaces>2942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FALCON FIRE PROTECTION DISTRICT</dc:title>
  <dc:subject/>
  <dc:creator>Gretchen Tetzlaff</dc:creator>
  <cp:keywords/>
  <dc:description/>
  <cp:lastModifiedBy>Curtis Kauffman</cp:lastModifiedBy>
  <cp:revision>2</cp:revision>
  <cp:lastPrinted>2025-02-24T21:41:00Z</cp:lastPrinted>
  <dcterms:created xsi:type="dcterms:W3CDTF">2026-02-27T17:58:00Z</dcterms:created>
  <dcterms:modified xsi:type="dcterms:W3CDTF">2026-02-27T17:58:00Z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0x010100311C2B400B15054B8A20ADC38FAB2B36</vt:lpwstr>
  </property>
</Properties>
</file>