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8582A" w14:textId="726113BC" w:rsidR="00304D13" w:rsidRDefault="00795E98" w:rsidP="00304D13">
      <w:pPr>
        <w:spacing w:after="0"/>
        <w:jc w:val="center"/>
        <w:rPr>
          <w:sz w:val="24"/>
          <w:szCs w:val="24"/>
        </w:rPr>
      </w:pPr>
      <w:r>
        <w:rPr>
          <w:sz w:val="24"/>
          <w:szCs w:val="24"/>
        </w:rPr>
        <w:t>EXHIBIT “A”</w:t>
      </w:r>
    </w:p>
    <w:p w14:paraId="3E048FDF" w14:textId="77777777" w:rsidR="00304D13" w:rsidRDefault="00304D13" w:rsidP="00304D13">
      <w:pPr>
        <w:spacing w:after="0"/>
        <w:jc w:val="center"/>
        <w:rPr>
          <w:sz w:val="24"/>
          <w:szCs w:val="24"/>
        </w:rPr>
      </w:pPr>
    </w:p>
    <w:p w14:paraId="568123D0" w14:textId="4BA41B45" w:rsidR="00E74C98" w:rsidRPr="002253E7" w:rsidRDefault="002E4BE6" w:rsidP="002253E7">
      <w:pPr>
        <w:spacing w:after="0"/>
        <w:rPr>
          <w:sz w:val="24"/>
          <w:szCs w:val="24"/>
        </w:rPr>
      </w:pPr>
      <w:r w:rsidRPr="002253E7">
        <w:rPr>
          <w:sz w:val="24"/>
          <w:szCs w:val="24"/>
        </w:rPr>
        <w:t xml:space="preserve">LEGAL DESCRIPTION OF </w:t>
      </w:r>
      <w:r w:rsidR="00795E98">
        <w:rPr>
          <w:sz w:val="24"/>
          <w:szCs w:val="24"/>
        </w:rPr>
        <w:t xml:space="preserve">REZONE </w:t>
      </w:r>
      <w:r w:rsidRPr="002253E7">
        <w:rPr>
          <w:sz w:val="24"/>
          <w:szCs w:val="24"/>
        </w:rPr>
        <w:t>PARCEL</w:t>
      </w:r>
    </w:p>
    <w:p w14:paraId="06EFB716" w14:textId="77777777" w:rsidR="002253E7" w:rsidRPr="00304D13" w:rsidRDefault="002253E7" w:rsidP="002253E7">
      <w:pPr>
        <w:spacing w:after="0" w:line="240" w:lineRule="auto"/>
      </w:pPr>
    </w:p>
    <w:p w14:paraId="2A77C1A5" w14:textId="77777777" w:rsidR="004B7096" w:rsidRPr="00304D13" w:rsidRDefault="004B7096" w:rsidP="004B7096">
      <w:pPr>
        <w:spacing w:after="0" w:line="240" w:lineRule="auto"/>
      </w:pPr>
      <w:r w:rsidRPr="00304D13">
        <w:t xml:space="preserve">Lots 1, 2, and 3, Block 1, Pendleton Subdivision, filed for record on March 13, 1970, under Reception No. 719194 in the official records of the El </w:t>
      </w:r>
      <w:proofErr w:type="gramStart"/>
      <w:r w:rsidRPr="00304D13">
        <w:t>Paso County</w:t>
      </w:r>
      <w:proofErr w:type="gramEnd"/>
      <w:r w:rsidRPr="00304D13">
        <w:t xml:space="preserve"> Clerk and Recorder.</w:t>
      </w:r>
    </w:p>
    <w:p w14:paraId="4F4CA637" w14:textId="77777777" w:rsidR="004B7096" w:rsidRPr="00304D13" w:rsidRDefault="004B7096" w:rsidP="004B7096">
      <w:pPr>
        <w:spacing w:after="0" w:line="240" w:lineRule="auto"/>
      </w:pPr>
    </w:p>
    <w:p w14:paraId="4A916C90" w14:textId="77777777" w:rsidR="004B7096" w:rsidRPr="00304D13" w:rsidRDefault="004B7096" w:rsidP="004B7096">
      <w:pPr>
        <w:spacing w:after="0" w:line="240" w:lineRule="auto"/>
      </w:pPr>
      <w:r w:rsidRPr="00304D13">
        <w:t>TOGETHER WITH</w:t>
      </w:r>
    </w:p>
    <w:p w14:paraId="47FEAF52" w14:textId="77777777" w:rsidR="004B7096" w:rsidRPr="00304D13" w:rsidRDefault="004B7096" w:rsidP="004B7096">
      <w:pPr>
        <w:spacing w:after="0" w:line="240" w:lineRule="auto"/>
      </w:pPr>
    </w:p>
    <w:p w14:paraId="1098C2EB" w14:textId="77777777" w:rsidR="004B7096" w:rsidRPr="00304D13" w:rsidRDefault="004B7096" w:rsidP="004B7096">
      <w:pPr>
        <w:spacing w:after="0" w:line="240" w:lineRule="auto"/>
      </w:pPr>
      <w:r w:rsidRPr="00304D13">
        <w:t>Kettle Creek Road, a 60' public right-of-way as established on Pendleton Subdivision, filed for record on March 13, 1970, under Reception No. 719194 in the official records of the El Paso County Clerk and Recorder.</w:t>
      </w:r>
    </w:p>
    <w:p w14:paraId="4F7A7AF3" w14:textId="77777777" w:rsidR="004B7096" w:rsidRPr="00304D13" w:rsidRDefault="004B7096" w:rsidP="004B7096">
      <w:pPr>
        <w:spacing w:after="0" w:line="240" w:lineRule="auto"/>
      </w:pPr>
    </w:p>
    <w:p w14:paraId="28CBA45B" w14:textId="77777777" w:rsidR="004B7096" w:rsidRPr="00304D13" w:rsidRDefault="004B7096" w:rsidP="004B7096">
      <w:pPr>
        <w:spacing w:after="0" w:line="240" w:lineRule="auto"/>
      </w:pPr>
      <w:r w:rsidRPr="00304D13">
        <w:t>The above parcels being more particularly described as follows:</w:t>
      </w:r>
    </w:p>
    <w:p w14:paraId="276CF600" w14:textId="77777777" w:rsidR="004B7096" w:rsidRPr="00304D13" w:rsidRDefault="004B7096" w:rsidP="004B7096">
      <w:pPr>
        <w:spacing w:after="0" w:line="240" w:lineRule="auto"/>
      </w:pPr>
    </w:p>
    <w:p w14:paraId="1A2627A8" w14:textId="77777777" w:rsidR="004B7096" w:rsidRPr="00304D13" w:rsidRDefault="004B7096" w:rsidP="004B7096">
      <w:pPr>
        <w:spacing w:after="0" w:line="240" w:lineRule="auto"/>
      </w:pPr>
      <w:r w:rsidRPr="00304D13">
        <w:t>That portion of the Southeast Quarter of Section 21 and a portion of the Northwest Quarter of Section 28, Township 12 South, Range 66 West of the 6th P.M., County of El Paso, State of Colorado, being more particularly described as follows:</w:t>
      </w:r>
    </w:p>
    <w:p w14:paraId="44CC20B6" w14:textId="77777777" w:rsidR="004B7096" w:rsidRPr="00304D13" w:rsidRDefault="004B7096" w:rsidP="004B7096">
      <w:pPr>
        <w:spacing w:after="0" w:line="240" w:lineRule="auto"/>
      </w:pPr>
    </w:p>
    <w:p w14:paraId="660FC74C" w14:textId="5232C7E4" w:rsidR="004B7096" w:rsidRPr="00304D13" w:rsidRDefault="004B7096" w:rsidP="004B7096">
      <w:pPr>
        <w:spacing w:after="0" w:line="240" w:lineRule="auto"/>
      </w:pPr>
      <w:r w:rsidRPr="00304D13">
        <w:t>BEGINNING at a point on the East line of Lot 3, Block 1, Pendleton Subdivision, filed for record on March 13, 1970, under Reception No. 719194 in the official records of the El Paso County Clerk and Recorder, said point also being the North Quarter Corner of said Section 28; thence S 00°15'21" E along said East line (Bearings are based upon the North line of the Northeast Quarter of Section 28, Township 12 South, Range 66 West of the 6th P.M., monumented at the North Quarter Corner of Section 28 with a 1 1/4" brass cap on 1" diameter pipe stamped "GLW LS 6359" and monumented at the Northeast Corner of Section 28 with a 3 1/4" aluminum cap stamped "LS 10956", said line bears N 89</w:t>
      </w:r>
      <w:r w:rsidR="00795E98">
        <w:t>°</w:t>
      </w:r>
      <w:r w:rsidRPr="00304D13">
        <w:t>12'01" E, a measured distance of 2641.89 feet.), a distance of 308.91 feet to the Southeast corner of said Lot 2;</w:t>
      </w:r>
    </w:p>
    <w:p w14:paraId="065D9F01" w14:textId="77777777" w:rsidR="004B7096" w:rsidRPr="00304D13" w:rsidRDefault="004B7096" w:rsidP="004B7096">
      <w:pPr>
        <w:spacing w:after="0" w:line="240" w:lineRule="auto"/>
      </w:pPr>
      <w:r w:rsidRPr="00304D13">
        <w:t xml:space="preserve">thence S 80°40'16" W along the South line of Lot 2 of said Block 1, Pendleton Subdivision, </w:t>
      </w:r>
      <w:proofErr w:type="gramStart"/>
      <w:r w:rsidRPr="00304D13">
        <w:t>a distance of 872.71</w:t>
      </w:r>
      <w:proofErr w:type="gramEnd"/>
      <w:r w:rsidRPr="00304D13">
        <w:t xml:space="preserve"> feet to the Southwest corner of said Lot 2, also being the Northeast corner of Lot 1, of said Block 1, Pendleton </w:t>
      </w:r>
      <w:proofErr w:type="gramStart"/>
      <w:r w:rsidRPr="00304D13">
        <w:t>Subdivision;</w:t>
      </w:r>
      <w:proofErr w:type="gramEnd"/>
    </w:p>
    <w:p w14:paraId="50A9AE85" w14:textId="77777777" w:rsidR="004B7096" w:rsidRPr="00304D13" w:rsidRDefault="004B7096" w:rsidP="004B7096">
      <w:pPr>
        <w:spacing w:after="0" w:line="240" w:lineRule="auto"/>
      </w:pPr>
      <w:r w:rsidRPr="00304D13">
        <w:t xml:space="preserve">thence S 01°10'01" W along the East line of said Lot 1, </w:t>
      </w:r>
      <w:proofErr w:type="gramStart"/>
      <w:r w:rsidRPr="00304D13">
        <w:t>a distance of 651.86</w:t>
      </w:r>
      <w:proofErr w:type="gramEnd"/>
      <w:r w:rsidRPr="00304D13">
        <w:t xml:space="preserve"> feet to the Southeast corner of said Lot </w:t>
      </w:r>
      <w:proofErr w:type="gramStart"/>
      <w:r w:rsidRPr="00304D13">
        <w:t>1;</w:t>
      </w:r>
      <w:proofErr w:type="gramEnd"/>
    </w:p>
    <w:p w14:paraId="18991742" w14:textId="77777777" w:rsidR="004B7096" w:rsidRPr="00304D13" w:rsidRDefault="004B7096" w:rsidP="004B7096">
      <w:pPr>
        <w:spacing w:after="0" w:line="240" w:lineRule="auto"/>
      </w:pPr>
      <w:r w:rsidRPr="00304D13">
        <w:t xml:space="preserve">thence S 86°43'51" W along the South line of said Lot 1, said South line also being the North right-of-way line Old Ranch Road as recorded in Book 2288 at Page 416 in the official records of the El Paso County Clerk and Recorder, </w:t>
      </w:r>
      <w:proofErr w:type="gramStart"/>
      <w:r w:rsidRPr="00304D13">
        <w:t>a distance of 827.55</w:t>
      </w:r>
      <w:proofErr w:type="gramEnd"/>
      <w:r w:rsidRPr="00304D13">
        <w:t xml:space="preserve"> feet to the Southwest corner of said Pendleton </w:t>
      </w:r>
      <w:proofErr w:type="gramStart"/>
      <w:r w:rsidRPr="00304D13">
        <w:t>Subdivision;</w:t>
      </w:r>
      <w:proofErr w:type="gramEnd"/>
    </w:p>
    <w:p w14:paraId="441E0AE1" w14:textId="77777777" w:rsidR="004B7096" w:rsidRPr="00304D13" w:rsidRDefault="004B7096" w:rsidP="004B7096">
      <w:pPr>
        <w:spacing w:after="0" w:line="240" w:lineRule="auto"/>
      </w:pPr>
      <w:r w:rsidRPr="00304D13">
        <w:t xml:space="preserve">thence N 42°02'48" E along the West line of said Pendleton Subdivision, said West line also being the West right-of-way line of Kettle Creek Road as established in said Pendleton Subdivision, </w:t>
      </w:r>
      <w:proofErr w:type="gramStart"/>
      <w:r w:rsidRPr="00304D13">
        <w:t>a distance of 1661.35</w:t>
      </w:r>
      <w:proofErr w:type="gramEnd"/>
      <w:r w:rsidRPr="00304D13">
        <w:t xml:space="preserve"> </w:t>
      </w:r>
      <w:proofErr w:type="gramStart"/>
      <w:r w:rsidRPr="00304D13">
        <w:t>feet;</w:t>
      </w:r>
      <w:proofErr w:type="gramEnd"/>
    </w:p>
    <w:p w14:paraId="4F9433A7" w14:textId="77777777" w:rsidR="004B7096" w:rsidRPr="00304D13" w:rsidRDefault="004B7096" w:rsidP="004B7096">
      <w:pPr>
        <w:spacing w:after="0" w:line="240" w:lineRule="auto"/>
      </w:pPr>
      <w:r w:rsidRPr="00304D13">
        <w:t xml:space="preserve">thence continuing along said West right-of-way line, 157.00 feet along the arc of a </w:t>
      </w:r>
      <w:proofErr w:type="gramStart"/>
      <w:r w:rsidRPr="00304D13">
        <w:t>50.00 foot</w:t>
      </w:r>
      <w:proofErr w:type="gramEnd"/>
      <w:r w:rsidRPr="00304D13">
        <w:t xml:space="preserve"> radius curve to the right, having a central angle of </w:t>
      </w:r>
      <w:proofErr w:type="gramStart"/>
      <w:r w:rsidRPr="00304D13">
        <w:t>179°54</w:t>
      </w:r>
      <w:proofErr w:type="gramEnd"/>
      <w:r w:rsidRPr="00304D13">
        <w:t xml:space="preserve">'37" and a chord that bears N 78°57'00" E, </w:t>
      </w:r>
      <w:proofErr w:type="gramStart"/>
      <w:r w:rsidRPr="00304D13">
        <w:t>a distance of 100.00</w:t>
      </w:r>
      <w:proofErr w:type="gramEnd"/>
      <w:r w:rsidRPr="00304D13">
        <w:t xml:space="preserve"> feet to a point on the West line of said Lot </w:t>
      </w:r>
      <w:proofErr w:type="gramStart"/>
      <w:r w:rsidRPr="00304D13">
        <w:t>3;</w:t>
      </w:r>
      <w:proofErr w:type="gramEnd"/>
    </w:p>
    <w:p w14:paraId="038E6650" w14:textId="77777777" w:rsidR="004B7096" w:rsidRPr="00304D13" w:rsidRDefault="004B7096" w:rsidP="004B7096">
      <w:pPr>
        <w:spacing w:after="0" w:line="240" w:lineRule="auto"/>
      </w:pPr>
      <w:r w:rsidRPr="00304D13">
        <w:t xml:space="preserve">thence N 42°03'52" E along the West line of said Lot 3, </w:t>
      </w:r>
      <w:proofErr w:type="gramStart"/>
      <w:r w:rsidRPr="00304D13">
        <w:t>a distance of 410.89</w:t>
      </w:r>
      <w:proofErr w:type="gramEnd"/>
      <w:r w:rsidRPr="00304D13">
        <w:t xml:space="preserve"> </w:t>
      </w:r>
      <w:proofErr w:type="gramStart"/>
      <w:r w:rsidRPr="00304D13">
        <w:t>feet;</w:t>
      </w:r>
      <w:proofErr w:type="gramEnd"/>
    </w:p>
    <w:p w14:paraId="08F7B9F9" w14:textId="77777777" w:rsidR="004B7096" w:rsidRPr="00304D13" w:rsidRDefault="004B7096" w:rsidP="004B7096">
      <w:pPr>
        <w:spacing w:after="0" w:line="240" w:lineRule="auto"/>
      </w:pPr>
      <w:r w:rsidRPr="00304D13">
        <w:t xml:space="preserve">thence N 20°39'37" E </w:t>
      </w:r>
      <w:proofErr w:type="gramStart"/>
      <w:r w:rsidRPr="00304D13">
        <w:t>continuing</w:t>
      </w:r>
      <w:proofErr w:type="gramEnd"/>
      <w:r w:rsidRPr="00304D13">
        <w:t xml:space="preserve"> along said West line, </w:t>
      </w:r>
      <w:proofErr w:type="gramStart"/>
      <w:r w:rsidRPr="00304D13">
        <w:t>a distance of 118.28</w:t>
      </w:r>
      <w:proofErr w:type="gramEnd"/>
      <w:r w:rsidRPr="00304D13">
        <w:t xml:space="preserve"> feet to the Northwest corner of said Lot </w:t>
      </w:r>
      <w:proofErr w:type="gramStart"/>
      <w:r w:rsidRPr="00304D13">
        <w:t>3;</w:t>
      </w:r>
      <w:proofErr w:type="gramEnd"/>
    </w:p>
    <w:p w14:paraId="22A62DB2" w14:textId="77777777" w:rsidR="004B7096" w:rsidRPr="00304D13" w:rsidRDefault="004B7096" w:rsidP="004B7096">
      <w:pPr>
        <w:spacing w:after="0" w:line="240" w:lineRule="auto"/>
      </w:pPr>
      <w:r w:rsidRPr="00304D13">
        <w:t xml:space="preserve">thence N 89°29'01" E along said north line, </w:t>
      </w:r>
      <w:proofErr w:type="gramStart"/>
      <w:r w:rsidRPr="00304D13">
        <w:t>a distance of 168.68</w:t>
      </w:r>
      <w:proofErr w:type="gramEnd"/>
      <w:r w:rsidRPr="00304D13">
        <w:t xml:space="preserve"> feet to the Northeast corner of said Lot </w:t>
      </w:r>
      <w:proofErr w:type="gramStart"/>
      <w:r w:rsidRPr="00304D13">
        <w:t>3;</w:t>
      </w:r>
      <w:proofErr w:type="gramEnd"/>
    </w:p>
    <w:p w14:paraId="75A93BC3" w14:textId="77777777" w:rsidR="00CC4531" w:rsidRPr="00304D13" w:rsidRDefault="004B7096" w:rsidP="004B7096">
      <w:pPr>
        <w:spacing w:after="0" w:line="240" w:lineRule="auto"/>
      </w:pPr>
      <w:r w:rsidRPr="00304D13">
        <w:t xml:space="preserve">thence S 00°18'16" E along said East line of Lot 3, </w:t>
      </w:r>
      <w:proofErr w:type="gramStart"/>
      <w:r w:rsidRPr="00304D13">
        <w:t>a distance of 520.84</w:t>
      </w:r>
      <w:proofErr w:type="gramEnd"/>
      <w:r w:rsidRPr="00304D13">
        <w:t xml:space="preserve"> feet to the POINT OF BEGINNING.</w:t>
      </w:r>
    </w:p>
    <w:p w14:paraId="0639CD84" w14:textId="77777777" w:rsidR="00CC4531" w:rsidRPr="00304D13" w:rsidRDefault="00CC4531" w:rsidP="004B7096">
      <w:pPr>
        <w:spacing w:after="0" w:line="240" w:lineRule="auto"/>
      </w:pPr>
    </w:p>
    <w:p w14:paraId="2CC88E76" w14:textId="55D55EF8" w:rsidR="002E4BE6" w:rsidRPr="00304D13" w:rsidRDefault="004B7096" w:rsidP="004B7096">
      <w:pPr>
        <w:spacing w:after="0" w:line="240" w:lineRule="auto"/>
      </w:pPr>
      <w:r w:rsidRPr="00304D13">
        <w:t xml:space="preserve">Containing a calculated area of 866,126 square feet, 19.884 acres of </w:t>
      </w:r>
      <w:proofErr w:type="gramStart"/>
      <w:r w:rsidRPr="00304D13">
        <w:t>land, more or less</w:t>
      </w:r>
      <w:proofErr w:type="gramEnd"/>
      <w:r w:rsidRPr="00304D13">
        <w:t>.</w:t>
      </w:r>
    </w:p>
    <w:p w14:paraId="5B2D8FAC" w14:textId="77777777" w:rsidR="00304D13" w:rsidRPr="00304D13" w:rsidRDefault="00304D13" w:rsidP="004B7096">
      <w:pPr>
        <w:spacing w:after="0" w:line="240" w:lineRule="auto"/>
      </w:pPr>
    </w:p>
    <w:p w14:paraId="24AAA72E" w14:textId="09B93EA3" w:rsidR="00304D13" w:rsidRPr="00304D13" w:rsidRDefault="00304D13" w:rsidP="00795E98">
      <w:pPr>
        <w:spacing w:after="0" w:line="240" w:lineRule="auto"/>
        <w:jc w:val="center"/>
      </w:pPr>
      <w:r w:rsidRPr="00304D13">
        <w:t xml:space="preserve">Page 1 of </w:t>
      </w:r>
      <w:r w:rsidR="00795E98">
        <w:t>2</w:t>
      </w:r>
    </w:p>
    <w:sectPr w:rsidR="00304D13" w:rsidRPr="00304D13" w:rsidSect="00304D13">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BE6"/>
    <w:rsid w:val="00072610"/>
    <w:rsid w:val="000B2274"/>
    <w:rsid w:val="00183A67"/>
    <w:rsid w:val="001E75AD"/>
    <w:rsid w:val="002253E7"/>
    <w:rsid w:val="00283BE5"/>
    <w:rsid w:val="00292CBD"/>
    <w:rsid w:val="002E4BE6"/>
    <w:rsid w:val="00304D13"/>
    <w:rsid w:val="00353286"/>
    <w:rsid w:val="00391D8B"/>
    <w:rsid w:val="003F71D9"/>
    <w:rsid w:val="004B168E"/>
    <w:rsid w:val="004B7096"/>
    <w:rsid w:val="005F7091"/>
    <w:rsid w:val="007208A3"/>
    <w:rsid w:val="00765186"/>
    <w:rsid w:val="00795E98"/>
    <w:rsid w:val="007D62FB"/>
    <w:rsid w:val="0080580A"/>
    <w:rsid w:val="008177C6"/>
    <w:rsid w:val="00914D24"/>
    <w:rsid w:val="0096472D"/>
    <w:rsid w:val="009A3020"/>
    <w:rsid w:val="00A66E4D"/>
    <w:rsid w:val="00AB7E51"/>
    <w:rsid w:val="00B16575"/>
    <w:rsid w:val="00BF182D"/>
    <w:rsid w:val="00CC4531"/>
    <w:rsid w:val="00D059E3"/>
    <w:rsid w:val="00DA156F"/>
    <w:rsid w:val="00DA2499"/>
    <w:rsid w:val="00E3412F"/>
    <w:rsid w:val="00E74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F3473"/>
  <w15:chartTrackingRefBased/>
  <w15:docId w15:val="{1789FCEC-9A42-4AE9-AD45-49BF908EA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B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4B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4B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4B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4B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4B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4B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4B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4B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B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B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B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B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B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B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B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B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BE6"/>
    <w:rPr>
      <w:rFonts w:eastAsiaTheme="majorEastAsia" w:cstheme="majorBidi"/>
      <w:color w:val="272727" w:themeColor="text1" w:themeTint="D8"/>
    </w:rPr>
  </w:style>
  <w:style w:type="paragraph" w:styleId="Title">
    <w:name w:val="Title"/>
    <w:basedOn w:val="Normal"/>
    <w:next w:val="Normal"/>
    <w:link w:val="TitleChar"/>
    <w:uiPriority w:val="10"/>
    <w:qFormat/>
    <w:rsid w:val="002E4B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4B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B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4B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BE6"/>
    <w:pPr>
      <w:spacing w:before="160"/>
      <w:jc w:val="center"/>
    </w:pPr>
    <w:rPr>
      <w:i/>
      <w:iCs/>
      <w:color w:val="404040" w:themeColor="text1" w:themeTint="BF"/>
    </w:rPr>
  </w:style>
  <w:style w:type="character" w:customStyle="1" w:styleId="QuoteChar">
    <w:name w:val="Quote Char"/>
    <w:basedOn w:val="DefaultParagraphFont"/>
    <w:link w:val="Quote"/>
    <w:uiPriority w:val="29"/>
    <w:rsid w:val="002E4BE6"/>
    <w:rPr>
      <w:i/>
      <w:iCs/>
      <w:color w:val="404040" w:themeColor="text1" w:themeTint="BF"/>
    </w:rPr>
  </w:style>
  <w:style w:type="paragraph" w:styleId="ListParagraph">
    <w:name w:val="List Paragraph"/>
    <w:basedOn w:val="Normal"/>
    <w:uiPriority w:val="34"/>
    <w:qFormat/>
    <w:rsid w:val="002E4BE6"/>
    <w:pPr>
      <w:ind w:left="720"/>
      <w:contextualSpacing/>
    </w:pPr>
  </w:style>
  <w:style w:type="character" w:styleId="IntenseEmphasis">
    <w:name w:val="Intense Emphasis"/>
    <w:basedOn w:val="DefaultParagraphFont"/>
    <w:uiPriority w:val="21"/>
    <w:qFormat/>
    <w:rsid w:val="002E4BE6"/>
    <w:rPr>
      <w:i/>
      <w:iCs/>
      <w:color w:val="0F4761" w:themeColor="accent1" w:themeShade="BF"/>
    </w:rPr>
  </w:style>
  <w:style w:type="paragraph" w:styleId="IntenseQuote">
    <w:name w:val="Intense Quote"/>
    <w:basedOn w:val="Normal"/>
    <w:next w:val="Normal"/>
    <w:link w:val="IntenseQuoteChar"/>
    <w:uiPriority w:val="30"/>
    <w:qFormat/>
    <w:rsid w:val="002E4B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4BE6"/>
    <w:rPr>
      <w:i/>
      <w:iCs/>
      <w:color w:val="0F4761" w:themeColor="accent1" w:themeShade="BF"/>
    </w:rPr>
  </w:style>
  <w:style w:type="character" w:styleId="IntenseReference">
    <w:name w:val="Intense Reference"/>
    <w:basedOn w:val="DefaultParagraphFont"/>
    <w:uiPriority w:val="32"/>
    <w:qFormat/>
    <w:rsid w:val="002E4B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 Barron</dc:creator>
  <cp:keywords/>
  <dc:description/>
  <cp:lastModifiedBy>Spencer Barron</cp:lastModifiedBy>
  <cp:revision>2</cp:revision>
  <dcterms:created xsi:type="dcterms:W3CDTF">2025-08-04T18:01:00Z</dcterms:created>
  <dcterms:modified xsi:type="dcterms:W3CDTF">2025-08-04T18:01:00Z</dcterms:modified>
</cp:coreProperties>
</file>