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68505" w14:textId="566627EF" w:rsidR="0073026A" w:rsidRDefault="0055098F" w:rsidP="0073026A">
      <w:pPr>
        <w:pStyle w:val="NoSpacing"/>
      </w:pPr>
      <w:r>
        <w:t>06/07/2021</w:t>
      </w:r>
    </w:p>
    <w:p w14:paraId="2816DCB5" w14:textId="101DE047" w:rsidR="0055098F" w:rsidRDefault="0055098F" w:rsidP="0073026A">
      <w:pPr>
        <w:pStyle w:val="NoSpacing"/>
      </w:pPr>
    </w:p>
    <w:p w14:paraId="6531B312" w14:textId="19BBC756" w:rsidR="0055098F" w:rsidRDefault="0055098F" w:rsidP="0073026A">
      <w:pPr>
        <w:pStyle w:val="NoSpacing"/>
      </w:pPr>
      <w:r>
        <w:t>El Paso County Planning Department</w:t>
      </w:r>
    </w:p>
    <w:p w14:paraId="53DAF99F" w14:textId="2BC4DB7B" w:rsidR="0055098F" w:rsidRDefault="0055098F" w:rsidP="0073026A">
      <w:pPr>
        <w:pStyle w:val="NoSpacing"/>
      </w:pPr>
      <w:r>
        <w:t>Co: Kari Parsons</w:t>
      </w:r>
    </w:p>
    <w:p w14:paraId="3A24C923" w14:textId="6A18F75C" w:rsidR="0055098F" w:rsidRDefault="0055098F" w:rsidP="0073026A">
      <w:pPr>
        <w:pStyle w:val="NoSpacing"/>
      </w:pPr>
      <w:r>
        <w:t>2880 International Circle, Colorado Springs</w:t>
      </w:r>
    </w:p>
    <w:p w14:paraId="5AD675F0" w14:textId="2543182F" w:rsidR="0055098F" w:rsidRDefault="0055098F" w:rsidP="0073026A">
      <w:pPr>
        <w:pStyle w:val="NoSpacing"/>
      </w:pPr>
      <w:r>
        <w:t>CO, 80910</w:t>
      </w:r>
    </w:p>
    <w:p w14:paraId="1A038217" w14:textId="13A27CFB" w:rsidR="0055098F" w:rsidRDefault="0055098F" w:rsidP="0073026A">
      <w:pPr>
        <w:pStyle w:val="NoSpacing"/>
      </w:pPr>
    </w:p>
    <w:p w14:paraId="5BA16DBE" w14:textId="5AFBF394" w:rsidR="0055098F" w:rsidRDefault="0055098F" w:rsidP="0073026A">
      <w:pPr>
        <w:pStyle w:val="NoSpacing"/>
      </w:pPr>
    </w:p>
    <w:p w14:paraId="0EBC61A4" w14:textId="22403F76" w:rsidR="0055098F" w:rsidRDefault="0055098F" w:rsidP="0073026A">
      <w:pPr>
        <w:pStyle w:val="NoSpacing"/>
      </w:pPr>
      <w:r>
        <w:t>Notice:</w:t>
      </w:r>
    </w:p>
    <w:p w14:paraId="15CF5F45" w14:textId="4F86A5E5" w:rsidR="0055098F" w:rsidRDefault="0055098F" w:rsidP="0073026A">
      <w:pPr>
        <w:pStyle w:val="NoSpacing"/>
      </w:pPr>
    </w:p>
    <w:p w14:paraId="7B971522" w14:textId="2253124B" w:rsidR="0055098F" w:rsidRPr="009802C1" w:rsidRDefault="00991EAB" w:rsidP="0073026A">
      <w:pPr>
        <w:pStyle w:val="NoSpacing"/>
      </w:pPr>
      <w:r>
        <w:t xml:space="preserve">We are currently waiting on the revised County Attorney and State Engineer Letters after submittal of revised water reporting document and forms which revised the number of lots from 70 detached single-family dwelling units to 67 detached single-family dwelling units within the </w:t>
      </w:r>
      <w:r w:rsidR="0055098F">
        <w:t>Meadowbrook Park</w:t>
      </w:r>
      <w:r>
        <w:t xml:space="preserve"> PUD and</w:t>
      </w:r>
      <w:r w:rsidR="0055098F">
        <w:t xml:space="preserve"> Final Plat</w:t>
      </w:r>
      <w:r>
        <w:t>. Upon receiving said documents we will coordinate with County Planning to submit.</w:t>
      </w:r>
      <w:bookmarkStart w:id="0" w:name="_GoBack"/>
      <w:bookmarkEnd w:id="0"/>
    </w:p>
    <w:sectPr w:rsidR="0055098F" w:rsidRPr="009802C1" w:rsidSect="00355C70">
      <w:headerReference w:type="default" r:id="rId11"/>
      <w:footerReference w:type="default" r:id="rId12"/>
      <w:headerReference w:type="first" r:id="rId13"/>
      <w:footerReference w:type="first" r:id="rId14"/>
      <w:pgSz w:w="12240" w:h="15840"/>
      <w:pgMar w:top="2520" w:right="1440" w:bottom="1800" w:left="1800" w:header="144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1859C" w14:textId="77777777" w:rsidR="009D3199" w:rsidRDefault="009D3199" w:rsidP="003C7D00">
      <w:pPr>
        <w:spacing w:after="0" w:line="240" w:lineRule="auto"/>
      </w:pPr>
      <w:r>
        <w:separator/>
      </w:r>
    </w:p>
    <w:p w14:paraId="109F617B" w14:textId="77777777" w:rsidR="009D3199" w:rsidRDefault="009D3199"/>
  </w:endnote>
  <w:endnote w:type="continuationSeparator" w:id="0">
    <w:p w14:paraId="2A87C112" w14:textId="77777777" w:rsidR="009D3199" w:rsidRDefault="009D3199" w:rsidP="003C7D00">
      <w:pPr>
        <w:spacing w:after="0" w:line="240" w:lineRule="auto"/>
      </w:pPr>
      <w:r>
        <w:continuationSeparator/>
      </w:r>
    </w:p>
    <w:p w14:paraId="35068B68" w14:textId="77777777" w:rsidR="009D3199" w:rsidRDefault="009D3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14" w:type="dxa"/>
      <w:tblBorders>
        <w:top w:val="none" w:sz="0" w:space="0" w:color="auto"/>
        <w:left w:val="none" w:sz="0" w:space="0" w:color="auto"/>
        <w:bottom w:val="none" w:sz="0" w:space="0" w:color="auto"/>
        <w:right w:val="none" w:sz="0" w:space="0" w:color="auto"/>
        <w:insideH w:val="single" w:sz="12" w:space="0" w:color="FFFFFF" w:themeColor="background1"/>
        <w:insideV w:val="single" w:sz="18" w:space="0" w:color="FFFFFF" w:themeColor="background1"/>
      </w:tblBorders>
      <w:tblCellMar>
        <w:left w:w="72" w:type="dxa"/>
        <w:right w:w="43" w:type="dxa"/>
      </w:tblCellMar>
      <w:tblLook w:val="04A0" w:firstRow="1" w:lastRow="0" w:firstColumn="1" w:lastColumn="0" w:noHBand="0" w:noVBand="1"/>
    </w:tblPr>
    <w:tblGrid>
      <w:gridCol w:w="1538"/>
      <w:gridCol w:w="6098"/>
      <w:gridCol w:w="1378"/>
    </w:tblGrid>
    <w:tr w:rsidR="00CC0285" w14:paraId="32C2D033" w14:textId="77777777" w:rsidTr="00CC0285">
      <w:trPr>
        <w:trHeight w:val="360"/>
      </w:trPr>
      <w:tc>
        <w:tcPr>
          <w:tcW w:w="1541" w:type="dxa"/>
          <w:shd w:val="clear" w:color="auto" w:fill="5F5F5F" w:themeFill="background2" w:themeFillShade="80"/>
          <w:tcMar>
            <w:left w:w="0" w:type="dxa"/>
            <w:right w:w="0" w:type="dxa"/>
          </w:tcMar>
          <w:vAlign w:val="center"/>
        </w:tcPr>
        <w:p w14:paraId="323A1A4B" w14:textId="77777777" w:rsidR="00CC0285" w:rsidRPr="003C7D00" w:rsidRDefault="00CC0285" w:rsidP="00CC0285">
          <w:pPr>
            <w:spacing w:line="240" w:lineRule="auto"/>
            <w:jc w:val="center"/>
            <w:rPr>
              <w:color w:val="FFFFFF" w:themeColor="background1"/>
              <w:sz w:val="18"/>
              <w:szCs w:val="18"/>
            </w:rPr>
          </w:pPr>
          <w:r w:rsidRPr="003C7D00">
            <w:rPr>
              <w:color w:val="FFFFFF" w:themeColor="background1"/>
              <w:sz w:val="18"/>
              <w:szCs w:val="18"/>
            </w:rPr>
            <w:t>kimley-horn.com</w:t>
          </w:r>
        </w:p>
      </w:tc>
      <w:tc>
        <w:tcPr>
          <w:tcW w:w="6120" w:type="dxa"/>
          <w:shd w:val="clear" w:color="auto" w:fill="A20C33" w:themeFill="accent1"/>
          <w:tcMar>
            <w:left w:w="144" w:type="dxa"/>
          </w:tcMar>
          <w:vAlign w:val="center"/>
        </w:tcPr>
        <w:p w14:paraId="7A0F753A" w14:textId="77777777" w:rsidR="00CC0285" w:rsidRPr="003C7D00" w:rsidRDefault="003260A6" w:rsidP="00CC0285">
          <w:pPr>
            <w:spacing w:line="240" w:lineRule="auto"/>
            <w:rPr>
              <w:color w:val="FFFFFF" w:themeColor="background1"/>
              <w:sz w:val="18"/>
              <w:szCs w:val="18"/>
            </w:rPr>
          </w:pPr>
          <w:r>
            <w:rPr>
              <w:color w:val="FFFFFF" w:themeColor="background1"/>
              <w:sz w:val="18"/>
              <w:szCs w:val="18"/>
            </w:rPr>
            <w:t>4582 South Ulster Street, Suite 1500, Denver, CO 80237</w:t>
          </w:r>
        </w:p>
      </w:tc>
      <w:tc>
        <w:tcPr>
          <w:tcW w:w="1382" w:type="dxa"/>
          <w:shd w:val="clear" w:color="auto" w:fill="A20C33" w:themeFill="accent1"/>
          <w:tcMar>
            <w:left w:w="0" w:type="dxa"/>
            <w:bottom w:w="0" w:type="dxa"/>
            <w:right w:w="0" w:type="dxa"/>
          </w:tcMar>
          <w:vAlign w:val="center"/>
        </w:tcPr>
        <w:p w14:paraId="3E1124F0" w14:textId="77777777" w:rsidR="00CC0285" w:rsidRPr="003C7D00" w:rsidRDefault="00EE50EF" w:rsidP="00CC0285">
          <w:pPr>
            <w:spacing w:line="240" w:lineRule="auto"/>
            <w:jc w:val="center"/>
            <w:rPr>
              <w:color w:val="FFFFFF" w:themeColor="background1"/>
              <w:sz w:val="18"/>
              <w:szCs w:val="18"/>
            </w:rPr>
          </w:pPr>
          <w:r w:rsidRPr="00EE50EF">
            <w:rPr>
              <w:color w:val="FFFFFF" w:themeColor="background1"/>
              <w:sz w:val="18"/>
              <w:szCs w:val="18"/>
            </w:rPr>
            <w:t>303 228 2300</w:t>
          </w:r>
        </w:p>
      </w:tc>
    </w:tr>
  </w:tbl>
  <w:p w14:paraId="76B9F32A" w14:textId="77777777" w:rsidR="00CC0285" w:rsidRDefault="00CC02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14" w:type="dxa"/>
      <w:tblBorders>
        <w:top w:val="none" w:sz="0" w:space="0" w:color="auto"/>
        <w:left w:val="none" w:sz="0" w:space="0" w:color="auto"/>
        <w:bottom w:val="none" w:sz="0" w:space="0" w:color="auto"/>
        <w:right w:val="none" w:sz="0" w:space="0" w:color="auto"/>
        <w:insideH w:val="single" w:sz="12" w:space="0" w:color="FFFFFF" w:themeColor="background1"/>
        <w:insideV w:val="single" w:sz="18" w:space="0" w:color="FFFFFF" w:themeColor="background1"/>
      </w:tblBorders>
      <w:tblCellMar>
        <w:left w:w="72" w:type="dxa"/>
        <w:right w:w="43" w:type="dxa"/>
      </w:tblCellMar>
      <w:tblLook w:val="04A0" w:firstRow="1" w:lastRow="0" w:firstColumn="1" w:lastColumn="0" w:noHBand="0" w:noVBand="1"/>
    </w:tblPr>
    <w:tblGrid>
      <w:gridCol w:w="1538"/>
      <w:gridCol w:w="6098"/>
      <w:gridCol w:w="1378"/>
    </w:tblGrid>
    <w:tr w:rsidR="00CC0285" w14:paraId="17CE6CF1" w14:textId="77777777" w:rsidTr="005D6D45">
      <w:trPr>
        <w:trHeight w:val="360"/>
      </w:trPr>
      <w:tc>
        <w:tcPr>
          <w:tcW w:w="1541" w:type="dxa"/>
          <w:shd w:val="clear" w:color="auto" w:fill="5F5F5F" w:themeFill="background2" w:themeFillShade="80"/>
          <w:tcMar>
            <w:left w:w="0" w:type="dxa"/>
            <w:right w:w="0" w:type="dxa"/>
          </w:tcMar>
          <w:vAlign w:val="center"/>
        </w:tcPr>
        <w:p w14:paraId="3CF6E263" w14:textId="77777777" w:rsidR="00CC0285" w:rsidRPr="003C7D00" w:rsidRDefault="00CC0285" w:rsidP="005D6D45">
          <w:pPr>
            <w:spacing w:line="240" w:lineRule="auto"/>
            <w:jc w:val="center"/>
            <w:rPr>
              <w:color w:val="FFFFFF" w:themeColor="background1"/>
              <w:sz w:val="18"/>
              <w:szCs w:val="18"/>
            </w:rPr>
          </w:pPr>
          <w:r w:rsidRPr="003C7D00">
            <w:rPr>
              <w:color w:val="FFFFFF" w:themeColor="background1"/>
              <w:sz w:val="18"/>
              <w:szCs w:val="18"/>
            </w:rPr>
            <w:t>kimley-horn.com</w:t>
          </w:r>
        </w:p>
      </w:tc>
      <w:tc>
        <w:tcPr>
          <w:tcW w:w="6120" w:type="dxa"/>
          <w:shd w:val="clear" w:color="auto" w:fill="A20C33" w:themeFill="accent1"/>
          <w:tcMar>
            <w:left w:w="144" w:type="dxa"/>
          </w:tcMar>
          <w:vAlign w:val="center"/>
        </w:tcPr>
        <w:p w14:paraId="6657BB31" w14:textId="77777777" w:rsidR="00CC0285" w:rsidRPr="003C7D00" w:rsidRDefault="00215609" w:rsidP="005D6D45">
          <w:pPr>
            <w:spacing w:line="240" w:lineRule="auto"/>
            <w:rPr>
              <w:color w:val="FFFFFF" w:themeColor="background1"/>
              <w:sz w:val="18"/>
              <w:szCs w:val="18"/>
            </w:rPr>
          </w:pPr>
          <w:r>
            <w:rPr>
              <w:color w:val="FFFFFF" w:themeColor="background1"/>
              <w:sz w:val="18"/>
              <w:szCs w:val="18"/>
            </w:rPr>
            <w:t>2 N. Nevada Ave., Suite 300, Colorado Springs, CO  80903</w:t>
          </w:r>
        </w:p>
      </w:tc>
      <w:tc>
        <w:tcPr>
          <w:tcW w:w="1382" w:type="dxa"/>
          <w:shd w:val="clear" w:color="auto" w:fill="A20C33" w:themeFill="accent1"/>
          <w:tcMar>
            <w:left w:w="0" w:type="dxa"/>
            <w:bottom w:w="0" w:type="dxa"/>
            <w:right w:w="0" w:type="dxa"/>
          </w:tcMar>
          <w:vAlign w:val="center"/>
        </w:tcPr>
        <w:p w14:paraId="4EB52EBA" w14:textId="77777777" w:rsidR="00CC0285" w:rsidRPr="003C7D00" w:rsidRDefault="00215609" w:rsidP="005D6D45">
          <w:pPr>
            <w:spacing w:line="240" w:lineRule="auto"/>
            <w:jc w:val="center"/>
            <w:rPr>
              <w:color w:val="FFFFFF" w:themeColor="background1"/>
              <w:sz w:val="18"/>
              <w:szCs w:val="18"/>
            </w:rPr>
          </w:pPr>
          <w:r>
            <w:rPr>
              <w:color w:val="FFFFFF" w:themeColor="background1"/>
              <w:sz w:val="18"/>
              <w:szCs w:val="18"/>
            </w:rPr>
            <w:t>719 453 0180</w:t>
          </w:r>
        </w:p>
      </w:tc>
    </w:tr>
  </w:tbl>
  <w:p w14:paraId="65360515" w14:textId="77777777" w:rsidR="00CC0285" w:rsidRDefault="00CC0285" w:rsidP="00603C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9B5C2" w14:textId="77777777" w:rsidR="009D3199" w:rsidRDefault="009D3199" w:rsidP="003C7D00">
      <w:pPr>
        <w:spacing w:after="0" w:line="240" w:lineRule="auto"/>
      </w:pPr>
      <w:r>
        <w:separator/>
      </w:r>
    </w:p>
    <w:p w14:paraId="0EBE9C03" w14:textId="77777777" w:rsidR="009D3199" w:rsidRDefault="009D3199"/>
  </w:footnote>
  <w:footnote w:type="continuationSeparator" w:id="0">
    <w:p w14:paraId="1264E1BB" w14:textId="77777777" w:rsidR="009D3199" w:rsidRDefault="009D3199" w:rsidP="003C7D00">
      <w:pPr>
        <w:spacing w:after="0" w:line="240" w:lineRule="auto"/>
      </w:pPr>
      <w:r>
        <w:continuationSeparator/>
      </w:r>
    </w:p>
    <w:p w14:paraId="43348758" w14:textId="77777777" w:rsidR="009D3199" w:rsidRDefault="009D31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5B2C4" w14:textId="77777777" w:rsidR="00CC0285" w:rsidRPr="00D60AD7" w:rsidRDefault="00CC0285" w:rsidP="00E45E62">
    <w:pPr>
      <w:spacing w:before="320"/>
      <w:jc w:val="right"/>
      <w:rPr>
        <w:i/>
        <w:iCs/>
        <w:color w:val="5F5F5F" w:themeColor="background2" w:themeShade="80"/>
      </w:rPr>
    </w:pPr>
    <w:r w:rsidRPr="00603CF3">
      <w:rPr>
        <w:rStyle w:val="Emphasis"/>
        <w:noProof/>
      </w:rPr>
      <w:drawing>
        <wp:anchor distT="0" distB="0" distL="114300" distR="114300" simplePos="0" relativeHeight="251658240" behindDoc="1" locked="0" layoutInCell="1" allowOverlap="1" wp14:anchorId="3D94BF3E" wp14:editId="0E79954D">
          <wp:simplePos x="0" y="0"/>
          <wp:positionH relativeFrom="column">
            <wp:posOffset>2540</wp:posOffset>
          </wp:positionH>
          <wp:positionV relativeFrom="paragraph">
            <wp:posOffset>28575</wp:posOffset>
          </wp:positionV>
          <wp:extent cx="1645920" cy="398780"/>
          <wp:effectExtent l="0" t="0" r="0" b="1270"/>
          <wp:wrapTight wrapText="bothSides">
            <wp:wrapPolygon edited="0">
              <wp:start x="0" y="0"/>
              <wp:lineTo x="0" y="20637"/>
              <wp:lineTo x="21250" y="20637"/>
              <wp:lineTo x="212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leyHorn_Letterhead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398780"/>
                  </a:xfrm>
                  <a:prstGeom prst="rect">
                    <a:avLst/>
                  </a:prstGeom>
                </pic:spPr>
              </pic:pic>
            </a:graphicData>
          </a:graphic>
          <wp14:sizeRelH relativeFrom="page">
            <wp14:pctWidth>0</wp14:pctWidth>
          </wp14:sizeRelH>
          <wp14:sizeRelV relativeFrom="page">
            <wp14:pctHeight>0</wp14:pctHeight>
          </wp14:sizeRelV>
        </wp:anchor>
      </w:drawing>
    </w:r>
    <w:r>
      <w:rPr>
        <w:rStyle w:val="Emphasis"/>
      </w:rPr>
      <w:t>P</w:t>
    </w:r>
    <w:r w:rsidRPr="00603CF3">
      <w:rPr>
        <w:rStyle w:val="Emphasis"/>
      </w:rPr>
      <w:t xml:space="preserve">age </w:t>
    </w:r>
    <w:r w:rsidRPr="00603CF3">
      <w:rPr>
        <w:rStyle w:val="Emphasis"/>
      </w:rPr>
      <w:fldChar w:fldCharType="begin"/>
    </w:r>
    <w:r w:rsidRPr="00603CF3">
      <w:rPr>
        <w:rStyle w:val="Emphasis"/>
      </w:rPr>
      <w:instrText xml:space="preserve"> PAGE   \* MERGEFORMAT </w:instrText>
    </w:r>
    <w:r w:rsidRPr="00603CF3">
      <w:rPr>
        <w:rStyle w:val="Emphasis"/>
      </w:rPr>
      <w:fldChar w:fldCharType="separate"/>
    </w:r>
    <w:r w:rsidR="002A3885">
      <w:rPr>
        <w:rStyle w:val="Emphasis"/>
        <w:noProof/>
      </w:rPr>
      <w:t>2</w:t>
    </w:r>
    <w:r w:rsidRPr="00603CF3">
      <w:rPr>
        <w:rStyle w:val="Emphasi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F1472" w14:textId="77777777" w:rsidR="00CC0285" w:rsidRPr="00603CF3" w:rsidRDefault="00CC0285" w:rsidP="00603CF3">
    <w:pPr>
      <w:spacing w:before="120"/>
      <w:ind w:right="-1440"/>
      <w:rPr>
        <w:i/>
        <w:iCs/>
        <w:color w:val="5F5F5F" w:themeColor="background2" w:themeShade="80"/>
      </w:rPr>
    </w:pPr>
    <w:r w:rsidRPr="00603CF3">
      <w:rPr>
        <w:rStyle w:val="Emphasis"/>
        <w:noProof/>
      </w:rPr>
      <w:drawing>
        <wp:anchor distT="0" distB="0" distL="114300" distR="114300" simplePos="0" relativeHeight="251660288" behindDoc="1" locked="0" layoutInCell="1" allowOverlap="1" wp14:anchorId="69617466" wp14:editId="5ABB6D8E">
          <wp:simplePos x="0" y="0"/>
          <wp:positionH relativeFrom="column">
            <wp:posOffset>2540</wp:posOffset>
          </wp:positionH>
          <wp:positionV relativeFrom="paragraph">
            <wp:posOffset>28575</wp:posOffset>
          </wp:positionV>
          <wp:extent cx="1645920" cy="398780"/>
          <wp:effectExtent l="0" t="0" r="0" b="1270"/>
          <wp:wrapTight wrapText="bothSides">
            <wp:wrapPolygon edited="0">
              <wp:start x="0" y="0"/>
              <wp:lineTo x="0" y="20637"/>
              <wp:lineTo x="21250" y="20637"/>
              <wp:lineTo x="212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leyHorn_Letterhead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398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364F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6E94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58AE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6EEC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427D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64346"/>
    <w:lvl w:ilvl="0">
      <w:start w:val="1"/>
      <w:numFmt w:val="bullet"/>
      <w:pStyle w:val="ListBullet4"/>
      <w:lvlText w:val=""/>
      <w:lvlJc w:val="left"/>
      <w:pPr>
        <w:ind w:left="1800" w:hanging="360"/>
      </w:pPr>
      <w:rPr>
        <w:rFonts w:ascii="Wingdings" w:hAnsi="Wingdings" w:hint="default"/>
        <w:color w:val="515151"/>
        <w:sz w:val="16"/>
      </w:rPr>
    </w:lvl>
  </w:abstractNum>
  <w:abstractNum w:abstractNumId="6" w15:restartNumberingAfterBreak="0">
    <w:nsid w:val="FFFFFF82"/>
    <w:multiLevelType w:val="singleLevel"/>
    <w:tmpl w:val="D8BE9490"/>
    <w:lvl w:ilvl="0">
      <w:start w:val="1"/>
      <w:numFmt w:val="bullet"/>
      <w:pStyle w:val="ListBullet3"/>
      <w:lvlText w:val=""/>
      <w:lvlJc w:val="left"/>
      <w:pPr>
        <w:ind w:left="1440" w:hanging="360"/>
      </w:pPr>
      <w:rPr>
        <w:rFonts w:ascii="Wingdings" w:hAnsi="Wingdings" w:hint="default"/>
        <w:color w:val="A20C33" w:themeColor="accent1"/>
        <w:position w:val="0"/>
        <w:sz w:val="16"/>
      </w:rPr>
    </w:lvl>
  </w:abstractNum>
  <w:abstractNum w:abstractNumId="7" w15:restartNumberingAfterBreak="0">
    <w:nsid w:val="FFFFFF83"/>
    <w:multiLevelType w:val="singleLevel"/>
    <w:tmpl w:val="FFAC13AE"/>
    <w:lvl w:ilvl="0">
      <w:start w:val="1"/>
      <w:numFmt w:val="bullet"/>
      <w:pStyle w:val="ListBullet2"/>
      <w:lvlText w:val=""/>
      <w:lvlJc w:val="left"/>
      <w:pPr>
        <w:ind w:left="1080" w:hanging="360"/>
      </w:pPr>
      <w:rPr>
        <w:rFonts w:ascii="Wingdings" w:hAnsi="Wingdings" w:hint="default"/>
        <w:color w:val="515151"/>
        <w:sz w:val="16"/>
      </w:rPr>
    </w:lvl>
  </w:abstractNum>
  <w:abstractNum w:abstractNumId="8" w15:restartNumberingAfterBreak="0">
    <w:nsid w:val="FFFFFF88"/>
    <w:multiLevelType w:val="singleLevel"/>
    <w:tmpl w:val="EF3A1A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069956"/>
    <w:lvl w:ilvl="0">
      <w:start w:val="1"/>
      <w:numFmt w:val="bullet"/>
      <w:pStyle w:val="ListBullet"/>
      <w:lvlText w:val=""/>
      <w:lvlJc w:val="left"/>
      <w:pPr>
        <w:ind w:left="720" w:hanging="360"/>
      </w:pPr>
      <w:rPr>
        <w:rFonts w:ascii="Wingdings" w:hAnsi="Wingdings" w:hint="default"/>
        <w:color w:val="A20C33" w:themeColor="accent1"/>
        <w:position w:val="0"/>
        <w:sz w:val="16"/>
      </w:rPr>
    </w:lvl>
  </w:abstractNum>
  <w:abstractNum w:abstractNumId="10" w15:restartNumberingAfterBreak="0">
    <w:nsid w:val="671B41B1"/>
    <w:multiLevelType w:val="hybridMultilevel"/>
    <w:tmpl w:val="D682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199"/>
    <w:rsid w:val="000550A7"/>
    <w:rsid w:val="00080D4C"/>
    <w:rsid w:val="000A2471"/>
    <w:rsid w:val="001000FB"/>
    <w:rsid w:val="001F1B8A"/>
    <w:rsid w:val="00215609"/>
    <w:rsid w:val="0025396A"/>
    <w:rsid w:val="00264ED5"/>
    <w:rsid w:val="00274AAE"/>
    <w:rsid w:val="00286E1F"/>
    <w:rsid w:val="002A3885"/>
    <w:rsid w:val="002A5691"/>
    <w:rsid w:val="002C72F9"/>
    <w:rsid w:val="003260A6"/>
    <w:rsid w:val="0035045C"/>
    <w:rsid w:val="00355C70"/>
    <w:rsid w:val="003613B5"/>
    <w:rsid w:val="00372358"/>
    <w:rsid w:val="00372B1E"/>
    <w:rsid w:val="003A40FF"/>
    <w:rsid w:val="003B08B0"/>
    <w:rsid w:val="003C3A3A"/>
    <w:rsid w:val="003C75A3"/>
    <w:rsid w:val="003C7D00"/>
    <w:rsid w:val="003D6FB3"/>
    <w:rsid w:val="0042009D"/>
    <w:rsid w:val="00462635"/>
    <w:rsid w:val="00466CC8"/>
    <w:rsid w:val="00472C9E"/>
    <w:rsid w:val="00491908"/>
    <w:rsid w:val="004B28EB"/>
    <w:rsid w:val="00512F30"/>
    <w:rsid w:val="0055098F"/>
    <w:rsid w:val="005C3E56"/>
    <w:rsid w:val="005D6D45"/>
    <w:rsid w:val="005E30B5"/>
    <w:rsid w:val="00603CF3"/>
    <w:rsid w:val="00611871"/>
    <w:rsid w:val="00634B20"/>
    <w:rsid w:val="00681250"/>
    <w:rsid w:val="00681907"/>
    <w:rsid w:val="00697062"/>
    <w:rsid w:val="006A143B"/>
    <w:rsid w:val="006C25A6"/>
    <w:rsid w:val="006D6265"/>
    <w:rsid w:val="00720E12"/>
    <w:rsid w:val="0073026A"/>
    <w:rsid w:val="007678EB"/>
    <w:rsid w:val="007735A6"/>
    <w:rsid w:val="007A05F8"/>
    <w:rsid w:val="007D4194"/>
    <w:rsid w:val="008545EA"/>
    <w:rsid w:val="008A2819"/>
    <w:rsid w:val="008B33D1"/>
    <w:rsid w:val="008D6DE4"/>
    <w:rsid w:val="00944306"/>
    <w:rsid w:val="009533BE"/>
    <w:rsid w:val="00963C21"/>
    <w:rsid w:val="009802C1"/>
    <w:rsid w:val="00991EAB"/>
    <w:rsid w:val="00994272"/>
    <w:rsid w:val="009B4F9F"/>
    <w:rsid w:val="009D3199"/>
    <w:rsid w:val="00A23E07"/>
    <w:rsid w:val="00A6045F"/>
    <w:rsid w:val="00AC3113"/>
    <w:rsid w:val="00BA7A8F"/>
    <w:rsid w:val="00BC132A"/>
    <w:rsid w:val="00BE040F"/>
    <w:rsid w:val="00BE3A58"/>
    <w:rsid w:val="00C5728F"/>
    <w:rsid w:val="00C71A5A"/>
    <w:rsid w:val="00C73DD2"/>
    <w:rsid w:val="00C77206"/>
    <w:rsid w:val="00C9254A"/>
    <w:rsid w:val="00CC0285"/>
    <w:rsid w:val="00CC2F90"/>
    <w:rsid w:val="00CF1AB1"/>
    <w:rsid w:val="00D16187"/>
    <w:rsid w:val="00D57984"/>
    <w:rsid w:val="00D60AD7"/>
    <w:rsid w:val="00D817DF"/>
    <w:rsid w:val="00D96A23"/>
    <w:rsid w:val="00DC0A2D"/>
    <w:rsid w:val="00DC3D37"/>
    <w:rsid w:val="00DF7A22"/>
    <w:rsid w:val="00E04109"/>
    <w:rsid w:val="00E147CC"/>
    <w:rsid w:val="00E351E6"/>
    <w:rsid w:val="00E36DA9"/>
    <w:rsid w:val="00E372AB"/>
    <w:rsid w:val="00E45ABC"/>
    <w:rsid w:val="00E45E62"/>
    <w:rsid w:val="00E52CE5"/>
    <w:rsid w:val="00E5672F"/>
    <w:rsid w:val="00E72757"/>
    <w:rsid w:val="00EA2831"/>
    <w:rsid w:val="00EA673E"/>
    <w:rsid w:val="00EE50EF"/>
    <w:rsid w:val="00F02D9F"/>
    <w:rsid w:val="00F1678E"/>
    <w:rsid w:val="00F321BE"/>
    <w:rsid w:val="00F411B9"/>
    <w:rsid w:val="00F855E9"/>
    <w:rsid w:val="00FC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FEB741"/>
  <w15:docId w15:val="{E89AAFD4-7375-4E10-B530-ED8F397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08B0"/>
    <w:pPr>
      <w:spacing w:line="276" w:lineRule="auto"/>
    </w:pPr>
    <w:rPr>
      <w:rFonts w:asciiTheme="minorHAnsi" w:hAnsiTheme="minorHAnsi"/>
      <w:sz w:val="20"/>
    </w:rPr>
  </w:style>
  <w:style w:type="paragraph" w:styleId="Heading1">
    <w:name w:val="heading 1"/>
    <w:basedOn w:val="Normal"/>
    <w:next w:val="Normal"/>
    <w:link w:val="Heading1Char"/>
    <w:uiPriority w:val="9"/>
    <w:qFormat/>
    <w:rsid w:val="00681907"/>
    <w:pPr>
      <w:keepLines/>
      <w:spacing w:before="240" w:after="0"/>
      <w:outlineLvl w:val="0"/>
    </w:pPr>
    <w:rPr>
      <w:rFonts w:asciiTheme="majorHAnsi" w:eastAsiaTheme="majorEastAsia" w:hAnsiTheme="majorHAnsi" w:cstheme="majorBidi"/>
      <w:b/>
      <w:bCs/>
      <w:color w:val="A20C33" w:themeColor="accent1"/>
      <w:sz w:val="28"/>
      <w:szCs w:val="28"/>
    </w:rPr>
  </w:style>
  <w:style w:type="paragraph" w:styleId="Heading2">
    <w:name w:val="heading 2"/>
    <w:basedOn w:val="Normal"/>
    <w:next w:val="Normal"/>
    <w:link w:val="Heading2Char"/>
    <w:uiPriority w:val="9"/>
    <w:unhideWhenUsed/>
    <w:qFormat/>
    <w:rsid w:val="00E52CE5"/>
    <w:pPr>
      <w:keepLines/>
      <w:spacing w:before="200" w:after="0"/>
      <w:outlineLvl w:val="1"/>
    </w:pPr>
    <w:rPr>
      <w:rFonts w:asciiTheme="majorHAnsi" w:eastAsiaTheme="majorEastAsia" w:hAnsiTheme="majorHAnsi" w:cstheme="majorBidi"/>
      <w:b/>
      <w:bCs/>
      <w:caps/>
      <w:color w:val="A20C33" w:themeColor="accent1"/>
      <w:spacing w:val="20"/>
      <w:sz w:val="24"/>
      <w:szCs w:val="24"/>
    </w:rPr>
  </w:style>
  <w:style w:type="paragraph" w:styleId="Heading3">
    <w:name w:val="heading 3"/>
    <w:basedOn w:val="Normal"/>
    <w:next w:val="Normal"/>
    <w:link w:val="Heading3Char"/>
    <w:uiPriority w:val="9"/>
    <w:unhideWhenUsed/>
    <w:qFormat/>
    <w:rsid w:val="00E52CE5"/>
    <w:pPr>
      <w:keepLines/>
      <w:spacing w:before="200" w:after="0"/>
      <w:outlineLvl w:val="2"/>
    </w:pPr>
    <w:rPr>
      <w:rFonts w:asciiTheme="majorHAnsi" w:eastAsiaTheme="majorEastAsia" w:hAnsiTheme="majorHAnsi" w:cstheme="majorBidi"/>
      <w:b/>
      <w:bCs/>
      <w:color w:val="2F2F2F" w:themeColor="text1" w:themeShade="BF"/>
      <w:sz w:val="22"/>
    </w:rPr>
  </w:style>
  <w:style w:type="paragraph" w:styleId="Heading4">
    <w:name w:val="heading 4"/>
    <w:basedOn w:val="Normal"/>
    <w:next w:val="Normal"/>
    <w:link w:val="Heading4Char"/>
    <w:uiPriority w:val="9"/>
    <w:unhideWhenUsed/>
    <w:rsid w:val="00E52CE5"/>
    <w:pPr>
      <w:keepLines/>
      <w:spacing w:before="200" w:after="0"/>
      <w:outlineLvl w:val="3"/>
    </w:pPr>
    <w:rPr>
      <w:rFonts w:asciiTheme="majorHAnsi" w:eastAsiaTheme="majorEastAsia" w:hAnsiTheme="majorHAnsi" w:cstheme="majorBidi"/>
      <w:b/>
      <w:bCs/>
      <w:i/>
      <w:iCs/>
      <w:color w:val="2F2F2F" w:themeColor="text1" w:themeShade="BF"/>
    </w:rPr>
  </w:style>
  <w:style w:type="paragraph" w:styleId="Heading5">
    <w:name w:val="heading 5"/>
    <w:basedOn w:val="Normal"/>
    <w:next w:val="Normal"/>
    <w:link w:val="Heading5Char"/>
    <w:uiPriority w:val="9"/>
    <w:unhideWhenUsed/>
    <w:rsid w:val="00E52CE5"/>
    <w:pPr>
      <w:keepLines/>
      <w:spacing w:before="200" w:after="0"/>
      <w:outlineLvl w:val="4"/>
    </w:pPr>
    <w:rPr>
      <w:rFonts w:asciiTheme="majorHAnsi" w:eastAsiaTheme="majorEastAsia" w:hAnsiTheme="majorHAnsi" w:cstheme="majorBidi"/>
      <w:color w:val="A20C33" w:themeColor="accent1"/>
    </w:rPr>
  </w:style>
  <w:style w:type="paragraph" w:styleId="Heading6">
    <w:name w:val="heading 6"/>
    <w:basedOn w:val="Normal"/>
    <w:next w:val="Normal"/>
    <w:link w:val="Heading6Char"/>
    <w:uiPriority w:val="9"/>
    <w:unhideWhenUsed/>
    <w:rsid w:val="00E52CE5"/>
    <w:pPr>
      <w:keepLines/>
      <w:spacing w:before="200" w:after="0"/>
      <w:outlineLvl w:val="5"/>
    </w:pPr>
    <w:rPr>
      <w:rFonts w:asciiTheme="majorHAnsi" w:eastAsiaTheme="majorEastAsia" w:hAnsiTheme="majorHAnsi" w:cstheme="majorBidi"/>
      <w:i/>
      <w:iCs/>
      <w:color w:val="A20C33" w:themeColor="accent1"/>
    </w:rPr>
  </w:style>
  <w:style w:type="paragraph" w:styleId="Heading7">
    <w:name w:val="heading 7"/>
    <w:basedOn w:val="Normal"/>
    <w:next w:val="Normal"/>
    <w:link w:val="Heading7Char"/>
    <w:uiPriority w:val="9"/>
    <w:unhideWhenUsed/>
    <w:rsid w:val="00E52CE5"/>
    <w:pPr>
      <w:keepLines/>
      <w:spacing w:before="200" w:after="0"/>
      <w:outlineLvl w:val="6"/>
    </w:pPr>
    <w:rPr>
      <w:rFonts w:asciiTheme="majorHAnsi" w:eastAsiaTheme="majorEastAsia" w:hAnsiTheme="majorHAnsi" w:cstheme="majorBidi"/>
      <w:i/>
      <w:iCs/>
      <w:color w:val="5F5F5F" w:themeColor="background2" w:themeShade="80"/>
    </w:rPr>
  </w:style>
  <w:style w:type="paragraph" w:styleId="Heading8">
    <w:name w:val="heading 8"/>
    <w:basedOn w:val="Normal"/>
    <w:next w:val="Normal"/>
    <w:link w:val="Heading8Char"/>
    <w:uiPriority w:val="9"/>
    <w:unhideWhenUsed/>
    <w:rsid w:val="00E52CE5"/>
    <w:pPr>
      <w:keepLines/>
      <w:spacing w:before="200" w:after="0"/>
      <w:outlineLvl w:val="7"/>
    </w:pPr>
    <w:rPr>
      <w:rFonts w:asciiTheme="majorHAnsi" w:eastAsiaTheme="majorEastAsia" w:hAnsiTheme="majorHAnsi" w:cstheme="majorBidi"/>
      <w:color w:val="5F5F5F" w:themeColor="background2" w:themeShade="80"/>
      <w:szCs w:val="20"/>
    </w:rPr>
  </w:style>
  <w:style w:type="paragraph" w:styleId="Heading9">
    <w:name w:val="heading 9"/>
    <w:basedOn w:val="Normal"/>
    <w:next w:val="Normal"/>
    <w:link w:val="Heading9Char"/>
    <w:uiPriority w:val="9"/>
    <w:unhideWhenUsed/>
    <w:rsid w:val="00E52CE5"/>
    <w:pPr>
      <w:keepNext/>
      <w:keepLines/>
      <w:spacing w:before="200" w:after="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D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1907"/>
    <w:rPr>
      <w:rFonts w:asciiTheme="majorHAnsi" w:eastAsiaTheme="majorEastAsia" w:hAnsiTheme="majorHAnsi" w:cstheme="majorBidi"/>
      <w:b/>
      <w:bCs/>
      <w:color w:val="A20C33" w:themeColor="accent1"/>
      <w:sz w:val="28"/>
      <w:szCs w:val="28"/>
    </w:rPr>
  </w:style>
  <w:style w:type="character" w:customStyle="1" w:styleId="Heading2Char">
    <w:name w:val="Heading 2 Char"/>
    <w:basedOn w:val="DefaultParagraphFont"/>
    <w:link w:val="Heading2"/>
    <w:uiPriority w:val="9"/>
    <w:rsid w:val="00E52CE5"/>
    <w:rPr>
      <w:rFonts w:asciiTheme="majorHAnsi" w:eastAsiaTheme="majorEastAsia" w:hAnsiTheme="majorHAnsi" w:cstheme="majorBidi"/>
      <w:b/>
      <w:bCs/>
      <w:caps/>
      <w:color w:val="A20C33" w:themeColor="accent1"/>
      <w:spacing w:val="20"/>
      <w:sz w:val="24"/>
      <w:szCs w:val="24"/>
    </w:rPr>
  </w:style>
  <w:style w:type="character" w:customStyle="1" w:styleId="Heading3Char">
    <w:name w:val="Heading 3 Char"/>
    <w:basedOn w:val="DefaultParagraphFont"/>
    <w:link w:val="Heading3"/>
    <w:uiPriority w:val="9"/>
    <w:rsid w:val="00E52CE5"/>
    <w:rPr>
      <w:rFonts w:asciiTheme="majorHAnsi" w:eastAsiaTheme="majorEastAsia" w:hAnsiTheme="majorHAnsi" w:cstheme="majorBidi"/>
      <w:b/>
      <w:bCs/>
      <w:color w:val="2F2F2F" w:themeColor="text1" w:themeShade="BF"/>
    </w:rPr>
  </w:style>
  <w:style w:type="character" w:customStyle="1" w:styleId="Heading4Char">
    <w:name w:val="Heading 4 Char"/>
    <w:basedOn w:val="DefaultParagraphFont"/>
    <w:link w:val="Heading4"/>
    <w:uiPriority w:val="9"/>
    <w:rsid w:val="00E52CE5"/>
    <w:rPr>
      <w:rFonts w:asciiTheme="majorHAnsi" w:eastAsiaTheme="majorEastAsia" w:hAnsiTheme="majorHAnsi" w:cstheme="majorBidi"/>
      <w:b/>
      <w:bCs/>
      <w:i/>
      <w:iCs/>
      <w:color w:val="2F2F2F" w:themeColor="text1" w:themeShade="BF"/>
      <w:sz w:val="20"/>
    </w:rPr>
  </w:style>
  <w:style w:type="paragraph" w:styleId="ListBullet">
    <w:name w:val="List Bullet"/>
    <w:basedOn w:val="Normal"/>
    <w:uiPriority w:val="99"/>
    <w:unhideWhenUsed/>
    <w:qFormat/>
    <w:rsid w:val="005D6D45"/>
    <w:pPr>
      <w:numPr>
        <w:numId w:val="1"/>
      </w:numPr>
      <w:spacing w:after="120"/>
      <w:contextualSpacing/>
    </w:pPr>
    <w:rPr>
      <w:color w:val="5F5F5F" w:themeColor="background2" w:themeShade="80"/>
    </w:rPr>
  </w:style>
  <w:style w:type="paragraph" w:styleId="ListBullet2">
    <w:name w:val="List Bullet 2"/>
    <w:basedOn w:val="ListBullet"/>
    <w:uiPriority w:val="99"/>
    <w:unhideWhenUsed/>
    <w:qFormat/>
    <w:rsid w:val="008D6DE4"/>
    <w:pPr>
      <w:numPr>
        <w:numId w:val="2"/>
      </w:numPr>
    </w:pPr>
  </w:style>
  <w:style w:type="paragraph" w:styleId="ListBullet3">
    <w:name w:val="List Bullet 3"/>
    <w:basedOn w:val="Normal"/>
    <w:next w:val="ListBullet"/>
    <w:uiPriority w:val="99"/>
    <w:unhideWhenUsed/>
    <w:qFormat/>
    <w:rsid w:val="005D6D45"/>
    <w:pPr>
      <w:numPr>
        <w:numId w:val="3"/>
      </w:numPr>
      <w:spacing w:after="120"/>
      <w:contextualSpacing/>
    </w:pPr>
    <w:rPr>
      <w:color w:val="5F5F5F" w:themeColor="background2" w:themeShade="80"/>
    </w:rPr>
  </w:style>
  <w:style w:type="paragraph" w:styleId="ListBullet4">
    <w:name w:val="List Bullet 4"/>
    <w:basedOn w:val="Normal"/>
    <w:next w:val="ListBullet"/>
    <w:uiPriority w:val="99"/>
    <w:unhideWhenUsed/>
    <w:qFormat/>
    <w:rsid w:val="008D6DE4"/>
    <w:pPr>
      <w:numPr>
        <w:numId w:val="4"/>
      </w:numPr>
      <w:spacing w:after="120"/>
      <w:contextualSpacing/>
    </w:pPr>
    <w:rPr>
      <w:color w:val="5F5F5F" w:themeColor="background2" w:themeShade="80"/>
    </w:rPr>
  </w:style>
  <w:style w:type="character" w:styleId="Strong">
    <w:name w:val="Strong"/>
    <w:basedOn w:val="DefaultParagraphFont"/>
    <w:uiPriority w:val="22"/>
    <w:qFormat/>
    <w:rsid w:val="00681250"/>
    <w:rPr>
      <w:b/>
      <w:bCs/>
      <w:color w:val="2F2F2F" w:themeColor="text1" w:themeShade="BF"/>
    </w:rPr>
  </w:style>
  <w:style w:type="character" w:styleId="Emphasis">
    <w:name w:val="Emphasis"/>
    <w:basedOn w:val="DefaultParagraphFont"/>
    <w:uiPriority w:val="20"/>
    <w:qFormat/>
    <w:rsid w:val="00681250"/>
    <w:rPr>
      <w:i/>
      <w:iCs/>
      <w:color w:val="5F5F5F" w:themeColor="background2" w:themeShade="80"/>
    </w:rPr>
  </w:style>
  <w:style w:type="character" w:styleId="IntenseEmphasis">
    <w:name w:val="Intense Emphasis"/>
    <w:basedOn w:val="DefaultParagraphFont"/>
    <w:uiPriority w:val="21"/>
    <w:qFormat/>
    <w:rsid w:val="00D16187"/>
    <w:rPr>
      <w:b/>
      <w:bCs/>
      <w:i/>
      <w:iCs/>
      <w:color w:val="A20C33" w:themeColor="accent1"/>
    </w:rPr>
  </w:style>
  <w:style w:type="paragraph" w:styleId="NoSpacing">
    <w:name w:val="No Spacing"/>
    <w:uiPriority w:val="1"/>
    <w:qFormat/>
    <w:rsid w:val="003B08B0"/>
    <w:pPr>
      <w:spacing w:line="276" w:lineRule="auto"/>
      <w:contextualSpacing/>
    </w:pPr>
    <w:rPr>
      <w:rFonts w:asciiTheme="minorHAnsi" w:hAnsiTheme="minorHAnsi"/>
      <w:sz w:val="20"/>
    </w:rPr>
  </w:style>
  <w:style w:type="character" w:customStyle="1" w:styleId="Heading5Char">
    <w:name w:val="Heading 5 Char"/>
    <w:basedOn w:val="DefaultParagraphFont"/>
    <w:link w:val="Heading5"/>
    <w:uiPriority w:val="9"/>
    <w:rsid w:val="00E52CE5"/>
    <w:rPr>
      <w:rFonts w:asciiTheme="majorHAnsi" w:eastAsiaTheme="majorEastAsia" w:hAnsiTheme="majorHAnsi" w:cstheme="majorBidi"/>
      <w:color w:val="A20C33" w:themeColor="accent1"/>
      <w:sz w:val="20"/>
    </w:rPr>
  </w:style>
  <w:style w:type="character" w:customStyle="1" w:styleId="Heading6Char">
    <w:name w:val="Heading 6 Char"/>
    <w:basedOn w:val="DefaultParagraphFont"/>
    <w:link w:val="Heading6"/>
    <w:uiPriority w:val="9"/>
    <w:rsid w:val="00E52CE5"/>
    <w:rPr>
      <w:rFonts w:asciiTheme="majorHAnsi" w:eastAsiaTheme="majorEastAsia" w:hAnsiTheme="majorHAnsi" w:cstheme="majorBidi"/>
      <w:i/>
      <w:iCs/>
      <w:color w:val="A20C33" w:themeColor="accent1"/>
      <w:sz w:val="20"/>
    </w:rPr>
  </w:style>
  <w:style w:type="character" w:customStyle="1" w:styleId="Heading7Char">
    <w:name w:val="Heading 7 Char"/>
    <w:basedOn w:val="DefaultParagraphFont"/>
    <w:link w:val="Heading7"/>
    <w:uiPriority w:val="9"/>
    <w:rsid w:val="00E52CE5"/>
    <w:rPr>
      <w:rFonts w:asciiTheme="majorHAnsi" w:eastAsiaTheme="majorEastAsia" w:hAnsiTheme="majorHAnsi" w:cstheme="majorBidi"/>
      <w:i/>
      <w:iCs/>
      <w:color w:val="5F5F5F" w:themeColor="background2" w:themeShade="80"/>
      <w:sz w:val="20"/>
    </w:rPr>
  </w:style>
  <w:style w:type="character" w:customStyle="1" w:styleId="Heading8Char">
    <w:name w:val="Heading 8 Char"/>
    <w:basedOn w:val="DefaultParagraphFont"/>
    <w:link w:val="Heading8"/>
    <w:uiPriority w:val="9"/>
    <w:rsid w:val="00E52CE5"/>
    <w:rPr>
      <w:rFonts w:asciiTheme="majorHAnsi" w:eastAsiaTheme="majorEastAsia" w:hAnsiTheme="majorHAnsi" w:cstheme="majorBidi"/>
      <w:color w:val="5F5F5F" w:themeColor="background2" w:themeShade="80"/>
      <w:sz w:val="20"/>
      <w:szCs w:val="20"/>
    </w:rPr>
  </w:style>
  <w:style w:type="character" w:customStyle="1" w:styleId="Heading9Char">
    <w:name w:val="Heading 9 Char"/>
    <w:basedOn w:val="DefaultParagraphFont"/>
    <w:link w:val="Heading9"/>
    <w:uiPriority w:val="9"/>
    <w:rsid w:val="00E52CE5"/>
    <w:rPr>
      <w:rFonts w:asciiTheme="majorHAnsi" w:eastAsiaTheme="majorEastAsia" w:hAnsiTheme="majorHAnsi" w:cstheme="majorBidi"/>
      <w:i/>
      <w:iCs/>
      <w:sz w:val="20"/>
      <w:szCs w:val="20"/>
    </w:rPr>
  </w:style>
  <w:style w:type="character" w:styleId="Hyperlink">
    <w:name w:val="Hyperlink"/>
    <w:basedOn w:val="DefaultParagraphFont"/>
    <w:uiPriority w:val="99"/>
    <w:semiHidden/>
    <w:unhideWhenUsed/>
    <w:rsid w:val="00E52CE5"/>
    <w:rPr>
      <w:color w:val="0000FF"/>
      <w:u w:val="single"/>
    </w:rPr>
  </w:style>
  <w:style w:type="paragraph" w:styleId="Header">
    <w:name w:val="header"/>
    <w:basedOn w:val="Normal"/>
    <w:link w:val="HeaderChar"/>
    <w:uiPriority w:val="99"/>
    <w:unhideWhenUsed/>
    <w:rsid w:val="00E45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E62"/>
    <w:rPr>
      <w:rFonts w:asciiTheme="minorHAnsi" w:hAnsiTheme="minorHAnsi"/>
      <w:sz w:val="20"/>
    </w:rPr>
  </w:style>
  <w:style w:type="paragraph" w:styleId="Footer">
    <w:name w:val="footer"/>
    <w:basedOn w:val="Normal"/>
    <w:link w:val="FooterChar"/>
    <w:uiPriority w:val="99"/>
    <w:unhideWhenUsed/>
    <w:rsid w:val="00E45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E62"/>
    <w:rPr>
      <w:rFonts w:asciiTheme="minorHAnsi" w:hAnsiTheme="minorHAnsi"/>
      <w:sz w:val="20"/>
    </w:rPr>
  </w:style>
  <w:style w:type="paragraph" w:styleId="FootnoteText">
    <w:name w:val="footnote text"/>
    <w:basedOn w:val="Normal"/>
    <w:link w:val="FootnoteTextChar"/>
    <w:uiPriority w:val="99"/>
    <w:semiHidden/>
    <w:unhideWhenUsed/>
    <w:rsid w:val="003260A6"/>
    <w:pPr>
      <w:spacing w:after="0" w:line="240" w:lineRule="auto"/>
    </w:pPr>
    <w:rPr>
      <w:szCs w:val="20"/>
    </w:rPr>
  </w:style>
  <w:style w:type="character" w:customStyle="1" w:styleId="FootnoteTextChar">
    <w:name w:val="Footnote Text Char"/>
    <w:basedOn w:val="DefaultParagraphFont"/>
    <w:link w:val="FootnoteText"/>
    <w:uiPriority w:val="99"/>
    <w:semiHidden/>
    <w:rsid w:val="003260A6"/>
    <w:rPr>
      <w:rFonts w:asciiTheme="minorHAnsi" w:hAnsiTheme="minorHAnsi"/>
      <w:sz w:val="20"/>
      <w:szCs w:val="20"/>
    </w:rPr>
  </w:style>
  <w:style w:type="character" w:styleId="FootnoteReference">
    <w:name w:val="footnote reference"/>
    <w:basedOn w:val="DefaultParagraphFont"/>
    <w:uiPriority w:val="99"/>
    <w:semiHidden/>
    <w:unhideWhenUsed/>
    <w:rsid w:val="003260A6"/>
    <w:rPr>
      <w:vertAlign w:val="superscript"/>
    </w:rPr>
  </w:style>
  <w:style w:type="paragraph" w:styleId="BodyText">
    <w:name w:val="Body Text"/>
    <w:basedOn w:val="Normal"/>
    <w:link w:val="BodyTextChar"/>
    <w:uiPriority w:val="1"/>
    <w:qFormat/>
    <w:rsid w:val="00512F30"/>
    <w:pPr>
      <w:widowControl w:val="0"/>
      <w:autoSpaceDE w:val="0"/>
      <w:autoSpaceDN w:val="0"/>
      <w:adjustRightInd w:val="0"/>
      <w:spacing w:after="0" w:line="48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512F3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55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641266">
      <w:bodyDiv w:val="1"/>
      <w:marLeft w:val="0"/>
      <w:marRight w:val="0"/>
      <w:marTop w:val="0"/>
      <w:marBottom w:val="0"/>
      <w:divBdr>
        <w:top w:val="none" w:sz="0" w:space="0" w:color="auto"/>
        <w:left w:val="none" w:sz="0" w:space="0" w:color="auto"/>
        <w:bottom w:val="none" w:sz="0" w:space="0" w:color="auto"/>
        <w:right w:val="none" w:sz="0" w:space="0" w:color="auto"/>
      </w:divBdr>
      <w:divsChild>
        <w:div w:id="1844198016">
          <w:marLeft w:val="0"/>
          <w:marRight w:val="0"/>
          <w:marTop w:val="0"/>
          <w:marBottom w:val="0"/>
          <w:divBdr>
            <w:top w:val="none" w:sz="0" w:space="0" w:color="auto"/>
            <w:left w:val="none" w:sz="0" w:space="0" w:color="auto"/>
            <w:bottom w:val="none" w:sz="0" w:space="0" w:color="auto"/>
            <w:right w:val="none" w:sz="0" w:space="0" w:color="auto"/>
          </w:divBdr>
          <w:divsChild>
            <w:div w:id="100894401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pt-kha">
  <a:themeElements>
    <a:clrScheme name="Kimley-Horn">
      <a:dk1>
        <a:srgbClr val="3F3F3F"/>
      </a:dk1>
      <a:lt1>
        <a:sysClr val="window" lastClr="FFFFFF"/>
      </a:lt1>
      <a:dk2>
        <a:srgbClr val="3A617A"/>
      </a:dk2>
      <a:lt2>
        <a:srgbClr val="BFBFBF"/>
      </a:lt2>
      <a:accent1>
        <a:srgbClr val="A20C33"/>
      </a:accent1>
      <a:accent2>
        <a:srgbClr val="71ADB7"/>
      </a:accent2>
      <a:accent3>
        <a:srgbClr val="B5C327"/>
      </a:accent3>
      <a:accent4>
        <a:srgbClr val="DE6420"/>
      </a:accent4>
      <a:accent5>
        <a:srgbClr val="FCF6B0"/>
      </a:accent5>
      <a:accent6>
        <a:srgbClr val="BFDEE0"/>
      </a:accent6>
      <a:hlink>
        <a:srgbClr val="A20C33"/>
      </a:hlink>
      <a:folHlink>
        <a:srgbClr val="A20C33"/>
      </a:folHlink>
    </a:clrScheme>
    <a:fontScheme name="Kimley-Hor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057838ADE4E44191B21191B1AB8CD9" ma:contentTypeVersion="0" ma:contentTypeDescription="Create a new document." ma:contentTypeScope="" ma:versionID="cc917248f4e17a8b7b925d8d1e03f23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A8C9A-DF31-4DC6-AF32-BBB99D7E7B19}">
  <ds:schemaRefs>
    <ds:schemaRef ds:uri="http://purl.org/dc/elements/1.1/"/>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1C286017-FB19-4412-B97A-AD3C99CFE624}">
  <ds:schemaRefs>
    <ds:schemaRef ds:uri="http://schemas.microsoft.com/sharepoint/v3/contenttype/forms"/>
  </ds:schemaRefs>
</ds:datastoreItem>
</file>

<file path=customXml/itemProps3.xml><?xml version="1.0" encoding="utf-8"?>
<ds:datastoreItem xmlns:ds="http://schemas.openxmlformats.org/officeDocument/2006/customXml" ds:itemID="{4B155398-F362-440A-8DF3-7DAB534D4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6C06A9-A483-4935-B3E2-D5D1A254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Kimley-Horn and Associates</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KHA_User</dc:creator>
  <cp:keywords/>
  <cp:lastModifiedBy>Salazar, Larry</cp:lastModifiedBy>
  <cp:revision>3</cp:revision>
  <cp:lastPrinted>2014-04-16T18:56:00Z</cp:lastPrinted>
  <dcterms:created xsi:type="dcterms:W3CDTF">2021-06-08T14:20:00Z</dcterms:created>
  <dcterms:modified xsi:type="dcterms:W3CDTF">2021-06-08T16:00:00Z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0x010100E2057838ADE4E44191B21191B1AB8CD9</vt:lpwstr>
  </property>
</Properties>
</file>