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0EB1" w14:textId="77777777" w:rsidR="00705C2A" w:rsidRDefault="00705C2A" w:rsidP="00E05A50">
      <w:pPr>
        <w:spacing w:after="0"/>
        <w:rPr>
          <w:rFonts w:ascii="Brush Script MT" w:hAnsi="Brush Script MT" w:cs="Arial"/>
          <w:sz w:val="44"/>
          <w:szCs w:val="44"/>
        </w:rPr>
      </w:pPr>
    </w:p>
    <w:p w14:paraId="4BF7104B" w14:textId="77777777" w:rsidR="00705C2A" w:rsidRPr="00571069" w:rsidRDefault="00705C2A" w:rsidP="00705C2A">
      <w:pPr>
        <w:spacing w:after="0"/>
        <w:jc w:val="center"/>
        <w:rPr>
          <w:rFonts w:ascii="Arial Narrow" w:eastAsia="Times New Roman" w:hAnsi="Arial Narrow" w:cs="Arial"/>
          <w:sz w:val="40"/>
          <w:szCs w:val="40"/>
        </w:rPr>
      </w:pPr>
      <w:r>
        <w:rPr>
          <w:rFonts w:ascii="Arial Narrow" w:eastAsia="Times New Roman" w:hAnsi="Arial Narrow" w:cs="Arial"/>
          <w:sz w:val="40"/>
          <w:szCs w:val="40"/>
        </w:rPr>
        <w:t>Rock Creek Mesa</w:t>
      </w:r>
    </w:p>
    <w:p w14:paraId="6038EFDA" w14:textId="77777777" w:rsidR="00705C2A" w:rsidRDefault="00705C2A" w:rsidP="00705C2A">
      <w:pPr>
        <w:spacing w:after="0"/>
        <w:rPr>
          <w:rFonts w:ascii="Arial Narrow" w:eastAsia="Times New Roman" w:hAnsi="Arial Narrow" w:cs="Arial"/>
          <w:sz w:val="24"/>
          <w:szCs w:val="24"/>
        </w:rPr>
      </w:pPr>
    </w:p>
    <w:p w14:paraId="03565989" w14:textId="77777777" w:rsidR="00705C2A" w:rsidRDefault="00705C2A" w:rsidP="00705C2A">
      <w:pPr>
        <w:spacing w:after="0"/>
        <w:rPr>
          <w:rFonts w:ascii="Arial Narrow" w:eastAsia="Times New Roman" w:hAnsi="Arial Narrow" w:cs="Arial"/>
          <w:sz w:val="24"/>
          <w:szCs w:val="24"/>
        </w:rPr>
      </w:pPr>
    </w:p>
    <w:p w14:paraId="22B5A05B" w14:textId="77777777" w:rsidR="00705C2A" w:rsidRPr="00395825" w:rsidRDefault="00705C2A" w:rsidP="00705C2A">
      <w:pPr>
        <w:spacing w:after="0"/>
        <w:rPr>
          <w:rFonts w:ascii="Arial Narrow" w:eastAsia="Times New Roman" w:hAnsi="Arial Narrow" w:cs="Arial"/>
          <w:sz w:val="24"/>
          <w:szCs w:val="24"/>
        </w:rPr>
      </w:pPr>
      <w:r w:rsidRPr="00395825">
        <w:rPr>
          <w:rFonts w:ascii="Arial Narrow" w:eastAsia="Times New Roman" w:hAnsi="Arial Narrow" w:cs="Arial"/>
          <w:sz w:val="24"/>
          <w:szCs w:val="24"/>
        </w:rPr>
        <w:t xml:space="preserve">According to NRCS soils survey, the 82—Schamber-Razor complex, 8 to 50 percent slopes is poor for dwellings with and without basements, and small commercial buildings due to depth to soft bedrock, shrink-swell </w:t>
      </w:r>
      <w:proofErr w:type="spellStart"/>
      <w:r w:rsidRPr="00395825">
        <w:rPr>
          <w:rFonts w:ascii="Arial Narrow" w:eastAsia="Times New Roman" w:hAnsi="Arial Narrow" w:cs="Arial"/>
          <w:sz w:val="24"/>
          <w:szCs w:val="24"/>
        </w:rPr>
        <w:t>properies</w:t>
      </w:r>
      <w:proofErr w:type="spellEnd"/>
      <w:r w:rsidRPr="00395825">
        <w:rPr>
          <w:rFonts w:ascii="Arial Narrow" w:eastAsia="Times New Roman" w:hAnsi="Arial Narrow" w:cs="Arial"/>
          <w:sz w:val="24"/>
          <w:szCs w:val="24"/>
        </w:rPr>
        <w:t>, and slope.  Due to the limitations on the above soils on the site, alternatives to mitigate the limitations of the soil will be required in your engineering design or construction techniques.</w:t>
      </w:r>
    </w:p>
    <w:p w14:paraId="2CD596C1" w14:textId="77777777" w:rsidR="00705C2A" w:rsidRDefault="00705C2A" w:rsidP="00705C2A">
      <w:pPr>
        <w:spacing w:after="0"/>
        <w:rPr>
          <w:rFonts w:ascii="Arial Narrow" w:eastAsia="Times New Roman" w:hAnsi="Arial Narrow" w:cs="Arial"/>
          <w:sz w:val="24"/>
          <w:szCs w:val="24"/>
        </w:rPr>
      </w:pPr>
    </w:p>
    <w:p w14:paraId="19053FD5" w14:textId="77777777" w:rsidR="00705C2A" w:rsidRPr="00395825" w:rsidRDefault="00705C2A" w:rsidP="00705C2A">
      <w:pPr>
        <w:spacing w:after="0"/>
        <w:rPr>
          <w:rFonts w:ascii="Arial Narrow" w:eastAsia="Times New Roman" w:hAnsi="Arial Narrow" w:cs="Arial"/>
        </w:rPr>
      </w:pPr>
      <w:r>
        <w:rPr>
          <w:rFonts w:ascii="Arial Narrow" w:eastAsia="Times New Roman" w:hAnsi="Arial Narrow" w:cs="Arial"/>
          <w:sz w:val="24"/>
          <w:szCs w:val="24"/>
        </w:rPr>
        <w:t xml:space="preserve">According to NRCS soils survey, the </w:t>
      </w:r>
      <w:r w:rsidRPr="00395825">
        <w:rPr>
          <w:rFonts w:ascii="Arial Narrow" w:eastAsia="Times New Roman" w:hAnsi="Arial Narrow" w:cs="Arial"/>
        </w:rPr>
        <w:t>12—</w:t>
      </w:r>
      <w:proofErr w:type="spellStart"/>
      <w:r w:rsidRPr="00395825">
        <w:rPr>
          <w:rFonts w:ascii="Arial Narrow" w:eastAsia="Times New Roman" w:hAnsi="Arial Narrow" w:cs="Arial"/>
        </w:rPr>
        <w:t>Bresser</w:t>
      </w:r>
      <w:proofErr w:type="spellEnd"/>
      <w:r w:rsidRPr="00395825">
        <w:rPr>
          <w:rFonts w:ascii="Arial Narrow" w:eastAsia="Times New Roman" w:hAnsi="Arial Narrow" w:cs="Arial"/>
        </w:rPr>
        <w:t xml:space="preserve"> sandy loam, cool, 3 to 5 percent slopes</w:t>
      </w:r>
      <w:r>
        <w:rPr>
          <w:rFonts w:ascii="Arial Narrow" w:eastAsia="Times New Roman" w:hAnsi="Arial Narrow" w:cs="Arial"/>
        </w:rPr>
        <w:t xml:space="preserve"> and the </w:t>
      </w:r>
      <w:r w:rsidRPr="00395825">
        <w:rPr>
          <w:rFonts w:ascii="Arial Narrow" w:eastAsia="Times New Roman" w:hAnsi="Arial Narrow" w:cs="Arial"/>
          <w:sz w:val="24"/>
          <w:szCs w:val="24"/>
        </w:rPr>
        <w:t>82—Schamber-Razor complex, 8 to 50 percent slopes</w:t>
      </w:r>
      <w:r>
        <w:rPr>
          <w:rFonts w:ascii="Arial Narrow" w:eastAsia="Times New Roman" w:hAnsi="Arial Narrow" w:cs="Arial"/>
          <w:sz w:val="24"/>
          <w:szCs w:val="24"/>
        </w:rPr>
        <w:t xml:space="preserve"> are poor for streets, roads, and shallow excavations due to frost action, shrink-swell, low strength, slope, depth to soft bedrock, too clayey, and unstable excavation walls.  Due to the limitations on the above soils on the site, alternatives to mitigate the limitations of the soil will be required in your engineering design or construction techniques.</w:t>
      </w:r>
    </w:p>
    <w:p w14:paraId="796EA06C" w14:textId="77777777" w:rsidR="00705C2A" w:rsidRDefault="00705C2A" w:rsidP="00705C2A">
      <w:pPr>
        <w:spacing w:after="0"/>
        <w:rPr>
          <w:rFonts w:ascii="Arial Narrow" w:eastAsia="Times New Roman" w:hAnsi="Arial Narrow"/>
          <w:sz w:val="24"/>
          <w:szCs w:val="24"/>
        </w:rPr>
      </w:pPr>
    </w:p>
    <w:p w14:paraId="240D4B78" w14:textId="77777777" w:rsidR="00705C2A" w:rsidRDefault="00705C2A" w:rsidP="00705C2A">
      <w:pPr>
        <w:spacing w:after="0"/>
        <w:rPr>
          <w:rFonts w:ascii="Arial Narrow" w:eastAsia="Times New Roman" w:hAnsi="Arial Narrow"/>
          <w:sz w:val="24"/>
          <w:szCs w:val="24"/>
        </w:rPr>
      </w:pPr>
      <w:r>
        <w:rPr>
          <w:rFonts w:ascii="Arial Narrow" w:eastAsia="Times New Roman" w:hAnsi="Arial Narrow"/>
          <w:sz w:val="24"/>
          <w:szCs w:val="24"/>
        </w:rPr>
        <w:t>For future development of this project please consider the following:</w:t>
      </w:r>
    </w:p>
    <w:p w14:paraId="2D14F45D" w14:textId="77777777" w:rsidR="00705C2A" w:rsidRDefault="00705C2A" w:rsidP="00705C2A">
      <w:pPr>
        <w:spacing w:after="0"/>
        <w:rPr>
          <w:rFonts w:ascii="Arial Narrow" w:eastAsia="Times New Roman" w:hAnsi="Arial Narrow"/>
          <w:sz w:val="24"/>
          <w:szCs w:val="24"/>
        </w:rPr>
      </w:pPr>
    </w:p>
    <w:p w14:paraId="17EF6F5A" w14:textId="77777777" w:rsidR="00705C2A" w:rsidRPr="001D2FD5" w:rsidRDefault="00705C2A" w:rsidP="00705C2A">
      <w:pPr>
        <w:spacing w:after="0"/>
        <w:rPr>
          <w:rFonts w:ascii="Arial Narrow" w:eastAsia="Times New Roman" w:hAnsi="Arial Narrow"/>
          <w:sz w:val="24"/>
          <w:szCs w:val="24"/>
        </w:rPr>
      </w:pPr>
      <w:r>
        <w:rPr>
          <w:rFonts w:ascii="Arial Narrow" w:eastAsia="Times New Roman" w:hAnsi="Arial Narrow"/>
          <w:sz w:val="24"/>
          <w:szCs w:val="24"/>
        </w:rPr>
        <w:t xml:space="preserve">The district recommends using a phased grading approach. By limiting the area being graded to 15 acres or less and seeding with native grasses the land area disturbed is minimized. The development </w:t>
      </w:r>
      <w:r w:rsidRPr="0070444A">
        <w:rPr>
          <w:rFonts w:ascii="Arial Narrow" w:eastAsia="Times New Roman" w:hAnsi="Arial Narrow"/>
          <w:sz w:val="24"/>
          <w:szCs w:val="24"/>
        </w:rPr>
        <w:t xml:space="preserve">site is </w:t>
      </w:r>
      <w:r>
        <w:rPr>
          <w:rFonts w:ascii="Arial Narrow" w:eastAsia="Times New Roman" w:hAnsi="Arial Narrow"/>
          <w:sz w:val="24"/>
          <w:szCs w:val="24"/>
        </w:rPr>
        <w:t>37 acres</w:t>
      </w:r>
      <w:r w:rsidRPr="0070444A">
        <w:rPr>
          <w:rFonts w:ascii="Arial Narrow" w:eastAsia="Times New Roman" w:hAnsi="Arial Narrow"/>
          <w:sz w:val="24"/>
          <w:szCs w:val="24"/>
        </w:rPr>
        <w:t>.</w:t>
      </w:r>
    </w:p>
    <w:p w14:paraId="578F81D2" w14:textId="77777777" w:rsidR="00705C2A" w:rsidRDefault="00705C2A" w:rsidP="00705C2A">
      <w:pPr>
        <w:spacing w:after="0"/>
        <w:rPr>
          <w:rFonts w:ascii="Arial Narrow" w:eastAsia="Times New Roman" w:hAnsi="Arial Narrow" w:cs="Arial"/>
          <w:sz w:val="24"/>
          <w:szCs w:val="24"/>
        </w:rPr>
      </w:pPr>
    </w:p>
    <w:p w14:paraId="377442FC" w14:textId="77777777" w:rsidR="00705C2A" w:rsidRDefault="00705C2A" w:rsidP="00705C2A">
      <w:pPr>
        <w:spacing w:after="0"/>
        <w:rPr>
          <w:rFonts w:ascii="Arial Narrow" w:eastAsia="Times New Roman" w:hAnsi="Arial Narrow" w:cs="Arial"/>
          <w:sz w:val="24"/>
          <w:szCs w:val="24"/>
        </w:rPr>
      </w:pPr>
      <w:r>
        <w:rPr>
          <w:rFonts w:ascii="Arial Narrow" w:eastAsia="Times New Roman" w:hAnsi="Arial Narrow" w:cs="Arial"/>
          <w:sz w:val="24"/>
          <w:szCs w:val="24"/>
        </w:rPr>
        <w:t>I</w:t>
      </w:r>
      <w:r w:rsidRPr="00670045">
        <w:rPr>
          <w:rFonts w:ascii="Arial Narrow" w:eastAsia="Times New Roman" w:hAnsi="Arial Narrow" w:cs="Arial"/>
          <w:sz w:val="24"/>
          <w:szCs w:val="24"/>
        </w:rPr>
        <w:t xml:space="preserve">t is recommended that an </w:t>
      </w:r>
      <w:r>
        <w:rPr>
          <w:rFonts w:ascii="Arial Narrow" w:eastAsia="Times New Roman" w:hAnsi="Arial Narrow" w:cs="Arial"/>
          <w:sz w:val="24"/>
          <w:szCs w:val="24"/>
        </w:rPr>
        <w:t>Integrated Noxious Weed</w:t>
      </w:r>
      <w:r w:rsidRPr="00670045">
        <w:rPr>
          <w:rFonts w:ascii="Arial Narrow" w:eastAsia="Times New Roman" w:hAnsi="Arial Narrow" w:cs="Arial"/>
          <w:sz w:val="24"/>
          <w:szCs w:val="24"/>
        </w:rPr>
        <w:t xml:space="preserve"> management program be reviewed and approved by the </w:t>
      </w:r>
      <w:r w:rsidRPr="00395825">
        <w:rPr>
          <w:rFonts w:ascii="Arial Narrow" w:eastAsia="Times New Roman" w:hAnsi="Arial Narrow" w:cs="Arial"/>
          <w:sz w:val="24"/>
          <w:szCs w:val="24"/>
        </w:rPr>
        <w:t>El Paso County</w:t>
      </w:r>
      <w:r w:rsidRPr="00670045">
        <w:rPr>
          <w:rFonts w:ascii="Arial Narrow" w:eastAsia="Times New Roman" w:hAnsi="Arial Narrow" w:cs="Arial"/>
          <w:sz w:val="24"/>
          <w:szCs w:val="24"/>
        </w:rPr>
        <w:t xml:space="preserve"> Weed Inspector and/or Weed Advisory board, the County Extension Agent, NRCS, or a qualified weed management professional prior to the land use authority approval.</w:t>
      </w:r>
      <w:r w:rsidRPr="002E28F6">
        <w:rPr>
          <w:rFonts w:ascii="Arial Narrow" w:eastAsia="Times New Roman" w:hAnsi="Arial Narrow" w:cs="Arial"/>
          <w:sz w:val="24"/>
          <w:szCs w:val="24"/>
        </w:rPr>
        <w:t xml:space="preserve">  </w:t>
      </w:r>
    </w:p>
    <w:p w14:paraId="023A9465" w14:textId="77777777" w:rsidR="00705C2A" w:rsidRDefault="00705C2A" w:rsidP="00705C2A">
      <w:pPr>
        <w:spacing w:after="0"/>
        <w:rPr>
          <w:rFonts w:ascii="Arial Narrow" w:eastAsia="Times New Roman" w:hAnsi="Arial Narrow" w:cs="Arial"/>
          <w:sz w:val="24"/>
          <w:szCs w:val="24"/>
        </w:rPr>
      </w:pPr>
    </w:p>
    <w:p w14:paraId="1C5B87D0" w14:textId="77777777" w:rsidR="00705C2A" w:rsidRDefault="00705C2A" w:rsidP="00705C2A">
      <w:pPr>
        <w:spacing w:after="0"/>
        <w:rPr>
          <w:rFonts w:ascii="Arial Narrow" w:eastAsia="Times New Roman" w:hAnsi="Arial Narrow" w:cs="Arial"/>
          <w:sz w:val="24"/>
          <w:szCs w:val="24"/>
        </w:rPr>
      </w:pPr>
      <w:r w:rsidRPr="0098454B">
        <w:rPr>
          <w:rFonts w:ascii="Arial Narrow" w:eastAsia="Times New Roman" w:hAnsi="Arial Narrow" w:cs="Arial"/>
          <w:sz w:val="24"/>
          <w:szCs w:val="24"/>
        </w:rPr>
        <w:t xml:space="preserve">Vehicle tracking control stations </w:t>
      </w:r>
      <w:r>
        <w:rPr>
          <w:rFonts w:ascii="Arial Narrow" w:eastAsia="Times New Roman" w:hAnsi="Arial Narrow" w:cs="Arial"/>
          <w:sz w:val="24"/>
          <w:szCs w:val="24"/>
        </w:rPr>
        <w:t xml:space="preserve">need to be installed </w:t>
      </w:r>
      <w:r w:rsidRPr="0098454B">
        <w:rPr>
          <w:rFonts w:ascii="Arial Narrow" w:eastAsia="Times New Roman" w:hAnsi="Arial Narrow" w:cs="Arial"/>
          <w:sz w:val="24"/>
          <w:szCs w:val="24"/>
        </w:rPr>
        <w:t xml:space="preserve">at all entrance and exit points on the site.  The station should consist of a pad of 3 to 6-inch rock </w:t>
      </w:r>
      <w:r>
        <w:rPr>
          <w:rFonts w:ascii="Arial Narrow" w:eastAsia="Times New Roman" w:hAnsi="Arial Narrow" w:cs="Arial"/>
          <w:sz w:val="24"/>
          <w:szCs w:val="24"/>
        </w:rPr>
        <w:t xml:space="preserve">or a vehicle control pad/mat </w:t>
      </w:r>
      <w:r w:rsidRPr="0098454B">
        <w:rPr>
          <w:rFonts w:ascii="Arial Narrow" w:eastAsia="Times New Roman" w:hAnsi="Arial Narrow" w:cs="Arial"/>
          <w:sz w:val="24"/>
          <w:szCs w:val="24"/>
        </w:rPr>
        <w:t>to strip mud from tires prior to vehicles leaving the construction site to prevent spreading of noxious weeds.</w:t>
      </w:r>
    </w:p>
    <w:p w14:paraId="7E75F4FA" w14:textId="77777777" w:rsidR="00705C2A" w:rsidRDefault="00705C2A" w:rsidP="00705C2A">
      <w:pPr>
        <w:spacing w:after="0"/>
        <w:rPr>
          <w:rFonts w:ascii="Arial Narrow" w:eastAsia="Times New Roman" w:hAnsi="Arial Narrow" w:cs="Arial"/>
          <w:sz w:val="24"/>
          <w:szCs w:val="24"/>
        </w:rPr>
      </w:pPr>
    </w:p>
    <w:p w14:paraId="0E44176E" w14:textId="77777777" w:rsidR="00705C2A" w:rsidRDefault="00705C2A" w:rsidP="00705C2A">
      <w:pPr>
        <w:spacing w:after="0"/>
        <w:rPr>
          <w:rFonts w:ascii="Arial Narrow" w:hAnsi="Arial Narrow" w:cs="Arial"/>
          <w:sz w:val="24"/>
          <w:szCs w:val="24"/>
          <w:lang w:val="en"/>
        </w:rPr>
      </w:pPr>
      <w:r w:rsidRPr="00CF54DE">
        <w:rPr>
          <w:rFonts w:ascii="Arial Narrow" w:eastAsia="Times New Roman" w:hAnsi="Arial Narrow" w:cs="Arial"/>
          <w:sz w:val="24"/>
          <w:szCs w:val="24"/>
        </w:rPr>
        <w:t xml:space="preserve">Silt fences or other forms of erosion barriers </w:t>
      </w:r>
      <w:r>
        <w:rPr>
          <w:rFonts w:ascii="Arial Narrow" w:eastAsia="Times New Roman" w:hAnsi="Arial Narrow" w:cs="Arial"/>
          <w:sz w:val="24"/>
          <w:szCs w:val="24"/>
        </w:rPr>
        <w:t xml:space="preserve">need to be </w:t>
      </w:r>
      <w:r w:rsidRPr="00CF54DE">
        <w:rPr>
          <w:rFonts w:ascii="Arial Narrow" w:eastAsia="Times New Roman" w:hAnsi="Arial Narrow" w:cs="Arial"/>
          <w:sz w:val="24"/>
          <w:szCs w:val="24"/>
        </w:rPr>
        <w:t xml:space="preserve">planned and installed as </w:t>
      </w:r>
      <w:r w:rsidRPr="00CF54DE">
        <w:rPr>
          <w:rFonts w:ascii="Arial Narrow" w:hAnsi="Arial Narrow" w:cs="Arial"/>
          <w:sz w:val="24"/>
          <w:szCs w:val="24"/>
          <w:lang w:val="en"/>
        </w:rPr>
        <w:t>a temporary sediment control device used on construction sites to protect water quality.</w:t>
      </w:r>
    </w:p>
    <w:p w14:paraId="65438D22" w14:textId="77777777" w:rsidR="00705C2A" w:rsidRDefault="00705C2A" w:rsidP="00705C2A">
      <w:pPr>
        <w:spacing w:after="0"/>
        <w:rPr>
          <w:rFonts w:ascii="Arial Narrow" w:hAnsi="Arial Narrow" w:cs="Arial"/>
          <w:sz w:val="24"/>
          <w:szCs w:val="24"/>
          <w:lang w:val="en"/>
        </w:rPr>
      </w:pPr>
    </w:p>
    <w:p w14:paraId="6B8A37B4" w14:textId="77777777" w:rsidR="00705C2A" w:rsidRDefault="00705C2A" w:rsidP="00705C2A">
      <w:pPr>
        <w:spacing w:after="0"/>
        <w:rPr>
          <w:rFonts w:ascii="Arial Narrow" w:hAnsi="Arial Narrow"/>
          <w:sz w:val="24"/>
          <w:szCs w:val="24"/>
        </w:rPr>
      </w:pPr>
      <w:r w:rsidRPr="000A162A">
        <w:rPr>
          <w:rFonts w:ascii="Arial Narrow" w:hAnsi="Arial Narrow"/>
          <w:sz w:val="24"/>
          <w:szCs w:val="24"/>
        </w:rPr>
        <w:t xml:space="preserve">The </w:t>
      </w:r>
      <w:r w:rsidRPr="00395825">
        <w:rPr>
          <w:rFonts w:ascii="Arial Narrow" w:hAnsi="Arial Narrow"/>
          <w:sz w:val="24"/>
          <w:szCs w:val="24"/>
        </w:rPr>
        <w:t>El Paso County</w:t>
      </w:r>
      <w:r w:rsidRPr="000A162A">
        <w:rPr>
          <w:rFonts w:ascii="Arial Narrow" w:hAnsi="Arial Narrow"/>
          <w:sz w:val="24"/>
          <w:szCs w:val="24"/>
        </w:rPr>
        <w:t xml:space="preserve"> CD board strongly recommends that Low Impact Development (LID) techniques be implemented for economic and conservation benefits.</w:t>
      </w:r>
    </w:p>
    <w:p w14:paraId="3087D2E0" w14:textId="77777777" w:rsidR="00705C2A" w:rsidRDefault="00705C2A" w:rsidP="00705C2A">
      <w:pPr>
        <w:spacing w:after="0"/>
        <w:rPr>
          <w:rFonts w:ascii="Arial Narrow" w:eastAsia="Times New Roman" w:hAnsi="Arial Narrow" w:cs="Arial"/>
          <w:sz w:val="24"/>
          <w:szCs w:val="24"/>
        </w:rPr>
      </w:pPr>
    </w:p>
    <w:p w14:paraId="65B1B729" w14:textId="77777777" w:rsidR="00705C2A" w:rsidRPr="0098454B" w:rsidRDefault="00705C2A" w:rsidP="00705C2A">
      <w:pPr>
        <w:spacing w:after="0"/>
        <w:rPr>
          <w:rFonts w:ascii="Arial Narrow" w:eastAsia="Times New Roman" w:hAnsi="Arial Narrow" w:cs="Arial"/>
          <w:sz w:val="24"/>
          <w:szCs w:val="24"/>
        </w:rPr>
      </w:pPr>
    </w:p>
    <w:p w14:paraId="6DCC8D4A" w14:textId="77777777" w:rsidR="00705C2A" w:rsidRDefault="00705C2A" w:rsidP="00705C2A"/>
    <w:p w14:paraId="6B68A3B1" w14:textId="77777777" w:rsidR="00705C2A" w:rsidRDefault="00705C2A" w:rsidP="00E05A50">
      <w:pPr>
        <w:spacing w:after="0"/>
        <w:rPr>
          <w:rFonts w:ascii="Brush Script MT" w:hAnsi="Brush Script MT" w:cs="Arial"/>
          <w:sz w:val="44"/>
          <w:szCs w:val="44"/>
        </w:rPr>
      </w:pPr>
    </w:p>
    <w:p w14:paraId="08C4F0DA" w14:textId="77777777" w:rsidR="00705C2A" w:rsidRDefault="00705C2A" w:rsidP="00E05A50">
      <w:pPr>
        <w:spacing w:after="0"/>
        <w:rPr>
          <w:rFonts w:ascii="Brush Script MT" w:hAnsi="Brush Script MT" w:cs="Arial"/>
          <w:sz w:val="44"/>
          <w:szCs w:val="44"/>
        </w:rPr>
      </w:pPr>
    </w:p>
    <w:p w14:paraId="103AB914" w14:textId="77777777" w:rsidR="00705C2A" w:rsidRDefault="00705C2A" w:rsidP="00E05A50">
      <w:pPr>
        <w:spacing w:after="0"/>
        <w:rPr>
          <w:rFonts w:ascii="Brush Script MT" w:hAnsi="Brush Script MT" w:cs="Arial"/>
          <w:sz w:val="44"/>
          <w:szCs w:val="44"/>
        </w:rPr>
      </w:pPr>
    </w:p>
    <w:p w14:paraId="66B97602" w14:textId="77777777" w:rsidR="00705C2A" w:rsidRDefault="00705C2A" w:rsidP="00E05A50">
      <w:pPr>
        <w:spacing w:after="0"/>
        <w:rPr>
          <w:rFonts w:ascii="Brush Script MT" w:hAnsi="Brush Script MT" w:cs="Arial"/>
          <w:sz w:val="44"/>
          <w:szCs w:val="44"/>
        </w:rPr>
      </w:pPr>
    </w:p>
    <w:p w14:paraId="0944D0C7" w14:textId="37DAFA1A" w:rsidR="00E05A50" w:rsidRPr="00F0194A" w:rsidRDefault="00E05A50" w:rsidP="00E05A50">
      <w:pPr>
        <w:spacing w:after="0"/>
        <w:rPr>
          <w:rFonts w:ascii="Brush Script MT" w:hAnsi="Brush Script MT" w:cs="Arial"/>
          <w:sz w:val="44"/>
          <w:szCs w:val="44"/>
        </w:rPr>
      </w:pPr>
      <w:r w:rsidRPr="00F0194A">
        <w:rPr>
          <w:rFonts w:ascii="Brush Script MT" w:hAnsi="Brush Script MT" w:cs="Arial"/>
          <w:sz w:val="44"/>
          <w:szCs w:val="44"/>
        </w:rPr>
        <w:t>Kenneth Barker</w:t>
      </w:r>
    </w:p>
    <w:p w14:paraId="0E79122A" w14:textId="679D4E48" w:rsidR="00E05A50" w:rsidRPr="00F0194A" w:rsidRDefault="0046292E" w:rsidP="00E05A50">
      <w:pPr>
        <w:spacing w:after="0"/>
        <w:rPr>
          <w:rFonts w:ascii="Arial" w:hAnsi="Arial" w:cs="Arial"/>
          <w:sz w:val="28"/>
          <w:szCs w:val="28"/>
        </w:rPr>
      </w:pPr>
      <w:r w:rsidRPr="00F0194A">
        <w:rPr>
          <w:rFonts w:ascii="Arial" w:hAnsi="Arial" w:cs="Arial"/>
        </w:rPr>
        <w:t xml:space="preserve">EPCCD Board </w:t>
      </w:r>
      <w:r w:rsidR="00E05A50" w:rsidRPr="00F0194A">
        <w:rPr>
          <w:rFonts w:ascii="Arial" w:hAnsi="Arial" w:cs="Arial"/>
        </w:rPr>
        <w:t>President</w:t>
      </w:r>
    </w:p>
    <w:p w14:paraId="6FC349FA" w14:textId="77777777" w:rsidR="009B1D5C" w:rsidRPr="00F0194A" w:rsidRDefault="009B1D5C" w:rsidP="009B1D5C">
      <w:pPr>
        <w:spacing w:after="0"/>
        <w:rPr>
          <w:rFonts w:ascii="Arial" w:hAnsi="Arial" w:cs="Arial"/>
        </w:rPr>
      </w:pPr>
    </w:p>
    <w:sectPr w:rsidR="009B1D5C" w:rsidRPr="00F0194A" w:rsidSect="00EC36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DC4A" w14:textId="77777777" w:rsidR="00516AB2" w:rsidRDefault="00516AB2" w:rsidP="00C635CC">
      <w:pPr>
        <w:spacing w:after="0"/>
      </w:pPr>
      <w:r>
        <w:separator/>
      </w:r>
    </w:p>
  </w:endnote>
  <w:endnote w:type="continuationSeparator" w:id="0">
    <w:p w14:paraId="5A4839AB" w14:textId="77777777" w:rsidR="00516AB2" w:rsidRDefault="00516AB2" w:rsidP="00C63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AF9D" w14:textId="77777777" w:rsidR="00EB78DE" w:rsidRDefault="00EB78DE" w:rsidP="00C635CC">
    <w:pPr>
      <w:pStyle w:val="Footer"/>
      <w:jc w:val="center"/>
      <w:rPr>
        <w:sz w:val="20"/>
      </w:rPr>
    </w:pPr>
    <w:r>
      <w:rPr>
        <w:sz w:val="20"/>
      </w:rPr>
      <w:t>CONSERVATION – DEVELOPMENT – SELF-GOVERNMENT</w:t>
    </w:r>
  </w:p>
  <w:p w14:paraId="64C1F1ED" w14:textId="77777777" w:rsidR="00BE592F" w:rsidRDefault="00BE592F" w:rsidP="00C635CC">
    <w:pPr>
      <w:pStyle w:val="Footer"/>
      <w:jc w:val="center"/>
    </w:pPr>
    <w: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85595" w14:textId="77777777" w:rsidR="00516AB2" w:rsidRDefault="00516AB2" w:rsidP="00C635CC">
      <w:pPr>
        <w:spacing w:after="0"/>
      </w:pPr>
      <w:r>
        <w:separator/>
      </w:r>
    </w:p>
  </w:footnote>
  <w:footnote w:type="continuationSeparator" w:id="0">
    <w:p w14:paraId="65304272" w14:textId="77777777" w:rsidR="00516AB2" w:rsidRDefault="00516AB2" w:rsidP="00C635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DA72" w14:textId="77777777" w:rsidR="00EB78DE" w:rsidRPr="001F6321" w:rsidRDefault="001F6321" w:rsidP="001F6321">
    <w:pPr>
      <w:pStyle w:val="Header"/>
      <w:ind w:firstLine="2160"/>
      <w:rPr>
        <w:b/>
        <w:sz w:val="32"/>
        <w:szCs w:val="32"/>
      </w:rPr>
    </w:pPr>
    <w:r>
      <w:rPr>
        <w:b/>
        <w:sz w:val="32"/>
        <w:szCs w:val="32"/>
      </w:rPr>
      <w:t xml:space="preserve">    </w:t>
    </w:r>
    <w:r w:rsidR="0088208C">
      <w:rPr>
        <w:noProof/>
      </w:rPr>
      <w:drawing>
        <wp:inline distT="0" distB="0" distL="0" distR="0" wp14:anchorId="314C7D52" wp14:editId="5E707B78">
          <wp:extent cx="571500" cy="57150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Pr>
        <w:b/>
        <w:sz w:val="32"/>
        <w:szCs w:val="32"/>
      </w:rPr>
      <w:t xml:space="preserve"> </w:t>
    </w:r>
    <w:r w:rsidRPr="001F6321">
      <w:rPr>
        <w:b/>
        <w:sz w:val="32"/>
        <w:szCs w:val="32"/>
      </w:rPr>
      <w:t>E</w:t>
    </w:r>
    <w:r w:rsidR="00EB78DE" w:rsidRPr="001F6321">
      <w:rPr>
        <w:b/>
        <w:sz w:val="32"/>
        <w:szCs w:val="32"/>
      </w:rPr>
      <w:t>l Paso County Conservation District</w:t>
    </w:r>
  </w:p>
  <w:p w14:paraId="08C82F68" w14:textId="77777777" w:rsidR="001D63F7" w:rsidRDefault="00EB78DE" w:rsidP="00C635CC">
    <w:pPr>
      <w:pStyle w:val="Header"/>
      <w:jc w:val="center"/>
      <w:rPr>
        <w:sz w:val="20"/>
        <w:szCs w:val="20"/>
      </w:rPr>
    </w:pPr>
    <w:r w:rsidRPr="00FB5703">
      <w:rPr>
        <w:sz w:val="20"/>
        <w:szCs w:val="20"/>
      </w:rPr>
      <w:t>5610 Industrial Place</w:t>
    </w:r>
    <w:r w:rsidR="0083628F">
      <w:rPr>
        <w:sz w:val="20"/>
        <w:szCs w:val="20"/>
      </w:rPr>
      <w:t>,</w:t>
    </w:r>
    <w:r w:rsidRPr="00FB5703">
      <w:rPr>
        <w:sz w:val="20"/>
        <w:szCs w:val="20"/>
      </w:rPr>
      <w:t xml:space="preserve"> Ste 100, Colorado Springs, CO 80916</w:t>
    </w:r>
    <w:r w:rsidR="00C2557E">
      <w:rPr>
        <w:sz w:val="20"/>
        <w:szCs w:val="20"/>
      </w:rPr>
      <w:t xml:space="preserve">, </w:t>
    </w:r>
    <w:r w:rsidR="00A27E55">
      <w:rPr>
        <w:sz w:val="20"/>
        <w:szCs w:val="20"/>
      </w:rPr>
      <w:t>Phone (719)6</w:t>
    </w:r>
    <w:r w:rsidR="001D63F7">
      <w:rPr>
        <w:sz w:val="20"/>
        <w:szCs w:val="20"/>
      </w:rPr>
      <w:t xml:space="preserve">86-4510 </w:t>
    </w:r>
  </w:p>
  <w:p w14:paraId="098BAB45" w14:textId="5EA205DF" w:rsidR="00C2557E" w:rsidRDefault="00A27E55" w:rsidP="00C635CC">
    <w:pPr>
      <w:pStyle w:val="Header"/>
      <w:jc w:val="center"/>
      <w:rPr>
        <w:b/>
        <w:color w:val="17365D" w:themeColor="text2" w:themeShade="BF"/>
        <w:sz w:val="20"/>
        <w:szCs w:val="20"/>
        <w:u w:val="single"/>
      </w:rPr>
    </w:pPr>
    <w:r>
      <w:rPr>
        <w:sz w:val="20"/>
        <w:szCs w:val="20"/>
      </w:rPr>
      <w:t xml:space="preserve"> </w:t>
    </w:r>
    <w:hyperlink r:id="rId2" w:history="1">
      <w:r w:rsidR="00C2557E" w:rsidRPr="00A31AB0">
        <w:rPr>
          <w:rStyle w:val="Hyperlink"/>
          <w:sz w:val="20"/>
          <w:szCs w:val="20"/>
        </w:rPr>
        <w:t>EPCDistrict@yahoo.com</w:t>
      </w:r>
    </w:hyperlink>
    <w:r w:rsidR="00687AE7">
      <w:rPr>
        <w:rStyle w:val="Hyperlink"/>
        <w:sz w:val="20"/>
        <w:szCs w:val="20"/>
      </w:rPr>
      <w:t xml:space="preserve"> </w:t>
    </w:r>
    <w:r w:rsidR="00687AE7" w:rsidRPr="00687AE7">
      <w:rPr>
        <w:rStyle w:val="Hyperlink"/>
        <w:sz w:val="20"/>
        <w:szCs w:val="20"/>
        <w:u w:val="none"/>
      </w:rPr>
      <w:t xml:space="preserve">  </w:t>
    </w:r>
    <w:r w:rsidR="00687AE7">
      <w:rPr>
        <w:rStyle w:val="Hyperlink"/>
        <w:sz w:val="20"/>
        <w:szCs w:val="20"/>
        <w:u w:val="none"/>
      </w:rPr>
      <w:t xml:space="preserve">           </w:t>
    </w:r>
    <w:r w:rsidR="00687AE7" w:rsidRPr="00687AE7">
      <w:rPr>
        <w:rStyle w:val="Hyperlink"/>
        <w:sz w:val="20"/>
        <w:szCs w:val="20"/>
        <w:u w:val="none"/>
      </w:rPr>
      <w:t xml:space="preserve">                                </w:t>
    </w:r>
    <w:r w:rsidR="00687AE7">
      <w:rPr>
        <w:b/>
        <w:color w:val="17365D" w:themeColor="text2" w:themeShade="BF"/>
        <w:sz w:val="20"/>
        <w:szCs w:val="20"/>
        <w:u w:val="single"/>
      </w:rPr>
      <w:t xml:space="preserve">http://www. </w:t>
    </w:r>
    <w:r w:rsidR="00C2557E" w:rsidRPr="00C2557E">
      <w:rPr>
        <w:b/>
        <w:color w:val="17365D" w:themeColor="text2" w:themeShade="BF"/>
        <w:sz w:val="20"/>
        <w:szCs w:val="20"/>
        <w:u w:val="single"/>
      </w:rPr>
      <w:t>EPCCD.org</w:t>
    </w:r>
  </w:p>
  <w:p w14:paraId="10A21720" w14:textId="77777777" w:rsidR="00EB78DE" w:rsidRDefault="00EB78DE" w:rsidP="008C5D46">
    <w:pPr>
      <w:pStyle w:val="Header"/>
      <w:jc w:val="center"/>
      <w:rPr>
        <w:b/>
        <w:sz w:val="20"/>
        <w:szCs w:val="20"/>
        <w:u w:val="single"/>
      </w:rPr>
    </w:pPr>
    <w:r w:rsidRPr="00DE1119">
      <w:rPr>
        <w:b/>
        <w:sz w:val="20"/>
        <w:szCs w:val="20"/>
        <w:u w:val="single"/>
      </w:rPr>
      <w:t>Board of Supervisors</w:t>
    </w:r>
  </w:p>
  <w:p w14:paraId="018536F0" w14:textId="7B421BD5" w:rsidR="00E772A5" w:rsidRDefault="00687AE7" w:rsidP="0088208C">
    <w:pPr>
      <w:pStyle w:val="NoSpacing"/>
      <w:spacing w:after="0"/>
      <w:jc w:val="center"/>
      <w:rPr>
        <w:sz w:val="20"/>
        <w:szCs w:val="20"/>
      </w:rPr>
    </w:pPr>
    <w:r w:rsidRPr="00F16708">
      <w:rPr>
        <w:sz w:val="20"/>
        <w:szCs w:val="20"/>
      </w:rPr>
      <w:t>Kenneth Barker</w:t>
    </w:r>
    <w:r>
      <w:rPr>
        <w:sz w:val="20"/>
        <w:szCs w:val="20"/>
      </w:rPr>
      <w:t>, President</w:t>
    </w:r>
    <w:r w:rsidR="00215196">
      <w:rPr>
        <w:sz w:val="20"/>
        <w:szCs w:val="20"/>
      </w:rPr>
      <w:t xml:space="preserve">; </w:t>
    </w:r>
    <w:r w:rsidR="003C3EDE">
      <w:rPr>
        <w:sz w:val="20"/>
        <w:szCs w:val="20"/>
      </w:rPr>
      <w:t>John Eastlake</w:t>
    </w:r>
    <w:r>
      <w:rPr>
        <w:sz w:val="20"/>
        <w:szCs w:val="20"/>
      </w:rPr>
      <w:t>, Vice President</w:t>
    </w:r>
    <w:r w:rsidR="00E772A5">
      <w:rPr>
        <w:sz w:val="20"/>
        <w:szCs w:val="20"/>
      </w:rPr>
      <w:t>;</w:t>
    </w:r>
    <w:r w:rsidR="00705C2A">
      <w:rPr>
        <w:sz w:val="20"/>
        <w:szCs w:val="20"/>
      </w:rPr>
      <w:t xml:space="preserve"> </w:t>
    </w:r>
    <w:r>
      <w:rPr>
        <w:sz w:val="20"/>
        <w:szCs w:val="20"/>
      </w:rPr>
      <w:t>Katie Miller, Secretary/Treasurer</w:t>
    </w:r>
    <w:r w:rsidR="00215196">
      <w:rPr>
        <w:sz w:val="20"/>
        <w:szCs w:val="20"/>
      </w:rPr>
      <w:t>;</w:t>
    </w:r>
  </w:p>
  <w:p w14:paraId="2FAB1E81" w14:textId="618A55E5" w:rsidR="00687AE7" w:rsidRPr="00DE1119" w:rsidRDefault="00215196" w:rsidP="0088208C">
    <w:pPr>
      <w:pStyle w:val="NoSpacing"/>
      <w:spacing w:after="0"/>
      <w:jc w:val="center"/>
      <w:rPr>
        <w:b/>
        <w:sz w:val="20"/>
        <w:szCs w:val="20"/>
        <w:u w:val="single"/>
      </w:rPr>
    </w:pPr>
    <w:r>
      <w:rPr>
        <w:sz w:val="20"/>
        <w:szCs w:val="20"/>
      </w:rPr>
      <w:t xml:space="preserve"> </w:t>
    </w:r>
    <w:r w:rsidR="0088208C">
      <w:rPr>
        <w:sz w:val="20"/>
        <w:szCs w:val="20"/>
      </w:rPr>
      <w:t xml:space="preserve">Roger </w:t>
    </w:r>
    <w:proofErr w:type="spellStart"/>
    <w:r w:rsidR="0088208C">
      <w:rPr>
        <w:sz w:val="20"/>
        <w:szCs w:val="20"/>
      </w:rPr>
      <w:t>Rasner</w:t>
    </w:r>
    <w:proofErr w:type="spellEnd"/>
    <w:r w:rsidR="0088208C">
      <w:rPr>
        <w:sz w:val="20"/>
        <w:szCs w:val="20"/>
      </w:rPr>
      <w:t>, Supervisor</w:t>
    </w:r>
    <w:r w:rsidR="00E772A5">
      <w:rPr>
        <w:sz w:val="20"/>
        <w:szCs w:val="20"/>
      </w:rPr>
      <w:t xml:space="preserve">; </w:t>
    </w:r>
    <w:r w:rsidR="00687AE7">
      <w:rPr>
        <w:sz w:val="20"/>
        <w:szCs w:val="20"/>
      </w:rPr>
      <w:t>Pamela Davison, District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706C"/>
    <w:multiLevelType w:val="hybridMultilevel"/>
    <w:tmpl w:val="5A747C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22604A"/>
    <w:multiLevelType w:val="hybridMultilevel"/>
    <w:tmpl w:val="DDEAF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22387F"/>
    <w:multiLevelType w:val="hybridMultilevel"/>
    <w:tmpl w:val="0BA4186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8F90717"/>
    <w:multiLevelType w:val="hybridMultilevel"/>
    <w:tmpl w:val="00643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B2"/>
    <w:rsid w:val="0003727E"/>
    <w:rsid w:val="001868DF"/>
    <w:rsid w:val="001C1724"/>
    <w:rsid w:val="001D63F7"/>
    <w:rsid w:val="001E3B90"/>
    <w:rsid w:val="001F0D72"/>
    <w:rsid w:val="001F211D"/>
    <w:rsid w:val="001F6321"/>
    <w:rsid w:val="00215196"/>
    <w:rsid w:val="00242D3E"/>
    <w:rsid w:val="00281B30"/>
    <w:rsid w:val="00293B8E"/>
    <w:rsid w:val="002C314D"/>
    <w:rsid w:val="002E55F6"/>
    <w:rsid w:val="00310D47"/>
    <w:rsid w:val="00336592"/>
    <w:rsid w:val="00392824"/>
    <w:rsid w:val="0039580E"/>
    <w:rsid w:val="003C3EDE"/>
    <w:rsid w:val="00417971"/>
    <w:rsid w:val="0046292E"/>
    <w:rsid w:val="00463D07"/>
    <w:rsid w:val="004C7D32"/>
    <w:rsid w:val="00516AB2"/>
    <w:rsid w:val="005D174B"/>
    <w:rsid w:val="005E6A33"/>
    <w:rsid w:val="00687AE7"/>
    <w:rsid w:val="00697628"/>
    <w:rsid w:val="006A4A0F"/>
    <w:rsid w:val="006A728F"/>
    <w:rsid w:val="007006B5"/>
    <w:rsid w:val="00705C2A"/>
    <w:rsid w:val="007A2027"/>
    <w:rsid w:val="007D363C"/>
    <w:rsid w:val="007E620A"/>
    <w:rsid w:val="00834B96"/>
    <w:rsid w:val="0083628F"/>
    <w:rsid w:val="008551E8"/>
    <w:rsid w:val="0088208C"/>
    <w:rsid w:val="008C5D46"/>
    <w:rsid w:val="00924FFE"/>
    <w:rsid w:val="00963FD1"/>
    <w:rsid w:val="009B1D5C"/>
    <w:rsid w:val="00A042F4"/>
    <w:rsid w:val="00A27E55"/>
    <w:rsid w:val="00A77ACB"/>
    <w:rsid w:val="00B266D0"/>
    <w:rsid w:val="00B821AE"/>
    <w:rsid w:val="00B84B2D"/>
    <w:rsid w:val="00BE50A6"/>
    <w:rsid w:val="00BE592F"/>
    <w:rsid w:val="00C04BCB"/>
    <w:rsid w:val="00C208A2"/>
    <w:rsid w:val="00C22DF0"/>
    <w:rsid w:val="00C2366F"/>
    <w:rsid w:val="00C2557E"/>
    <w:rsid w:val="00C635CC"/>
    <w:rsid w:val="00C67CAA"/>
    <w:rsid w:val="00CC7BEC"/>
    <w:rsid w:val="00D103D0"/>
    <w:rsid w:val="00D22630"/>
    <w:rsid w:val="00D2738C"/>
    <w:rsid w:val="00D6491F"/>
    <w:rsid w:val="00D70C53"/>
    <w:rsid w:val="00D72BE5"/>
    <w:rsid w:val="00DA399C"/>
    <w:rsid w:val="00DB1C10"/>
    <w:rsid w:val="00DE1119"/>
    <w:rsid w:val="00DF4749"/>
    <w:rsid w:val="00E05A50"/>
    <w:rsid w:val="00E11447"/>
    <w:rsid w:val="00E16CED"/>
    <w:rsid w:val="00E465F0"/>
    <w:rsid w:val="00E76BFD"/>
    <w:rsid w:val="00E772A5"/>
    <w:rsid w:val="00EB78DE"/>
    <w:rsid w:val="00EC36D3"/>
    <w:rsid w:val="00EF0368"/>
    <w:rsid w:val="00F0194A"/>
    <w:rsid w:val="00F15FA2"/>
    <w:rsid w:val="00F16708"/>
    <w:rsid w:val="00F3756B"/>
    <w:rsid w:val="00F83E1D"/>
    <w:rsid w:val="00F9542B"/>
    <w:rsid w:val="00FC738E"/>
    <w:rsid w:val="00FE0382"/>
    <w:rsid w:val="00FF35EE"/>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0281B54"/>
  <w15:docId w15:val="{9229BB7B-F6E4-4014-AD5F-F5EEA753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D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4BCB"/>
    <w:pPr>
      <w:spacing w:after="0"/>
    </w:pPr>
    <w:rPr>
      <w:rFonts w:eastAsia="Times New Roman"/>
      <w:sz w:val="20"/>
      <w:szCs w:val="20"/>
    </w:rPr>
  </w:style>
  <w:style w:type="paragraph" w:styleId="EnvelopeAddress">
    <w:name w:val="envelope address"/>
    <w:basedOn w:val="Normal"/>
    <w:uiPriority w:val="99"/>
    <w:semiHidden/>
    <w:unhideWhenUsed/>
    <w:rsid w:val="00C04BCB"/>
    <w:pPr>
      <w:framePr w:w="7920" w:h="1980" w:hRule="exact" w:hSpace="180" w:wrap="auto" w:hAnchor="page" w:xAlign="center" w:yAlign="bottom"/>
      <w:spacing w:after="0"/>
      <w:ind w:left="2880"/>
    </w:pPr>
    <w:rPr>
      <w:rFonts w:eastAsia="Times New Roman"/>
      <w:sz w:val="24"/>
      <w:szCs w:val="24"/>
    </w:rPr>
  </w:style>
  <w:style w:type="paragraph" w:styleId="Header">
    <w:name w:val="header"/>
    <w:basedOn w:val="Normal"/>
    <w:link w:val="HeaderChar"/>
    <w:unhideWhenUsed/>
    <w:rsid w:val="00C635CC"/>
    <w:pPr>
      <w:tabs>
        <w:tab w:val="center" w:pos="4680"/>
        <w:tab w:val="right" w:pos="9360"/>
      </w:tabs>
      <w:spacing w:after="0"/>
    </w:pPr>
  </w:style>
  <w:style w:type="character" w:customStyle="1" w:styleId="HeaderChar">
    <w:name w:val="Header Char"/>
    <w:basedOn w:val="DefaultParagraphFont"/>
    <w:link w:val="Header"/>
    <w:uiPriority w:val="99"/>
    <w:rsid w:val="00C635CC"/>
  </w:style>
  <w:style w:type="paragraph" w:styleId="Footer">
    <w:name w:val="footer"/>
    <w:basedOn w:val="Normal"/>
    <w:link w:val="FooterChar"/>
    <w:unhideWhenUsed/>
    <w:rsid w:val="00C635CC"/>
    <w:pPr>
      <w:tabs>
        <w:tab w:val="center" w:pos="4680"/>
        <w:tab w:val="right" w:pos="9360"/>
      </w:tabs>
      <w:spacing w:after="0"/>
    </w:pPr>
  </w:style>
  <w:style w:type="character" w:customStyle="1" w:styleId="FooterChar">
    <w:name w:val="Footer Char"/>
    <w:basedOn w:val="DefaultParagraphFont"/>
    <w:link w:val="Footer"/>
    <w:uiPriority w:val="99"/>
    <w:rsid w:val="00C635CC"/>
  </w:style>
  <w:style w:type="paragraph" w:styleId="BalloonText">
    <w:name w:val="Balloon Text"/>
    <w:basedOn w:val="Normal"/>
    <w:link w:val="BalloonTextChar"/>
    <w:uiPriority w:val="99"/>
    <w:semiHidden/>
    <w:unhideWhenUsed/>
    <w:rsid w:val="00C635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CC"/>
    <w:rPr>
      <w:rFonts w:ascii="Tahoma" w:hAnsi="Tahoma" w:cs="Tahoma"/>
      <w:sz w:val="16"/>
      <w:szCs w:val="16"/>
    </w:rPr>
  </w:style>
  <w:style w:type="character" w:styleId="Hyperlink">
    <w:name w:val="Hyperlink"/>
    <w:basedOn w:val="DefaultParagraphFont"/>
    <w:uiPriority w:val="99"/>
    <w:unhideWhenUsed/>
    <w:rsid w:val="00F9542B"/>
    <w:rPr>
      <w:color w:val="0000FF"/>
      <w:u w:val="single"/>
    </w:rPr>
  </w:style>
  <w:style w:type="paragraph" w:styleId="NoSpacing">
    <w:name w:val="No Spacing"/>
    <w:uiPriority w:val="1"/>
    <w:qFormat/>
    <w:rsid w:val="00F16708"/>
    <w:rPr>
      <w:sz w:val="22"/>
      <w:szCs w:val="22"/>
    </w:rPr>
  </w:style>
  <w:style w:type="paragraph" w:styleId="ListParagraph">
    <w:name w:val="List Paragraph"/>
    <w:basedOn w:val="Normal"/>
    <w:uiPriority w:val="34"/>
    <w:qFormat/>
    <w:rsid w:val="00697628"/>
    <w:pPr>
      <w:ind w:left="720"/>
      <w:contextualSpacing/>
    </w:pPr>
  </w:style>
  <w:style w:type="paragraph" w:styleId="BodyText">
    <w:name w:val="Body Text"/>
    <w:basedOn w:val="Normal"/>
    <w:link w:val="BodyTextChar"/>
    <w:uiPriority w:val="1"/>
    <w:semiHidden/>
    <w:unhideWhenUsed/>
    <w:qFormat/>
    <w:rsid w:val="002E55F6"/>
    <w:pPr>
      <w:widowControl w:val="0"/>
      <w:autoSpaceDE w:val="0"/>
      <w:autoSpaceDN w:val="0"/>
      <w:spacing w:after="0"/>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E55F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4185">
      <w:bodyDiv w:val="1"/>
      <w:marLeft w:val="0"/>
      <w:marRight w:val="0"/>
      <w:marTop w:val="0"/>
      <w:marBottom w:val="0"/>
      <w:divBdr>
        <w:top w:val="none" w:sz="0" w:space="0" w:color="auto"/>
        <w:left w:val="none" w:sz="0" w:space="0" w:color="auto"/>
        <w:bottom w:val="none" w:sz="0" w:space="0" w:color="auto"/>
        <w:right w:val="none" w:sz="0" w:space="0" w:color="auto"/>
      </w:divBdr>
    </w:div>
    <w:div w:id="365298404">
      <w:bodyDiv w:val="1"/>
      <w:marLeft w:val="0"/>
      <w:marRight w:val="0"/>
      <w:marTop w:val="0"/>
      <w:marBottom w:val="0"/>
      <w:divBdr>
        <w:top w:val="none" w:sz="0" w:space="0" w:color="auto"/>
        <w:left w:val="none" w:sz="0" w:space="0" w:color="auto"/>
        <w:bottom w:val="none" w:sz="0" w:space="0" w:color="auto"/>
        <w:right w:val="none" w:sz="0" w:space="0" w:color="auto"/>
      </w:divBdr>
    </w:div>
    <w:div w:id="451171919">
      <w:bodyDiv w:val="1"/>
      <w:marLeft w:val="0"/>
      <w:marRight w:val="0"/>
      <w:marTop w:val="0"/>
      <w:marBottom w:val="0"/>
      <w:divBdr>
        <w:top w:val="none" w:sz="0" w:space="0" w:color="auto"/>
        <w:left w:val="none" w:sz="0" w:space="0" w:color="auto"/>
        <w:bottom w:val="none" w:sz="0" w:space="0" w:color="auto"/>
        <w:right w:val="none" w:sz="0" w:space="0" w:color="auto"/>
      </w:divBdr>
    </w:div>
    <w:div w:id="1230769003">
      <w:bodyDiv w:val="1"/>
      <w:marLeft w:val="0"/>
      <w:marRight w:val="0"/>
      <w:marTop w:val="0"/>
      <w:marBottom w:val="0"/>
      <w:divBdr>
        <w:top w:val="none" w:sz="0" w:space="0" w:color="auto"/>
        <w:left w:val="none" w:sz="0" w:space="0" w:color="auto"/>
        <w:bottom w:val="none" w:sz="0" w:space="0" w:color="auto"/>
        <w:right w:val="none" w:sz="0" w:space="0" w:color="auto"/>
      </w:divBdr>
    </w:div>
    <w:div w:id="1346439928">
      <w:bodyDiv w:val="1"/>
      <w:marLeft w:val="0"/>
      <w:marRight w:val="0"/>
      <w:marTop w:val="0"/>
      <w:marBottom w:val="0"/>
      <w:divBdr>
        <w:top w:val="none" w:sz="0" w:space="0" w:color="auto"/>
        <w:left w:val="none" w:sz="0" w:space="0" w:color="auto"/>
        <w:bottom w:val="none" w:sz="0" w:space="0" w:color="auto"/>
        <w:right w:val="none" w:sz="0" w:space="0" w:color="auto"/>
      </w:divBdr>
    </w:div>
    <w:div w:id="15477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PCDistrict@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Newell, Madeline - NRCS-CD, Colorado Springs, CO</dc:creator>
  <cp:lastModifiedBy>El Paso County</cp:lastModifiedBy>
  <cp:revision>2</cp:revision>
  <cp:lastPrinted>2020-09-29T15:16:00Z</cp:lastPrinted>
  <dcterms:created xsi:type="dcterms:W3CDTF">2021-01-04T16:30:00Z</dcterms:created>
  <dcterms:modified xsi:type="dcterms:W3CDTF">2021-01-04T16:30:00Z</dcterms:modified>
</cp:coreProperties>
</file>