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262" w:rsidRDefault="006F3262">
      <w:r>
        <w:t xml:space="preserve">To: </w:t>
      </w:r>
      <w:r>
        <w:tab/>
        <w:t>El Paso County Board of Directors</w:t>
      </w:r>
      <w:r>
        <w:br/>
      </w:r>
      <w:r>
        <w:tab/>
        <w:t xml:space="preserve">El Paso Planning </w:t>
      </w:r>
      <w:r w:rsidR="00614C6E">
        <w:t>Commission</w:t>
      </w:r>
      <w:r>
        <w:br/>
        <w:t xml:space="preserve">Re: </w:t>
      </w:r>
      <w:r>
        <w:tab/>
        <w:t>Mills Timber Subdivi</w:t>
      </w:r>
      <w:r w:rsidR="00872F59">
        <w:t xml:space="preserve">sion </w:t>
      </w:r>
      <w:r w:rsidR="00DB4A0D">
        <w:t>Concerns R</w:t>
      </w:r>
      <w:r w:rsidR="00872F59">
        <w:t xml:space="preserve">egarding </w:t>
      </w:r>
      <w:r>
        <w:t>Grandwood</w:t>
      </w:r>
      <w:r w:rsidR="00614C6E">
        <w:t xml:space="preserve"> </w:t>
      </w:r>
      <w:r w:rsidR="00BB54C0">
        <w:t>Rezone</w:t>
      </w:r>
      <w:r w:rsidR="00614C6E">
        <w:t xml:space="preserve"> </w:t>
      </w:r>
    </w:p>
    <w:p w:rsidR="006F3262" w:rsidRDefault="006F3262">
      <w:r>
        <w:t>Date:</w:t>
      </w:r>
      <w:r>
        <w:tab/>
      </w:r>
      <w:r w:rsidR="003F298A">
        <w:t>September 10</w:t>
      </w:r>
      <w:r w:rsidR="001D2D98">
        <w:t>, 2020</w:t>
      </w:r>
    </w:p>
    <w:p w:rsidR="004A3269" w:rsidRDefault="004A3269"/>
    <w:p w:rsidR="0004172F" w:rsidRPr="003F298A" w:rsidRDefault="00B527DC">
      <w:r w:rsidRPr="003F298A">
        <w:t xml:space="preserve">This letter is a follow-up to </w:t>
      </w:r>
      <w:r w:rsidR="00BB54C0" w:rsidRPr="003F298A">
        <w:t xml:space="preserve">our </w:t>
      </w:r>
      <w:r w:rsidRPr="003F298A">
        <w:t>Letter of Opposition submitted 6/27/19</w:t>
      </w:r>
      <w:r w:rsidR="004A3269" w:rsidRPr="003F298A">
        <w:t xml:space="preserve"> which requested </w:t>
      </w:r>
      <w:r w:rsidR="00471437" w:rsidRPr="003F298A">
        <w:t>lot size</w:t>
      </w:r>
      <w:r w:rsidR="00B2330B" w:rsidRPr="003F298A">
        <w:t xml:space="preserve"> transition</w:t>
      </w:r>
      <w:r w:rsidR="004A3269" w:rsidRPr="003F298A">
        <w:t xml:space="preserve"> adjustments where the 2</w:t>
      </w:r>
      <w:r w:rsidR="00410D23" w:rsidRPr="003F298A">
        <w:t>.5 Gra</w:t>
      </w:r>
      <w:r w:rsidR="00471437" w:rsidRPr="003F298A">
        <w:t>ndwood Ranch lots meet existing adjacent</w:t>
      </w:r>
      <w:r w:rsidR="0004172F" w:rsidRPr="003F298A">
        <w:t xml:space="preserve"> </w:t>
      </w:r>
      <w:r w:rsidR="00410D23" w:rsidRPr="003F298A">
        <w:t>low</w:t>
      </w:r>
      <w:r w:rsidR="0004172F" w:rsidRPr="003F298A">
        <w:t>er</w:t>
      </w:r>
      <w:r w:rsidR="00410D23" w:rsidRPr="003F298A">
        <w:t xml:space="preserve"> density lots</w:t>
      </w:r>
      <w:r w:rsidR="004A3269" w:rsidRPr="003F298A">
        <w:t xml:space="preserve">.  </w:t>
      </w:r>
      <w:r w:rsidR="00483A30" w:rsidRPr="003F298A">
        <w:t xml:space="preserve">The </w:t>
      </w:r>
      <w:r w:rsidR="00BA6ED6" w:rsidRPr="003F298A">
        <w:t>developer appears unwilling to compromise.</w:t>
      </w:r>
      <w:r w:rsidR="00483A30" w:rsidRPr="003F298A">
        <w:t xml:space="preserve"> </w:t>
      </w:r>
    </w:p>
    <w:p w:rsidR="0004172F" w:rsidRPr="003F298A" w:rsidRDefault="0004172F" w:rsidP="00471437">
      <w:r w:rsidRPr="003F298A">
        <w:rPr>
          <w:u w:val="single"/>
        </w:rPr>
        <w:t>Situation Overview:</w:t>
      </w:r>
      <w:r w:rsidRPr="003F298A">
        <w:t xml:space="preserve">  Existing low </w:t>
      </w:r>
      <w:r w:rsidR="003F298A" w:rsidRPr="003F298A">
        <w:t>density neighbor lots (diagram below</w:t>
      </w:r>
      <w:r w:rsidRPr="003F298A">
        <w:t>)</w:t>
      </w:r>
      <w:r w:rsidR="00471437" w:rsidRPr="003F298A">
        <w:t xml:space="preserve"> account for approximately </w:t>
      </w:r>
      <w:r w:rsidRPr="003F298A">
        <w:t>50% of the Grandwood Ranch north border.</w:t>
      </w:r>
      <w:r w:rsidR="003F298A" w:rsidRPr="003F298A">
        <w:t xml:space="preserve">  The 2.5 acre Grandwood Ranch rezone</w:t>
      </w:r>
      <w:r w:rsidR="00483A30" w:rsidRPr="003F298A">
        <w:t xml:space="preserve"> violates</w:t>
      </w:r>
      <w:r w:rsidRPr="003F298A">
        <w:t xml:space="preserve"> EPC Land Development Code</w:t>
      </w:r>
      <w:r w:rsidRPr="003F298A">
        <w:rPr>
          <w:rFonts w:cs="Arial"/>
        </w:rPr>
        <w:t>, Section 5.3.5(B), third criteria, which states: “The propos</w:t>
      </w:r>
      <w:r w:rsidR="00471437" w:rsidRPr="003F298A">
        <w:rPr>
          <w:rFonts w:cs="Arial"/>
        </w:rPr>
        <w:t xml:space="preserve">ed land use or zone district is </w:t>
      </w:r>
      <w:r w:rsidRPr="003F298A">
        <w:rPr>
          <w:rFonts w:cs="Arial"/>
        </w:rPr>
        <w:t xml:space="preserve">compatible with the existing and permitted land uses and zone districts in all directions” </w:t>
      </w:r>
      <w:r w:rsidR="00471437" w:rsidRPr="003F298A">
        <w:t xml:space="preserve">The proposed </w:t>
      </w:r>
      <w:r w:rsidR="00BA6ED6" w:rsidRPr="003F298A">
        <w:t xml:space="preserve">Grandwood </w:t>
      </w:r>
      <w:r w:rsidR="00471437" w:rsidRPr="003F298A">
        <w:t>rezone is not compatible on the north border.</w:t>
      </w:r>
    </w:p>
    <w:p w:rsidR="001D2D98" w:rsidRDefault="00730B16">
      <w:r>
        <w:rPr>
          <w:noProof/>
        </w:rPr>
        <w:drawing>
          <wp:inline distT="0" distB="0" distL="0" distR="0" wp14:anchorId="2847F0C9" wp14:editId="258D8562">
            <wp:extent cx="5943600" cy="2440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3F1" w:rsidRDefault="00483A30">
      <w:r>
        <w:t xml:space="preserve">The </w:t>
      </w:r>
      <w:r w:rsidR="000303F1">
        <w:t>Grandwood response to our or</w:t>
      </w:r>
      <w:r w:rsidR="003F298A">
        <w:t>iginal letter of opposition argues</w:t>
      </w:r>
      <w:r w:rsidR="000303F1">
        <w:t xml:space="preserve"> </w:t>
      </w:r>
      <w:r w:rsidR="00200589">
        <w:t>their current plat</w:t>
      </w:r>
      <w:r w:rsidR="000303F1">
        <w:t xml:space="preserve"> “provides a suitable transition from the smaller lots</w:t>
      </w:r>
      <w:r w:rsidR="00BB15AC">
        <w:t xml:space="preserve"> to the w</w:t>
      </w:r>
      <w:r w:rsidR="000303F1">
        <w:t xml:space="preserve">est to the existing land use zone districts to the north and east”.  We will argue that the smaller lots to the west are a minor part of the perimeter and not indicative of the character of the </w:t>
      </w:r>
      <w:r w:rsidR="00200589">
        <w:t>majority of the</w:t>
      </w:r>
      <w:r w:rsidR="000303F1">
        <w:t xml:space="preserve"> land surround</w:t>
      </w:r>
      <w:r w:rsidR="00200589">
        <w:t>ing</w:t>
      </w:r>
      <w:r w:rsidR="000303F1">
        <w:t xml:space="preserve"> the proposed rezone.</w:t>
      </w:r>
    </w:p>
    <w:p w:rsidR="00BB15AC" w:rsidRDefault="00BB15AC">
      <w:r>
        <w:t xml:space="preserve">Our family places great value </w:t>
      </w:r>
      <w:r w:rsidR="00B44AED">
        <w:t xml:space="preserve">on </w:t>
      </w:r>
      <w:r>
        <w:t>open</w:t>
      </w:r>
      <w:r w:rsidR="00625231">
        <w:t xml:space="preserve"> </w:t>
      </w:r>
      <w:r>
        <w:t>space as a compliment to development</w:t>
      </w:r>
      <w:r w:rsidR="00625231">
        <w:t xml:space="preserve">.  In fact, </w:t>
      </w:r>
      <w:r w:rsidR="00200589">
        <w:t xml:space="preserve">when we developed our property in 2002, </w:t>
      </w:r>
      <w:r w:rsidR="00625231">
        <w:t>we</w:t>
      </w:r>
      <w:r>
        <w:t xml:space="preserve"> increased our zoning to RR-5 to match the </w:t>
      </w:r>
      <w:r w:rsidR="00200589">
        <w:t xml:space="preserve">RR-5 zoning below us to the south </w:t>
      </w:r>
      <w:r w:rsidR="00730B16">
        <w:t xml:space="preserve">and </w:t>
      </w:r>
      <w:r w:rsidR="003F298A">
        <w:t xml:space="preserve">to </w:t>
      </w:r>
      <w:r w:rsidR="00730B16">
        <w:t xml:space="preserve">the </w:t>
      </w:r>
      <w:r w:rsidR="00AB1DF9">
        <w:t>neighbor</w:t>
      </w:r>
      <w:r w:rsidR="00200589">
        <w:t>s</w:t>
      </w:r>
      <w:r w:rsidR="00730B16">
        <w:t>’</w:t>
      </w:r>
      <w:r w:rsidR="00200589">
        <w:t xml:space="preserve"> 20 acre lot above us</w:t>
      </w:r>
      <w:r w:rsidR="00AB1DF9">
        <w:t xml:space="preserve"> to the north</w:t>
      </w:r>
      <w:r>
        <w:t xml:space="preserve">.  </w:t>
      </w:r>
      <w:r w:rsidR="00F52C36">
        <w:t xml:space="preserve">(See July 8, 2002 letter below)  </w:t>
      </w:r>
      <w:r>
        <w:t>We have also held the three additional lots (8 total acres shown above) undeveloped</w:t>
      </w:r>
      <w:r w:rsidR="00625231">
        <w:t xml:space="preserve"> for decades and are in the final stages of combining them to the 5.3 acre lot to make a 13 acre parcel.</w:t>
      </w:r>
      <w:r w:rsidR="00F52C36">
        <w:t xml:space="preserve"> (See WWSD Public Hearing notice &amp; Assessors office combine form below).</w:t>
      </w:r>
    </w:p>
    <w:p w:rsidR="00F52C36" w:rsidRDefault="00547566" w:rsidP="00F52C36">
      <w:r>
        <w:lastRenderedPageBreak/>
        <w:t>We understand that rezoning is an exception granted by the BOCC, when criteria are met.  Good land use planning</w:t>
      </w:r>
      <w:r w:rsidRPr="00F85091">
        <w:t xml:space="preserve"> </w:t>
      </w:r>
      <w:r>
        <w:t>would at least site/create larger parcels near ne</w:t>
      </w:r>
      <w:r w:rsidR="003F298A">
        <w:t>ighboring lower density lots.  The</w:t>
      </w:r>
      <w:r>
        <w:t xml:space="preserve"> 48-lot </w:t>
      </w:r>
      <w:r w:rsidR="003F298A">
        <w:t xml:space="preserve">Grandwood Ranch </w:t>
      </w:r>
      <w:r>
        <w:t xml:space="preserve">development could easily be reduced by one lot to accomplish this valuable goal.  </w:t>
      </w:r>
      <w:r w:rsidR="00200589">
        <w:t>Please support an increase in the lots adjacent to our RR-5 lots mentioned above.   (</w:t>
      </w:r>
      <w:proofErr w:type="gramStart"/>
      <w:r w:rsidR="00200589">
        <w:t>Convert  three</w:t>
      </w:r>
      <w:proofErr w:type="gramEnd"/>
      <w:r w:rsidR="00200589">
        <w:t xml:space="preserve"> 2.5 acre lots into two 3.75 acre lots).</w:t>
      </w:r>
    </w:p>
    <w:p w:rsidR="00547566" w:rsidRDefault="00547566">
      <w:r>
        <w:t xml:space="preserve">At the BOCC meeting, I will show </w:t>
      </w:r>
      <w:r w:rsidR="00F52C36">
        <w:t>many</w:t>
      </w:r>
      <w:r>
        <w:t xml:space="preserve"> </w:t>
      </w:r>
      <w:r w:rsidR="00BB15AC">
        <w:t xml:space="preserve">EPC </w:t>
      </w:r>
      <w:r>
        <w:t xml:space="preserve">examples </w:t>
      </w:r>
      <w:r w:rsidR="00BB15AC">
        <w:t>where lot sizes have been adjusted to provide a suitable transition to</w:t>
      </w:r>
      <w:r w:rsidR="008A3234">
        <w:t xml:space="preserve"> existing</w:t>
      </w:r>
      <w:r w:rsidR="00BB15AC">
        <w:t xml:space="preserve"> lower density perimeter lots</w:t>
      </w:r>
      <w:r w:rsidR="003F298A">
        <w:t xml:space="preserve"> in situations similar to this one</w:t>
      </w:r>
      <w:r w:rsidR="00BB15AC">
        <w:t>.</w:t>
      </w:r>
    </w:p>
    <w:p w:rsidR="00625231" w:rsidRDefault="00625231"/>
    <w:p w:rsidR="00625231" w:rsidRDefault="00625231">
      <w:r>
        <w:t xml:space="preserve">Note: The zoning map on the EDARP website on the </w:t>
      </w:r>
      <w:proofErr w:type="spellStart"/>
      <w:r>
        <w:t>Grandwood</w:t>
      </w:r>
      <w:proofErr w:type="spellEnd"/>
      <w:r>
        <w:t xml:space="preserve"> Rezone project incorrectly shows our zoning as RR 2.5.  This map was incorrect when the first plat was created and is still incorrect after the most recent 4/12/20 update.  Perhaps lot transition adjustments would have been made to the plat if they had been looking at </w:t>
      </w:r>
      <w:r w:rsidR="008A3234">
        <w:t xml:space="preserve">had </w:t>
      </w:r>
      <w:r>
        <w:t>the correct inform</w:t>
      </w:r>
      <w:bookmarkStart w:id="0" w:name="_GoBack"/>
      <w:bookmarkEnd w:id="0"/>
      <w:r>
        <w:t>ation.</w:t>
      </w:r>
    </w:p>
    <w:p w:rsidR="00547566" w:rsidRDefault="00547566"/>
    <w:p w:rsidR="00AB1DF9" w:rsidRDefault="00AB1DF9" w:rsidP="00AB1DF9">
      <w:r>
        <w:t>I believe we raise valid concerns and appreciate your consideration</w:t>
      </w:r>
    </w:p>
    <w:p w:rsidR="00AB1DF9" w:rsidRDefault="00AB1DF9" w:rsidP="00AB1DF9"/>
    <w:p w:rsidR="00AB1DF9" w:rsidRDefault="00AB1DF9" w:rsidP="00AB1DF9">
      <w:r>
        <w:t>Regards,</w:t>
      </w:r>
    </w:p>
    <w:p w:rsidR="00AB1DF9" w:rsidRPr="00BD02DC" w:rsidRDefault="00AB1DF9" w:rsidP="00AB1DF9">
      <w:pPr>
        <w:rPr>
          <w:rFonts w:ascii="Brush Script Std" w:hAnsi="Brush Script Std"/>
          <w:sz w:val="28"/>
        </w:rPr>
      </w:pPr>
      <w:r w:rsidRPr="00BD02DC">
        <w:rPr>
          <w:rFonts w:ascii="Brush Script Std" w:hAnsi="Brush Script Std"/>
          <w:sz w:val="28"/>
        </w:rPr>
        <w:t>Jon David Mills</w:t>
      </w:r>
    </w:p>
    <w:p w:rsidR="00AB1DF9" w:rsidRDefault="00AB1DF9" w:rsidP="00AB1DF9">
      <w:r>
        <w:t xml:space="preserve">Jon David Mills </w:t>
      </w:r>
      <w:r>
        <w:br/>
      </w:r>
      <w:proofErr w:type="spellStart"/>
      <w:r>
        <w:t>Mills</w:t>
      </w:r>
      <w:proofErr w:type="spellEnd"/>
      <w:r>
        <w:t xml:space="preserve"> Timber Subdivision</w:t>
      </w:r>
    </w:p>
    <w:p w:rsidR="00547566" w:rsidRDefault="00547566"/>
    <w:p w:rsidR="00AB1DF9" w:rsidRDefault="00B44AED">
      <w:r>
        <w:rPr>
          <w:noProof/>
        </w:rPr>
        <w:lastRenderedPageBreak/>
        <w:drawing>
          <wp:inline distT="0" distB="0" distL="0" distR="0" wp14:anchorId="1A438D60" wp14:editId="2C935B31">
            <wp:extent cx="3001010" cy="3751263"/>
            <wp:effectExtent l="0" t="0" r="889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375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28B8A" wp14:editId="6093E4CC">
            <wp:extent cx="2673350" cy="37794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4949" cy="37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CAE" w:rsidRDefault="001D1CAE">
      <w:r>
        <w:rPr>
          <w:noProof/>
        </w:rPr>
        <w:drawing>
          <wp:inline distT="0" distB="0" distL="0" distR="0" wp14:anchorId="50759987" wp14:editId="66E876A0">
            <wp:extent cx="2438400" cy="33784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0970" cy="338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8AD80" wp14:editId="4D104A2D">
            <wp:extent cx="2885118" cy="2863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5428" cy="28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F9" w:rsidRDefault="00AB1DF9"/>
    <w:p w:rsidR="00E747EF" w:rsidRDefault="00E747EF"/>
    <w:sectPr w:rsidR="00E747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C633F"/>
    <w:multiLevelType w:val="hybridMultilevel"/>
    <w:tmpl w:val="F2184548"/>
    <w:lvl w:ilvl="0" w:tplc="3586A37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262"/>
    <w:rsid w:val="000303F1"/>
    <w:rsid w:val="0004172F"/>
    <w:rsid w:val="0016266A"/>
    <w:rsid w:val="001D1CAE"/>
    <w:rsid w:val="001D2D98"/>
    <w:rsid w:val="00200589"/>
    <w:rsid w:val="002501B0"/>
    <w:rsid w:val="002B06CB"/>
    <w:rsid w:val="002D5EA8"/>
    <w:rsid w:val="00311177"/>
    <w:rsid w:val="0035206C"/>
    <w:rsid w:val="00380937"/>
    <w:rsid w:val="003F298A"/>
    <w:rsid w:val="00410D23"/>
    <w:rsid w:val="00471437"/>
    <w:rsid w:val="004768BC"/>
    <w:rsid w:val="00483A30"/>
    <w:rsid w:val="004A3269"/>
    <w:rsid w:val="00547566"/>
    <w:rsid w:val="00600606"/>
    <w:rsid w:val="00614C6E"/>
    <w:rsid w:val="00617E69"/>
    <w:rsid w:val="00625231"/>
    <w:rsid w:val="00642B39"/>
    <w:rsid w:val="00653CDB"/>
    <w:rsid w:val="006F3262"/>
    <w:rsid w:val="007127FA"/>
    <w:rsid w:val="00730B16"/>
    <w:rsid w:val="00872F59"/>
    <w:rsid w:val="008A3234"/>
    <w:rsid w:val="008D7537"/>
    <w:rsid w:val="00965230"/>
    <w:rsid w:val="009A3034"/>
    <w:rsid w:val="00A32927"/>
    <w:rsid w:val="00A61018"/>
    <w:rsid w:val="00AB1DF9"/>
    <w:rsid w:val="00B10F8B"/>
    <w:rsid w:val="00B2330B"/>
    <w:rsid w:val="00B403D6"/>
    <w:rsid w:val="00B44AED"/>
    <w:rsid w:val="00B527DC"/>
    <w:rsid w:val="00B656CE"/>
    <w:rsid w:val="00B9343D"/>
    <w:rsid w:val="00BA6ED6"/>
    <w:rsid w:val="00BB15AC"/>
    <w:rsid w:val="00BB54C0"/>
    <w:rsid w:val="00BD02DC"/>
    <w:rsid w:val="00C66A95"/>
    <w:rsid w:val="00CF3C82"/>
    <w:rsid w:val="00D56F84"/>
    <w:rsid w:val="00D83ACA"/>
    <w:rsid w:val="00DB4A0D"/>
    <w:rsid w:val="00E71237"/>
    <w:rsid w:val="00E747EF"/>
    <w:rsid w:val="00EB2323"/>
    <w:rsid w:val="00EC0CAA"/>
    <w:rsid w:val="00F36ADF"/>
    <w:rsid w:val="00F52C36"/>
    <w:rsid w:val="00F7191D"/>
    <w:rsid w:val="00F81A2D"/>
    <w:rsid w:val="00F835AA"/>
    <w:rsid w:val="00F8366A"/>
    <w:rsid w:val="00F85091"/>
    <w:rsid w:val="00FA172B"/>
    <w:rsid w:val="00FE3D84"/>
    <w:rsid w:val="00FE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2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0606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2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0606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4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3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Jon</cp:lastModifiedBy>
  <cp:revision>6</cp:revision>
  <cp:lastPrinted>2019-06-28T23:03:00Z</cp:lastPrinted>
  <dcterms:created xsi:type="dcterms:W3CDTF">2020-08-24T16:00:00Z</dcterms:created>
  <dcterms:modified xsi:type="dcterms:W3CDTF">2020-09-10T19:01:00Z</dcterms:modified>
</cp:coreProperties>
</file>