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E6624" w14:textId="08009A6E" w:rsidR="00415925" w:rsidRDefault="002731EF" w:rsidP="00571198">
      <w:pPr>
        <w:spacing w:line="240" w:lineRule="auto"/>
        <w:jc w:val="center"/>
        <w:rPr>
          <w:b/>
          <w:sz w:val="28"/>
          <w:szCs w:val="28"/>
        </w:rPr>
      </w:pPr>
      <w:r w:rsidRPr="004E2FF9">
        <w:rPr>
          <w:b/>
          <w:sz w:val="28"/>
          <w:szCs w:val="28"/>
        </w:rPr>
        <w:t xml:space="preserve">File No. </w:t>
      </w:r>
      <w:r w:rsidR="00632AAF" w:rsidRPr="00632AAF">
        <w:rPr>
          <w:b/>
          <w:sz w:val="28"/>
          <w:szCs w:val="28"/>
        </w:rPr>
        <w:t>EA2</w:t>
      </w:r>
      <w:r w:rsidR="006E2033">
        <w:rPr>
          <w:b/>
          <w:sz w:val="28"/>
          <w:szCs w:val="28"/>
        </w:rPr>
        <w:t>6</w:t>
      </w:r>
      <w:r w:rsidR="002275DD">
        <w:rPr>
          <w:b/>
          <w:sz w:val="28"/>
          <w:szCs w:val="28"/>
        </w:rPr>
        <w:t>57:</w:t>
      </w:r>
      <w:r w:rsidR="002275DD" w:rsidRPr="002275DD">
        <w:rPr>
          <w:b/>
          <w:sz w:val="28"/>
          <w:szCs w:val="28"/>
        </w:rPr>
        <w:t xml:space="preserve"> Phillips Property Subdivision</w:t>
      </w:r>
    </w:p>
    <w:p w14:paraId="3D4BF6D8" w14:textId="618DBAC4" w:rsidR="002275DD" w:rsidRDefault="002275DD" w:rsidP="002F3EB8">
      <w:pPr>
        <w:spacing w:line="360" w:lineRule="auto"/>
        <w:jc w:val="center"/>
        <w:rPr>
          <w:b/>
          <w:sz w:val="28"/>
          <w:szCs w:val="28"/>
        </w:rPr>
      </w:pPr>
      <w:r w:rsidRPr="002275DD">
        <w:rPr>
          <w:b/>
          <w:sz w:val="28"/>
          <w:szCs w:val="28"/>
        </w:rPr>
        <w:t>12835 Evans Rd, Co. 80106</w:t>
      </w:r>
    </w:p>
    <w:p w14:paraId="364F5104" w14:textId="0D18ED2C" w:rsidR="00A50F49" w:rsidRPr="00F9645D" w:rsidRDefault="00571198" w:rsidP="00F9645D">
      <w:pPr>
        <w:spacing w:line="360" w:lineRule="auto"/>
        <w:jc w:val="center"/>
        <w:rPr>
          <w:b/>
          <w:sz w:val="24"/>
          <w:szCs w:val="24"/>
        </w:rPr>
      </w:pPr>
      <w:r>
        <w:rPr>
          <w:b/>
          <w:sz w:val="24"/>
          <w:szCs w:val="24"/>
        </w:rPr>
        <w:t>Engineering Meeting Notes</w:t>
      </w: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740"/>
      </w:tblGrid>
      <w:tr w:rsidR="0029058C" w:rsidRPr="00BB1C62" w14:paraId="731571E0" w14:textId="77777777" w:rsidTr="00E024FE">
        <w:trPr>
          <w:trHeight w:val="310"/>
        </w:trPr>
        <w:tc>
          <w:tcPr>
            <w:tcW w:w="4315" w:type="dxa"/>
          </w:tcPr>
          <w:p w14:paraId="1BE3CDB6" w14:textId="77777777" w:rsidR="0029058C" w:rsidRPr="00BB1C62" w:rsidRDefault="0029058C" w:rsidP="0029058C">
            <w:pPr>
              <w:spacing w:line="360" w:lineRule="auto"/>
              <w:rPr>
                <w:b/>
                <w:sz w:val="24"/>
              </w:rPr>
            </w:pPr>
            <w:r>
              <w:rPr>
                <w:b/>
                <w:sz w:val="24"/>
              </w:rPr>
              <w:t>EA Meeting Date/Time:</w:t>
            </w:r>
          </w:p>
        </w:tc>
        <w:tc>
          <w:tcPr>
            <w:tcW w:w="6740" w:type="dxa"/>
          </w:tcPr>
          <w:p w14:paraId="0D578EFF" w14:textId="28466569" w:rsidR="0029058C" w:rsidRPr="00BB1C62" w:rsidRDefault="00A158F5" w:rsidP="0029058C">
            <w:pPr>
              <w:spacing w:line="360" w:lineRule="auto"/>
              <w:rPr>
                <w:b/>
                <w:sz w:val="24"/>
              </w:rPr>
            </w:pPr>
            <w:sdt>
              <w:sdtPr>
                <w:rPr>
                  <w:b/>
                  <w:sz w:val="24"/>
                </w:rPr>
                <w:id w:val="-1486926828"/>
                <w:placeholder>
                  <w:docPart w:val="872C263CDB7D405F869B9B69C2AAB5A9"/>
                </w:placeholder>
                <w:date w:fullDate="2026-05-14T01:30:00Z">
                  <w:dateFormat w:val="dddd, M/d/yyyy h:mm"/>
                  <w:lid w:val="en-US"/>
                  <w:storeMappedDataAs w:val="dateTime"/>
                  <w:calendar w:val="gregorian"/>
                </w:date>
              </w:sdtPr>
              <w:sdtEndPr/>
              <w:sdtContent>
                <w:r w:rsidR="00755F57">
                  <w:rPr>
                    <w:b/>
                    <w:sz w:val="24"/>
                  </w:rPr>
                  <w:t>Thursday, 5/14/2026 1:30</w:t>
                </w:r>
              </w:sdtContent>
            </w:sdt>
            <w:r w:rsidR="0029058C">
              <w:rPr>
                <w:b/>
                <w:sz w:val="24"/>
              </w:rPr>
              <w:t xml:space="preserve"> </w:t>
            </w:r>
          </w:p>
        </w:tc>
      </w:tr>
      <w:tr w:rsidR="0029058C" w:rsidRPr="00BB1C62" w14:paraId="62F2DDA4" w14:textId="77777777" w:rsidTr="00E024FE">
        <w:trPr>
          <w:trHeight w:val="318"/>
        </w:trPr>
        <w:tc>
          <w:tcPr>
            <w:tcW w:w="4315" w:type="dxa"/>
          </w:tcPr>
          <w:p w14:paraId="18BE82C8" w14:textId="77777777" w:rsidR="0029058C" w:rsidRDefault="0029058C" w:rsidP="0029058C">
            <w:pPr>
              <w:spacing w:line="360" w:lineRule="auto"/>
              <w:rPr>
                <w:b/>
                <w:sz w:val="24"/>
              </w:rPr>
            </w:pPr>
            <w:r>
              <w:rPr>
                <w:b/>
                <w:sz w:val="24"/>
              </w:rPr>
              <w:t xml:space="preserve">Parcel Number: </w:t>
            </w:r>
          </w:p>
        </w:tc>
        <w:tc>
          <w:tcPr>
            <w:tcW w:w="6740" w:type="dxa"/>
          </w:tcPr>
          <w:p w14:paraId="5FABF56A" w14:textId="19EA3FDE" w:rsidR="0029058C" w:rsidRPr="00BB1C62" w:rsidRDefault="0029058C" w:rsidP="0029058C">
            <w:pPr>
              <w:rPr>
                <w:b/>
                <w:sz w:val="24"/>
              </w:rPr>
            </w:pPr>
            <w:r>
              <w:rPr>
                <w:b/>
                <w:sz w:val="24"/>
              </w:rPr>
              <w:t xml:space="preserve"> Parcel </w:t>
            </w:r>
            <w:hyperlink r:id="rId8" w:anchor="/property/4100000148" w:tgtFrame="_blank" w:history="1">
              <w:r w:rsidR="00376895" w:rsidRPr="00376895">
                <w:rPr>
                  <w:rStyle w:val="Hyperlink"/>
                </w:rPr>
                <w:t>4100000148</w:t>
              </w:r>
            </w:hyperlink>
          </w:p>
        </w:tc>
      </w:tr>
      <w:tr w:rsidR="0029058C" w:rsidRPr="00BB1C62" w14:paraId="32AE7DBB" w14:textId="77777777" w:rsidTr="00E024FE">
        <w:trPr>
          <w:trHeight w:val="317"/>
        </w:trPr>
        <w:tc>
          <w:tcPr>
            <w:tcW w:w="4315" w:type="dxa"/>
          </w:tcPr>
          <w:p w14:paraId="1A2DB944" w14:textId="1433D8F8" w:rsidR="0029058C" w:rsidRDefault="0029058C" w:rsidP="0029058C">
            <w:pPr>
              <w:spacing w:line="360" w:lineRule="auto"/>
              <w:rPr>
                <w:b/>
                <w:sz w:val="24"/>
              </w:rPr>
            </w:pPr>
            <w:r>
              <w:rPr>
                <w:b/>
                <w:sz w:val="24"/>
              </w:rPr>
              <w:t>Address/Plat No./Acre:</w:t>
            </w:r>
          </w:p>
        </w:tc>
        <w:tc>
          <w:tcPr>
            <w:tcW w:w="6740" w:type="dxa"/>
          </w:tcPr>
          <w:p w14:paraId="074765A7" w14:textId="77777777" w:rsidR="007A1DB3" w:rsidRDefault="007A1DB3" w:rsidP="007A1DB3">
            <w:pPr>
              <w:spacing w:line="360" w:lineRule="auto"/>
              <w:rPr>
                <w:b/>
                <w:sz w:val="28"/>
                <w:szCs w:val="28"/>
              </w:rPr>
            </w:pPr>
            <w:r w:rsidRPr="002275DD">
              <w:rPr>
                <w:b/>
                <w:sz w:val="28"/>
                <w:szCs w:val="28"/>
              </w:rPr>
              <w:t>12835 Evans Rd Elbert, Co. 80106</w:t>
            </w:r>
          </w:p>
          <w:p w14:paraId="672933A0" w14:textId="363A05A4" w:rsidR="0029058C" w:rsidRPr="000F763C" w:rsidRDefault="0029058C" w:rsidP="000F763C">
            <w:pPr>
              <w:spacing w:after="200" w:line="360" w:lineRule="auto"/>
              <w:rPr>
                <w:b/>
                <w:sz w:val="24"/>
                <w:szCs w:val="24"/>
              </w:rPr>
            </w:pPr>
            <w:r w:rsidRPr="000F763C">
              <w:rPr>
                <w:b/>
                <w:sz w:val="24"/>
                <w:szCs w:val="24"/>
              </w:rPr>
              <w:t>/ Plat No.</w:t>
            </w:r>
            <w:r w:rsidR="006E2033">
              <w:rPr>
                <w:b/>
                <w:sz w:val="24"/>
                <w:szCs w:val="24"/>
              </w:rPr>
              <w:t xml:space="preserve"> NA</w:t>
            </w:r>
            <w:r w:rsidR="007A1DB3">
              <w:rPr>
                <w:b/>
                <w:sz w:val="24"/>
                <w:szCs w:val="24"/>
              </w:rPr>
              <w:t xml:space="preserve"> </w:t>
            </w:r>
            <w:r w:rsidRPr="000F763C">
              <w:rPr>
                <w:b/>
                <w:sz w:val="24"/>
                <w:szCs w:val="24"/>
              </w:rPr>
              <w:t>/</w:t>
            </w:r>
            <w:r w:rsidR="000F763C" w:rsidRPr="000F763C">
              <w:rPr>
                <w:b/>
                <w:sz w:val="24"/>
                <w:szCs w:val="24"/>
              </w:rPr>
              <w:t xml:space="preserve"> </w:t>
            </w:r>
            <w:r w:rsidR="007A1DB3">
              <w:rPr>
                <w:b/>
                <w:sz w:val="24"/>
                <w:szCs w:val="24"/>
              </w:rPr>
              <w:t>37.82</w:t>
            </w:r>
            <w:r w:rsidR="000F763C" w:rsidRPr="000F763C">
              <w:rPr>
                <w:b/>
                <w:sz w:val="24"/>
                <w:szCs w:val="24"/>
              </w:rPr>
              <w:t xml:space="preserve"> </w:t>
            </w:r>
            <w:r w:rsidRPr="000F763C">
              <w:rPr>
                <w:b/>
                <w:sz w:val="24"/>
                <w:szCs w:val="24"/>
              </w:rPr>
              <w:t>Acre</w:t>
            </w:r>
          </w:p>
        </w:tc>
      </w:tr>
      <w:tr w:rsidR="00553B7C" w:rsidRPr="00BB1C62" w14:paraId="128C5896" w14:textId="77777777" w:rsidTr="00E024FE">
        <w:trPr>
          <w:trHeight w:val="326"/>
        </w:trPr>
        <w:tc>
          <w:tcPr>
            <w:tcW w:w="4315" w:type="dxa"/>
          </w:tcPr>
          <w:p w14:paraId="6B1A4B65" w14:textId="0B1E89C6" w:rsidR="00553B7C" w:rsidRDefault="00553B7C" w:rsidP="00553B7C">
            <w:pPr>
              <w:spacing w:line="360" w:lineRule="auto"/>
              <w:rPr>
                <w:b/>
                <w:sz w:val="24"/>
              </w:rPr>
            </w:pPr>
            <w:r>
              <w:rPr>
                <w:b/>
                <w:sz w:val="24"/>
              </w:rPr>
              <w:t>Project Manager/Phone:</w:t>
            </w:r>
          </w:p>
        </w:tc>
        <w:sdt>
          <w:sdtPr>
            <w:rPr>
              <w:b/>
              <w:sz w:val="24"/>
            </w:rPr>
            <w:id w:val="-123548361"/>
            <w:placeholder>
              <w:docPart w:val="03AA535B8EFA4AFFA28077F015262DF8"/>
            </w:placeholder>
            <w:dropDownList>
              <w:listItem w:value="Choose an item."/>
              <w:listItem w:displayText="Jen Uhler (719) 520-7952" w:value="Jen Uhler (719) 520-7952"/>
              <w:listItem w:displayText="Joe Letke (719) 520-7964" w:value="Joe Letke (719) 520-7964"/>
              <w:listItem w:displayText="Kylie Bagley (719) 520-6323" w:value="Kylie Bagley (719) 520-6323"/>
              <w:listItem w:displayText="Kari Parsons (719) 520-6306" w:value="Kari Parsons (719) 520-6306"/>
              <w:listItem w:displayText="Lacey Dean (719) 520-7943" w:value="Lacey Dean (719) 520-7943"/>
              <w:listItem w:displayText="Lisa Elgin (719) 520-6449" w:value="Lisa Elgin (719) 520-6449"/>
              <w:listItem w:displayText="Maria Lancto (719) 520-6447" w:value="Maria Lancto (719) 520-6447"/>
              <w:listItem w:displayText="Miranda Benson (719) 520-7940" w:value="Miranda Benson (719) 520-7940"/>
              <w:listItem w:displayText="Ryan Howser (719) 520-6049" w:value="Ryan Howser (719) 520-6049"/>
            </w:dropDownList>
          </w:sdtPr>
          <w:sdtEndPr/>
          <w:sdtContent>
            <w:tc>
              <w:tcPr>
                <w:tcW w:w="6740" w:type="dxa"/>
              </w:tcPr>
              <w:p w14:paraId="6ACB4113" w14:textId="5A403490" w:rsidR="00553B7C" w:rsidRPr="00BB1C62" w:rsidRDefault="00DA1D57" w:rsidP="00553B7C">
                <w:pPr>
                  <w:rPr>
                    <w:b/>
                    <w:sz w:val="24"/>
                  </w:rPr>
                </w:pPr>
                <w:r>
                  <w:rPr>
                    <w:b/>
                    <w:sz w:val="24"/>
                  </w:rPr>
                  <w:t>Maria Lancto (719) 520-6447</w:t>
                </w:r>
              </w:p>
            </w:tc>
          </w:sdtContent>
        </w:sdt>
      </w:tr>
      <w:tr w:rsidR="0029058C" w:rsidRPr="00BB1C62" w14:paraId="66449C20" w14:textId="77777777" w:rsidTr="00E024FE">
        <w:trPr>
          <w:trHeight w:val="326"/>
        </w:trPr>
        <w:tc>
          <w:tcPr>
            <w:tcW w:w="4315" w:type="dxa"/>
          </w:tcPr>
          <w:p w14:paraId="2D2F2E83" w14:textId="77777777" w:rsidR="0029058C" w:rsidRPr="00BB1C62" w:rsidRDefault="0029058C" w:rsidP="0029058C">
            <w:pPr>
              <w:spacing w:line="360" w:lineRule="auto"/>
              <w:rPr>
                <w:b/>
                <w:sz w:val="24"/>
              </w:rPr>
            </w:pPr>
            <w:r>
              <w:rPr>
                <w:b/>
                <w:sz w:val="24"/>
              </w:rPr>
              <w:t>Development Services Engineer/Phone:</w:t>
            </w:r>
          </w:p>
        </w:tc>
        <w:sdt>
          <w:sdtPr>
            <w:rPr>
              <w:b/>
              <w:sz w:val="24"/>
            </w:rPr>
            <w:id w:val="-2068023645"/>
            <w:placeholder>
              <w:docPart w:val="C35BF4790BA544BFBFF854730E63DECE"/>
            </w:placeholder>
            <w:dropDownList>
              <w:listItem w:value="Choose an item."/>
              <w:listItem w:displayText="Bret Dilts, PE (719) 520-6884" w:value="Bret Dilts, PE (719) 520-6884"/>
              <w:listItem w:displayText="Charlene Durham, PE (719) 520-7951" w:value="Charlene Durham, PE (719) 520-7951"/>
              <w:listItem w:displayText="Daniel Torres, PE (719) 520-6305" w:value="Daniel Torres, PE (719) 520-6305"/>
              <w:listItem w:displayText="Ed Schoenheit (719) 520-6813" w:value="Ed Schoenheit (719) 520-6813"/>
              <w:listItem w:displayText="Jalal Saleh, PE (719) 520-7550" w:value="Jalal Saleh, PE (719) 520-7550"/>
              <w:listItem w:displayText="Jeff Rice, PE (719) 520-7877" w:value="Jeff Rice, PE (719) 520-7877"/>
              <w:listItem w:displayText="Joe Sandstrom (719) 520-6314" w:value="Joe Sandstrom (719) 520-6314"/>
            </w:dropDownList>
          </w:sdtPr>
          <w:sdtEndPr/>
          <w:sdtContent>
            <w:tc>
              <w:tcPr>
                <w:tcW w:w="6740" w:type="dxa"/>
              </w:tcPr>
              <w:p w14:paraId="06181E07" w14:textId="77777777" w:rsidR="0029058C" w:rsidRPr="00BB1C62" w:rsidRDefault="0029058C" w:rsidP="0029058C">
                <w:pPr>
                  <w:rPr>
                    <w:b/>
                    <w:sz w:val="24"/>
                  </w:rPr>
                </w:pPr>
                <w:r>
                  <w:rPr>
                    <w:b/>
                    <w:sz w:val="24"/>
                  </w:rPr>
                  <w:t>Jalal Saleh, PE (719) 520-7550</w:t>
                </w:r>
              </w:p>
            </w:tc>
          </w:sdtContent>
        </w:sdt>
      </w:tr>
      <w:tr w:rsidR="0029058C" w:rsidRPr="00BB1C62" w14:paraId="55FE0702" w14:textId="77777777" w:rsidTr="00E024FE">
        <w:trPr>
          <w:trHeight w:val="326"/>
        </w:trPr>
        <w:tc>
          <w:tcPr>
            <w:tcW w:w="4315" w:type="dxa"/>
          </w:tcPr>
          <w:p w14:paraId="7126708E" w14:textId="77777777" w:rsidR="0029058C" w:rsidRDefault="0029058C" w:rsidP="0029058C">
            <w:pPr>
              <w:spacing w:line="360" w:lineRule="auto"/>
              <w:rPr>
                <w:b/>
                <w:sz w:val="24"/>
              </w:rPr>
            </w:pPr>
            <w:r>
              <w:rPr>
                <w:b/>
                <w:sz w:val="24"/>
              </w:rPr>
              <w:t>Stormwater Engineer/Phone</w:t>
            </w:r>
          </w:p>
        </w:tc>
        <w:sdt>
          <w:sdtPr>
            <w:rPr>
              <w:b/>
              <w:sz w:val="24"/>
            </w:rPr>
            <w:id w:val="502871411"/>
            <w:placeholder>
              <w:docPart w:val="CD4C20FC542B4F6BA7490CEF439277BB"/>
            </w:placeholder>
            <w:dropDownList>
              <w:listItem w:value="Choose an item."/>
              <w:listItem w:displayText="Mikayla Hartford, PE (719) 339-5053" w:value="Mikayla Hartford, PE (719) 339-5053"/>
              <w:listItem w:displayText="Zachary Jannusch (719) 500-3170" w:value="Zachary Jannusch (719) 500-3170"/>
              <w:listItem w:displayText="Glenn Reese, PE (719) 675-2654" w:value="Glenn Reese, PE (719) 675-2654"/>
            </w:dropDownList>
          </w:sdtPr>
          <w:sdtEndPr/>
          <w:sdtContent>
            <w:tc>
              <w:tcPr>
                <w:tcW w:w="6740" w:type="dxa"/>
              </w:tcPr>
              <w:p w14:paraId="6AB8FE3B" w14:textId="77777777" w:rsidR="0029058C" w:rsidRDefault="0029058C" w:rsidP="0029058C">
                <w:pPr>
                  <w:rPr>
                    <w:b/>
                    <w:sz w:val="24"/>
                  </w:rPr>
                </w:pPr>
                <w:r>
                  <w:rPr>
                    <w:b/>
                    <w:sz w:val="24"/>
                  </w:rPr>
                  <w:t>Zachary Jannusch (719) 500-3170</w:t>
                </w:r>
              </w:p>
            </w:tc>
          </w:sdtContent>
        </w:sdt>
      </w:tr>
      <w:tr w:rsidR="0029058C" w:rsidRPr="00BB1C62" w14:paraId="0ED90457" w14:textId="77777777" w:rsidTr="00E024FE">
        <w:trPr>
          <w:trHeight w:val="393"/>
        </w:trPr>
        <w:tc>
          <w:tcPr>
            <w:tcW w:w="4315" w:type="dxa"/>
          </w:tcPr>
          <w:p w14:paraId="0D5FAEF2" w14:textId="77777777" w:rsidR="0029058C" w:rsidRPr="0091341C" w:rsidRDefault="0029058C" w:rsidP="0029058C">
            <w:pPr>
              <w:rPr>
                <w:b/>
                <w:sz w:val="24"/>
              </w:rPr>
            </w:pPr>
            <w:r>
              <w:rPr>
                <w:b/>
                <w:sz w:val="24"/>
              </w:rPr>
              <w:t xml:space="preserve">Application/Land Use Type:        </w:t>
            </w:r>
          </w:p>
          <w:p w14:paraId="2AC73DE0" w14:textId="77777777" w:rsidR="0029058C" w:rsidRDefault="0029058C" w:rsidP="0029058C">
            <w:pPr>
              <w:spacing w:line="360" w:lineRule="auto"/>
              <w:rPr>
                <w:b/>
                <w:sz w:val="24"/>
              </w:rPr>
            </w:pPr>
          </w:p>
        </w:tc>
        <w:tc>
          <w:tcPr>
            <w:tcW w:w="6740" w:type="dxa"/>
          </w:tcPr>
          <w:p w14:paraId="389D8A8D" w14:textId="69A91AE7" w:rsidR="0029058C" w:rsidRPr="000F763C" w:rsidRDefault="006A62B2" w:rsidP="0029058C">
            <w:pPr>
              <w:rPr>
                <w:b/>
                <w:sz w:val="24"/>
              </w:rPr>
            </w:pPr>
            <w:r w:rsidRPr="00670215">
              <w:rPr>
                <w:b/>
                <w:sz w:val="24"/>
              </w:rPr>
              <w:t xml:space="preserve">Rezone </w:t>
            </w:r>
            <w:r w:rsidR="008755EF">
              <w:rPr>
                <w:b/>
                <w:sz w:val="24"/>
              </w:rPr>
              <w:t>1</w:t>
            </w:r>
            <w:r w:rsidR="008755EF" w:rsidRPr="008755EF">
              <w:rPr>
                <w:b/>
                <w:sz w:val="24"/>
                <w:vertAlign w:val="superscript"/>
              </w:rPr>
              <w:t>st</w:t>
            </w:r>
            <w:r w:rsidR="008755EF">
              <w:rPr>
                <w:b/>
                <w:sz w:val="24"/>
              </w:rPr>
              <w:t xml:space="preserve"> </w:t>
            </w:r>
            <w:r w:rsidRPr="00670215">
              <w:rPr>
                <w:b/>
                <w:sz w:val="24"/>
              </w:rPr>
              <w:t xml:space="preserve">and </w:t>
            </w:r>
            <w:r w:rsidR="008755EF">
              <w:rPr>
                <w:b/>
                <w:sz w:val="24"/>
              </w:rPr>
              <w:t>2</w:t>
            </w:r>
            <w:r w:rsidR="008755EF" w:rsidRPr="008755EF">
              <w:rPr>
                <w:b/>
                <w:sz w:val="24"/>
                <w:vertAlign w:val="superscript"/>
              </w:rPr>
              <w:t>nd</w:t>
            </w:r>
            <w:r w:rsidR="008755EF">
              <w:rPr>
                <w:b/>
                <w:sz w:val="24"/>
              </w:rPr>
              <w:t xml:space="preserve"> </w:t>
            </w:r>
            <w:r w:rsidR="0096030D" w:rsidRPr="00670215">
              <w:rPr>
                <w:b/>
                <w:sz w:val="24"/>
              </w:rPr>
              <w:t>Subdivid</w:t>
            </w:r>
            <w:r w:rsidR="005427A4">
              <w:rPr>
                <w:b/>
                <w:sz w:val="24"/>
              </w:rPr>
              <w:t>ing</w:t>
            </w:r>
            <w:r w:rsidR="00DA1D57" w:rsidRPr="00670215">
              <w:rPr>
                <w:b/>
                <w:sz w:val="24"/>
              </w:rPr>
              <w:t xml:space="preserve"> </w:t>
            </w:r>
            <w:r w:rsidR="008755EF">
              <w:rPr>
                <w:b/>
                <w:sz w:val="24"/>
              </w:rPr>
              <w:t xml:space="preserve">and </w:t>
            </w:r>
            <w:r w:rsidR="00670215" w:rsidRPr="005427A4">
              <w:rPr>
                <w:b/>
                <w:sz w:val="24"/>
              </w:rPr>
              <w:t>Plating</w:t>
            </w:r>
            <w:r w:rsidR="005427A4" w:rsidRPr="005427A4">
              <w:rPr>
                <w:b/>
                <w:sz w:val="24"/>
              </w:rPr>
              <w:t xml:space="preserve"> </w:t>
            </w:r>
            <w:r w:rsidR="0029058C" w:rsidRPr="000F763C">
              <w:rPr>
                <w:b/>
                <w:sz w:val="24"/>
              </w:rPr>
              <w:t xml:space="preserve">/ </w:t>
            </w:r>
            <w:r w:rsidR="000F763C">
              <w:rPr>
                <w:b/>
                <w:sz w:val="24"/>
              </w:rPr>
              <w:t xml:space="preserve">Existing zoning </w:t>
            </w:r>
            <w:r w:rsidR="006E2033">
              <w:rPr>
                <w:b/>
                <w:sz w:val="24"/>
              </w:rPr>
              <w:t>A</w:t>
            </w:r>
            <w:r w:rsidR="0029058C" w:rsidRPr="000F763C">
              <w:rPr>
                <w:b/>
                <w:sz w:val="24"/>
              </w:rPr>
              <w:t>-</w:t>
            </w:r>
            <w:r w:rsidR="006E2033">
              <w:rPr>
                <w:b/>
                <w:sz w:val="24"/>
              </w:rPr>
              <w:t>3</w:t>
            </w:r>
            <w:r w:rsidR="0029058C" w:rsidRPr="000F763C">
              <w:rPr>
                <w:b/>
                <w:sz w:val="24"/>
              </w:rPr>
              <w:t>5</w:t>
            </w:r>
            <w:r w:rsidR="000F763C">
              <w:rPr>
                <w:b/>
                <w:sz w:val="24"/>
              </w:rPr>
              <w:t xml:space="preserve"> / Proposed </w:t>
            </w:r>
            <w:r w:rsidR="00DA1D57">
              <w:rPr>
                <w:b/>
                <w:sz w:val="24"/>
              </w:rPr>
              <w:t xml:space="preserve">to subdivide </w:t>
            </w:r>
            <w:r w:rsidR="00DA1D57" w:rsidRPr="00DA1D57">
              <w:rPr>
                <w:b/>
                <w:sz w:val="24"/>
              </w:rPr>
              <w:t xml:space="preserve">37.82 acres </w:t>
            </w:r>
            <w:r w:rsidR="00277515">
              <w:rPr>
                <w:b/>
                <w:sz w:val="24"/>
              </w:rPr>
              <w:t xml:space="preserve">A–5 / </w:t>
            </w:r>
            <w:r w:rsidR="007C7030">
              <w:rPr>
                <w:b/>
                <w:sz w:val="24"/>
              </w:rPr>
              <w:t xml:space="preserve">RR-5 </w:t>
            </w:r>
            <w:r w:rsidR="00DA1D57" w:rsidRPr="00DA1D57">
              <w:rPr>
                <w:b/>
                <w:sz w:val="24"/>
              </w:rPr>
              <w:t xml:space="preserve">between </w:t>
            </w:r>
            <w:r w:rsidR="00DA1D57" w:rsidRPr="00B43AD2">
              <w:rPr>
                <w:b/>
                <w:strike/>
                <w:sz w:val="24"/>
              </w:rPr>
              <w:t>3</w:t>
            </w:r>
            <w:r w:rsidR="00DA1D57" w:rsidRPr="00DA1D57">
              <w:rPr>
                <w:b/>
                <w:sz w:val="24"/>
              </w:rPr>
              <w:t xml:space="preserve"> </w:t>
            </w:r>
            <w:r w:rsidR="00B43AD2">
              <w:rPr>
                <w:b/>
                <w:sz w:val="24"/>
              </w:rPr>
              <w:t xml:space="preserve">2 </w:t>
            </w:r>
            <w:r w:rsidR="00DA1D57" w:rsidRPr="00DA1D57">
              <w:rPr>
                <w:b/>
                <w:sz w:val="24"/>
              </w:rPr>
              <w:t>beneficiaries.</w:t>
            </w:r>
          </w:p>
        </w:tc>
      </w:tr>
    </w:tbl>
    <w:p w14:paraId="36882B2A" w14:textId="77777777" w:rsidR="00313315" w:rsidRPr="0091341C" w:rsidRDefault="00313315" w:rsidP="004E2FF9">
      <w:pPr>
        <w:rPr>
          <w:b/>
          <w:sz w:val="24"/>
        </w:rPr>
      </w:pPr>
    </w:p>
    <w:p w14:paraId="20ECAE85" w14:textId="77777777" w:rsidR="000A2BC4" w:rsidRPr="00313315" w:rsidRDefault="000A2BC4" w:rsidP="000A2BC4">
      <w:pPr>
        <w:pStyle w:val="Heading2"/>
        <w:rPr>
          <w:rFonts w:ascii="Calibri" w:hAnsi="Calibri" w:cs="Times New Roman"/>
          <w:sz w:val="20"/>
          <w:szCs w:val="20"/>
          <w:u w:val="single"/>
        </w:rPr>
      </w:pPr>
      <w:r w:rsidRPr="00313315">
        <w:rPr>
          <w:rFonts w:ascii="Calibri" w:hAnsi="Calibri" w:cs="Times New Roman"/>
          <w:sz w:val="20"/>
          <w:szCs w:val="20"/>
          <w:u w:val="single"/>
        </w:rPr>
        <w:t>IMPORTANT NOTE:</w:t>
      </w:r>
    </w:p>
    <w:p w14:paraId="32EFEA00" w14:textId="0CE7223E" w:rsidR="000A2BC4" w:rsidRPr="00313315" w:rsidRDefault="000A2BC4" w:rsidP="000A2BC4">
      <w:pPr>
        <w:tabs>
          <w:tab w:val="left" w:pos="2880"/>
        </w:tabs>
        <w:jc w:val="both"/>
        <w:rPr>
          <w:rFonts w:ascii="Calibri" w:hAnsi="Calibri"/>
          <w:b/>
          <w:sz w:val="20"/>
          <w:szCs w:val="20"/>
        </w:rPr>
      </w:pPr>
      <w:r w:rsidRPr="00313315">
        <w:rPr>
          <w:rFonts w:ascii="Calibri" w:hAnsi="Calibri"/>
          <w:b/>
          <w:sz w:val="20"/>
          <w:szCs w:val="20"/>
        </w:rPr>
        <w:t>These Engineering meeting notes are based on the information provided by the Applicant and reasonable preliminary research.  The County requirements and policies in effect at the time of the meeting may change prior to the project submittal date, and the requirements and policies in effect at the date of submittal shall apply.  Based on the applicant-provided information and preliminary research, these notes are the best estimate of the requirements expected to be met by the Applicant.  The actual requirements may change based on project revisions, new information, or constraints that were unavailable or overlooked at the time of the Early Assistance meeting.  It is solely the Applicant’s responsibility to research and be familiar with state and federal laws and permitting requirements</w:t>
      </w:r>
      <w:r w:rsidR="00434695" w:rsidRPr="00313315">
        <w:rPr>
          <w:rFonts w:ascii="Calibri" w:hAnsi="Calibri"/>
          <w:b/>
          <w:sz w:val="20"/>
          <w:szCs w:val="20"/>
        </w:rPr>
        <w:t>;</w:t>
      </w:r>
      <w:r w:rsidRPr="00313315">
        <w:rPr>
          <w:rFonts w:ascii="Calibri" w:hAnsi="Calibri"/>
          <w:b/>
          <w:sz w:val="20"/>
          <w:szCs w:val="20"/>
        </w:rPr>
        <w:t xml:space="preserve"> the County’s regulations, codes and criter</w:t>
      </w:r>
      <w:r w:rsidR="00434695" w:rsidRPr="00313315">
        <w:rPr>
          <w:rFonts w:ascii="Calibri" w:hAnsi="Calibri"/>
          <w:b/>
          <w:sz w:val="20"/>
          <w:szCs w:val="20"/>
        </w:rPr>
        <w:t>ia;</w:t>
      </w:r>
      <w:r w:rsidRPr="00313315">
        <w:rPr>
          <w:rFonts w:ascii="Calibri" w:hAnsi="Calibri"/>
          <w:b/>
          <w:sz w:val="20"/>
          <w:szCs w:val="20"/>
        </w:rPr>
        <w:t xml:space="preserve"> the requirements of other applicable l</w:t>
      </w:r>
      <w:r w:rsidR="00434695" w:rsidRPr="00313315">
        <w:rPr>
          <w:rFonts w:ascii="Calibri" w:hAnsi="Calibri"/>
          <w:b/>
          <w:sz w:val="20"/>
          <w:szCs w:val="20"/>
        </w:rPr>
        <w:t>ocal, state or federal agencies;</w:t>
      </w:r>
      <w:r w:rsidRPr="00313315">
        <w:rPr>
          <w:rFonts w:ascii="Calibri" w:hAnsi="Calibri"/>
          <w:b/>
          <w:sz w:val="20"/>
          <w:szCs w:val="20"/>
        </w:rPr>
        <w:t xml:space="preserve"> and any governing documents that apply to the project, including previous drainage and transportation studies and previous land use approvals and conditions.</w:t>
      </w:r>
      <w:r w:rsidR="0091341C" w:rsidRPr="00313315">
        <w:rPr>
          <w:rFonts w:ascii="Calibri" w:hAnsi="Calibri"/>
          <w:b/>
          <w:sz w:val="20"/>
          <w:szCs w:val="20"/>
        </w:rPr>
        <w:t xml:space="preserve"> Reference links are provided at the end of this document. </w:t>
      </w:r>
    </w:p>
    <w:p w14:paraId="26FDD8AF" w14:textId="77777777" w:rsidR="0086044E" w:rsidRDefault="0086044E" w:rsidP="00FF27D4">
      <w:pPr>
        <w:contextualSpacing/>
        <w:rPr>
          <w:b/>
          <w:sz w:val="24"/>
          <w:szCs w:val="24"/>
          <w:u w:val="single"/>
        </w:rPr>
      </w:pPr>
    </w:p>
    <w:p w14:paraId="6F15DF26" w14:textId="77777777" w:rsidR="0086044E" w:rsidRDefault="0086044E" w:rsidP="00FF27D4">
      <w:pPr>
        <w:contextualSpacing/>
        <w:rPr>
          <w:b/>
          <w:sz w:val="24"/>
          <w:szCs w:val="24"/>
          <w:u w:val="single"/>
        </w:rPr>
      </w:pPr>
    </w:p>
    <w:p w14:paraId="7349FF8B" w14:textId="77777777" w:rsidR="0086044E" w:rsidRDefault="0086044E" w:rsidP="00FF27D4">
      <w:pPr>
        <w:contextualSpacing/>
        <w:rPr>
          <w:b/>
          <w:sz w:val="24"/>
          <w:szCs w:val="24"/>
          <w:u w:val="single"/>
        </w:rPr>
      </w:pPr>
    </w:p>
    <w:p w14:paraId="622F0C64" w14:textId="77777777" w:rsidR="0086044E" w:rsidRDefault="0086044E" w:rsidP="00FF27D4">
      <w:pPr>
        <w:contextualSpacing/>
        <w:rPr>
          <w:b/>
          <w:sz w:val="24"/>
          <w:szCs w:val="24"/>
          <w:u w:val="single"/>
        </w:rPr>
      </w:pPr>
    </w:p>
    <w:p w14:paraId="6132BA14" w14:textId="77777777" w:rsidR="0086044E" w:rsidRDefault="0086044E" w:rsidP="00FF27D4">
      <w:pPr>
        <w:contextualSpacing/>
        <w:rPr>
          <w:b/>
          <w:sz w:val="24"/>
          <w:szCs w:val="24"/>
          <w:u w:val="single"/>
        </w:rPr>
      </w:pPr>
    </w:p>
    <w:p w14:paraId="38F0D8FE" w14:textId="74112D45" w:rsidR="00FF27D4" w:rsidRPr="00D943FC" w:rsidRDefault="00FF27D4" w:rsidP="00FF27D4">
      <w:pPr>
        <w:contextualSpacing/>
        <w:rPr>
          <w:b/>
          <w:sz w:val="24"/>
          <w:szCs w:val="24"/>
          <w:u w:val="single"/>
        </w:rPr>
      </w:pPr>
      <w:r w:rsidRPr="00D943FC">
        <w:rPr>
          <w:b/>
          <w:sz w:val="24"/>
          <w:szCs w:val="24"/>
          <w:u w:val="single"/>
        </w:rPr>
        <w:t>REQUEST</w:t>
      </w:r>
      <w:r w:rsidR="00ED5647">
        <w:rPr>
          <w:b/>
          <w:sz w:val="24"/>
          <w:szCs w:val="24"/>
          <w:u w:val="single"/>
        </w:rPr>
        <w:t>:</w:t>
      </w:r>
    </w:p>
    <w:tbl>
      <w:tblPr>
        <w:tblStyle w:val="TableGrid"/>
        <w:tblW w:w="14508" w:type="dxa"/>
        <w:tblLook w:val="04A0" w:firstRow="1" w:lastRow="0" w:firstColumn="1" w:lastColumn="0" w:noHBand="0" w:noVBand="1"/>
      </w:tblPr>
      <w:tblGrid>
        <w:gridCol w:w="14508"/>
      </w:tblGrid>
      <w:tr w:rsidR="00EA5506" w14:paraId="37342BD7" w14:textId="77777777" w:rsidTr="002F3EB8">
        <w:trPr>
          <w:trHeight w:val="1592"/>
        </w:trPr>
        <w:tc>
          <w:tcPr>
            <w:tcW w:w="14508" w:type="dxa"/>
          </w:tcPr>
          <w:p w14:paraId="56C3DEBC" w14:textId="5DEF2868" w:rsidR="00EA5506" w:rsidRDefault="005D6135">
            <w:pPr>
              <w:rPr>
                <w:b/>
              </w:rPr>
            </w:pPr>
            <w:r w:rsidRPr="005D6135">
              <w:rPr>
                <w:b/>
                <w:noProof/>
              </w:rPr>
              <w:drawing>
                <wp:inline distT="0" distB="0" distL="0" distR="0" wp14:anchorId="3AEE0329" wp14:editId="57FC0C84">
                  <wp:extent cx="4976291" cy="2491956"/>
                  <wp:effectExtent l="0" t="0" r="0" b="3810"/>
                  <wp:docPr id="64111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1579" name=""/>
                          <pic:cNvPicPr/>
                        </pic:nvPicPr>
                        <pic:blipFill>
                          <a:blip r:embed="rId9"/>
                          <a:stretch>
                            <a:fillRect/>
                          </a:stretch>
                        </pic:blipFill>
                        <pic:spPr>
                          <a:xfrm>
                            <a:off x="0" y="0"/>
                            <a:ext cx="4976291" cy="2491956"/>
                          </a:xfrm>
                          <a:prstGeom prst="rect">
                            <a:avLst/>
                          </a:prstGeom>
                        </pic:spPr>
                      </pic:pic>
                    </a:graphicData>
                  </a:graphic>
                </wp:inline>
              </w:drawing>
            </w:r>
          </w:p>
          <w:p w14:paraId="6E2A79C3" w14:textId="77777777" w:rsidR="0086044E" w:rsidRDefault="0086044E">
            <w:pPr>
              <w:rPr>
                <w:b/>
              </w:rPr>
            </w:pPr>
          </w:p>
          <w:p w14:paraId="0893BEEC" w14:textId="77777777" w:rsidR="0086044E" w:rsidRDefault="0086044E">
            <w:pPr>
              <w:rPr>
                <w:b/>
                <w:u w:val="single"/>
              </w:rPr>
            </w:pPr>
          </w:p>
          <w:p w14:paraId="363C8390" w14:textId="77777777" w:rsidR="00ED5647" w:rsidRDefault="00ED5647">
            <w:pPr>
              <w:rPr>
                <w:b/>
                <w:u w:val="single"/>
              </w:rPr>
            </w:pPr>
          </w:p>
          <w:p w14:paraId="0EA1A331" w14:textId="6D252D37" w:rsidR="00ED5647" w:rsidRDefault="005D6135">
            <w:pPr>
              <w:rPr>
                <w:b/>
                <w:u w:val="single"/>
              </w:rPr>
            </w:pPr>
            <w:r w:rsidRPr="005D6135">
              <w:rPr>
                <w:b/>
                <w:noProof/>
                <w:u w:val="single"/>
              </w:rPr>
              <w:lastRenderedPageBreak/>
              <w:drawing>
                <wp:inline distT="0" distB="0" distL="0" distR="0" wp14:anchorId="4644777D" wp14:editId="4BA8CE73">
                  <wp:extent cx="6683319" cy="5883150"/>
                  <wp:effectExtent l="0" t="0" r="3810" b="3810"/>
                  <wp:docPr id="170563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9735" name=""/>
                          <pic:cNvPicPr/>
                        </pic:nvPicPr>
                        <pic:blipFill>
                          <a:blip r:embed="rId10"/>
                          <a:stretch>
                            <a:fillRect/>
                          </a:stretch>
                        </pic:blipFill>
                        <pic:spPr>
                          <a:xfrm>
                            <a:off x="0" y="0"/>
                            <a:ext cx="6683319" cy="5883150"/>
                          </a:xfrm>
                          <a:prstGeom prst="rect">
                            <a:avLst/>
                          </a:prstGeom>
                        </pic:spPr>
                      </pic:pic>
                    </a:graphicData>
                  </a:graphic>
                </wp:inline>
              </w:drawing>
            </w:r>
          </w:p>
          <w:p w14:paraId="5D270E19" w14:textId="77777777" w:rsidR="00ED5647" w:rsidRDefault="00ED5647">
            <w:pPr>
              <w:rPr>
                <w:b/>
                <w:u w:val="single"/>
              </w:rPr>
            </w:pPr>
          </w:p>
          <w:p w14:paraId="5359D34D" w14:textId="77777777" w:rsidR="00ED5647" w:rsidRDefault="00ED5647">
            <w:pPr>
              <w:rPr>
                <w:b/>
                <w:u w:val="single"/>
              </w:rPr>
            </w:pPr>
          </w:p>
          <w:p w14:paraId="3B863E32" w14:textId="31CEF574" w:rsidR="00ED5647" w:rsidRDefault="00ED5647">
            <w:pPr>
              <w:rPr>
                <w:b/>
                <w:u w:val="single"/>
              </w:rPr>
            </w:pPr>
            <w:r w:rsidRPr="0086044E">
              <w:rPr>
                <w:b/>
                <w:u w:val="single"/>
              </w:rPr>
              <w:t>PLAT</w:t>
            </w:r>
            <w:r>
              <w:rPr>
                <w:b/>
                <w:u w:val="single"/>
              </w:rPr>
              <w:t>:</w:t>
            </w:r>
            <w:r w:rsidR="00C46A51">
              <w:rPr>
                <w:b/>
                <w:u w:val="single"/>
              </w:rPr>
              <w:t xml:space="preserve"> </w:t>
            </w:r>
            <w:r w:rsidR="005C55B0">
              <w:rPr>
                <w:b/>
                <w:u w:val="single"/>
              </w:rPr>
              <w:t>Property is n</w:t>
            </w:r>
            <w:r w:rsidR="00C46A51">
              <w:rPr>
                <w:b/>
                <w:u w:val="single"/>
              </w:rPr>
              <w:t>ot plated</w:t>
            </w:r>
          </w:p>
          <w:p w14:paraId="087B8706" w14:textId="431F7552" w:rsidR="0086044E" w:rsidRDefault="00AA637E">
            <w:pPr>
              <w:rPr>
                <w:b/>
                <w:u w:val="single"/>
              </w:rPr>
            </w:pPr>
            <w:r w:rsidRPr="00AA637E">
              <w:rPr>
                <w:b/>
                <w:noProof/>
                <w:u w:val="single"/>
              </w:rPr>
              <w:lastRenderedPageBreak/>
              <w:drawing>
                <wp:inline distT="0" distB="0" distL="0" distR="0" wp14:anchorId="28E4AA8D" wp14:editId="676F9BF1">
                  <wp:extent cx="8420830" cy="6226080"/>
                  <wp:effectExtent l="0" t="0" r="0" b="3810"/>
                  <wp:docPr id="28211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5821" name=""/>
                          <pic:cNvPicPr/>
                        </pic:nvPicPr>
                        <pic:blipFill>
                          <a:blip r:embed="rId11"/>
                          <a:stretch>
                            <a:fillRect/>
                          </a:stretch>
                        </pic:blipFill>
                        <pic:spPr>
                          <a:xfrm>
                            <a:off x="0" y="0"/>
                            <a:ext cx="8420830" cy="6226080"/>
                          </a:xfrm>
                          <a:prstGeom prst="rect">
                            <a:avLst/>
                          </a:prstGeom>
                        </pic:spPr>
                      </pic:pic>
                    </a:graphicData>
                  </a:graphic>
                </wp:inline>
              </w:drawing>
            </w:r>
          </w:p>
          <w:p w14:paraId="3E91F481" w14:textId="77777777" w:rsidR="00654451" w:rsidRDefault="00654451">
            <w:pPr>
              <w:rPr>
                <w:b/>
                <w:u w:val="single"/>
              </w:rPr>
            </w:pPr>
          </w:p>
          <w:p w14:paraId="2AD38748" w14:textId="76C4B99A" w:rsidR="00654451" w:rsidRDefault="00654451">
            <w:pPr>
              <w:rPr>
                <w:b/>
                <w:u w:val="single"/>
              </w:rPr>
            </w:pPr>
            <w:r>
              <w:rPr>
                <w:b/>
                <w:u w:val="single"/>
              </w:rPr>
              <w:t xml:space="preserve">EPC </w:t>
            </w:r>
            <w:r w:rsidR="00ED5647">
              <w:rPr>
                <w:b/>
                <w:u w:val="single"/>
              </w:rPr>
              <w:t>AERIAL MAP:</w:t>
            </w:r>
          </w:p>
          <w:p w14:paraId="20FBDB80" w14:textId="77777777" w:rsidR="00654451" w:rsidRDefault="00654451">
            <w:pPr>
              <w:rPr>
                <w:b/>
                <w:u w:val="single"/>
              </w:rPr>
            </w:pPr>
          </w:p>
          <w:p w14:paraId="033C80EB" w14:textId="1A201B5C" w:rsidR="00654451" w:rsidRDefault="00AA637E">
            <w:pPr>
              <w:rPr>
                <w:b/>
                <w:u w:val="single"/>
              </w:rPr>
            </w:pPr>
            <w:r w:rsidRPr="00AA637E">
              <w:rPr>
                <w:b/>
                <w:noProof/>
                <w:u w:val="single"/>
              </w:rPr>
              <w:drawing>
                <wp:inline distT="0" distB="0" distL="0" distR="0" wp14:anchorId="5CC659AF" wp14:editId="406B706E">
                  <wp:extent cx="8436071" cy="6005080"/>
                  <wp:effectExtent l="0" t="0" r="3175" b="0"/>
                  <wp:docPr id="160465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6477" name=""/>
                          <pic:cNvPicPr/>
                        </pic:nvPicPr>
                        <pic:blipFill>
                          <a:blip r:embed="rId12"/>
                          <a:stretch>
                            <a:fillRect/>
                          </a:stretch>
                        </pic:blipFill>
                        <pic:spPr>
                          <a:xfrm>
                            <a:off x="0" y="0"/>
                            <a:ext cx="8436071" cy="6005080"/>
                          </a:xfrm>
                          <a:prstGeom prst="rect">
                            <a:avLst/>
                          </a:prstGeom>
                        </pic:spPr>
                      </pic:pic>
                    </a:graphicData>
                  </a:graphic>
                </wp:inline>
              </w:drawing>
            </w:r>
          </w:p>
          <w:p w14:paraId="4FEF9A5F" w14:textId="77777777" w:rsidR="00654451" w:rsidRDefault="00654451">
            <w:pPr>
              <w:rPr>
                <w:b/>
                <w:u w:val="single"/>
              </w:rPr>
            </w:pPr>
          </w:p>
          <w:p w14:paraId="3977F412" w14:textId="4B7BB74D" w:rsidR="00C46A51" w:rsidRDefault="00AA637E">
            <w:pPr>
              <w:rPr>
                <w:b/>
                <w:u w:val="single"/>
              </w:rPr>
            </w:pPr>
            <w:r w:rsidRPr="00AA637E">
              <w:rPr>
                <w:b/>
                <w:noProof/>
                <w:u w:val="single"/>
              </w:rPr>
              <w:lastRenderedPageBreak/>
              <w:drawing>
                <wp:inline distT="0" distB="0" distL="0" distR="0" wp14:anchorId="6433EFF8" wp14:editId="3789E59F">
                  <wp:extent cx="8245555" cy="6218459"/>
                  <wp:effectExtent l="0" t="0" r="3175" b="0"/>
                  <wp:docPr id="176815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50956" name=""/>
                          <pic:cNvPicPr/>
                        </pic:nvPicPr>
                        <pic:blipFill>
                          <a:blip r:embed="rId13"/>
                          <a:stretch>
                            <a:fillRect/>
                          </a:stretch>
                        </pic:blipFill>
                        <pic:spPr>
                          <a:xfrm>
                            <a:off x="0" y="0"/>
                            <a:ext cx="8245555" cy="6218459"/>
                          </a:xfrm>
                          <a:prstGeom prst="rect">
                            <a:avLst/>
                          </a:prstGeom>
                        </pic:spPr>
                      </pic:pic>
                    </a:graphicData>
                  </a:graphic>
                </wp:inline>
              </w:drawing>
            </w:r>
          </w:p>
          <w:p w14:paraId="76DC21ED" w14:textId="77777777" w:rsidR="00C46A51" w:rsidRDefault="00C46A51">
            <w:pPr>
              <w:rPr>
                <w:b/>
                <w:u w:val="single"/>
              </w:rPr>
            </w:pPr>
          </w:p>
          <w:p w14:paraId="0DB770E1" w14:textId="403AC726" w:rsidR="00654451" w:rsidRDefault="00654451">
            <w:pPr>
              <w:rPr>
                <w:b/>
                <w:u w:val="single"/>
              </w:rPr>
            </w:pPr>
          </w:p>
          <w:p w14:paraId="0AB488F0" w14:textId="2009836E" w:rsidR="00654451" w:rsidRDefault="00654451">
            <w:pPr>
              <w:rPr>
                <w:b/>
                <w:u w:val="single"/>
              </w:rPr>
            </w:pPr>
          </w:p>
          <w:p w14:paraId="4ADD9B72" w14:textId="77777777" w:rsidR="002834CE" w:rsidRDefault="002834CE">
            <w:pPr>
              <w:rPr>
                <w:b/>
                <w:u w:val="single"/>
              </w:rPr>
            </w:pPr>
            <w:r>
              <w:rPr>
                <w:b/>
                <w:u w:val="single"/>
              </w:rPr>
              <w:t>FEMAP MAP:</w:t>
            </w:r>
          </w:p>
          <w:p w14:paraId="700907D5" w14:textId="77777777" w:rsidR="002834CE" w:rsidRDefault="002834CE">
            <w:pPr>
              <w:rPr>
                <w:b/>
                <w:u w:val="single"/>
              </w:rPr>
            </w:pPr>
          </w:p>
          <w:p w14:paraId="0AC15DB2" w14:textId="1478851F" w:rsidR="002834CE" w:rsidRPr="0086044E" w:rsidRDefault="003F130D">
            <w:pPr>
              <w:rPr>
                <w:b/>
                <w:u w:val="single"/>
              </w:rPr>
            </w:pPr>
            <w:r w:rsidRPr="003F130D">
              <w:rPr>
                <w:b/>
                <w:noProof/>
                <w:u w:val="single"/>
              </w:rPr>
              <w:drawing>
                <wp:inline distT="0" distB="0" distL="0" distR="0" wp14:anchorId="6E97C3E3" wp14:editId="4F42BC32">
                  <wp:extent cx="7491109" cy="5791702"/>
                  <wp:effectExtent l="0" t="0" r="0" b="0"/>
                  <wp:docPr id="182322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0449" name=""/>
                          <pic:cNvPicPr/>
                        </pic:nvPicPr>
                        <pic:blipFill>
                          <a:blip r:embed="rId14"/>
                          <a:stretch>
                            <a:fillRect/>
                          </a:stretch>
                        </pic:blipFill>
                        <pic:spPr>
                          <a:xfrm>
                            <a:off x="0" y="0"/>
                            <a:ext cx="7491109" cy="5791702"/>
                          </a:xfrm>
                          <a:prstGeom prst="rect">
                            <a:avLst/>
                          </a:prstGeom>
                        </pic:spPr>
                      </pic:pic>
                    </a:graphicData>
                  </a:graphic>
                </wp:inline>
              </w:drawing>
            </w:r>
          </w:p>
        </w:tc>
      </w:tr>
    </w:tbl>
    <w:p w14:paraId="67829718" w14:textId="77777777" w:rsidR="00E024FE" w:rsidRDefault="00E024FE" w:rsidP="00293885">
      <w:pPr>
        <w:contextualSpacing/>
        <w:rPr>
          <w:b/>
          <w:sz w:val="24"/>
          <w:u w:val="single"/>
        </w:rPr>
      </w:pPr>
    </w:p>
    <w:p w14:paraId="17EB5235" w14:textId="77777777" w:rsidR="00AA1752" w:rsidRDefault="00293885" w:rsidP="00293885">
      <w:pPr>
        <w:contextualSpacing/>
        <w:rPr>
          <w:b/>
          <w:sz w:val="24"/>
          <w:u w:val="single"/>
        </w:rPr>
      </w:pPr>
      <w:r>
        <w:rPr>
          <w:b/>
          <w:sz w:val="24"/>
          <w:u w:val="single"/>
        </w:rPr>
        <w:lastRenderedPageBreak/>
        <w:t>Drainage Impacts</w:t>
      </w:r>
    </w:p>
    <w:p w14:paraId="39BD709B" w14:textId="77777777" w:rsidR="00AA1752" w:rsidRPr="00A36087" w:rsidRDefault="00AA1752" w:rsidP="00AA1752">
      <w:pPr>
        <w:contextualSpacing/>
        <w:rPr>
          <w:b/>
          <w:sz w:val="24"/>
        </w:rPr>
      </w:pPr>
      <w:r>
        <w:rPr>
          <w:b/>
        </w:rPr>
        <w:t>Requirements</w:t>
      </w:r>
    </w:p>
    <w:tbl>
      <w:tblPr>
        <w:tblStyle w:val="TableGrid"/>
        <w:tblW w:w="14755" w:type="dxa"/>
        <w:tblLook w:val="04A0" w:firstRow="1" w:lastRow="0" w:firstColumn="1" w:lastColumn="0" w:noHBand="0" w:noVBand="1"/>
      </w:tblPr>
      <w:tblGrid>
        <w:gridCol w:w="535"/>
        <w:gridCol w:w="6352"/>
        <w:gridCol w:w="488"/>
        <w:gridCol w:w="7380"/>
      </w:tblGrid>
      <w:tr w:rsidR="005420B0" w14:paraId="4FF75252" w14:textId="77777777" w:rsidTr="00FB2D61">
        <w:tc>
          <w:tcPr>
            <w:tcW w:w="6887" w:type="dxa"/>
            <w:gridSpan w:val="2"/>
          </w:tcPr>
          <w:p w14:paraId="3395AA60" w14:textId="77777777" w:rsidR="005420B0" w:rsidRPr="005420B0" w:rsidRDefault="005420B0" w:rsidP="0043472E">
            <w:pPr>
              <w:rPr>
                <w:b/>
                <w:bCs/>
              </w:rPr>
            </w:pPr>
            <w:r w:rsidRPr="005420B0">
              <w:rPr>
                <w:b/>
                <w:bCs/>
              </w:rPr>
              <w:t>Documents</w:t>
            </w:r>
          </w:p>
        </w:tc>
        <w:tc>
          <w:tcPr>
            <w:tcW w:w="7868" w:type="dxa"/>
            <w:gridSpan w:val="2"/>
          </w:tcPr>
          <w:p w14:paraId="0FB5E3F8" w14:textId="77777777" w:rsidR="005420B0" w:rsidRPr="005420B0" w:rsidRDefault="005420B0" w:rsidP="0043472E">
            <w:pPr>
              <w:rPr>
                <w:b/>
                <w:bCs/>
              </w:rPr>
            </w:pPr>
            <w:r w:rsidRPr="005420B0">
              <w:rPr>
                <w:b/>
                <w:bCs/>
              </w:rPr>
              <w:t>Design Elements</w:t>
            </w:r>
          </w:p>
        </w:tc>
      </w:tr>
      <w:tr w:rsidR="0029058C" w14:paraId="18B0A0FA" w14:textId="77777777" w:rsidTr="0007396A">
        <w:sdt>
          <w:sdtPr>
            <w:id w:val="-1650122626"/>
            <w14:checkbox>
              <w14:checked w14:val="0"/>
              <w14:checkedState w14:val="2612" w14:font="MS Gothic"/>
              <w14:uncheckedState w14:val="2610" w14:font="MS Gothic"/>
            </w14:checkbox>
          </w:sdtPr>
          <w:sdtEndPr/>
          <w:sdtContent>
            <w:tc>
              <w:tcPr>
                <w:tcW w:w="535" w:type="dxa"/>
              </w:tcPr>
              <w:p w14:paraId="5E1DFA97" w14:textId="77777777" w:rsidR="0029058C" w:rsidRDefault="0029058C" w:rsidP="0029058C">
                <w:r>
                  <w:rPr>
                    <w:rFonts w:ascii="MS Gothic" w:eastAsia="MS Gothic" w:hAnsi="MS Gothic" w:hint="eastAsia"/>
                  </w:rPr>
                  <w:t>☐</w:t>
                </w:r>
              </w:p>
            </w:tc>
          </w:sdtContent>
        </w:sdt>
        <w:tc>
          <w:tcPr>
            <w:tcW w:w="6352" w:type="dxa"/>
          </w:tcPr>
          <w:p w14:paraId="3F2354CA" w14:textId="77777777" w:rsidR="0029058C" w:rsidRPr="00D67BC1" w:rsidRDefault="0029058C" w:rsidP="0029058C">
            <w:r w:rsidRPr="00D67BC1">
              <w:t xml:space="preserve">Drainage Basin Planning Study (DBPS) </w:t>
            </w:r>
            <w:r w:rsidRPr="00D67BC1">
              <w:rPr>
                <w:strike/>
              </w:rPr>
              <w:t>for a whole basin</w:t>
            </w:r>
          </w:p>
        </w:tc>
        <w:sdt>
          <w:sdtPr>
            <w:id w:val="-1103797842"/>
            <w14:checkbox>
              <w14:checked w14:val="0"/>
              <w14:checkedState w14:val="2612" w14:font="MS Gothic"/>
              <w14:uncheckedState w14:val="2610" w14:font="MS Gothic"/>
            </w14:checkbox>
          </w:sdtPr>
          <w:sdtEndPr/>
          <w:sdtContent>
            <w:tc>
              <w:tcPr>
                <w:tcW w:w="488" w:type="dxa"/>
              </w:tcPr>
              <w:p w14:paraId="49788C5E" w14:textId="5B0B4AD8" w:rsidR="0029058C" w:rsidRDefault="00651DBD" w:rsidP="0029058C">
                <w:r>
                  <w:rPr>
                    <w:rFonts w:ascii="MS Gothic" w:eastAsia="MS Gothic" w:hAnsi="MS Gothic" w:hint="eastAsia"/>
                  </w:rPr>
                  <w:t>☐</w:t>
                </w:r>
              </w:p>
            </w:tc>
          </w:sdtContent>
        </w:sdt>
        <w:tc>
          <w:tcPr>
            <w:tcW w:w="7380" w:type="dxa"/>
          </w:tcPr>
          <w:p w14:paraId="30ADDAD3" w14:textId="746934A3" w:rsidR="0029058C" w:rsidRDefault="0029058C" w:rsidP="0029058C">
            <w:r w:rsidRPr="0042451E">
              <w:t>Full Spectrum Detention</w:t>
            </w:r>
            <w:r>
              <w:t xml:space="preserve"> </w:t>
            </w:r>
            <w:r w:rsidR="00D62621">
              <w:t xml:space="preserve">/ </w:t>
            </w:r>
            <w:r w:rsidR="00D62621" w:rsidRPr="00297004">
              <w:rPr>
                <w:b/>
                <w:bCs/>
              </w:rPr>
              <w:t>Discuss detention in the</w:t>
            </w:r>
            <w:r w:rsidR="00D62621">
              <w:t xml:space="preserve"> </w:t>
            </w:r>
            <w:r w:rsidR="00D62621" w:rsidRPr="00D67BC1">
              <w:rPr>
                <w:b/>
                <w:bCs/>
              </w:rPr>
              <w:t>Final Drainage Report/</w:t>
            </w:r>
            <w:r w:rsidR="00D62621" w:rsidRPr="00305EDB">
              <w:t>Letter</w:t>
            </w:r>
          </w:p>
        </w:tc>
      </w:tr>
      <w:tr w:rsidR="0029058C" w14:paraId="6B072288" w14:textId="77777777" w:rsidTr="0007396A">
        <w:sdt>
          <w:sdtPr>
            <w:id w:val="-1698458455"/>
            <w14:checkbox>
              <w14:checked w14:val="0"/>
              <w14:checkedState w14:val="2612" w14:font="MS Gothic"/>
              <w14:uncheckedState w14:val="2610" w14:font="MS Gothic"/>
            </w14:checkbox>
          </w:sdtPr>
          <w:sdtEndPr/>
          <w:sdtContent>
            <w:tc>
              <w:tcPr>
                <w:tcW w:w="535" w:type="dxa"/>
              </w:tcPr>
              <w:p w14:paraId="4B1C65DF" w14:textId="77777777" w:rsidR="0029058C" w:rsidRDefault="0029058C" w:rsidP="0029058C">
                <w:r>
                  <w:rPr>
                    <w:rFonts w:ascii="MS Gothic" w:eastAsia="MS Gothic" w:hAnsi="MS Gothic" w:hint="eastAsia"/>
                  </w:rPr>
                  <w:t>☐</w:t>
                </w:r>
              </w:p>
            </w:tc>
          </w:sdtContent>
        </w:sdt>
        <w:tc>
          <w:tcPr>
            <w:tcW w:w="6352" w:type="dxa"/>
          </w:tcPr>
          <w:p w14:paraId="1B7CE7B1" w14:textId="77777777" w:rsidR="0029058C" w:rsidRPr="00D67BC1" w:rsidRDefault="0029058C" w:rsidP="0029058C">
            <w:r w:rsidRPr="00D67BC1">
              <w:t xml:space="preserve">Master Development Drainage Plan (MDDP) </w:t>
            </w:r>
            <w:r w:rsidRPr="00D67BC1">
              <w:rPr>
                <w:strike/>
              </w:rPr>
              <w:t>for a big Development</w:t>
            </w:r>
          </w:p>
        </w:tc>
        <w:sdt>
          <w:sdtPr>
            <w:id w:val="2145381291"/>
            <w14:checkbox>
              <w14:checked w14:val="0"/>
              <w14:checkedState w14:val="2612" w14:font="MS Gothic"/>
              <w14:uncheckedState w14:val="2610" w14:font="MS Gothic"/>
            </w14:checkbox>
          </w:sdtPr>
          <w:sdtEndPr/>
          <w:sdtContent>
            <w:tc>
              <w:tcPr>
                <w:tcW w:w="488" w:type="dxa"/>
              </w:tcPr>
              <w:p w14:paraId="21D13650" w14:textId="77777777" w:rsidR="0029058C" w:rsidRDefault="0029058C" w:rsidP="0029058C">
                <w:r>
                  <w:rPr>
                    <w:rFonts w:ascii="MS Gothic" w:eastAsia="MS Gothic" w:hAnsi="MS Gothic" w:hint="eastAsia"/>
                  </w:rPr>
                  <w:t>☐</w:t>
                </w:r>
              </w:p>
            </w:tc>
          </w:sdtContent>
        </w:sdt>
        <w:tc>
          <w:tcPr>
            <w:tcW w:w="7380" w:type="dxa"/>
          </w:tcPr>
          <w:p w14:paraId="721D59B3" w14:textId="77777777" w:rsidR="0029058C" w:rsidRDefault="0029058C" w:rsidP="0029058C">
            <w:r w:rsidRPr="00D67BC1">
              <w:t xml:space="preserve">Permanent Water Quality </w:t>
            </w:r>
          </w:p>
        </w:tc>
      </w:tr>
      <w:tr w:rsidR="0029058C" w14:paraId="1332D250" w14:textId="77777777" w:rsidTr="0007396A">
        <w:sdt>
          <w:sdtPr>
            <w:id w:val="1865011729"/>
            <w14:checkbox>
              <w14:checked w14:val="1"/>
              <w14:checkedState w14:val="2612" w14:font="MS Gothic"/>
              <w14:uncheckedState w14:val="2610" w14:font="MS Gothic"/>
            </w14:checkbox>
          </w:sdtPr>
          <w:sdtEndPr/>
          <w:sdtContent>
            <w:tc>
              <w:tcPr>
                <w:tcW w:w="535" w:type="dxa"/>
              </w:tcPr>
              <w:p w14:paraId="0BC4BB03" w14:textId="049113EF" w:rsidR="0029058C" w:rsidRDefault="00C14F36" w:rsidP="0029058C">
                <w:r>
                  <w:rPr>
                    <w:rFonts w:ascii="MS Gothic" w:eastAsia="MS Gothic" w:hAnsi="MS Gothic" w:hint="eastAsia"/>
                  </w:rPr>
                  <w:t>☒</w:t>
                </w:r>
              </w:p>
            </w:tc>
          </w:sdtContent>
        </w:sdt>
        <w:tc>
          <w:tcPr>
            <w:tcW w:w="6352" w:type="dxa"/>
          </w:tcPr>
          <w:p w14:paraId="15472275" w14:textId="77777777" w:rsidR="0029058C" w:rsidRDefault="0029058C" w:rsidP="0029058C">
            <w:r>
              <w:t>Preliminary/</w:t>
            </w:r>
            <w:r w:rsidRPr="00D67BC1">
              <w:rPr>
                <w:b/>
                <w:bCs/>
              </w:rPr>
              <w:t xml:space="preserve">Final Drainage </w:t>
            </w:r>
            <w:r w:rsidRPr="00DF5FE0">
              <w:rPr>
                <w:b/>
                <w:bCs/>
              </w:rPr>
              <w:t>Report</w:t>
            </w:r>
            <w:r w:rsidRPr="00D67BC1">
              <w:rPr>
                <w:b/>
                <w:bCs/>
              </w:rPr>
              <w:t>/</w:t>
            </w:r>
            <w:r w:rsidRPr="00DF5FE0">
              <w:t>Letter</w:t>
            </w:r>
          </w:p>
        </w:tc>
        <w:sdt>
          <w:sdtPr>
            <w:id w:val="1262022313"/>
            <w14:checkbox>
              <w14:checked w14:val="0"/>
              <w14:checkedState w14:val="2612" w14:font="MS Gothic"/>
              <w14:uncheckedState w14:val="2610" w14:font="MS Gothic"/>
            </w14:checkbox>
          </w:sdtPr>
          <w:sdtEndPr/>
          <w:sdtContent>
            <w:tc>
              <w:tcPr>
                <w:tcW w:w="488" w:type="dxa"/>
              </w:tcPr>
              <w:p w14:paraId="6501971A" w14:textId="09E85219" w:rsidR="0029058C" w:rsidRDefault="00651DBD" w:rsidP="0029058C">
                <w:r>
                  <w:rPr>
                    <w:rFonts w:ascii="MS Gothic" w:eastAsia="MS Gothic" w:hAnsi="MS Gothic" w:hint="eastAsia"/>
                  </w:rPr>
                  <w:t>☐</w:t>
                </w:r>
              </w:p>
            </w:tc>
          </w:sdtContent>
        </w:sdt>
        <w:tc>
          <w:tcPr>
            <w:tcW w:w="7380" w:type="dxa"/>
          </w:tcPr>
          <w:p w14:paraId="090EADEB" w14:textId="77777777" w:rsidR="0029058C" w:rsidRDefault="0029058C" w:rsidP="0029058C">
            <w:r>
              <w:t>Downstream Conveyance Analysis (to include possible offsite improvements)</w:t>
            </w:r>
          </w:p>
        </w:tc>
      </w:tr>
      <w:tr w:rsidR="0029058C" w14:paraId="36C511D8" w14:textId="77777777" w:rsidTr="0007396A">
        <w:sdt>
          <w:sdtPr>
            <w:id w:val="994614163"/>
            <w14:checkbox>
              <w14:checked w14:val="0"/>
              <w14:checkedState w14:val="2612" w14:font="MS Gothic"/>
              <w14:uncheckedState w14:val="2610" w14:font="MS Gothic"/>
            </w14:checkbox>
          </w:sdtPr>
          <w:sdtEndPr/>
          <w:sdtContent>
            <w:tc>
              <w:tcPr>
                <w:tcW w:w="535" w:type="dxa"/>
              </w:tcPr>
              <w:p w14:paraId="1FBAF48C" w14:textId="20EF1492" w:rsidR="0029058C" w:rsidRDefault="00750D0F" w:rsidP="0029058C">
                <w:r>
                  <w:rPr>
                    <w:rFonts w:ascii="MS Gothic" w:eastAsia="MS Gothic" w:hAnsi="MS Gothic" w:hint="eastAsia"/>
                  </w:rPr>
                  <w:t>☐</w:t>
                </w:r>
              </w:p>
            </w:tc>
          </w:sdtContent>
        </w:sdt>
        <w:tc>
          <w:tcPr>
            <w:tcW w:w="6352" w:type="dxa"/>
          </w:tcPr>
          <w:p w14:paraId="62445C26" w14:textId="77777777" w:rsidR="0029058C" w:rsidRPr="00F00EDB" w:rsidRDefault="0029058C" w:rsidP="0029058C">
            <w:r w:rsidRPr="00F00EDB">
              <w:t>Financial Assurance Estimate (FAE) Form</w:t>
            </w:r>
          </w:p>
        </w:tc>
        <w:sdt>
          <w:sdtPr>
            <w:id w:val="-1536420495"/>
            <w14:checkbox>
              <w14:checked w14:val="0"/>
              <w14:checkedState w14:val="2612" w14:font="MS Gothic"/>
              <w14:uncheckedState w14:val="2610" w14:font="MS Gothic"/>
            </w14:checkbox>
          </w:sdtPr>
          <w:sdtEndPr/>
          <w:sdtContent>
            <w:tc>
              <w:tcPr>
                <w:tcW w:w="488" w:type="dxa"/>
              </w:tcPr>
              <w:p w14:paraId="73900DF8" w14:textId="77777777" w:rsidR="0029058C" w:rsidRDefault="0029058C" w:rsidP="0029058C">
                <w:r>
                  <w:rPr>
                    <w:rFonts w:ascii="MS Gothic" w:eastAsia="MS Gothic" w:hAnsi="MS Gothic" w:hint="eastAsia"/>
                  </w:rPr>
                  <w:t>☐</w:t>
                </w:r>
              </w:p>
            </w:tc>
          </w:sdtContent>
        </w:sdt>
        <w:tc>
          <w:tcPr>
            <w:tcW w:w="7380" w:type="dxa"/>
          </w:tcPr>
          <w:p w14:paraId="7874E012" w14:textId="44BFF24A" w:rsidR="0029058C" w:rsidRDefault="0029058C" w:rsidP="0029058C">
            <w:r>
              <w:t>Floodplain Impacts</w:t>
            </w:r>
            <w:r w:rsidR="00305EDB">
              <w:t xml:space="preserve">: </w:t>
            </w:r>
            <w:r w:rsidR="00305EDB" w:rsidRPr="00260D19">
              <w:rPr>
                <w:color w:val="7030A0"/>
              </w:rPr>
              <w:t>Contact Floodplain Administrator</w:t>
            </w:r>
            <w:r w:rsidR="00260D19" w:rsidRPr="00260D19">
              <w:rPr>
                <w:color w:val="7030A0"/>
              </w:rPr>
              <w:t xml:space="preserve">, the Floodplain Administrator name and phone number are indicated on page </w:t>
            </w:r>
            <w:r w:rsidR="00260D19" w:rsidRPr="00260D19">
              <w:rPr>
                <w:color w:val="EE0000"/>
              </w:rPr>
              <w:t>15</w:t>
            </w:r>
            <w:r w:rsidR="00260D19" w:rsidRPr="00260D19">
              <w:rPr>
                <w:color w:val="7030A0"/>
              </w:rPr>
              <w:t xml:space="preserve"> below in purple</w:t>
            </w:r>
            <w:r w:rsidR="00305EDB" w:rsidRPr="00260D19">
              <w:rPr>
                <w:color w:val="7030A0"/>
              </w:rPr>
              <w:t>; provide BFE’s</w:t>
            </w:r>
            <w:r w:rsidR="00C808AE">
              <w:rPr>
                <w:color w:val="7030A0"/>
              </w:rPr>
              <w:t xml:space="preserve"> (If the floodplain is encroaching to the parcel to be plated. Depict the UPDATED floodplain limits which </w:t>
            </w:r>
            <w:proofErr w:type="gramStart"/>
            <w:r w:rsidR="00C808AE">
              <w:rPr>
                <w:color w:val="7030A0"/>
              </w:rPr>
              <w:t>is</w:t>
            </w:r>
            <w:proofErr w:type="gramEnd"/>
            <w:r w:rsidR="00C808AE">
              <w:rPr>
                <w:color w:val="7030A0"/>
              </w:rPr>
              <w:t xml:space="preserve"> coordinated with the floodplain Administrator on the plat because it is a plating requirement).</w:t>
            </w:r>
          </w:p>
        </w:tc>
      </w:tr>
      <w:tr w:rsidR="0029058C" w14:paraId="688B8B65" w14:textId="77777777" w:rsidTr="0007396A">
        <w:sdt>
          <w:sdtPr>
            <w:id w:val="-364439580"/>
            <w14:checkbox>
              <w14:checked w14:val="0"/>
              <w14:checkedState w14:val="2612" w14:font="MS Gothic"/>
              <w14:uncheckedState w14:val="2610" w14:font="MS Gothic"/>
            </w14:checkbox>
          </w:sdtPr>
          <w:sdtEndPr/>
          <w:sdtContent>
            <w:tc>
              <w:tcPr>
                <w:tcW w:w="535" w:type="dxa"/>
              </w:tcPr>
              <w:p w14:paraId="414A5653" w14:textId="757C810D" w:rsidR="0029058C" w:rsidRDefault="00344657" w:rsidP="0029058C">
                <w:r>
                  <w:rPr>
                    <w:rFonts w:ascii="MS Gothic" w:eastAsia="MS Gothic" w:hAnsi="MS Gothic" w:hint="eastAsia"/>
                  </w:rPr>
                  <w:t>☐</w:t>
                </w:r>
              </w:p>
            </w:tc>
          </w:sdtContent>
        </w:sdt>
        <w:tc>
          <w:tcPr>
            <w:tcW w:w="6352" w:type="dxa"/>
          </w:tcPr>
          <w:p w14:paraId="5BDE733C" w14:textId="1AAADB38" w:rsidR="0029058C" w:rsidRPr="00F00EDB" w:rsidRDefault="002834CE" w:rsidP="0029058C">
            <w:r w:rsidRPr="00F00EDB">
              <w:t>Erosion and Stormwater Quality Control Permit (ESQCP) If disturbed area greater than 1 Ac.</w:t>
            </w:r>
          </w:p>
        </w:tc>
        <w:sdt>
          <w:sdtPr>
            <w:id w:val="1876430696"/>
            <w14:checkbox>
              <w14:checked w14:val="0"/>
              <w14:checkedState w14:val="2612" w14:font="MS Gothic"/>
              <w14:uncheckedState w14:val="2610" w14:font="MS Gothic"/>
            </w14:checkbox>
          </w:sdtPr>
          <w:sdtEndPr/>
          <w:sdtContent>
            <w:tc>
              <w:tcPr>
                <w:tcW w:w="488" w:type="dxa"/>
              </w:tcPr>
              <w:p w14:paraId="7FF7B0C4" w14:textId="20D9A1CA" w:rsidR="0029058C" w:rsidRDefault="005C54C4" w:rsidP="0029058C">
                <w:r>
                  <w:rPr>
                    <w:rFonts w:ascii="MS Gothic" w:eastAsia="MS Gothic" w:hAnsi="MS Gothic" w:hint="eastAsia"/>
                  </w:rPr>
                  <w:t>☐</w:t>
                </w:r>
              </w:p>
            </w:tc>
          </w:sdtContent>
        </w:sdt>
        <w:tc>
          <w:tcPr>
            <w:tcW w:w="7380" w:type="dxa"/>
          </w:tcPr>
          <w:p w14:paraId="5C454597" w14:textId="77777777" w:rsidR="0029058C" w:rsidRDefault="0029058C" w:rsidP="0029058C">
            <w:r>
              <w:t>Public Improvements</w:t>
            </w:r>
          </w:p>
        </w:tc>
      </w:tr>
      <w:tr w:rsidR="0029058C" w14:paraId="2485F52C" w14:textId="77777777" w:rsidTr="0007396A">
        <w:sdt>
          <w:sdtPr>
            <w:id w:val="-195317175"/>
            <w14:checkbox>
              <w14:checked w14:val="0"/>
              <w14:checkedState w14:val="2612" w14:font="MS Gothic"/>
              <w14:uncheckedState w14:val="2610" w14:font="MS Gothic"/>
            </w14:checkbox>
          </w:sdtPr>
          <w:sdtEndPr/>
          <w:sdtContent>
            <w:tc>
              <w:tcPr>
                <w:tcW w:w="535" w:type="dxa"/>
              </w:tcPr>
              <w:p w14:paraId="4C6F7DDA" w14:textId="1547E8CB" w:rsidR="0029058C" w:rsidRDefault="00F41B6E" w:rsidP="0029058C">
                <w:r>
                  <w:rPr>
                    <w:rFonts w:ascii="MS Gothic" w:eastAsia="MS Gothic" w:hAnsi="MS Gothic" w:hint="eastAsia"/>
                  </w:rPr>
                  <w:t>☐</w:t>
                </w:r>
              </w:p>
            </w:tc>
          </w:sdtContent>
        </w:sdt>
        <w:tc>
          <w:tcPr>
            <w:tcW w:w="6352" w:type="dxa"/>
          </w:tcPr>
          <w:p w14:paraId="6C3BFE11" w14:textId="748CDFE8" w:rsidR="0029058C" w:rsidRDefault="00344657" w:rsidP="0029058C">
            <w:r w:rsidRPr="00EA3B3E">
              <w:t xml:space="preserve">Builders </w:t>
            </w:r>
            <w:r w:rsidR="0029058C" w:rsidRPr="00EA3B3E">
              <w:t>Erosion and Stormwater Quality Control Permit (</w:t>
            </w:r>
            <w:r w:rsidRPr="00EA3B3E">
              <w:t>B</w:t>
            </w:r>
            <w:r w:rsidR="0029058C" w:rsidRPr="00EA3B3E">
              <w:t>ESQCP)</w:t>
            </w:r>
          </w:p>
        </w:tc>
        <w:tc>
          <w:tcPr>
            <w:tcW w:w="488" w:type="dxa"/>
          </w:tcPr>
          <w:p w14:paraId="548EC544" w14:textId="77777777" w:rsidR="0029058C" w:rsidRDefault="0029058C" w:rsidP="0029058C"/>
        </w:tc>
        <w:tc>
          <w:tcPr>
            <w:tcW w:w="7380" w:type="dxa"/>
          </w:tcPr>
          <w:p w14:paraId="04329B8C" w14:textId="77777777" w:rsidR="0029058C" w:rsidRDefault="0029058C" w:rsidP="0029058C"/>
        </w:tc>
      </w:tr>
      <w:tr w:rsidR="0029058C" w14:paraId="6DEA08B0" w14:textId="77777777" w:rsidTr="00801FB4">
        <w:sdt>
          <w:sdtPr>
            <w:id w:val="494545183"/>
            <w14:checkbox>
              <w14:checked w14:val="0"/>
              <w14:checkedState w14:val="2612" w14:font="MS Gothic"/>
              <w14:uncheckedState w14:val="2610" w14:font="MS Gothic"/>
            </w14:checkbox>
          </w:sdtPr>
          <w:sdtEndPr/>
          <w:sdtContent>
            <w:tc>
              <w:tcPr>
                <w:tcW w:w="535" w:type="dxa"/>
              </w:tcPr>
              <w:p w14:paraId="421B4C03" w14:textId="00FA3580" w:rsidR="0029058C" w:rsidRDefault="00344657" w:rsidP="0029058C">
                <w:r>
                  <w:rPr>
                    <w:rFonts w:ascii="MS Gothic" w:eastAsia="MS Gothic" w:hAnsi="MS Gothic" w:hint="eastAsia"/>
                  </w:rPr>
                  <w:t>☐</w:t>
                </w:r>
              </w:p>
            </w:tc>
          </w:sdtContent>
        </w:sdt>
        <w:tc>
          <w:tcPr>
            <w:tcW w:w="6352" w:type="dxa"/>
          </w:tcPr>
          <w:p w14:paraId="2C3FDD51" w14:textId="77777777" w:rsidR="0029058C" w:rsidRPr="00344657" w:rsidRDefault="0029058C" w:rsidP="0029058C">
            <w:r w:rsidRPr="00344657">
              <w:t>Grading &amp; Erosion Control (GEC) Plan &amp; GEC Checklist</w:t>
            </w:r>
          </w:p>
        </w:tc>
        <w:tc>
          <w:tcPr>
            <w:tcW w:w="7868" w:type="dxa"/>
            <w:gridSpan w:val="2"/>
          </w:tcPr>
          <w:p w14:paraId="291A382E" w14:textId="77777777" w:rsidR="0029058C" w:rsidRPr="007F0AD9" w:rsidRDefault="0029058C" w:rsidP="0029058C">
            <w:pPr>
              <w:rPr>
                <w:b/>
                <w:bCs/>
              </w:rPr>
            </w:pPr>
            <w:r w:rsidRPr="007F0AD9">
              <w:rPr>
                <w:b/>
                <w:bCs/>
              </w:rPr>
              <w:t>Miscellaneous</w:t>
            </w:r>
          </w:p>
        </w:tc>
      </w:tr>
      <w:tr w:rsidR="0029058C" w14:paraId="59DE580D" w14:textId="77777777" w:rsidTr="0007396A">
        <w:sdt>
          <w:sdtPr>
            <w:id w:val="-824274805"/>
            <w14:checkbox>
              <w14:checked w14:val="0"/>
              <w14:checkedState w14:val="2612" w14:font="MS Gothic"/>
              <w14:uncheckedState w14:val="2610" w14:font="MS Gothic"/>
            </w14:checkbox>
          </w:sdtPr>
          <w:sdtEndPr/>
          <w:sdtContent>
            <w:tc>
              <w:tcPr>
                <w:tcW w:w="535" w:type="dxa"/>
              </w:tcPr>
              <w:p w14:paraId="465C28D2" w14:textId="559009B8" w:rsidR="0029058C" w:rsidRDefault="00344657" w:rsidP="0029058C">
                <w:r>
                  <w:rPr>
                    <w:rFonts w:ascii="MS Gothic" w:eastAsia="MS Gothic" w:hAnsi="MS Gothic" w:hint="eastAsia"/>
                  </w:rPr>
                  <w:t>☐</w:t>
                </w:r>
              </w:p>
            </w:tc>
          </w:sdtContent>
        </w:sdt>
        <w:tc>
          <w:tcPr>
            <w:tcW w:w="6352" w:type="dxa"/>
          </w:tcPr>
          <w:p w14:paraId="5896D4E2" w14:textId="77777777" w:rsidR="0029058C" w:rsidRPr="00344657" w:rsidRDefault="0029058C" w:rsidP="0029058C">
            <w:r w:rsidRPr="00344657">
              <w:t>Stormwater Management Plan (SWMP) &amp; SWMP Checklist</w:t>
            </w:r>
          </w:p>
        </w:tc>
        <w:sdt>
          <w:sdtPr>
            <w:rPr>
              <w:rFonts w:ascii="MS Gothic" w:eastAsia="MS Gothic" w:hAnsi="MS Gothic"/>
            </w:rPr>
            <w:id w:val="462314565"/>
            <w14:checkbox>
              <w14:checked w14:val="0"/>
              <w14:checkedState w14:val="2612" w14:font="MS Gothic"/>
              <w14:uncheckedState w14:val="2610" w14:font="MS Gothic"/>
            </w14:checkbox>
          </w:sdtPr>
          <w:sdtEndPr/>
          <w:sdtContent>
            <w:tc>
              <w:tcPr>
                <w:tcW w:w="488" w:type="dxa"/>
              </w:tcPr>
              <w:p w14:paraId="2D71BEB7" w14:textId="77777777" w:rsidR="0029058C" w:rsidRDefault="0029058C" w:rsidP="0029058C">
                <w:r>
                  <w:rPr>
                    <w:rFonts w:ascii="MS Gothic" w:eastAsia="MS Gothic" w:hAnsi="MS Gothic" w:hint="eastAsia"/>
                  </w:rPr>
                  <w:t>☐</w:t>
                </w:r>
              </w:p>
            </w:tc>
          </w:sdtContent>
        </w:sdt>
        <w:tc>
          <w:tcPr>
            <w:tcW w:w="7380" w:type="dxa"/>
          </w:tcPr>
          <w:p w14:paraId="7FAE396F" w14:textId="77777777" w:rsidR="0029058C" w:rsidRDefault="0029058C" w:rsidP="0029058C">
            <w:r>
              <w:t>Construction Activity Permit/ CDPHE Discharge Permit/CDPHE APEN Fee</w:t>
            </w:r>
          </w:p>
        </w:tc>
      </w:tr>
      <w:tr w:rsidR="0029058C" w14:paraId="2549AF89" w14:textId="77777777" w:rsidTr="0007396A">
        <w:trPr>
          <w:trHeight w:val="70"/>
        </w:trPr>
        <w:sdt>
          <w:sdtPr>
            <w:id w:val="-1763451058"/>
            <w14:checkbox>
              <w14:checked w14:val="0"/>
              <w14:checkedState w14:val="2612" w14:font="MS Gothic"/>
              <w14:uncheckedState w14:val="2610" w14:font="MS Gothic"/>
            </w14:checkbox>
          </w:sdtPr>
          <w:sdtEndPr/>
          <w:sdtContent>
            <w:tc>
              <w:tcPr>
                <w:tcW w:w="535" w:type="dxa"/>
              </w:tcPr>
              <w:p w14:paraId="41E4C6F6" w14:textId="715C8978" w:rsidR="0029058C" w:rsidRDefault="00F41B6E" w:rsidP="0029058C">
                <w:r>
                  <w:rPr>
                    <w:rFonts w:ascii="MS Gothic" w:eastAsia="MS Gothic" w:hAnsi="MS Gothic" w:hint="eastAsia"/>
                  </w:rPr>
                  <w:t>☐</w:t>
                </w:r>
              </w:p>
            </w:tc>
          </w:sdtContent>
        </w:sdt>
        <w:tc>
          <w:tcPr>
            <w:tcW w:w="6352" w:type="dxa"/>
          </w:tcPr>
          <w:p w14:paraId="00B195DA" w14:textId="77777777" w:rsidR="0029058C" w:rsidRDefault="0029058C" w:rsidP="0029058C">
            <w:r w:rsidRPr="00EA3B3E">
              <w:t>PCM Applicability Form (PCM: The same as BMP)</w:t>
            </w:r>
          </w:p>
        </w:tc>
        <w:sdt>
          <w:sdtPr>
            <w:id w:val="-967127387"/>
            <w14:checkbox>
              <w14:checked w14:val="0"/>
              <w14:checkedState w14:val="2612" w14:font="MS Gothic"/>
              <w14:uncheckedState w14:val="2610" w14:font="MS Gothic"/>
            </w14:checkbox>
          </w:sdtPr>
          <w:sdtEndPr/>
          <w:sdtContent>
            <w:tc>
              <w:tcPr>
                <w:tcW w:w="488" w:type="dxa"/>
              </w:tcPr>
              <w:p w14:paraId="37CE6E70" w14:textId="77777777" w:rsidR="0029058C" w:rsidRDefault="0029058C" w:rsidP="0029058C">
                <w:pPr>
                  <w:rPr>
                    <w:rFonts w:ascii="MS Gothic" w:eastAsia="MS Gothic" w:hAnsi="MS Gothic"/>
                  </w:rPr>
                </w:pPr>
                <w:r>
                  <w:rPr>
                    <w:rFonts w:ascii="MS Gothic" w:eastAsia="MS Gothic" w:hAnsi="MS Gothic" w:hint="eastAsia"/>
                  </w:rPr>
                  <w:t>☐</w:t>
                </w:r>
              </w:p>
            </w:tc>
          </w:sdtContent>
        </w:sdt>
        <w:tc>
          <w:tcPr>
            <w:tcW w:w="7380" w:type="dxa"/>
          </w:tcPr>
          <w:p w14:paraId="056F98E8" w14:textId="77777777" w:rsidR="0029058C" w:rsidRDefault="0029058C" w:rsidP="0029058C">
            <w:r>
              <w:t>Special Districts/Water Quality Authority Areas</w:t>
            </w:r>
          </w:p>
        </w:tc>
      </w:tr>
      <w:tr w:rsidR="0029058C" w14:paraId="5E4F5AE3" w14:textId="77777777" w:rsidTr="0007396A">
        <w:trPr>
          <w:trHeight w:val="70"/>
        </w:trPr>
        <w:sdt>
          <w:sdtPr>
            <w:id w:val="962157353"/>
            <w14:checkbox>
              <w14:checked w14:val="0"/>
              <w14:checkedState w14:val="2612" w14:font="MS Gothic"/>
              <w14:uncheckedState w14:val="2610" w14:font="MS Gothic"/>
            </w14:checkbox>
          </w:sdtPr>
          <w:sdtEndPr/>
          <w:sdtContent>
            <w:tc>
              <w:tcPr>
                <w:tcW w:w="535" w:type="dxa"/>
              </w:tcPr>
              <w:p w14:paraId="16DFD78A" w14:textId="0059A13B" w:rsidR="0029058C" w:rsidRDefault="00344657" w:rsidP="0029058C">
                <w:r>
                  <w:rPr>
                    <w:rFonts w:ascii="MS Gothic" w:eastAsia="MS Gothic" w:hAnsi="MS Gothic" w:hint="eastAsia"/>
                  </w:rPr>
                  <w:t>☐</w:t>
                </w:r>
              </w:p>
            </w:tc>
          </w:sdtContent>
        </w:sdt>
        <w:tc>
          <w:tcPr>
            <w:tcW w:w="6352" w:type="dxa"/>
          </w:tcPr>
          <w:p w14:paraId="245C8886" w14:textId="77777777" w:rsidR="0029058C" w:rsidRPr="00D67BC1" w:rsidRDefault="0029058C" w:rsidP="0029058C">
            <w:pPr>
              <w:tabs>
                <w:tab w:val="left" w:pos="1440"/>
              </w:tabs>
              <w:rPr>
                <w:highlight w:val="yellow"/>
              </w:rPr>
            </w:pPr>
            <w:r w:rsidRPr="00344657">
              <w:t>PCM Maintenance Agreement and O&amp;M Manual</w:t>
            </w:r>
          </w:p>
        </w:tc>
        <w:tc>
          <w:tcPr>
            <w:tcW w:w="488" w:type="dxa"/>
          </w:tcPr>
          <w:p w14:paraId="0CEE49C9" w14:textId="77777777" w:rsidR="0029058C" w:rsidRDefault="0029058C" w:rsidP="0029058C"/>
        </w:tc>
        <w:tc>
          <w:tcPr>
            <w:tcW w:w="7380" w:type="dxa"/>
          </w:tcPr>
          <w:p w14:paraId="2C9153FA" w14:textId="77777777" w:rsidR="0029058C" w:rsidRDefault="0029058C" w:rsidP="0029058C"/>
        </w:tc>
      </w:tr>
      <w:tr w:rsidR="0029058C" w14:paraId="2D477C64" w14:textId="77777777" w:rsidTr="0007396A">
        <w:trPr>
          <w:trHeight w:val="54"/>
        </w:trPr>
        <w:sdt>
          <w:sdtPr>
            <w:id w:val="-1665156728"/>
            <w14:checkbox>
              <w14:checked w14:val="0"/>
              <w14:checkedState w14:val="2612" w14:font="MS Gothic"/>
              <w14:uncheckedState w14:val="2610" w14:font="MS Gothic"/>
            </w14:checkbox>
          </w:sdtPr>
          <w:sdtEndPr/>
          <w:sdtContent>
            <w:tc>
              <w:tcPr>
                <w:tcW w:w="535" w:type="dxa"/>
              </w:tcPr>
              <w:p w14:paraId="255E91BB" w14:textId="0D3655F0" w:rsidR="0029058C" w:rsidRDefault="00344657" w:rsidP="0029058C">
                <w:r>
                  <w:rPr>
                    <w:rFonts w:ascii="MS Gothic" w:eastAsia="MS Gothic" w:hAnsi="MS Gothic" w:hint="eastAsia"/>
                  </w:rPr>
                  <w:t>☐</w:t>
                </w:r>
              </w:p>
            </w:tc>
          </w:sdtContent>
        </w:sdt>
        <w:tc>
          <w:tcPr>
            <w:tcW w:w="6352" w:type="dxa"/>
          </w:tcPr>
          <w:p w14:paraId="38096F8D" w14:textId="77777777" w:rsidR="0029058C" w:rsidRDefault="0029058C" w:rsidP="0029058C">
            <w:pPr>
              <w:tabs>
                <w:tab w:val="left" w:pos="1440"/>
              </w:tabs>
            </w:pPr>
            <w:r w:rsidRPr="00344657">
              <w:t>MHFD-Detention Basin Design Workbook or SDI Sheet (MHFD: Mile High Flood District.</w:t>
            </w:r>
          </w:p>
        </w:tc>
        <w:tc>
          <w:tcPr>
            <w:tcW w:w="488" w:type="dxa"/>
          </w:tcPr>
          <w:p w14:paraId="5D094C0A" w14:textId="77777777" w:rsidR="0029058C" w:rsidRDefault="0029058C" w:rsidP="0029058C"/>
        </w:tc>
        <w:tc>
          <w:tcPr>
            <w:tcW w:w="7380" w:type="dxa"/>
          </w:tcPr>
          <w:p w14:paraId="48B6F0FA" w14:textId="77777777" w:rsidR="0029058C" w:rsidRDefault="0029058C" w:rsidP="0029058C"/>
        </w:tc>
      </w:tr>
      <w:tr w:rsidR="007F0AD9" w14:paraId="082347CC" w14:textId="77777777" w:rsidTr="0007396A">
        <w:trPr>
          <w:trHeight w:val="54"/>
        </w:trPr>
        <w:sdt>
          <w:sdtPr>
            <w:id w:val="-193153745"/>
            <w14:checkbox>
              <w14:checked w14:val="0"/>
              <w14:checkedState w14:val="2612" w14:font="MS Gothic"/>
              <w14:uncheckedState w14:val="2610" w14:font="MS Gothic"/>
            </w14:checkbox>
          </w:sdtPr>
          <w:sdtEndPr/>
          <w:sdtContent>
            <w:tc>
              <w:tcPr>
                <w:tcW w:w="535" w:type="dxa"/>
              </w:tcPr>
              <w:p w14:paraId="2A7BCC71" w14:textId="77777777" w:rsidR="007F0AD9" w:rsidRDefault="007F0AD9" w:rsidP="007F0AD9">
                <w:r>
                  <w:rPr>
                    <w:rFonts w:ascii="MS Gothic" w:eastAsia="MS Gothic" w:hAnsi="MS Gothic" w:hint="eastAsia"/>
                  </w:rPr>
                  <w:t>☐</w:t>
                </w:r>
              </w:p>
            </w:tc>
          </w:sdtContent>
        </w:sdt>
        <w:tc>
          <w:tcPr>
            <w:tcW w:w="6352" w:type="dxa"/>
          </w:tcPr>
          <w:p w14:paraId="6A5EC2CC" w14:textId="77777777" w:rsidR="007F0AD9" w:rsidRDefault="007F0AD9" w:rsidP="007F0AD9">
            <w:pPr>
              <w:tabs>
                <w:tab w:val="left" w:pos="1440"/>
              </w:tabs>
            </w:pPr>
            <w:r>
              <w:t>Pre-Subdivision Site Grading Form</w:t>
            </w:r>
          </w:p>
        </w:tc>
        <w:tc>
          <w:tcPr>
            <w:tcW w:w="488" w:type="dxa"/>
          </w:tcPr>
          <w:p w14:paraId="5063EB58" w14:textId="77777777" w:rsidR="007F0AD9" w:rsidRDefault="007F0AD9" w:rsidP="007F0AD9"/>
        </w:tc>
        <w:tc>
          <w:tcPr>
            <w:tcW w:w="7380" w:type="dxa"/>
          </w:tcPr>
          <w:p w14:paraId="244863A4" w14:textId="77777777" w:rsidR="007F0AD9" w:rsidRDefault="007F0AD9" w:rsidP="007F0AD9"/>
        </w:tc>
      </w:tr>
      <w:tr w:rsidR="007F0AD9" w14:paraId="4700A9CE" w14:textId="77777777" w:rsidTr="0007396A">
        <w:trPr>
          <w:trHeight w:val="54"/>
        </w:trPr>
        <w:sdt>
          <w:sdtPr>
            <w:id w:val="-598954428"/>
            <w14:checkbox>
              <w14:checked w14:val="0"/>
              <w14:checkedState w14:val="2612" w14:font="MS Gothic"/>
              <w14:uncheckedState w14:val="2610" w14:font="MS Gothic"/>
            </w14:checkbox>
          </w:sdtPr>
          <w:sdtEndPr/>
          <w:sdtContent>
            <w:tc>
              <w:tcPr>
                <w:tcW w:w="535" w:type="dxa"/>
              </w:tcPr>
              <w:p w14:paraId="4C861FF2" w14:textId="77777777" w:rsidR="007F0AD9" w:rsidRDefault="007F0AD9" w:rsidP="007F0AD9">
                <w:r>
                  <w:rPr>
                    <w:rFonts w:ascii="MS Gothic" w:eastAsia="MS Gothic" w:hAnsi="MS Gothic" w:hint="eastAsia"/>
                  </w:rPr>
                  <w:t>☐</w:t>
                </w:r>
              </w:p>
            </w:tc>
          </w:sdtContent>
        </w:sdt>
        <w:tc>
          <w:tcPr>
            <w:tcW w:w="6352" w:type="dxa"/>
          </w:tcPr>
          <w:p w14:paraId="508461A7" w14:textId="77777777" w:rsidR="007F0AD9" w:rsidRDefault="007F0AD9" w:rsidP="007F0AD9">
            <w:pPr>
              <w:tabs>
                <w:tab w:val="left" w:pos="1440"/>
              </w:tabs>
            </w:pPr>
            <w:r>
              <w:t>Deviation Request</w:t>
            </w:r>
          </w:p>
        </w:tc>
        <w:tc>
          <w:tcPr>
            <w:tcW w:w="488" w:type="dxa"/>
          </w:tcPr>
          <w:p w14:paraId="01A31C3D" w14:textId="77777777" w:rsidR="007F0AD9" w:rsidRDefault="007F0AD9" w:rsidP="007F0AD9"/>
        </w:tc>
        <w:tc>
          <w:tcPr>
            <w:tcW w:w="7380" w:type="dxa"/>
          </w:tcPr>
          <w:p w14:paraId="697EF818" w14:textId="77777777" w:rsidR="007F0AD9" w:rsidRDefault="007F0AD9" w:rsidP="007F0AD9"/>
        </w:tc>
      </w:tr>
    </w:tbl>
    <w:p w14:paraId="7F7F1727" w14:textId="77777777" w:rsidR="00FC14D8" w:rsidRPr="00173FB4" w:rsidRDefault="00FC14D8" w:rsidP="00293885">
      <w:pPr>
        <w:contextualSpacing/>
        <w:rPr>
          <w:b/>
          <w:sz w:val="24"/>
          <w:u w:val="single"/>
        </w:rPr>
      </w:pPr>
    </w:p>
    <w:tbl>
      <w:tblPr>
        <w:tblStyle w:val="TableGrid"/>
        <w:tblW w:w="14215" w:type="dxa"/>
        <w:tblLook w:val="04A0" w:firstRow="1" w:lastRow="0" w:firstColumn="1" w:lastColumn="0" w:noHBand="0" w:noVBand="1"/>
      </w:tblPr>
      <w:tblGrid>
        <w:gridCol w:w="4068"/>
        <w:gridCol w:w="4567"/>
        <w:gridCol w:w="5580"/>
      </w:tblGrid>
      <w:tr w:rsidR="00293885" w14:paraId="4DC95CB9" w14:textId="77777777" w:rsidTr="000051AC">
        <w:tc>
          <w:tcPr>
            <w:tcW w:w="4068" w:type="dxa"/>
          </w:tcPr>
          <w:p w14:paraId="49A832C5" w14:textId="77777777" w:rsidR="00293885" w:rsidRDefault="00EA7155" w:rsidP="00EA051E">
            <w:pPr>
              <w:jc w:val="center"/>
              <w:rPr>
                <w:b/>
              </w:rPr>
            </w:pPr>
            <w:r>
              <w:rPr>
                <w:b/>
              </w:rPr>
              <w:t xml:space="preserve">Basin </w:t>
            </w:r>
            <w:r w:rsidR="00293885">
              <w:rPr>
                <w:b/>
              </w:rPr>
              <w:t>Name/Studied</w:t>
            </w:r>
          </w:p>
        </w:tc>
        <w:tc>
          <w:tcPr>
            <w:tcW w:w="4567" w:type="dxa"/>
          </w:tcPr>
          <w:p w14:paraId="54B0964B" w14:textId="77777777" w:rsidR="00293885" w:rsidRPr="009008AB" w:rsidRDefault="00EA7155" w:rsidP="00EA051E">
            <w:pPr>
              <w:jc w:val="center"/>
              <w:rPr>
                <w:b/>
                <w:vertAlign w:val="superscript"/>
              </w:rPr>
            </w:pPr>
            <w:r>
              <w:rPr>
                <w:b/>
              </w:rPr>
              <w:t>Basin</w:t>
            </w:r>
            <w:r w:rsidR="00293885">
              <w:rPr>
                <w:b/>
              </w:rPr>
              <w:t xml:space="preserve"> Fee</w:t>
            </w:r>
            <w:r w:rsidR="009008AB">
              <w:rPr>
                <w:b/>
                <w:vertAlign w:val="superscript"/>
              </w:rPr>
              <w:t>1</w:t>
            </w:r>
            <w:r w:rsidR="00B55E0E">
              <w:rPr>
                <w:b/>
                <w:vertAlign w:val="superscript"/>
              </w:rPr>
              <w:t>, 2</w:t>
            </w:r>
          </w:p>
        </w:tc>
        <w:tc>
          <w:tcPr>
            <w:tcW w:w="5580" w:type="dxa"/>
          </w:tcPr>
          <w:p w14:paraId="15829636" w14:textId="77777777" w:rsidR="00293885" w:rsidRPr="009008AB" w:rsidRDefault="00293885" w:rsidP="00EA051E">
            <w:pPr>
              <w:jc w:val="center"/>
              <w:rPr>
                <w:b/>
                <w:vertAlign w:val="superscript"/>
              </w:rPr>
            </w:pPr>
            <w:r>
              <w:rPr>
                <w:b/>
              </w:rPr>
              <w:t>Bridge Fee</w:t>
            </w:r>
            <w:r w:rsidR="009008AB">
              <w:rPr>
                <w:b/>
                <w:vertAlign w:val="superscript"/>
              </w:rPr>
              <w:t>1</w:t>
            </w:r>
          </w:p>
        </w:tc>
      </w:tr>
      <w:tr w:rsidR="00293885" w14:paraId="55AE0DF8" w14:textId="77777777" w:rsidTr="000051AC">
        <w:trPr>
          <w:trHeight w:val="233"/>
        </w:trPr>
        <w:tc>
          <w:tcPr>
            <w:tcW w:w="4068" w:type="dxa"/>
          </w:tcPr>
          <w:p w14:paraId="40F70D82" w14:textId="7A41CD68" w:rsidR="00293885" w:rsidRPr="00DC336A" w:rsidRDefault="003F130D" w:rsidP="0045643F">
            <w:pPr>
              <w:jc w:val="center"/>
              <w:rPr>
                <w:bCs/>
              </w:rPr>
            </w:pPr>
            <w:r w:rsidRPr="003F130D">
              <w:rPr>
                <w:rFonts w:ascii="Avenir Light" w:hAnsi="Avenir Light"/>
                <w:b/>
                <w:bCs/>
                <w:color w:val="333333"/>
                <w:sz w:val="18"/>
                <w:szCs w:val="18"/>
              </w:rPr>
              <w:t>WEST KIOWA CREEK</w:t>
            </w:r>
          </w:p>
        </w:tc>
        <w:tc>
          <w:tcPr>
            <w:tcW w:w="4567" w:type="dxa"/>
          </w:tcPr>
          <w:p w14:paraId="60CE0812" w14:textId="233B343B" w:rsidR="00293885" w:rsidRPr="006323CE" w:rsidRDefault="00105B70" w:rsidP="0045643F">
            <w:pPr>
              <w:jc w:val="center"/>
              <w:rPr>
                <w:b/>
              </w:rPr>
            </w:pPr>
            <w:r>
              <w:rPr>
                <w:b/>
              </w:rPr>
              <w:t>NA</w:t>
            </w:r>
          </w:p>
        </w:tc>
        <w:tc>
          <w:tcPr>
            <w:tcW w:w="5580" w:type="dxa"/>
          </w:tcPr>
          <w:p w14:paraId="5B187E31" w14:textId="190C6943" w:rsidR="00293885" w:rsidRPr="006323CE" w:rsidRDefault="00105B70" w:rsidP="00EA051E">
            <w:pPr>
              <w:jc w:val="center"/>
              <w:rPr>
                <w:b/>
              </w:rPr>
            </w:pPr>
            <w:r>
              <w:rPr>
                <w:b/>
              </w:rPr>
              <w:t>NA</w:t>
            </w:r>
          </w:p>
        </w:tc>
      </w:tr>
      <w:tr w:rsidR="006F191F" w14:paraId="6FB92B8C" w14:textId="77777777" w:rsidTr="000051AC">
        <w:trPr>
          <w:trHeight w:val="215"/>
        </w:trPr>
        <w:tc>
          <w:tcPr>
            <w:tcW w:w="4068" w:type="dxa"/>
          </w:tcPr>
          <w:p w14:paraId="115AB9B7" w14:textId="77777777" w:rsidR="006F191F" w:rsidRPr="00DC336A" w:rsidRDefault="006F191F" w:rsidP="00EA051E">
            <w:pPr>
              <w:jc w:val="center"/>
              <w:rPr>
                <w:bCs/>
              </w:rPr>
            </w:pPr>
          </w:p>
        </w:tc>
        <w:tc>
          <w:tcPr>
            <w:tcW w:w="4567" w:type="dxa"/>
          </w:tcPr>
          <w:p w14:paraId="6093540E" w14:textId="77777777" w:rsidR="006F191F" w:rsidRPr="00DC336A" w:rsidRDefault="006F191F" w:rsidP="00EA051E">
            <w:pPr>
              <w:jc w:val="center"/>
              <w:rPr>
                <w:bCs/>
              </w:rPr>
            </w:pPr>
          </w:p>
        </w:tc>
        <w:tc>
          <w:tcPr>
            <w:tcW w:w="5580" w:type="dxa"/>
          </w:tcPr>
          <w:p w14:paraId="0F0C8E3B" w14:textId="77777777" w:rsidR="006F191F" w:rsidRPr="00DC336A" w:rsidRDefault="006F191F" w:rsidP="00EA051E">
            <w:pPr>
              <w:jc w:val="center"/>
              <w:rPr>
                <w:bCs/>
              </w:rPr>
            </w:pPr>
          </w:p>
        </w:tc>
      </w:tr>
      <w:tr w:rsidR="006F191F" w14:paraId="698D6251" w14:textId="77777777" w:rsidTr="000051AC">
        <w:trPr>
          <w:trHeight w:val="305"/>
        </w:trPr>
        <w:tc>
          <w:tcPr>
            <w:tcW w:w="4068" w:type="dxa"/>
          </w:tcPr>
          <w:p w14:paraId="2DC889F4" w14:textId="77777777" w:rsidR="006F191F" w:rsidRPr="00DC336A" w:rsidRDefault="006F191F" w:rsidP="00EA051E">
            <w:pPr>
              <w:jc w:val="center"/>
              <w:rPr>
                <w:bCs/>
              </w:rPr>
            </w:pPr>
          </w:p>
        </w:tc>
        <w:tc>
          <w:tcPr>
            <w:tcW w:w="4567" w:type="dxa"/>
          </w:tcPr>
          <w:p w14:paraId="0161254B" w14:textId="77777777" w:rsidR="006F191F" w:rsidRPr="00DC336A" w:rsidRDefault="006F191F" w:rsidP="00EA051E">
            <w:pPr>
              <w:jc w:val="center"/>
              <w:rPr>
                <w:bCs/>
              </w:rPr>
            </w:pPr>
          </w:p>
        </w:tc>
        <w:tc>
          <w:tcPr>
            <w:tcW w:w="5580" w:type="dxa"/>
          </w:tcPr>
          <w:p w14:paraId="06E064F3" w14:textId="77777777" w:rsidR="006F191F" w:rsidRPr="00DC336A" w:rsidRDefault="006F191F" w:rsidP="00EA051E">
            <w:pPr>
              <w:jc w:val="center"/>
              <w:rPr>
                <w:bCs/>
              </w:rPr>
            </w:pPr>
          </w:p>
        </w:tc>
      </w:tr>
    </w:tbl>
    <w:p w14:paraId="7001B0ED" w14:textId="77777777" w:rsidR="000E1151" w:rsidRPr="0007396A" w:rsidRDefault="00BE3704" w:rsidP="0092634F">
      <w:pPr>
        <w:spacing w:before="120" w:after="60" w:line="120" w:lineRule="exact"/>
      </w:pPr>
      <w:r w:rsidRPr="00B55E0E">
        <w:rPr>
          <w:b/>
          <w:sz w:val="16"/>
          <w:szCs w:val="16"/>
          <w:vertAlign w:val="superscript"/>
        </w:rPr>
        <w:t>1</w:t>
      </w:r>
      <w:r w:rsidR="0037470E">
        <w:rPr>
          <w:b/>
          <w:sz w:val="16"/>
          <w:szCs w:val="16"/>
        </w:rPr>
        <w:t xml:space="preserve"> </w:t>
      </w:r>
      <w:r w:rsidR="000E1151" w:rsidRPr="000E1151">
        <w:rPr>
          <w:b/>
          <w:sz w:val="16"/>
          <w:szCs w:val="16"/>
        </w:rPr>
        <w:t>Per impervious acre, collected prior to recordation of Final Plat.</w:t>
      </w:r>
    </w:p>
    <w:p w14:paraId="0BED610C" w14:textId="77777777" w:rsidR="0092634F" w:rsidRPr="00625894" w:rsidRDefault="009008AB" w:rsidP="00625894">
      <w:pPr>
        <w:spacing w:before="120" w:after="60" w:line="120" w:lineRule="exact"/>
        <w:rPr>
          <w:b/>
          <w:sz w:val="16"/>
          <w:szCs w:val="16"/>
        </w:rPr>
      </w:pPr>
      <w:r w:rsidRPr="009008AB">
        <w:rPr>
          <w:b/>
          <w:sz w:val="16"/>
          <w:szCs w:val="16"/>
          <w:vertAlign w:val="superscript"/>
        </w:rPr>
        <w:t>2</w:t>
      </w:r>
      <w:r>
        <w:rPr>
          <w:b/>
          <w:sz w:val="16"/>
          <w:szCs w:val="16"/>
          <w:vertAlign w:val="superscript"/>
        </w:rPr>
        <w:t xml:space="preserve"> </w:t>
      </w:r>
      <w:r w:rsidR="000E1151" w:rsidRPr="00625894">
        <w:rPr>
          <w:b/>
          <w:sz w:val="16"/>
          <w:szCs w:val="16"/>
        </w:rPr>
        <w:t xml:space="preserve">A 25% </w:t>
      </w:r>
      <w:r w:rsidR="005B3374" w:rsidRPr="00625894">
        <w:rPr>
          <w:b/>
          <w:sz w:val="16"/>
          <w:szCs w:val="16"/>
        </w:rPr>
        <w:t xml:space="preserve">fee reduction applies for </w:t>
      </w:r>
      <w:r w:rsidR="00CE22D4" w:rsidRPr="00625894">
        <w:rPr>
          <w:b/>
          <w:sz w:val="16"/>
          <w:szCs w:val="16"/>
        </w:rPr>
        <w:t>low density residential l</w:t>
      </w:r>
      <w:r w:rsidR="005B3374" w:rsidRPr="00625894">
        <w:rPr>
          <w:b/>
          <w:sz w:val="16"/>
          <w:szCs w:val="16"/>
        </w:rPr>
        <w:t xml:space="preserve">ots </w:t>
      </w:r>
      <w:r w:rsidR="0092634F" w:rsidRPr="00625894">
        <w:rPr>
          <w:b/>
          <w:sz w:val="16"/>
          <w:szCs w:val="16"/>
        </w:rPr>
        <w:t>(2.5</w:t>
      </w:r>
      <w:r w:rsidR="000E1151" w:rsidRPr="00625894">
        <w:rPr>
          <w:b/>
          <w:sz w:val="16"/>
          <w:szCs w:val="16"/>
        </w:rPr>
        <w:t xml:space="preserve"> acres and greater</w:t>
      </w:r>
      <w:r w:rsidR="006C383D" w:rsidRPr="00625894">
        <w:rPr>
          <w:b/>
          <w:sz w:val="16"/>
          <w:szCs w:val="16"/>
        </w:rPr>
        <w:t xml:space="preserve"> lot</w:t>
      </w:r>
      <w:r w:rsidR="000E1151" w:rsidRPr="00625894">
        <w:rPr>
          <w:b/>
          <w:sz w:val="16"/>
          <w:szCs w:val="16"/>
        </w:rPr>
        <w:t xml:space="preserve"> size</w:t>
      </w:r>
      <w:r w:rsidR="006C383D" w:rsidRPr="00625894">
        <w:rPr>
          <w:b/>
          <w:sz w:val="16"/>
          <w:szCs w:val="16"/>
        </w:rPr>
        <w:t>s)</w:t>
      </w:r>
      <w:r w:rsidR="000E1151" w:rsidRPr="00625894">
        <w:rPr>
          <w:b/>
          <w:sz w:val="16"/>
          <w:szCs w:val="16"/>
        </w:rPr>
        <w:t>.</w:t>
      </w:r>
      <w:r w:rsidR="000A2A4D" w:rsidRPr="00625894">
        <w:rPr>
          <w:b/>
          <w:sz w:val="16"/>
          <w:szCs w:val="16"/>
        </w:rPr>
        <w:t xml:space="preserve"> The reduction only applies to the basin fee. </w:t>
      </w:r>
    </w:p>
    <w:p w14:paraId="2CB0C108" w14:textId="77777777" w:rsidR="009A45F0" w:rsidRPr="009A45F0" w:rsidRDefault="009A45F0" w:rsidP="009A45F0">
      <w:pPr>
        <w:spacing w:before="120" w:after="60" w:line="120" w:lineRule="exact"/>
        <w:rPr>
          <w:b/>
          <w:sz w:val="16"/>
          <w:szCs w:val="16"/>
        </w:rPr>
      </w:pPr>
    </w:p>
    <w:p w14:paraId="13EA282D" w14:textId="77777777" w:rsidR="008131C2" w:rsidRPr="008131C2" w:rsidRDefault="00EA051E">
      <w:pPr>
        <w:rPr>
          <w:b/>
          <w:u w:val="single"/>
        </w:rPr>
      </w:pPr>
      <w:r w:rsidRPr="00EA051E">
        <w:rPr>
          <w:b/>
          <w:u w:val="single"/>
        </w:rPr>
        <w:t xml:space="preserve">Drainage Notes: </w:t>
      </w:r>
    </w:p>
    <w:p w14:paraId="3454F96E" w14:textId="54ECFBDF" w:rsidR="004C4D41" w:rsidRDefault="004C4D41" w:rsidP="004C4D41">
      <w:pPr>
        <w:pStyle w:val="ListParagraph"/>
        <w:numPr>
          <w:ilvl w:val="0"/>
          <w:numId w:val="3"/>
        </w:numPr>
        <w:rPr>
          <w:sz w:val="24"/>
          <w:szCs w:val="24"/>
        </w:rPr>
      </w:pPr>
      <w:r>
        <w:rPr>
          <w:b/>
          <w:bCs/>
          <w:sz w:val="24"/>
          <w:szCs w:val="24"/>
        </w:rPr>
        <w:t xml:space="preserve">A final drainage </w:t>
      </w:r>
      <w:r w:rsidRPr="00DF5FE0">
        <w:rPr>
          <w:b/>
          <w:bCs/>
          <w:sz w:val="24"/>
          <w:szCs w:val="24"/>
        </w:rPr>
        <w:t>report</w:t>
      </w:r>
      <w:r>
        <w:rPr>
          <w:b/>
          <w:bCs/>
          <w:sz w:val="24"/>
          <w:szCs w:val="24"/>
        </w:rPr>
        <w:t>/</w:t>
      </w:r>
      <w:r w:rsidRPr="001B6D5F">
        <w:rPr>
          <w:sz w:val="24"/>
          <w:szCs w:val="24"/>
        </w:rPr>
        <w:t>letter</w:t>
      </w:r>
      <w:r>
        <w:rPr>
          <w:b/>
          <w:bCs/>
          <w:sz w:val="24"/>
          <w:szCs w:val="24"/>
        </w:rPr>
        <w:t xml:space="preserve"> is required.</w:t>
      </w:r>
      <w:r w:rsidRPr="00F95639">
        <w:rPr>
          <w:sz w:val="24"/>
          <w:szCs w:val="24"/>
        </w:rPr>
        <w:t xml:space="preserve"> </w:t>
      </w:r>
      <w:r>
        <w:rPr>
          <w:sz w:val="24"/>
          <w:szCs w:val="24"/>
        </w:rPr>
        <w:t>The final d</w:t>
      </w:r>
      <w:r w:rsidRPr="00F95639">
        <w:rPr>
          <w:sz w:val="24"/>
          <w:szCs w:val="24"/>
        </w:rPr>
        <w:t xml:space="preserve">rainage </w:t>
      </w:r>
      <w:r w:rsidR="00873055">
        <w:rPr>
          <w:sz w:val="24"/>
          <w:szCs w:val="24"/>
        </w:rPr>
        <w:t>report</w:t>
      </w:r>
      <w:r w:rsidRPr="00F95639">
        <w:rPr>
          <w:sz w:val="24"/>
          <w:szCs w:val="24"/>
        </w:rPr>
        <w:t xml:space="preserve"> </w:t>
      </w:r>
      <w:r>
        <w:rPr>
          <w:sz w:val="24"/>
          <w:szCs w:val="24"/>
        </w:rPr>
        <w:t xml:space="preserve">must be </w:t>
      </w:r>
      <w:r w:rsidRPr="00F95639">
        <w:rPr>
          <w:sz w:val="24"/>
          <w:szCs w:val="24"/>
        </w:rPr>
        <w:t>prepared by a professional engineer licensed in the state of Colorado.</w:t>
      </w:r>
    </w:p>
    <w:p w14:paraId="22BBEE90" w14:textId="72863169" w:rsidR="004C4D41" w:rsidRPr="004C4D41" w:rsidRDefault="004C4D41" w:rsidP="004C4D41">
      <w:pPr>
        <w:pStyle w:val="ListParagraph"/>
        <w:numPr>
          <w:ilvl w:val="0"/>
          <w:numId w:val="3"/>
        </w:numPr>
        <w:rPr>
          <w:b/>
          <w:bCs/>
          <w:color w:val="000000" w:themeColor="text1"/>
          <w:sz w:val="24"/>
          <w:szCs w:val="24"/>
        </w:rPr>
      </w:pPr>
      <w:r w:rsidRPr="006328A5">
        <w:rPr>
          <w:sz w:val="24"/>
          <w:szCs w:val="24"/>
        </w:rPr>
        <w:t>The flood</w:t>
      </w:r>
      <w:r w:rsidR="00AF5B49">
        <w:rPr>
          <w:sz w:val="24"/>
          <w:szCs w:val="24"/>
        </w:rPr>
        <w:t>plain</w:t>
      </w:r>
      <w:r w:rsidRPr="006328A5">
        <w:rPr>
          <w:sz w:val="24"/>
          <w:szCs w:val="24"/>
        </w:rPr>
        <w:t xml:space="preserve"> map for the selected area is number</w:t>
      </w:r>
      <w:r>
        <w:rPr>
          <w:sz w:val="24"/>
          <w:szCs w:val="24"/>
        </w:rPr>
        <w:t xml:space="preserve"> </w:t>
      </w:r>
      <w:r w:rsidRPr="00837177">
        <w:rPr>
          <w:sz w:val="24"/>
          <w:szCs w:val="24"/>
        </w:rPr>
        <w:t>08041C0</w:t>
      </w:r>
      <w:r>
        <w:rPr>
          <w:sz w:val="24"/>
          <w:szCs w:val="24"/>
        </w:rPr>
        <w:t>350</w:t>
      </w:r>
      <w:r w:rsidRPr="00837177">
        <w:rPr>
          <w:sz w:val="24"/>
          <w:szCs w:val="24"/>
        </w:rPr>
        <w:t>G</w:t>
      </w:r>
      <w:r w:rsidRPr="006328A5">
        <w:rPr>
          <w:sz w:val="24"/>
          <w:szCs w:val="24"/>
        </w:rPr>
        <w:t>, effective on</w:t>
      </w:r>
      <w:r>
        <w:rPr>
          <w:sz w:val="24"/>
          <w:szCs w:val="24"/>
        </w:rPr>
        <w:t xml:space="preserve"> </w:t>
      </w:r>
      <w:r w:rsidRPr="006328A5">
        <w:rPr>
          <w:sz w:val="24"/>
          <w:szCs w:val="24"/>
        </w:rPr>
        <w:t>12/7/2018</w:t>
      </w:r>
      <w:r>
        <w:rPr>
          <w:sz w:val="24"/>
          <w:szCs w:val="24"/>
        </w:rPr>
        <w:t>.</w:t>
      </w:r>
      <w:r w:rsidRPr="00305EDB">
        <w:rPr>
          <w:rFonts w:eastAsia="Calibri" w:cs="Times New Roman"/>
          <w:b/>
          <w:bCs/>
        </w:rPr>
        <w:t xml:space="preserve"> </w:t>
      </w:r>
      <w:r>
        <w:rPr>
          <w:rFonts w:eastAsia="Calibri" w:cs="Times New Roman"/>
          <w:b/>
          <w:bCs/>
        </w:rPr>
        <w:t>The project site is outside the 100-year floodplain.</w:t>
      </w:r>
    </w:p>
    <w:p w14:paraId="2E3BA723" w14:textId="0B1C5F50" w:rsidR="0029058C" w:rsidRPr="00753688" w:rsidRDefault="00753688" w:rsidP="00753688">
      <w:pPr>
        <w:pStyle w:val="ListParagraph"/>
        <w:numPr>
          <w:ilvl w:val="0"/>
          <w:numId w:val="3"/>
        </w:numPr>
        <w:rPr>
          <w:b/>
          <w:bCs/>
          <w:sz w:val="24"/>
          <w:szCs w:val="24"/>
        </w:rPr>
      </w:pPr>
      <w:r>
        <w:rPr>
          <w:b/>
          <w:bCs/>
          <w:sz w:val="24"/>
          <w:szCs w:val="24"/>
        </w:rPr>
        <w:lastRenderedPageBreak/>
        <w:t xml:space="preserve">A GEOTECH report is required with new borings are required on new lots and on </w:t>
      </w:r>
      <w:r w:rsidRPr="005E0320">
        <w:rPr>
          <w:b/>
          <w:bCs/>
          <w:sz w:val="24"/>
          <w:szCs w:val="24"/>
        </w:rPr>
        <w:t xml:space="preserve">Public Improvements </w:t>
      </w:r>
      <w:r>
        <w:rPr>
          <w:b/>
          <w:bCs/>
          <w:sz w:val="24"/>
          <w:szCs w:val="24"/>
        </w:rPr>
        <w:t>and</w:t>
      </w:r>
      <w:r w:rsidRPr="005E0320">
        <w:rPr>
          <w:b/>
          <w:bCs/>
          <w:sz w:val="24"/>
          <w:szCs w:val="24"/>
        </w:rPr>
        <w:t xml:space="preserve"> </w:t>
      </w:r>
      <w:r>
        <w:rPr>
          <w:b/>
          <w:bCs/>
          <w:sz w:val="24"/>
          <w:szCs w:val="24"/>
        </w:rPr>
        <w:t xml:space="preserve">on </w:t>
      </w:r>
      <w:r w:rsidRPr="005E0320">
        <w:rPr>
          <w:b/>
          <w:bCs/>
          <w:sz w:val="24"/>
          <w:szCs w:val="24"/>
        </w:rPr>
        <w:t>Stormwater Quality facilities</w:t>
      </w:r>
      <w:r>
        <w:rPr>
          <w:b/>
          <w:bCs/>
          <w:sz w:val="24"/>
          <w:szCs w:val="24"/>
        </w:rPr>
        <w:t>. See ECM Appendix C for GEOTECH report standards.</w:t>
      </w:r>
    </w:p>
    <w:p w14:paraId="0D7A91E3" w14:textId="0CBDE2F6" w:rsidR="0029058C" w:rsidRDefault="003F2384" w:rsidP="0029058C">
      <w:pPr>
        <w:pStyle w:val="ListParagraph"/>
        <w:numPr>
          <w:ilvl w:val="0"/>
          <w:numId w:val="3"/>
        </w:numPr>
        <w:rPr>
          <w:sz w:val="24"/>
          <w:szCs w:val="24"/>
        </w:rPr>
      </w:pPr>
      <w:r>
        <w:rPr>
          <w:sz w:val="24"/>
          <w:szCs w:val="24"/>
        </w:rPr>
        <w:t>D</w:t>
      </w:r>
      <w:r w:rsidR="0029058C" w:rsidRPr="00B1115E">
        <w:rPr>
          <w:sz w:val="24"/>
          <w:szCs w:val="24"/>
        </w:rPr>
        <w:t xml:space="preserve">rainage basin </w:t>
      </w:r>
      <w:r w:rsidR="00C13A62">
        <w:rPr>
          <w:sz w:val="24"/>
          <w:szCs w:val="24"/>
        </w:rPr>
        <w:t xml:space="preserve">fee </w:t>
      </w:r>
      <w:r w:rsidR="0072789F">
        <w:rPr>
          <w:sz w:val="24"/>
          <w:szCs w:val="24"/>
        </w:rPr>
        <w:t>and B</w:t>
      </w:r>
      <w:r w:rsidR="0072789F" w:rsidRPr="00B1115E">
        <w:rPr>
          <w:sz w:val="24"/>
          <w:szCs w:val="24"/>
        </w:rPr>
        <w:t>ridge fee</w:t>
      </w:r>
      <w:r w:rsidR="0072789F">
        <w:rPr>
          <w:sz w:val="24"/>
          <w:szCs w:val="24"/>
        </w:rPr>
        <w:t xml:space="preserve"> are</w:t>
      </w:r>
      <w:r w:rsidRPr="00F00EDB">
        <w:rPr>
          <w:color w:val="000000" w:themeColor="text1"/>
          <w:sz w:val="24"/>
          <w:szCs w:val="24"/>
        </w:rPr>
        <w:t xml:space="preserve"> </w:t>
      </w:r>
      <w:r w:rsidR="00250267" w:rsidRPr="00F00EDB">
        <w:rPr>
          <w:color w:val="000000" w:themeColor="text1"/>
          <w:sz w:val="24"/>
          <w:szCs w:val="24"/>
        </w:rPr>
        <w:t xml:space="preserve">NOT </w:t>
      </w:r>
      <w:r>
        <w:rPr>
          <w:sz w:val="24"/>
          <w:szCs w:val="24"/>
        </w:rPr>
        <w:t>applicable</w:t>
      </w:r>
      <w:r w:rsidR="0029058C" w:rsidRPr="00B1115E">
        <w:rPr>
          <w:sz w:val="24"/>
          <w:szCs w:val="24"/>
        </w:rPr>
        <w:t>.</w:t>
      </w:r>
    </w:p>
    <w:p w14:paraId="5DBD96AE" w14:textId="77777777" w:rsidR="004C4D41" w:rsidRDefault="004C4D41" w:rsidP="0029058C">
      <w:pPr>
        <w:rPr>
          <w:sz w:val="24"/>
          <w:szCs w:val="24"/>
          <w:highlight w:val="yellow"/>
        </w:rPr>
      </w:pPr>
      <w:r>
        <w:rPr>
          <w:sz w:val="24"/>
          <w:szCs w:val="24"/>
          <w:highlight w:val="yellow"/>
        </w:rPr>
        <w:t>Zachary J.:</w:t>
      </w:r>
    </w:p>
    <w:p w14:paraId="32698F37" w14:textId="2A818126" w:rsidR="008277D6" w:rsidRPr="008277D6" w:rsidRDefault="008277D6" w:rsidP="008277D6">
      <w:pPr>
        <w:pStyle w:val="ListParagraph"/>
        <w:numPr>
          <w:ilvl w:val="0"/>
          <w:numId w:val="12"/>
        </w:numPr>
        <w:spacing w:after="0"/>
        <w:rPr>
          <w:sz w:val="24"/>
          <w:szCs w:val="24"/>
        </w:rPr>
      </w:pPr>
      <w:r>
        <w:rPr>
          <w:sz w:val="24"/>
          <w:szCs w:val="24"/>
        </w:rPr>
        <w:t>No stormwater documents are required for the rezone or final plat project</w:t>
      </w:r>
    </w:p>
    <w:p w14:paraId="45CB3556" w14:textId="4AE71E09" w:rsidR="00B37DEE" w:rsidRDefault="008277D6" w:rsidP="0007396A">
      <w:pPr>
        <w:spacing w:after="0"/>
        <w:rPr>
          <w:sz w:val="24"/>
          <w:szCs w:val="24"/>
        </w:rPr>
      </w:pPr>
      <w:r>
        <w:rPr>
          <w:sz w:val="24"/>
          <w:szCs w:val="24"/>
        </w:rPr>
        <w:t xml:space="preserve">Note: </w:t>
      </w:r>
      <w:r w:rsidR="0008544E">
        <w:rPr>
          <w:sz w:val="24"/>
          <w:szCs w:val="24"/>
        </w:rPr>
        <w:t>For future home</w:t>
      </w:r>
      <w:r w:rsidR="00487D91">
        <w:rPr>
          <w:sz w:val="24"/>
          <w:szCs w:val="24"/>
        </w:rPr>
        <w:t xml:space="preserve"> construction</w:t>
      </w:r>
      <w:r w:rsidR="0008544E">
        <w:rPr>
          <w:sz w:val="24"/>
          <w:szCs w:val="24"/>
        </w:rPr>
        <w:t xml:space="preserve">, if there is &gt;1 acre of disturbance during construction a stormwater permit (ESQCP) will be required. </w:t>
      </w:r>
    </w:p>
    <w:p w14:paraId="77DE4254" w14:textId="77777777" w:rsidR="008277D6" w:rsidRDefault="008277D6" w:rsidP="0007396A">
      <w:pPr>
        <w:spacing w:after="0"/>
        <w:rPr>
          <w:sz w:val="24"/>
          <w:szCs w:val="24"/>
        </w:rPr>
      </w:pPr>
    </w:p>
    <w:p w14:paraId="2D3788A3" w14:textId="77777777" w:rsidR="008277D6" w:rsidRPr="0029058C" w:rsidRDefault="008277D6" w:rsidP="0007396A">
      <w:pPr>
        <w:spacing w:after="0"/>
        <w:rPr>
          <w:bCs/>
          <w:sz w:val="24"/>
          <w:szCs w:val="24"/>
          <w:u w:val="single"/>
        </w:rPr>
      </w:pPr>
    </w:p>
    <w:p w14:paraId="1FC9FAF0" w14:textId="77777777" w:rsidR="00BB1C62" w:rsidRPr="00DC336A" w:rsidRDefault="00D943FC" w:rsidP="0007396A">
      <w:pPr>
        <w:spacing w:after="0"/>
        <w:rPr>
          <w:b/>
          <w:sz w:val="24"/>
          <w:szCs w:val="24"/>
        </w:rPr>
      </w:pPr>
      <w:r w:rsidRPr="00D943FC">
        <w:rPr>
          <w:b/>
          <w:sz w:val="24"/>
          <w:szCs w:val="24"/>
          <w:u w:val="single"/>
        </w:rPr>
        <w:t>Traffic Impacts</w:t>
      </w:r>
    </w:p>
    <w:p w14:paraId="22AC82BC" w14:textId="77777777" w:rsidR="009D7A56" w:rsidRPr="00173FB4" w:rsidRDefault="0007396A" w:rsidP="0007396A">
      <w:pPr>
        <w:spacing w:after="0"/>
        <w:contextualSpacing/>
        <w:rPr>
          <w:b/>
        </w:rPr>
      </w:pPr>
      <w:r>
        <w:rPr>
          <w:b/>
        </w:rPr>
        <w:t>Requirements</w:t>
      </w:r>
    </w:p>
    <w:tbl>
      <w:tblPr>
        <w:tblStyle w:val="TableGrid"/>
        <w:tblW w:w="14215" w:type="dxa"/>
        <w:tblLook w:val="04A0" w:firstRow="1" w:lastRow="0" w:firstColumn="1" w:lastColumn="0" w:noHBand="0" w:noVBand="1"/>
      </w:tblPr>
      <w:tblGrid>
        <w:gridCol w:w="453"/>
        <w:gridCol w:w="3769"/>
        <w:gridCol w:w="444"/>
        <w:gridCol w:w="4714"/>
        <w:gridCol w:w="436"/>
        <w:gridCol w:w="4399"/>
      </w:tblGrid>
      <w:tr w:rsidR="00306FFD" w14:paraId="3B849446" w14:textId="77777777" w:rsidTr="00306FFD">
        <w:sdt>
          <w:sdtPr>
            <w:id w:val="1609318214"/>
            <w14:checkbox>
              <w14:checked w14:val="0"/>
              <w14:checkedState w14:val="2612" w14:font="MS Gothic"/>
              <w14:uncheckedState w14:val="2610" w14:font="MS Gothic"/>
            </w14:checkbox>
          </w:sdtPr>
          <w:sdtEndPr/>
          <w:sdtContent>
            <w:tc>
              <w:tcPr>
                <w:tcW w:w="453" w:type="dxa"/>
              </w:tcPr>
              <w:p w14:paraId="4F202CF4" w14:textId="77777777" w:rsidR="00306FFD" w:rsidRDefault="00306FFD" w:rsidP="00260F51">
                <w:r>
                  <w:rPr>
                    <w:rFonts w:ascii="MS Gothic" w:eastAsia="MS Gothic" w:hAnsi="MS Gothic" w:hint="eastAsia"/>
                  </w:rPr>
                  <w:t>☐</w:t>
                </w:r>
              </w:p>
            </w:tc>
          </w:sdtContent>
        </w:sdt>
        <w:tc>
          <w:tcPr>
            <w:tcW w:w="3769" w:type="dxa"/>
          </w:tcPr>
          <w:p w14:paraId="2069717F" w14:textId="77777777" w:rsidR="00306FFD" w:rsidRDefault="00306FFD" w:rsidP="00260F51">
            <w:r>
              <w:t xml:space="preserve">Traffic Impact Study/Memorandum </w:t>
            </w:r>
          </w:p>
        </w:tc>
        <w:tc>
          <w:tcPr>
            <w:tcW w:w="444" w:type="dxa"/>
          </w:tcPr>
          <w:p w14:paraId="0833DB59" w14:textId="77777777" w:rsidR="00306FFD" w:rsidRDefault="00A158F5" w:rsidP="00260F51">
            <w:sdt>
              <w:sdtPr>
                <w:id w:val="-1442758933"/>
                <w14:checkbox>
                  <w14:checked w14:val="1"/>
                  <w14:checkedState w14:val="2612" w14:font="MS Gothic"/>
                  <w14:uncheckedState w14:val="2610" w14:font="MS Gothic"/>
                </w14:checkbox>
              </w:sdtPr>
              <w:sdtEndPr/>
              <w:sdtContent>
                <w:r w:rsidR="0029058C">
                  <w:rPr>
                    <w:rFonts w:ascii="MS Gothic" w:eastAsia="MS Gothic" w:hAnsi="MS Gothic" w:hint="eastAsia"/>
                  </w:rPr>
                  <w:t>☒</w:t>
                </w:r>
              </w:sdtContent>
            </w:sdt>
          </w:p>
        </w:tc>
        <w:tc>
          <w:tcPr>
            <w:tcW w:w="4714" w:type="dxa"/>
          </w:tcPr>
          <w:p w14:paraId="4872A060" w14:textId="77777777" w:rsidR="00306FFD" w:rsidRPr="00110372" w:rsidRDefault="00306FFD" w:rsidP="00260F51">
            <w:r w:rsidRPr="00110372">
              <w:t xml:space="preserve">Road Impact Fee                                       </w:t>
            </w:r>
          </w:p>
        </w:tc>
        <w:tc>
          <w:tcPr>
            <w:tcW w:w="436" w:type="dxa"/>
          </w:tcPr>
          <w:p w14:paraId="707F61CE" w14:textId="526203C5" w:rsidR="00306FFD" w:rsidRDefault="00A158F5" w:rsidP="00260F51">
            <w:sdt>
              <w:sdtPr>
                <w:id w:val="-1598015272"/>
                <w14:checkbox>
                  <w14:checked w14:val="1"/>
                  <w14:checkedState w14:val="2612" w14:font="MS Gothic"/>
                  <w14:uncheckedState w14:val="2610" w14:font="MS Gothic"/>
                </w14:checkbox>
              </w:sdtPr>
              <w:sdtEndPr/>
              <w:sdtContent>
                <w:r w:rsidR="009C14F8">
                  <w:rPr>
                    <w:rFonts w:ascii="MS Gothic" w:eastAsia="MS Gothic" w:hAnsi="MS Gothic" w:hint="eastAsia"/>
                  </w:rPr>
                  <w:t>☒</w:t>
                </w:r>
              </w:sdtContent>
            </w:sdt>
          </w:p>
        </w:tc>
        <w:tc>
          <w:tcPr>
            <w:tcW w:w="4399" w:type="dxa"/>
          </w:tcPr>
          <w:p w14:paraId="61D8215B" w14:textId="77777777" w:rsidR="00306FFD" w:rsidRDefault="00306FFD" w:rsidP="00260F51">
            <w:r>
              <w:t>Joint Access Easement</w:t>
            </w:r>
          </w:p>
        </w:tc>
      </w:tr>
      <w:tr w:rsidR="00306FFD" w14:paraId="1BF9EC35" w14:textId="77777777" w:rsidTr="00306FFD">
        <w:sdt>
          <w:sdtPr>
            <w:id w:val="387691043"/>
            <w14:checkbox>
              <w14:checked w14:val="0"/>
              <w14:checkedState w14:val="2612" w14:font="MS Gothic"/>
              <w14:uncheckedState w14:val="2610" w14:font="MS Gothic"/>
            </w14:checkbox>
          </w:sdtPr>
          <w:sdtEndPr/>
          <w:sdtContent>
            <w:tc>
              <w:tcPr>
                <w:tcW w:w="453" w:type="dxa"/>
              </w:tcPr>
              <w:p w14:paraId="683910B4" w14:textId="430AF35E" w:rsidR="00306FFD" w:rsidRDefault="00DF5FE0" w:rsidP="00260F51">
                <w:r>
                  <w:rPr>
                    <w:rFonts w:ascii="MS Gothic" w:eastAsia="MS Gothic" w:hAnsi="MS Gothic" w:hint="eastAsia"/>
                  </w:rPr>
                  <w:t>☐</w:t>
                </w:r>
              </w:p>
            </w:tc>
          </w:sdtContent>
        </w:sdt>
        <w:tc>
          <w:tcPr>
            <w:tcW w:w="3769" w:type="dxa"/>
          </w:tcPr>
          <w:p w14:paraId="7042A9F8" w14:textId="77777777" w:rsidR="00306FFD" w:rsidRPr="00192F92" w:rsidRDefault="00306FFD" w:rsidP="00260F51">
            <w:pPr>
              <w:rPr>
                <w:color w:val="EE0000"/>
              </w:rPr>
            </w:pPr>
            <w:r w:rsidRPr="00471323">
              <w:t>Road Construction Plans</w:t>
            </w:r>
          </w:p>
        </w:tc>
        <w:sdt>
          <w:sdtPr>
            <w:id w:val="1476799243"/>
            <w14:checkbox>
              <w14:checked w14:val="1"/>
              <w14:checkedState w14:val="2612" w14:font="MS Gothic"/>
              <w14:uncheckedState w14:val="2610" w14:font="MS Gothic"/>
            </w14:checkbox>
          </w:sdtPr>
          <w:sdtEndPr/>
          <w:sdtContent>
            <w:tc>
              <w:tcPr>
                <w:tcW w:w="444" w:type="dxa"/>
              </w:tcPr>
              <w:p w14:paraId="487F9477" w14:textId="77777777" w:rsidR="00306FFD" w:rsidRDefault="0029058C" w:rsidP="00260F51">
                <w:r>
                  <w:rPr>
                    <w:rFonts w:ascii="MS Gothic" w:eastAsia="MS Gothic" w:hAnsi="MS Gothic" w:hint="eastAsia"/>
                  </w:rPr>
                  <w:t>☒</w:t>
                </w:r>
              </w:p>
            </w:tc>
          </w:sdtContent>
        </w:sdt>
        <w:tc>
          <w:tcPr>
            <w:tcW w:w="4714" w:type="dxa"/>
          </w:tcPr>
          <w:p w14:paraId="616F7F5B" w14:textId="367D60B0" w:rsidR="00306FFD" w:rsidRPr="00110372" w:rsidRDefault="00306FFD" w:rsidP="00260F51">
            <w:pPr>
              <w:tabs>
                <w:tab w:val="center" w:pos="3807"/>
              </w:tabs>
            </w:pPr>
            <w:r w:rsidRPr="00110372">
              <w:t>Road Impact Fee Acknowledgement Form</w:t>
            </w:r>
            <w:r w:rsidR="008B0050">
              <w:t>.</w:t>
            </w:r>
            <w:r w:rsidRPr="00110372">
              <w:t xml:space="preserve"> </w:t>
            </w:r>
          </w:p>
        </w:tc>
        <w:sdt>
          <w:sdtPr>
            <w:id w:val="1132831054"/>
            <w14:checkbox>
              <w14:checked w14:val="0"/>
              <w14:checkedState w14:val="2612" w14:font="MS Gothic"/>
              <w14:uncheckedState w14:val="2610" w14:font="MS Gothic"/>
            </w14:checkbox>
          </w:sdtPr>
          <w:sdtEndPr/>
          <w:sdtContent>
            <w:tc>
              <w:tcPr>
                <w:tcW w:w="436" w:type="dxa"/>
              </w:tcPr>
              <w:p w14:paraId="0D75B601" w14:textId="77777777" w:rsidR="00306FFD" w:rsidRDefault="00306FFD" w:rsidP="00260F51">
                <w:pPr>
                  <w:tabs>
                    <w:tab w:val="center" w:pos="3807"/>
                  </w:tabs>
                </w:pPr>
                <w:r>
                  <w:rPr>
                    <w:rFonts w:ascii="MS Gothic" w:eastAsia="MS Gothic" w:hAnsi="MS Gothic" w:hint="eastAsia"/>
                  </w:rPr>
                  <w:t>☐</w:t>
                </w:r>
              </w:p>
            </w:tc>
          </w:sdtContent>
        </w:sdt>
        <w:tc>
          <w:tcPr>
            <w:tcW w:w="4399" w:type="dxa"/>
          </w:tcPr>
          <w:p w14:paraId="77D40613" w14:textId="77777777" w:rsidR="00306FFD" w:rsidRDefault="00306FFD" w:rsidP="00260F51">
            <w:pPr>
              <w:tabs>
                <w:tab w:val="center" w:pos="3807"/>
              </w:tabs>
            </w:pPr>
            <w:r>
              <w:t>County/CDOT project coordination required</w:t>
            </w:r>
          </w:p>
        </w:tc>
      </w:tr>
      <w:tr w:rsidR="00306FFD" w14:paraId="6B289839" w14:textId="77777777" w:rsidTr="00306FFD">
        <w:sdt>
          <w:sdtPr>
            <w:id w:val="-2068645371"/>
            <w14:checkbox>
              <w14:checked w14:val="0"/>
              <w14:checkedState w14:val="2612" w14:font="MS Gothic"/>
              <w14:uncheckedState w14:val="2610" w14:font="MS Gothic"/>
            </w14:checkbox>
          </w:sdtPr>
          <w:sdtEndPr/>
          <w:sdtContent>
            <w:tc>
              <w:tcPr>
                <w:tcW w:w="453" w:type="dxa"/>
              </w:tcPr>
              <w:p w14:paraId="5DE776E8" w14:textId="77777777" w:rsidR="00306FFD" w:rsidRDefault="00306FFD" w:rsidP="00306FFD">
                <w:r>
                  <w:rPr>
                    <w:rFonts w:ascii="MS Gothic" w:eastAsia="MS Gothic" w:hAnsi="MS Gothic" w:hint="eastAsia"/>
                  </w:rPr>
                  <w:t>☐</w:t>
                </w:r>
              </w:p>
            </w:tc>
          </w:sdtContent>
        </w:sdt>
        <w:tc>
          <w:tcPr>
            <w:tcW w:w="3769" w:type="dxa"/>
          </w:tcPr>
          <w:p w14:paraId="13C99154" w14:textId="77777777" w:rsidR="00306FFD" w:rsidRDefault="00306FFD" w:rsidP="00306FFD">
            <w:r>
              <w:t>Public Improvements</w:t>
            </w:r>
          </w:p>
        </w:tc>
        <w:sdt>
          <w:sdtPr>
            <w:id w:val="101078707"/>
            <w14:checkbox>
              <w14:checked w14:val="1"/>
              <w14:checkedState w14:val="2612" w14:font="MS Gothic"/>
              <w14:uncheckedState w14:val="2610" w14:font="MS Gothic"/>
            </w14:checkbox>
          </w:sdtPr>
          <w:sdtEndPr/>
          <w:sdtContent>
            <w:tc>
              <w:tcPr>
                <w:tcW w:w="444" w:type="dxa"/>
              </w:tcPr>
              <w:p w14:paraId="36D8FE56" w14:textId="77777777" w:rsidR="00306FFD" w:rsidRDefault="0029058C" w:rsidP="00306FFD">
                <w:r>
                  <w:rPr>
                    <w:rFonts w:ascii="MS Gothic" w:eastAsia="MS Gothic" w:hAnsi="MS Gothic" w:hint="eastAsia"/>
                  </w:rPr>
                  <w:t>☒</w:t>
                </w:r>
              </w:p>
            </w:tc>
          </w:sdtContent>
        </w:sdt>
        <w:tc>
          <w:tcPr>
            <w:tcW w:w="4714" w:type="dxa"/>
          </w:tcPr>
          <w:p w14:paraId="3DA1F346" w14:textId="77777777" w:rsidR="00306FFD" w:rsidRPr="00110372" w:rsidRDefault="00306FFD" w:rsidP="00306FFD">
            <w:r w:rsidRPr="00110372">
              <w:t xml:space="preserve">Driveway Access Permit                        </w:t>
            </w:r>
          </w:p>
        </w:tc>
        <w:sdt>
          <w:sdtPr>
            <w:id w:val="786693279"/>
            <w14:checkbox>
              <w14:checked w14:val="0"/>
              <w14:checkedState w14:val="2612" w14:font="MS Gothic"/>
              <w14:uncheckedState w14:val="2610" w14:font="MS Gothic"/>
            </w14:checkbox>
          </w:sdtPr>
          <w:sdtEndPr/>
          <w:sdtContent>
            <w:tc>
              <w:tcPr>
                <w:tcW w:w="436" w:type="dxa"/>
              </w:tcPr>
              <w:p w14:paraId="08FE8998" w14:textId="77777777" w:rsidR="00306FFD" w:rsidRDefault="00306FFD" w:rsidP="00306FFD">
                <w:r>
                  <w:rPr>
                    <w:rFonts w:ascii="MS Gothic" w:eastAsia="MS Gothic" w:hAnsi="MS Gothic" w:hint="eastAsia"/>
                  </w:rPr>
                  <w:t>☐</w:t>
                </w:r>
              </w:p>
            </w:tc>
          </w:sdtContent>
        </w:sdt>
        <w:tc>
          <w:tcPr>
            <w:tcW w:w="4399" w:type="dxa"/>
          </w:tcPr>
          <w:p w14:paraId="27F1326F" w14:textId="77777777" w:rsidR="00306FFD" w:rsidRDefault="00306FFD" w:rsidP="00306FFD">
            <w:r w:rsidRPr="00D1416A">
              <w:t>Outsourcing of Traffic Impact Stud</w:t>
            </w:r>
            <w:r>
              <w:t>y</w:t>
            </w:r>
          </w:p>
        </w:tc>
      </w:tr>
      <w:tr w:rsidR="00306FFD" w14:paraId="7529213A" w14:textId="77777777" w:rsidTr="00306FFD">
        <w:sdt>
          <w:sdtPr>
            <w:id w:val="2041934243"/>
            <w14:checkbox>
              <w14:checked w14:val="0"/>
              <w14:checkedState w14:val="2612" w14:font="MS Gothic"/>
              <w14:uncheckedState w14:val="2610" w14:font="MS Gothic"/>
            </w14:checkbox>
          </w:sdtPr>
          <w:sdtEndPr/>
          <w:sdtContent>
            <w:tc>
              <w:tcPr>
                <w:tcW w:w="453" w:type="dxa"/>
              </w:tcPr>
              <w:p w14:paraId="0F64C2FD" w14:textId="77777777" w:rsidR="00306FFD" w:rsidRDefault="00306FFD" w:rsidP="00306FFD">
                <w:r>
                  <w:rPr>
                    <w:rFonts w:ascii="MS Gothic" w:eastAsia="MS Gothic" w:hAnsi="MS Gothic" w:hint="eastAsia"/>
                  </w:rPr>
                  <w:t>☐</w:t>
                </w:r>
              </w:p>
            </w:tc>
          </w:sdtContent>
        </w:sdt>
        <w:tc>
          <w:tcPr>
            <w:tcW w:w="3769" w:type="dxa"/>
          </w:tcPr>
          <w:p w14:paraId="27991630" w14:textId="77777777" w:rsidR="00306FFD" w:rsidRDefault="00306FFD" w:rsidP="00306FFD">
            <w:r>
              <w:t>Deviation Request</w:t>
            </w:r>
          </w:p>
        </w:tc>
        <w:sdt>
          <w:sdtPr>
            <w:id w:val="-871384660"/>
            <w14:checkbox>
              <w14:checked w14:val="0"/>
              <w14:checkedState w14:val="2612" w14:font="MS Gothic"/>
              <w14:uncheckedState w14:val="2610" w14:font="MS Gothic"/>
            </w14:checkbox>
          </w:sdtPr>
          <w:sdtEndPr/>
          <w:sdtContent>
            <w:tc>
              <w:tcPr>
                <w:tcW w:w="444" w:type="dxa"/>
              </w:tcPr>
              <w:p w14:paraId="36F504B5" w14:textId="77777777" w:rsidR="00306FFD" w:rsidRDefault="00306FFD" w:rsidP="00306FFD">
                <w:r>
                  <w:rPr>
                    <w:rFonts w:ascii="MS Gothic" w:eastAsia="MS Gothic" w:hAnsi="MS Gothic" w:hint="eastAsia"/>
                  </w:rPr>
                  <w:t>☐</w:t>
                </w:r>
              </w:p>
            </w:tc>
          </w:sdtContent>
        </w:sdt>
        <w:tc>
          <w:tcPr>
            <w:tcW w:w="4714" w:type="dxa"/>
          </w:tcPr>
          <w:p w14:paraId="70C2625A" w14:textId="77777777" w:rsidR="00306FFD" w:rsidRDefault="00306FFD" w:rsidP="00306FFD">
            <w:r>
              <w:t>Signal Warrant Study</w:t>
            </w:r>
          </w:p>
        </w:tc>
        <w:sdt>
          <w:sdtPr>
            <w:id w:val="1583032071"/>
            <w14:checkbox>
              <w14:checked w14:val="0"/>
              <w14:checkedState w14:val="2612" w14:font="MS Gothic"/>
              <w14:uncheckedState w14:val="2610" w14:font="MS Gothic"/>
            </w14:checkbox>
          </w:sdtPr>
          <w:sdtEndPr/>
          <w:sdtContent>
            <w:tc>
              <w:tcPr>
                <w:tcW w:w="436" w:type="dxa"/>
              </w:tcPr>
              <w:p w14:paraId="6C440549" w14:textId="2AC6D0CF" w:rsidR="00306FFD" w:rsidRDefault="00207336" w:rsidP="00306FFD">
                <w:r>
                  <w:rPr>
                    <w:rFonts w:ascii="MS Gothic" w:eastAsia="MS Gothic" w:hAnsi="MS Gothic" w:hint="eastAsia"/>
                  </w:rPr>
                  <w:t>☐</w:t>
                </w:r>
              </w:p>
            </w:tc>
          </w:sdtContent>
        </w:sdt>
        <w:tc>
          <w:tcPr>
            <w:tcW w:w="4399" w:type="dxa"/>
          </w:tcPr>
          <w:p w14:paraId="088BC59F" w14:textId="77777777" w:rsidR="00306FFD" w:rsidRDefault="00306FFD" w:rsidP="00306FFD">
            <w:r>
              <w:t>New Road Access Permit</w:t>
            </w:r>
          </w:p>
        </w:tc>
      </w:tr>
    </w:tbl>
    <w:p w14:paraId="45EC9E50" w14:textId="77777777" w:rsidR="0007396A" w:rsidRPr="00D943FC" w:rsidRDefault="0007396A">
      <w:pPr>
        <w:contextualSpacing/>
        <w:rPr>
          <w:b/>
          <w:sz w:val="24"/>
          <w:szCs w:val="24"/>
          <w:u w:val="single"/>
        </w:rPr>
      </w:pPr>
    </w:p>
    <w:tbl>
      <w:tblPr>
        <w:tblStyle w:val="TableGrid"/>
        <w:tblW w:w="14215" w:type="dxa"/>
        <w:tblLayout w:type="fixed"/>
        <w:tblLook w:val="04A0" w:firstRow="1" w:lastRow="0" w:firstColumn="1" w:lastColumn="0" w:noHBand="0" w:noVBand="1"/>
      </w:tblPr>
      <w:tblGrid>
        <w:gridCol w:w="1638"/>
        <w:gridCol w:w="990"/>
        <w:gridCol w:w="1147"/>
        <w:gridCol w:w="923"/>
        <w:gridCol w:w="720"/>
        <w:gridCol w:w="157"/>
        <w:gridCol w:w="1170"/>
        <w:gridCol w:w="900"/>
        <w:gridCol w:w="1260"/>
        <w:gridCol w:w="1440"/>
        <w:gridCol w:w="900"/>
        <w:gridCol w:w="1530"/>
        <w:gridCol w:w="1440"/>
      </w:tblGrid>
      <w:tr w:rsidR="00E17314" w14:paraId="6A62DF1E" w14:textId="77777777" w:rsidTr="002F528A">
        <w:tc>
          <w:tcPr>
            <w:tcW w:w="2628" w:type="dxa"/>
            <w:gridSpan w:val="2"/>
            <w:vMerge w:val="restart"/>
          </w:tcPr>
          <w:p w14:paraId="218240CD" w14:textId="77777777" w:rsidR="00E17314" w:rsidRPr="001F5DDA" w:rsidRDefault="00E17314" w:rsidP="00D943FC">
            <w:pPr>
              <w:jc w:val="center"/>
              <w:rPr>
                <w:b/>
              </w:rPr>
            </w:pPr>
            <w:r>
              <w:rPr>
                <w:b/>
              </w:rPr>
              <w:t xml:space="preserve">Adjacent Road </w:t>
            </w:r>
            <w:r w:rsidRPr="001F5DDA">
              <w:rPr>
                <w:b/>
              </w:rPr>
              <w:t>Name</w:t>
            </w:r>
          </w:p>
        </w:tc>
        <w:tc>
          <w:tcPr>
            <w:tcW w:w="1147" w:type="dxa"/>
            <w:vMerge w:val="restart"/>
            <w:tcBorders>
              <w:top w:val="single" w:sz="4" w:space="0" w:color="auto"/>
            </w:tcBorders>
          </w:tcPr>
          <w:p w14:paraId="1CFCB4DE" w14:textId="77777777" w:rsidR="00E17314" w:rsidRPr="001F5DDA" w:rsidRDefault="00E17314" w:rsidP="00D943FC">
            <w:pPr>
              <w:jc w:val="center"/>
              <w:rPr>
                <w:b/>
              </w:rPr>
            </w:pPr>
            <w:r>
              <w:rPr>
                <w:b/>
              </w:rPr>
              <w:t>Ex. ROW (ft)</w:t>
            </w:r>
          </w:p>
        </w:tc>
        <w:tc>
          <w:tcPr>
            <w:tcW w:w="923" w:type="dxa"/>
            <w:vMerge w:val="restart"/>
          </w:tcPr>
          <w:p w14:paraId="25B36B90" w14:textId="77777777" w:rsidR="00E17314" w:rsidRPr="001F5DDA" w:rsidRDefault="00E17314" w:rsidP="00D943FC">
            <w:pPr>
              <w:jc w:val="center"/>
              <w:rPr>
                <w:b/>
              </w:rPr>
            </w:pPr>
            <w:r>
              <w:rPr>
                <w:b/>
              </w:rPr>
              <w:t xml:space="preserve">Surface </w:t>
            </w:r>
          </w:p>
        </w:tc>
        <w:tc>
          <w:tcPr>
            <w:tcW w:w="877" w:type="dxa"/>
            <w:gridSpan w:val="2"/>
            <w:vMerge w:val="restart"/>
          </w:tcPr>
          <w:p w14:paraId="6F322EA7" w14:textId="77777777" w:rsidR="00E17314" w:rsidRPr="001F5DDA" w:rsidRDefault="00E17314" w:rsidP="00D943FC">
            <w:pPr>
              <w:jc w:val="center"/>
              <w:rPr>
                <w:b/>
              </w:rPr>
            </w:pPr>
            <w:r>
              <w:rPr>
                <w:b/>
              </w:rPr>
              <w:t>PCI Rating</w:t>
            </w:r>
          </w:p>
        </w:tc>
        <w:tc>
          <w:tcPr>
            <w:tcW w:w="3330" w:type="dxa"/>
            <w:gridSpan w:val="3"/>
          </w:tcPr>
          <w:p w14:paraId="7334B779" w14:textId="77777777" w:rsidR="00E17314" w:rsidRPr="001F5DDA" w:rsidRDefault="00E17314" w:rsidP="00D943FC">
            <w:pPr>
              <w:jc w:val="center"/>
              <w:rPr>
                <w:b/>
              </w:rPr>
            </w:pPr>
            <w:r w:rsidRPr="001F5DDA">
              <w:rPr>
                <w:b/>
              </w:rPr>
              <w:t>204</w:t>
            </w:r>
            <w:r w:rsidR="00455E3B">
              <w:rPr>
                <w:b/>
              </w:rPr>
              <w:t>5</w:t>
            </w:r>
            <w:r w:rsidRPr="001F5DDA">
              <w:rPr>
                <w:b/>
              </w:rPr>
              <w:t xml:space="preserve"> MTCP</w:t>
            </w:r>
          </w:p>
        </w:tc>
        <w:tc>
          <w:tcPr>
            <w:tcW w:w="3870" w:type="dxa"/>
            <w:gridSpan w:val="3"/>
          </w:tcPr>
          <w:p w14:paraId="486F9212" w14:textId="77777777" w:rsidR="00E17314" w:rsidRPr="001F5DDA" w:rsidRDefault="00E17314" w:rsidP="00D943FC">
            <w:pPr>
              <w:jc w:val="center"/>
              <w:rPr>
                <w:b/>
              </w:rPr>
            </w:pPr>
            <w:r w:rsidRPr="001F5DDA">
              <w:rPr>
                <w:b/>
              </w:rPr>
              <w:t>206</w:t>
            </w:r>
            <w:r w:rsidR="00455E3B">
              <w:rPr>
                <w:b/>
              </w:rPr>
              <w:t>5</w:t>
            </w:r>
            <w:r w:rsidRPr="001F5DDA">
              <w:rPr>
                <w:b/>
              </w:rPr>
              <w:t xml:space="preserve"> MTCP</w:t>
            </w:r>
          </w:p>
        </w:tc>
        <w:tc>
          <w:tcPr>
            <w:tcW w:w="1440" w:type="dxa"/>
            <w:vMerge w:val="restart"/>
          </w:tcPr>
          <w:p w14:paraId="7B4392C7" w14:textId="77777777" w:rsidR="00E17314" w:rsidRPr="001F5DDA" w:rsidRDefault="00E17314" w:rsidP="00D943FC">
            <w:pPr>
              <w:jc w:val="center"/>
              <w:rPr>
                <w:b/>
              </w:rPr>
            </w:pPr>
            <w:r>
              <w:rPr>
                <w:b/>
              </w:rPr>
              <w:t>Required Intersection Spacing (ft)</w:t>
            </w:r>
          </w:p>
        </w:tc>
      </w:tr>
      <w:tr w:rsidR="00E17314" w14:paraId="385B3FBB" w14:textId="77777777" w:rsidTr="002F528A">
        <w:tc>
          <w:tcPr>
            <w:tcW w:w="2628" w:type="dxa"/>
            <w:gridSpan w:val="2"/>
            <w:vMerge/>
          </w:tcPr>
          <w:p w14:paraId="6E16616E" w14:textId="77777777" w:rsidR="00E17314" w:rsidRDefault="00E17314" w:rsidP="00D943FC">
            <w:pPr>
              <w:jc w:val="center"/>
            </w:pPr>
          </w:p>
        </w:tc>
        <w:tc>
          <w:tcPr>
            <w:tcW w:w="1147" w:type="dxa"/>
            <w:vMerge/>
          </w:tcPr>
          <w:p w14:paraId="6BA4A980" w14:textId="77777777" w:rsidR="00E17314" w:rsidRPr="001F5DDA" w:rsidRDefault="00E17314" w:rsidP="00D943FC">
            <w:pPr>
              <w:jc w:val="center"/>
              <w:rPr>
                <w:b/>
              </w:rPr>
            </w:pPr>
          </w:p>
        </w:tc>
        <w:tc>
          <w:tcPr>
            <w:tcW w:w="923" w:type="dxa"/>
            <w:vMerge/>
          </w:tcPr>
          <w:p w14:paraId="27078D1C" w14:textId="77777777" w:rsidR="00E17314" w:rsidRDefault="00E17314" w:rsidP="00D943FC">
            <w:pPr>
              <w:jc w:val="center"/>
            </w:pPr>
          </w:p>
        </w:tc>
        <w:tc>
          <w:tcPr>
            <w:tcW w:w="877" w:type="dxa"/>
            <w:gridSpan w:val="2"/>
            <w:vMerge/>
          </w:tcPr>
          <w:p w14:paraId="67BD3D84" w14:textId="77777777" w:rsidR="00E17314" w:rsidRDefault="00E17314" w:rsidP="00D943FC">
            <w:pPr>
              <w:jc w:val="center"/>
            </w:pPr>
          </w:p>
        </w:tc>
        <w:tc>
          <w:tcPr>
            <w:tcW w:w="1170" w:type="dxa"/>
          </w:tcPr>
          <w:p w14:paraId="61EDE2B1" w14:textId="77777777" w:rsidR="00E17314" w:rsidRDefault="00E17314" w:rsidP="00D943FC">
            <w:pPr>
              <w:jc w:val="center"/>
            </w:pPr>
            <w:r>
              <w:t>Classification</w:t>
            </w:r>
          </w:p>
        </w:tc>
        <w:tc>
          <w:tcPr>
            <w:tcW w:w="900" w:type="dxa"/>
          </w:tcPr>
          <w:p w14:paraId="7E1E9629" w14:textId="77777777" w:rsidR="00E17314" w:rsidRDefault="00E17314" w:rsidP="00D943FC">
            <w:pPr>
              <w:jc w:val="center"/>
            </w:pPr>
            <w:r>
              <w:t>ROW</w:t>
            </w:r>
          </w:p>
        </w:tc>
        <w:tc>
          <w:tcPr>
            <w:tcW w:w="1260" w:type="dxa"/>
          </w:tcPr>
          <w:p w14:paraId="76739861" w14:textId="77777777" w:rsidR="00E17314" w:rsidRDefault="00E17314" w:rsidP="00D943FC">
            <w:pPr>
              <w:jc w:val="center"/>
            </w:pPr>
            <w:r>
              <w:t>Dedication</w:t>
            </w:r>
          </w:p>
        </w:tc>
        <w:tc>
          <w:tcPr>
            <w:tcW w:w="1440" w:type="dxa"/>
          </w:tcPr>
          <w:p w14:paraId="4BA9BA3F" w14:textId="77777777" w:rsidR="00E17314" w:rsidRDefault="00E17314" w:rsidP="00D943FC">
            <w:pPr>
              <w:jc w:val="center"/>
            </w:pPr>
            <w:r>
              <w:t>Classification</w:t>
            </w:r>
          </w:p>
        </w:tc>
        <w:tc>
          <w:tcPr>
            <w:tcW w:w="900" w:type="dxa"/>
          </w:tcPr>
          <w:p w14:paraId="495AEA36" w14:textId="77777777" w:rsidR="00E17314" w:rsidRDefault="00E17314" w:rsidP="00D943FC">
            <w:pPr>
              <w:jc w:val="center"/>
            </w:pPr>
            <w:r>
              <w:t>ROW</w:t>
            </w:r>
          </w:p>
        </w:tc>
        <w:tc>
          <w:tcPr>
            <w:tcW w:w="1530" w:type="dxa"/>
          </w:tcPr>
          <w:p w14:paraId="3FD805F7" w14:textId="77777777" w:rsidR="00E17314" w:rsidRDefault="00E17314" w:rsidP="00D943FC">
            <w:pPr>
              <w:jc w:val="center"/>
            </w:pPr>
            <w:r>
              <w:t xml:space="preserve">Potential Preservation </w:t>
            </w:r>
          </w:p>
        </w:tc>
        <w:tc>
          <w:tcPr>
            <w:tcW w:w="1440" w:type="dxa"/>
            <w:vMerge/>
          </w:tcPr>
          <w:p w14:paraId="5D69A13B" w14:textId="77777777" w:rsidR="00E17314" w:rsidRDefault="00E17314" w:rsidP="00D943FC">
            <w:pPr>
              <w:jc w:val="center"/>
            </w:pPr>
          </w:p>
        </w:tc>
      </w:tr>
      <w:tr w:rsidR="006D136F" w14:paraId="2F4B15BC" w14:textId="77777777" w:rsidTr="002F528A">
        <w:tc>
          <w:tcPr>
            <w:tcW w:w="2628" w:type="dxa"/>
            <w:gridSpan w:val="2"/>
          </w:tcPr>
          <w:p w14:paraId="0766BC58" w14:textId="41ED5464" w:rsidR="006D136F" w:rsidRDefault="00BE153C" w:rsidP="006D136F">
            <w:pPr>
              <w:jc w:val="center"/>
            </w:pPr>
            <w:r>
              <w:t>Evans</w:t>
            </w:r>
            <w:r w:rsidR="006D136F">
              <w:t xml:space="preserve"> Road</w:t>
            </w:r>
            <w:r>
              <w:t xml:space="preserve"> </w:t>
            </w:r>
          </w:p>
          <w:p w14:paraId="1FA8C6F9" w14:textId="10338DDD" w:rsidR="006D136F" w:rsidRPr="00260F51" w:rsidRDefault="006D136F" w:rsidP="006D136F">
            <w:pPr>
              <w:jc w:val="center"/>
            </w:pPr>
          </w:p>
        </w:tc>
        <w:tc>
          <w:tcPr>
            <w:tcW w:w="1147" w:type="dxa"/>
          </w:tcPr>
          <w:p w14:paraId="27E68888" w14:textId="3E711DB3" w:rsidR="006D136F" w:rsidRDefault="006D136F" w:rsidP="006D136F">
            <w:pPr>
              <w:jc w:val="center"/>
            </w:pPr>
            <w:r>
              <w:t>60’</w:t>
            </w:r>
          </w:p>
          <w:p w14:paraId="28E5F05C" w14:textId="4F22C5F2" w:rsidR="006D136F" w:rsidRPr="00260F51" w:rsidRDefault="00471323" w:rsidP="006D136F">
            <w:pPr>
              <w:jc w:val="center"/>
            </w:pPr>
            <w:r>
              <w:t>Rural</w:t>
            </w:r>
            <w:r w:rsidR="00BE153C" w:rsidRPr="00BE153C">
              <w:t xml:space="preserve"> - Major </w:t>
            </w:r>
            <w:r w:rsidR="003B7C78" w:rsidRPr="00BE153C">
              <w:t>Collector (</w:t>
            </w:r>
            <w:r w:rsidR="006D136F">
              <w:t>2 lane)</w:t>
            </w:r>
          </w:p>
        </w:tc>
        <w:tc>
          <w:tcPr>
            <w:tcW w:w="923" w:type="dxa"/>
          </w:tcPr>
          <w:p w14:paraId="1842D237" w14:textId="392179E5" w:rsidR="006D136F" w:rsidRDefault="00BE153C" w:rsidP="006D136F">
            <w:pPr>
              <w:jc w:val="center"/>
            </w:pPr>
            <w:r>
              <w:t>Gravel</w:t>
            </w:r>
          </w:p>
        </w:tc>
        <w:tc>
          <w:tcPr>
            <w:tcW w:w="877" w:type="dxa"/>
            <w:gridSpan w:val="2"/>
          </w:tcPr>
          <w:p w14:paraId="568744D2" w14:textId="6EB22360" w:rsidR="006D136F" w:rsidRDefault="00BE153C" w:rsidP="006D136F">
            <w:pPr>
              <w:jc w:val="center"/>
            </w:pPr>
            <w:r>
              <w:t>NA</w:t>
            </w:r>
          </w:p>
        </w:tc>
        <w:tc>
          <w:tcPr>
            <w:tcW w:w="1170" w:type="dxa"/>
          </w:tcPr>
          <w:p w14:paraId="3D34A877" w14:textId="77777777" w:rsidR="006D136F" w:rsidRDefault="006D136F" w:rsidP="006D136F">
            <w:pPr>
              <w:jc w:val="center"/>
            </w:pPr>
            <w:r>
              <w:t>Rural</w:t>
            </w:r>
            <w:r w:rsidRPr="00AA36E3">
              <w:t xml:space="preserve"> </w:t>
            </w:r>
            <w:r>
              <w:t>–</w:t>
            </w:r>
            <w:r w:rsidRPr="00AA36E3">
              <w:t xml:space="preserve"> </w:t>
            </w:r>
            <w:r>
              <w:t>Major Collector</w:t>
            </w:r>
            <w:r w:rsidRPr="00AA36E3">
              <w:t> </w:t>
            </w:r>
          </w:p>
          <w:p w14:paraId="1E681903" w14:textId="282FC11D" w:rsidR="006D136F" w:rsidRDefault="006D136F" w:rsidP="006D136F">
            <w:pPr>
              <w:jc w:val="center"/>
            </w:pPr>
            <w:r>
              <w:t>(2 lane)</w:t>
            </w:r>
          </w:p>
        </w:tc>
        <w:tc>
          <w:tcPr>
            <w:tcW w:w="900" w:type="dxa"/>
          </w:tcPr>
          <w:p w14:paraId="723FC970" w14:textId="3194B71D" w:rsidR="006D136F" w:rsidRDefault="00471323" w:rsidP="006D136F">
            <w:pPr>
              <w:jc w:val="center"/>
            </w:pPr>
            <w:r>
              <w:t>9</w:t>
            </w:r>
            <w:r w:rsidR="006D136F">
              <w:t>0’</w:t>
            </w:r>
          </w:p>
          <w:p w14:paraId="1A945113" w14:textId="77777777" w:rsidR="006D136F" w:rsidRDefault="006D136F" w:rsidP="006D136F">
            <w:pPr>
              <w:jc w:val="center"/>
            </w:pPr>
          </w:p>
        </w:tc>
        <w:tc>
          <w:tcPr>
            <w:tcW w:w="1260" w:type="dxa"/>
          </w:tcPr>
          <w:p w14:paraId="46F6F63B" w14:textId="6EB9D4C8" w:rsidR="006D136F" w:rsidRDefault="00471323" w:rsidP="006D136F">
            <w:pPr>
              <w:jc w:val="center"/>
            </w:pPr>
            <w:r>
              <w:t>15’</w:t>
            </w:r>
          </w:p>
        </w:tc>
        <w:tc>
          <w:tcPr>
            <w:tcW w:w="1440" w:type="dxa"/>
          </w:tcPr>
          <w:p w14:paraId="20F8254F" w14:textId="77777777" w:rsidR="006D136F" w:rsidRDefault="006D136F" w:rsidP="006D136F">
            <w:pPr>
              <w:jc w:val="center"/>
            </w:pPr>
            <w:r>
              <w:t>Rural</w:t>
            </w:r>
            <w:r w:rsidRPr="00AA36E3">
              <w:t xml:space="preserve"> </w:t>
            </w:r>
            <w:r>
              <w:t>–</w:t>
            </w:r>
            <w:r w:rsidRPr="00AA36E3">
              <w:t xml:space="preserve"> </w:t>
            </w:r>
            <w:r>
              <w:t>Major Collector</w:t>
            </w:r>
            <w:r w:rsidRPr="00AA36E3">
              <w:t> </w:t>
            </w:r>
          </w:p>
          <w:p w14:paraId="0B511558" w14:textId="6ABC07B0" w:rsidR="006D136F" w:rsidRDefault="006D136F" w:rsidP="006D136F">
            <w:pPr>
              <w:jc w:val="center"/>
            </w:pPr>
            <w:r>
              <w:t>(2 lane)</w:t>
            </w:r>
          </w:p>
        </w:tc>
        <w:tc>
          <w:tcPr>
            <w:tcW w:w="900" w:type="dxa"/>
          </w:tcPr>
          <w:p w14:paraId="52A59775" w14:textId="3C5233D4" w:rsidR="006D136F" w:rsidRDefault="00471323" w:rsidP="006D136F">
            <w:pPr>
              <w:jc w:val="center"/>
            </w:pPr>
            <w:r>
              <w:t>9</w:t>
            </w:r>
            <w:r w:rsidR="006D136F">
              <w:t>0’</w:t>
            </w:r>
          </w:p>
          <w:p w14:paraId="40AC97A0" w14:textId="77777777" w:rsidR="006D136F" w:rsidRDefault="006D136F" w:rsidP="006D136F">
            <w:pPr>
              <w:jc w:val="center"/>
            </w:pPr>
          </w:p>
        </w:tc>
        <w:tc>
          <w:tcPr>
            <w:tcW w:w="1530" w:type="dxa"/>
          </w:tcPr>
          <w:p w14:paraId="3841B9FB" w14:textId="40B3DC67" w:rsidR="006D136F" w:rsidRDefault="001F7CA2" w:rsidP="006D136F">
            <w:pPr>
              <w:jc w:val="center"/>
            </w:pPr>
            <w:r>
              <w:t>N/A</w:t>
            </w:r>
          </w:p>
        </w:tc>
        <w:tc>
          <w:tcPr>
            <w:tcW w:w="1440" w:type="dxa"/>
          </w:tcPr>
          <w:p w14:paraId="4C889864" w14:textId="427F949D" w:rsidR="006D136F" w:rsidRDefault="006D136F" w:rsidP="006D136F">
            <w:pPr>
              <w:jc w:val="center"/>
            </w:pPr>
            <w:r w:rsidRPr="00504E0B">
              <w:rPr>
                <w:color w:val="000000" w:themeColor="text1"/>
              </w:rPr>
              <w:t>1320</w:t>
            </w:r>
          </w:p>
        </w:tc>
      </w:tr>
      <w:tr w:rsidR="00E17314" w14:paraId="2460F8B2" w14:textId="77777777" w:rsidTr="002F528A">
        <w:tc>
          <w:tcPr>
            <w:tcW w:w="2628" w:type="dxa"/>
            <w:gridSpan w:val="2"/>
          </w:tcPr>
          <w:p w14:paraId="466F260D" w14:textId="77777777" w:rsidR="00E17314" w:rsidRDefault="00E17314" w:rsidP="00D943FC">
            <w:pPr>
              <w:jc w:val="center"/>
            </w:pPr>
          </w:p>
        </w:tc>
        <w:tc>
          <w:tcPr>
            <w:tcW w:w="1147" w:type="dxa"/>
          </w:tcPr>
          <w:p w14:paraId="31138BCD" w14:textId="77777777" w:rsidR="00E17314" w:rsidRPr="001F5DDA" w:rsidRDefault="00E17314" w:rsidP="00D943FC">
            <w:pPr>
              <w:jc w:val="center"/>
              <w:rPr>
                <w:b/>
              </w:rPr>
            </w:pPr>
          </w:p>
        </w:tc>
        <w:tc>
          <w:tcPr>
            <w:tcW w:w="923" w:type="dxa"/>
          </w:tcPr>
          <w:p w14:paraId="55E71176" w14:textId="77777777" w:rsidR="00E17314" w:rsidRDefault="00E17314" w:rsidP="00D943FC">
            <w:pPr>
              <w:jc w:val="center"/>
            </w:pPr>
          </w:p>
        </w:tc>
        <w:tc>
          <w:tcPr>
            <w:tcW w:w="877" w:type="dxa"/>
            <w:gridSpan w:val="2"/>
          </w:tcPr>
          <w:p w14:paraId="1C95BB7A" w14:textId="77777777" w:rsidR="00E17314" w:rsidRDefault="00E17314" w:rsidP="00D943FC">
            <w:pPr>
              <w:jc w:val="center"/>
            </w:pPr>
          </w:p>
        </w:tc>
        <w:tc>
          <w:tcPr>
            <w:tcW w:w="1170" w:type="dxa"/>
          </w:tcPr>
          <w:p w14:paraId="37460878" w14:textId="77777777" w:rsidR="00E17314" w:rsidRDefault="00E17314" w:rsidP="00D943FC">
            <w:pPr>
              <w:jc w:val="center"/>
            </w:pPr>
          </w:p>
        </w:tc>
        <w:tc>
          <w:tcPr>
            <w:tcW w:w="900" w:type="dxa"/>
          </w:tcPr>
          <w:p w14:paraId="14BFB292" w14:textId="77777777" w:rsidR="00E17314" w:rsidRDefault="00E17314" w:rsidP="00D943FC">
            <w:pPr>
              <w:jc w:val="center"/>
            </w:pPr>
          </w:p>
        </w:tc>
        <w:tc>
          <w:tcPr>
            <w:tcW w:w="1260" w:type="dxa"/>
          </w:tcPr>
          <w:p w14:paraId="19324FC0" w14:textId="77777777" w:rsidR="00E17314" w:rsidRDefault="00E17314" w:rsidP="00D943FC">
            <w:pPr>
              <w:jc w:val="center"/>
            </w:pPr>
          </w:p>
        </w:tc>
        <w:tc>
          <w:tcPr>
            <w:tcW w:w="1440" w:type="dxa"/>
          </w:tcPr>
          <w:p w14:paraId="3A2A41E1" w14:textId="77777777" w:rsidR="00E17314" w:rsidRDefault="00E17314" w:rsidP="00D943FC">
            <w:pPr>
              <w:jc w:val="center"/>
            </w:pPr>
          </w:p>
        </w:tc>
        <w:tc>
          <w:tcPr>
            <w:tcW w:w="900" w:type="dxa"/>
          </w:tcPr>
          <w:p w14:paraId="022E395F" w14:textId="77777777" w:rsidR="00E17314" w:rsidRDefault="00E17314" w:rsidP="00D943FC">
            <w:pPr>
              <w:jc w:val="center"/>
            </w:pPr>
          </w:p>
        </w:tc>
        <w:tc>
          <w:tcPr>
            <w:tcW w:w="1530" w:type="dxa"/>
          </w:tcPr>
          <w:p w14:paraId="425BA2D1" w14:textId="77777777" w:rsidR="00E17314" w:rsidRDefault="00E17314" w:rsidP="00D943FC">
            <w:pPr>
              <w:jc w:val="center"/>
            </w:pPr>
          </w:p>
        </w:tc>
        <w:tc>
          <w:tcPr>
            <w:tcW w:w="1440" w:type="dxa"/>
          </w:tcPr>
          <w:p w14:paraId="5081F356" w14:textId="77777777" w:rsidR="00E17314" w:rsidRDefault="00E17314" w:rsidP="00D943FC">
            <w:pPr>
              <w:jc w:val="center"/>
            </w:pPr>
          </w:p>
        </w:tc>
      </w:tr>
      <w:tr w:rsidR="00E17314" w14:paraId="3B421931" w14:textId="77777777" w:rsidTr="002F528A">
        <w:tc>
          <w:tcPr>
            <w:tcW w:w="3775" w:type="dxa"/>
            <w:gridSpan w:val="3"/>
          </w:tcPr>
          <w:p w14:paraId="37317EF6" w14:textId="77777777" w:rsidR="00E17314" w:rsidRDefault="00E17314" w:rsidP="00CB1CC2"/>
        </w:tc>
        <w:tc>
          <w:tcPr>
            <w:tcW w:w="10440" w:type="dxa"/>
            <w:gridSpan w:val="10"/>
          </w:tcPr>
          <w:p w14:paraId="00E062FC" w14:textId="77777777" w:rsidR="00E17314" w:rsidRDefault="00E17314" w:rsidP="00CB1CC2">
            <w:r>
              <w:t>Other (i.e. multi-jurisdictional):</w:t>
            </w:r>
          </w:p>
        </w:tc>
      </w:tr>
      <w:tr w:rsidR="00E17314" w14:paraId="04717AF6" w14:textId="77777777" w:rsidTr="0007396A">
        <w:tc>
          <w:tcPr>
            <w:tcW w:w="1638" w:type="dxa"/>
          </w:tcPr>
          <w:p w14:paraId="71CD36C1" w14:textId="77777777" w:rsidR="00E17314" w:rsidRPr="007C632B" w:rsidRDefault="00E17314" w:rsidP="0043472E">
            <w:r>
              <w:t>Metro District</w:t>
            </w:r>
          </w:p>
        </w:tc>
        <w:tc>
          <w:tcPr>
            <w:tcW w:w="3780" w:type="dxa"/>
            <w:gridSpan w:val="4"/>
          </w:tcPr>
          <w:p w14:paraId="68BA7A21" w14:textId="77777777" w:rsidR="00E17314" w:rsidRDefault="00E17314" w:rsidP="0043472E"/>
        </w:tc>
        <w:tc>
          <w:tcPr>
            <w:tcW w:w="8797" w:type="dxa"/>
            <w:gridSpan w:val="8"/>
          </w:tcPr>
          <w:p w14:paraId="54EC331B" w14:textId="77777777" w:rsidR="00E17314" w:rsidRPr="007C632B" w:rsidRDefault="00A158F5" w:rsidP="0043472E">
            <w:sdt>
              <w:sdtPr>
                <w:id w:val="855157044"/>
                <w:placeholder>
                  <w:docPart w:val="065E6E0950C14142B39904CA3083189B"/>
                </w:placeholder>
                <w:showingPlcHdr/>
                <w:dropDownList>
                  <w:listItem w:value="Choose an item."/>
                  <w:listItem w:displayText="Central Marksheffel (No Road Impact Fee)" w:value="Central Marksheffel (No Road Impact Fee)"/>
                  <w:listItem w:displayText="Constitution Heights (Pays Road Impact Fee)" w:value="Constitution Heights (Pays Road Impact Fee)"/>
                  <w:listItem w:displayText="Lorson Ranch Metro District (Pays Road Impact Fee)" w:value="Lorson Ranch Metro District (Pays Road Impact Fee)"/>
                  <w:listItem w:displayText="Woodmen Road (No Road Impact Fee)" w:value="Woodmen Road (No Road Impact Fee)"/>
                </w:dropDownList>
              </w:sdtPr>
              <w:sdtEndPr/>
              <w:sdtContent>
                <w:r w:rsidR="00E17314" w:rsidRPr="00BD185B">
                  <w:rPr>
                    <w:rStyle w:val="PlaceholderText"/>
                  </w:rPr>
                  <w:t>Choose an item.</w:t>
                </w:r>
              </w:sdtContent>
            </w:sdt>
          </w:p>
        </w:tc>
      </w:tr>
    </w:tbl>
    <w:p w14:paraId="1086F547" w14:textId="77777777" w:rsidR="00CB1CC2" w:rsidRDefault="00CB1CC2" w:rsidP="00CB1CC2">
      <w:pPr>
        <w:contextualSpacing/>
        <w:rPr>
          <w:b/>
        </w:rPr>
      </w:pPr>
    </w:p>
    <w:p w14:paraId="40C04320" w14:textId="77777777" w:rsidR="00572299" w:rsidRPr="00D7402D" w:rsidRDefault="00572299" w:rsidP="00572299">
      <w:pPr>
        <w:contextualSpacing/>
        <w:rPr>
          <w:b/>
          <w:sz w:val="24"/>
          <w:u w:val="single"/>
        </w:rPr>
      </w:pPr>
      <w:r w:rsidRPr="00D7402D">
        <w:rPr>
          <w:b/>
          <w:u w:val="single"/>
        </w:rPr>
        <w:t>Traffic Notes:</w:t>
      </w:r>
    </w:p>
    <w:p w14:paraId="2ADBF02D" w14:textId="2C1F13F5" w:rsidR="00572299" w:rsidRDefault="007B419B" w:rsidP="00572299">
      <w:pPr>
        <w:pStyle w:val="ListParagraph"/>
        <w:numPr>
          <w:ilvl w:val="0"/>
          <w:numId w:val="3"/>
        </w:numPr>
        <w:rPr>
          <w:sz w:val="24"/>
          <w:szCs w:val="24"/>
        </w:rPr>
      </w:pPr>
      <w:r>
        <w:rPr>
          <w:sz w:val="24"/>
          <w:szCs w:val="24"/>
        </w:rPr>
        <w:t>No Traffic Impact study is required</w:t>
      </w:r>
      <w:r w:rsidR="00D62621">
        <w:rPr>
          <w:sz w:val="24"/>
          <w:szCs w:val="24"/>
        </w:rPr>
        <w:t xml:space="preserve"> </w:t>
      </w:r>
      <w:r w:rsidR="000F27A1">
        <w:rPr>
          <w:sz w:val="24"/>
          <w:szCs w:val="24"/>
        </w:rPr>
        <w:t xml:space="preserve">(ECM Appendix B </w:t>
      </w:r>
      <w:r w:rsidR="00EC4037">
        <w:rPr>
          <w:sz w:val="24"/>
          <w:szCs w:val="24"/>
        </w:rPr>
        <w:t>s</w:t>
      </w:r>
      <w:r w:rsidR="000F27A1">
        <w:rPr>
          <w:sz w:val="24"/>
          <w:szCs w:val="24"/>
        </w:rPr>
        <w:t xml:space="preserve">ection B.1.2.D. No TIS is required), please discuss this item </w:t>
      </w:r>
      <w:r w:rsidR="00D62621" w:rsidRPr="000F27A1">
        <w:rPr>
          <w:sz w:val="24"/>
          <w:szCs w:val="24"/>
        </w:rPr>
        <w:t xml:space="preserve">in the </w:t>
      </w:r>
      <w:r w:rsidR="000F27A1">
        <w:rPr>
          <w:sz w:val="24"/>
          <w:szCs w:val="24"/>
        </w:rPr>
        <w:t>Letter of Intent “</w:t>
      </w:r>
      <w:r w:rsidR="00D62621" w:rsidRPr="000F27A1">
        <w:rPr>
          <w:sz w:val="24"/>
          <w:szCs w:val="24"/>
        </w:rPr>
        <w:t>LOI</w:t>
      </w:r>
      <w:r w:rsidR="000F27A1">
        <w:rPr>
          <w:sz w:val="24"/>
          <w:szCs w:val="24"/>
        </w:rPr>
        <w:t>”</w:t>
      </w:r>
      <w:r w:rsidR="00572299">
        <w:rPr>
          <w:sz w:val="24"/>
          <w:szCs w:val="24"/>
        </w:rPr>
        <w:t>.</w:t>
      </w:r>
    </w:p>
    <w:p w14:paraId="4FCE9FEF" w14:textId="2391168F" w:rsidR="00F83BA3" w:rsidRPr="006E3BD4" w:rsidRDefault="00F83BA3" w:rsidP="00F83BA3">
      <w:pPr>
        <w:pStyle w:val="ListParagraph"/>
        <w:numPr>
          <w:ilvl w:val="0"/>
          <w:numId w:val="3"/>
        </w:numPr>
        <w:rPr>
          <w:b/>
          <w:bCs/>
          <w:sz w:val="24"/>
          <w:szCs w:val="24"/>
        </w:rPr>
      </w:pPr>
      <w:r w:rsidRPr="006E3BD4">
        <w:rPr>
          <w:b/>
          <w:bCs/>
          <w:sz w:val="24"/>
          <w:szCs w:val="24"/>
        </w:rPr>
        <w:t>Dedicate addition 15’ ROW for a total of 90’ along Evans Road at the north side of the site</w:t>
      </w:r>
      <w:r w:rsidR="005C55B0" w:rsidRPr="006E3BD4">
        <w:rPr>
          <w:b/>
          <w:bCs/>
          <w:sz w:val="24"/>
          <w:szCs w:val="24"/>
        </w:rPr>
        <w:t xml:space="preserve"> at the plating stage</w:t>
      </w:r>
      <w:r w:rsidRPr="006E3BD4">
        <w:rPr>
          <w:b/>
          <w:bCs/>
          <w:sz w:val="24"/>
          <w:szCs w:val="24"/>
        </w:rPr>
        <w:t>.</w:t>
      </w:r>
    </w:p>
    <w:p w14:paraId="503C2EDF" w14:textId="01560FC7" w:rsidR="0014037A" w:rsidRDefault="0014037A" w:rsidP="0014037A">
      <w:pPr>
        <w:pStyle w:val="ListParagraph"/>
        <w:numPr>
          <w:ilvl w:val="0"/>
          <w:numId w:val="3"/>
        </w:numPr>
        <w:rPr>
          <w:sz w:val="24"/>
          <w:szCs w:val="24"/>
        </w:rPr>
      </w:pPr>
      <w:r>
        <w:rPr>
          <w:sz w:val="24"/>
          <w:szCs w:val="24"/>
        </w:rPr>
        <w:t>EPC Road Impact fee will apply for new homes</w:t>
      </w:r>
      <w:r w:rsidR="0067719F">
        <w:rPr>
          <w:sz w:val="24"/>
          <w:szCs w:val="24"/>
        </w:rPr>
        <w:t>, p</w:t>
      </w:r>
      <w:r>
        <w:rPr>
          <w:sz w:val="24"/>
          <w:szCs w:val="24"/>
        </w:rPr>
        <w:t xml:space="preserve">aid at time of building permit    </w:t>
      </w:r>
      <w:hyperlink r:id="rId15" w:history="1">
        <w:r w:rsidRPr="001B070B">
          <w:rPr>
            <w:rStyle w:val="Hyperlink"/>
            <w:sz w:val="24"/>
            <w:szCs w:val="24"/>
          </w:rPr>
          <w:t>https://publicworks.elpasoco.com/road-impact-fees/</w:t>
        </w:r>
      </w:hyperlink>
    </w:p>
    <w:p w14:paraId="700BC7D8" w14:textId="591D3BBE" w:rsidR="0014037A" w:rsidRPr="009E1A3A" w:rsidRDefault="0014037A" w:rsidP="0014037A">
      <w:pPr>
        <w:pStyle w:val="ListParagraph"/>
        <w:numPr>
          <w:ilvl w:val="0"/>
          <w:numId w:val="3"/>
        </w:numPr>
        <w:rPr>
          <w:sz w:val="24"/>
          <w:szCs w:val="24"/>
        </w:rPr>
      </w:pPr>
      <w:r>
        <w:rPr>
          <w:sz w:val="24"/>
          <w:szCs w:val="24"/>
        </w:rPr>
        <w:lastRenderedPageBreak/>
        <w:t xml:space="preserve">EPC RIF </w:t>
      </w:r>
      <w:r w:rsidR="0067719F">
        <w:rPr>
          <w:sz w:val="24"/>
          <w:szCs w:val="24"/>
        </w:rPr>
        <w:t xml:space="preserve">for </w:t>
      </w:r>
      <w:r w:rsidRPr="00BB29FD">
        <w:rPr>
          <w:sz w:val="24"/>
          <w:szCs w:val="24"/>
        </w:rPr>
        <w:t>Single Family Detached</w:t>
      </w:r>
      <w:r>
        <w:rPr>
          <w:sz w:val="24"/>
          <w:szCs w:val="24"/>
        </w:rPr>
        <w:t xml:space="preserve"> </w:t>
      </w:r>
      <w:r w:rsidRPr="00BB29FD">
        <w:rPr>
          <w:sz w:val="24"/>
          <w:szCs w:val="24"/>
        </w:rPr>
        <w:t>Dwelling</w:t>
      </w:r>
      <w:r>
        <w:rPr>
          <w:sz w:val="24"/>
          <w:szCs w:val="24"/>
        </w:rPr>
        <w:t xml:space="preserve"> </w:t>
      </w:r>
      <w:r w:rsidRPr="00107750">
        <w:rPr>
          <w:b/>
          <w:bCs/>
          <w:sz w:val="24"/>
          <w:szCs w:val="24"/>
        </w:rPr>
        <w:t xml:space="preserve">fee </w:t>
      </w:r>
      <w:r w:rsidR="0067719F">
        <w:rPr>
          <w:b/>
          <w:bCs/>
          <w:sz w:val="24"/>
          <w:szCs w:val="24"/>
        </w:rPr>
        <w:t xml:space="preserve">is </w:t>
      </w:r>
      <w:r w:rsidRPr="00107750">
        <w:rPr>
          <w:b/>
          <w:bCs/>
          <w:sz w:val="24"/>
          <w:szCs w:val="24"/>
        </w:rPr>
        <w:t>$4,10</w:t>
      </w:r>
      <w:r w:rsidR="0067719F">
        <w:rPr>
          <w:b/>
          <w:bCs/>
          <w:sz w:val="24"/>
          <w:szCs w:val="24"/>
        </w:rPr>
        <w:t xml:space="preserve">1 per home; however, the new home located on the same lot as the existing home will pay a fee of $2,585 because the new home will be part of a multi-family </w:t>
      </w:r>
      <w:r w:rsidR="00873055">
        <w:rPr>
          <w:b/>
          <w:bCs/>
          <w:sz w:val="24"/>
          <w:szCs w:val="24"/>
        </w:rPr>
        <w:t>lot</w:t>
      </w:r>
      <w:r w:rsidRPr="00107750">
        <w:rPr>
          <w:b/>
          <w:bCs/>
          <w:sz w:val="24"/>
          <w:szCs w:val="24"/>
        </w:rPr>
        <w:t>.</w:t>
      </w:r>
      <w:r>
        <w:rPr>
          <w:sz w:val="24"/>
          <w:szCs w:val="24"/>
        </w:rPr>
        <w:t xml:space="preserve">  Letter of Intent to detail if PID will be requested. If not doing a </w:t>
      </w:r>
      <w:r w:rsidRPr="004303D9">
        <w:rPr>
          <w:b/>
          <w:bCs/>
          <w:color w:val="7030A0"/>
          <w:sz w:val="24"/>
          <w:szCs w:val="24"/>
        </w:rPr>
        <w:t>PID</w:t>
      </w:r>
      <w:r>
        <w:rPr>
          <w:sz w:val="24"/>
          <w:szCs w:val="24"/>
        </w:rPr>
        <w:t xml:space="preserve"> then paid at time of home building permit to </w:t>
      </w:r>
      <w:r w:rsidRPr="009D56D5">
        <w:rPr>
          <w:sz w:val="24"/>
          <w:szCs w:val="24"/>
        </w:rPr>
        <w:t>RBD</w:t>
      </w:r>
      <w:r>
        <w:rPr>
          <w:sz w:val="24"/>
          <w:szCs w:val="24"/>
        </w:rPr>
        <w:t xml:space="preserve">. </w:t>
      </w:r>
    </w:p>
    <w:p w14:paraId="30EB3D83" w14:textId="2FD8CAB0" w:rsidR="009E1A3A" w:rsidRPr="009E1A3A" w:rsidRDefault="009E1A3A" w:rsidP="009E1A3A">
      <w:pPr>
        <w:pStyle w:val="ListParagraph"/>
        <w:numPr>
          <w:ilvl w:val="0"/>
          <w:numId w:val="3"/>
        </w:numPr>
        <w:rPr>
          <w:strike/>
          <w:sz w:val="24"/>
          <w:szCs w:val="24"/>
        </w:rPr>
      </w:pPr>
      <w:r w:rsidRPr="009E1A3A">
        <w:rPr>
          <w:b/>
          <w:bCs/>
          <w:sz w:val="24"/>
          <w:szCs w:val="24"/>
        </w:rPr>
        <w:t>One</w:t>
      </w:r>
      <w:r w:rsidRPr="009E1A3A">
        <w:rPr>
          <w:sz w:val="24"/>
          <w:szCs w:val="24"/>
        </w:rPr>
        <w:t xml:space="preserve"> (not more than one) </w:t>
      </w:r>
      <w:r w:rsidR="00572299" w:rsidRPr="0001287F">
        <w:rPr>
          <w:b/>
          <w:bCs/>
          <w:sz w:val="24"/>
          <w:szCs w:val="24"/>
        </w:rPr>
        <w:t>Driveway access permit</w:t>
      </w:r>
      <w:r w:rsidR="00572299" w:rsidRPr="009E1A3A">
        <w:rPr>
          <w:sz w:val="24"/>
          <w:szCs w:val="24"/>
        </w:rPr>
        <w:t xml:space="preserve"> will be required</w:t>
      </w:r>
      <w:r w:rsidRPr="009E1A3A">
        <w:rPr>
          <w:sz w:val="24"/>
          <w:szCs w:val="24"/>
        </w:rPr>
        <w:t xml:space="preserve">, </w:t>
      </w:r>
      <w:r w:rsidR="00064FA0" w:rsidRPr="009E1A3A">
        <w:rPr>
          <w:b/>
          <w:bCs/>
          <w:sz w:val="24"/>
          <w:szCs w:val="24"/>
        </w:rPr>
        <w:t>County Access Point</w:t>
      </w:r>
      <w:r w:rsidR="00873055">
        <w:rPr>
          <w:b/>
          <w:bCs/>
          <w:sz w:val="24"/>
          <w:szCs w:val="24"/>
        </w:rPr>
        <w:t>s</w:t>
      </w:r>
      <w:r w:rsidR="00064FA0" w:rsidRPr="009E1A3A">
        <w:rPr>
          <w:b/>
          <w:bCs/>
          <w:sz w:val="24"/>
          <w:szCs w:val="24"/>
        </w:rPr>
        <w:t xml:space="preserve"> for any existing private road (existing prior to implementation program about 02/2025).</w:t>
      </w:r>
      <w:r w:rsidR="00FC7A26" w:rsidRPr="009E1A3A">
        <w:rPr>
          <w:b/>
          <w:bCs/>
          <w:sz w:val="24"/>
          <w:szCs w:val="24"/>
        </w:rPr>
        <w:t xml:space="preserve"> </w:t>
      </w:r>
    </w:p>
    <w:p w14:paraId="16E7C0AC" w14:textId="0F0E9450" w:rsidR="00572299" w:rsidRPr="006E3BD4" w:rsidRDefault="0001287F" w:rsidP="009E1A3A">
      <w:pPr>
        <w:pStyle w:val="ListParagraph"/>
        <w:numPr>
          <w:ilvl w:val="0"/>
          <w:numId w:val="3"/>
        </w:numPr>
        <w:rPr>
          <w:strike/>
          <w:sz w:val="24"/>
          <w:szCs w:val="24"/>
        </w:rPr>
      </w:pPr>
      <w:r w:rsidRPr="006E3BD4">
        <w:rPr>
          <w:b/>
          <w:bCs/>
          <w:sz w:val="24"/>
          <w:szCs w:val="24"/>
        </w:rPr>
        <w:t xml:space="preserve">FYI: </w:t>
      </w:r>
      <w:r w:rsidR="00FC7A26" w:rsidRPr="006E3BD4">
        <w:rPr>
          <w:b/>
          <w:bCs/>
          <w:sz w:val="24"/>
          <w:szCs w:val="24"/>
        </w:rPr>
        <w:t xml:space="preserve">Make sure the existing </w:t>
      </w:r>
      <w:r w:rsidR="003D4A00" w:rsidRPr="006E3BD4">
        <w:rPr>
          <w:b/>
          <w:bCs/>
          <w:sz w:val="24"/>
          <w:szCs w:val="24"/>
        </w:rPr>
        <w:t>PRIVATE A</w:t>
      </w:r>
      <w:r w:rsidR="00FC7A26" w:rsidRPr="006E3BD4">
        <w:rPr>
          <w:b/>
          <w:bCs/>
          <w:sz w:val="24"/>
          <w:szCs w:val="24"/>
        </w:rPr>
        <w:t xml:space="preserve">ccess Road is located on the property (It appears to be located on the </w:t>
      </w:r>
      <w:r w:rsidR="00670215" w:rsidRPr="006E3BD4">
        <w:rPr>
          <w:b/>
          <w:bCs/>
          <w:sz w:val="24"/>
          <w:szCs w:val="24"/>
        </w:rPr>
        <w:t>neighboring</w:t>
      </w:r>
      <w:r w:rsidR="00FC7A26" w:rsidRPr="006E3BD4">
        <w:rPr>
          <w:b/>
          <w:bCs/>
          <w:sz w:val="24"/>
          <w:szCs w:val="24"/>
        </w:rPr>
        <w:t xml:space="preserve"> property).</w:t>
      </w:r>
    </w:p>
    <w:p w14:paraId="53D75456" w14:textId="7777B240" w:rsidR="00572299" w:rsidRPr="00834C47" w:rsidRDefault="00572299" w:rsidP="00572299">
      <w:pPr>
        <w:pStyle w:val="ListParagraph"/>
        <w:numPr>
          <w:ilvl w:val="0"/>
          <w:numId w:val="3"/>
        </w:numPr>
        <w:rPr>
          <w:b/>
          <w:bCs/>
          <w:sz w:val="24"/>
          <w:szCs w:val="24"/>
        </w:rPr>
      </w:pPr>
      <w:r w:rsidRPr="00834C47">
        <w:rPr>
          <w:b/>
          <w:bCs/>
          <w:sz w:val="24"/>
          <w:szCs w:val="24"/>
        </w:rPr>
        <w:t xml:space="preserve">A shared access easement and maintenance agreement for the private drive will be required; show the private road easement on the plat, indicate the </w:t>
      </w:r>
      <w:r w:rsidR="00580BFA" w:rsidRPr="00834C47">
        <w:rPr>
          <w:b/>
          <w:bCs/>
          <w:sz w:val="24"/>
          <w:szCs w:val="24"/>
        </w:rPr>
        <w:t>reception number</w:t>
      </w:r>
      <w:r w:rsidRPr="00834C47">
        <w:rPr>
          <w:b/>
          <w:bCs/>
          <w:sz w:val="24"/>
          <w:szCs w:val="24"/>
        </w:rPr>
        <w:t xml:space="preserve"> on the plat, and indicate detailed plat notes on the plat.</w:t>
      </w:r>
    </w:p>
    <w:p w14:paraId="06CB3685" w14:textId="3177B0CB" w:rsidR="00572299" w:rsidRDefault="00572299" w:rsidP="00572299">
      <w:pPr>
        <w:pStyle w:val="ListParagraph"/>
        <w:numPr>
          <w:ilvl w:val="0"/>
          <w:numId w:val="3"/>
        </w:numPr>
        <w:rPr>
          <w:b/>
          <w:bCs/>
          <w:sz w:val="24"/>
          <w:szCs w:val="24"/>
        </w:rPr>
      </w:pPr>
      <w:r w:rsidRPr="00834C47">
        <w:rPr>
          <w:b/>
          <w:bCs/>
          <w:sz w:val="24"/>
          <w:szCs w:val="24"/>
        </w:rPr>
        <w:t xml:space="preserve">The </w:t>
      </w:r>
      <w:r w:rsidR="005C55B0">
        <w:rPr>
          <w:b/>
          <w:bCs/>
          <w:sz w:val="24"/>
          <w:szCs w:val="24"/>
        </w:rPr>
        <w:t>P</w:t>
      </w:r>
      <w:r w:rsidRPr="00834C47">
        <w:rPr>
          <w:b/>
          <w:bCs/>
          <w:sz w:val="24"/>
          <w:szCs w:val="24"/>
        </w:rPr>
        <w:t xml:space="preserve">rivate </w:t>
      </w:r>
      <w:r w:rsidR="005C55B0">
        <w:rPr>
          <w:b/>
          <w:bCs/>
          <w:sz w:val="24"/>
          <w:szCs w:val="24"/>
        </w:rPr>
        <w:t>A</w:t>
      </w:r>
      <w:r w:rsidR="005C55B0" w:rsidRPr="00834C47">
        <w:rPr>
          <w:b/>
          <w:bCs/>
          <w:sz w:val="24"/>
          <w:szCs w:val="24"/>
        </w:rPr>
        <w:t xml:space="preserve">ccess </w:t>
      </w:r>
      <w:r w:rsidR="005C55B0">
        <w:rPr>
          <w:b/>
          <w:bCs/>
          <w:sz w:val="24"/>
          <w:szCs w:val="24"/>
        </w:rPr>
        <w:t>R</w:t>
      </w:r>
      <w:r w:rsidRPr="00834C47">
        <w:rPr>
          <w:b/>
          <w:bCs/>
          <w:sz w:val="24"/>
          <w:szCs w:val="24"/>
        </w:rPr>
        <w:t xml:space="preserve">oad and the </w:t>
      </w:r>
      <w:r w:rsidR="005C55B0">
        <w:rPr>
          <w:b/>
          <w:bCs/>
          <w:sz w:val="24"/>
          <w:szCs w:val="24"/>
        </w:rPr>
        <w:t>P</w:t>
      </w:r>
      <w:r w:rsidRPr="00834C47">
        <w:rPr>
          <w:b/>
          <w:bCs/>
          <w:sz w:val="24"/>
          <w:szCs w:val="24"/>
        </w:rPr>
        <w:t xml:space="preserve">rivate </w:t>
      </w:r>
      <w:r w:rsidR="005C55B0">
        <w:rPr>
          <w:b/>
          <w:bCs/>
          <w:sz w:val="24"/>
          <w:szCs w:val="24"/>
        </w:rPr>
        <w:t>Access R</w:t>
      </w:r>
      <w:r w:rsidRPr="00834C47">
        <w:rPr>
          <w:b/>
          <w:bCs/>
          <w:sz w:val="24"/>
          <w:szCs w:val="24"/>
        </w:rPr>
        <w:t xml:space="preserve">oad </w:t>
      </w:r>
      <w:proofErr w:type="gramStart"/>
      <w:r w:rsidRPr="00834C47">
        <w:rPr>
          <w:b/>
          <w:bCs/>
          <w:sz w:val="24"/>
          <w:szCs w:val="24"/>
        </w:rPr>
        <w:t>design</w:t>
      </w:r>
      <w:proofErr w:type="gramEnd"/>
      <w:r w:rsidRPr="00834C47">
        <w:rPr>
          <w:b/>
          <w:bCs/>
          <w:sz w:val="24"/>
          <w:szCs w:val="24"/>
        </w:rPr>
        <w:t xml:space="preserve"> to meet LDC and fire district </w:t>
      </w:r>
      <w:r w:rsidR="00E26946" w:rsidRPr="00834C47">
        <w:rPr>
          <w:b/>
          <w:bCs/>
          <w:sz w:val="24"/>
          <w:szCs w:val="24"/>
        </w:rPr>
        <w:t>standards</w:t>
      </w:r>
      <w:r w:rsidRPr="00834C47">
        <w:rPr>
          <w:b/>
          <w:bCs/>
          <w:sz w:val="24"/>
          <w:szCs w:val="24"/>
        </w:rPr>
        <w:t xml:space="preserve"> per LDC </w:t>
      </w:r>
      <w:proofErr w:type="spellStart"/>
      <w:r w:rsidRPr="00834C47">
        <w:rPr>
          <w:b/>
          <w:bCs/>
          <w:sz w:val="24"/>
          <w:szCs w:val="24"/>
        </w:rPr>
        <w:t>Chpt</w:t>
      </w:r>
      <w:proofErr w:type="spellEnd"/>
      <w:r w:rsidRPr="00834C47">
        <w:rPr>
          <w:b/>
          <w:bCs/>
          <w:sz w:val="24"/>
          <w:szCs w:val="24"/>
        </w:rPr>
        <w:t xml:space="preserve"> 6 and </w:t>
      </w:r>
      <w:proofErr w:type="spellStart"/>
      <w:r w:rsidRPr="00834C47">
        <w:rPr>
          <w:b/>
          <w:bCs/>
          <w:sz w:val="24"/>
          <w:szCs w:val="24"/>
        </w:rPr>
        <w:t>Chpt</w:t>
      </w:r>
      <w:proofErr w:type="spellEnd"/>
      <w:r w:rsidRPr="00834C47">
        <w:rPr>
          <w:b/>
          <w:bCs/>
          <w:sz w:val="24"/>
          <w:szCs w:val="24"/>
        </w:rPr>
        <w:t xml:space="preserve"> 8 (The </w:t>
      </w:r>
      <w:r w:rsidR="005C55B0">
        <w:rPr>
          <w:b/>
          <w:bCs/>
          <w:sz w:val="24"/>
          <w:szCs w:val="24"/>
        </w:rPr>
        <w:t>P</w:t>
      </w:r>
      <w:r w:rsidRPr="00834C47">
        <w:rPr>
          <w:b/>
          <w:bCs/>
          <w:sz w:val="24"/>
          <w:szCs w:val="24"/>
        </w:rPr>
        <w:t xml:space="preserve">rivate </w:t>
      </w:r>
      <w:r w:rsidR="005C55B0">
        <w:rPr>
          <w:b/>
          <w:bCs/>
          <w:sz w:val="24"/>
          <w:szCs w:val="24"/>
        </w:rPr>
        <w:t xml:space="preserve">Access </w:t>
      </w:r>
      <w:r w:rsidR="003D3987">
        <w:rPr>
          <w:b/>
          <w:bCs/>
          <w:sz w:val="24"/>
          <w:szCs w:val="24"/>
        </w:rPr>
        <w:t>R</w:t>
      </w:r>
      <w:r w:rsidRPr="00834C47">
        <w:rPr>
          <w:b/>
          <w:bCs/>
          <w:sz w:val="24"/>
          <w:szCs w:val="24"/>
        </w:rPr>
        <w:t>oad must be constructed to El Paso County standards).</w:t>
      </w:r>
    </w:p>
    <w:p w14:paraId="4105C29E" w14:textId="313B8EEC" w:rsidR="00F06396" w:rsidRPr="00F06396" w:rsidRDefault="00F06396" w:rsidP="00F06396">
      <w:pPr>
        <w:pStyle w:val="ListParagraph"/>
        <w:numPr>
          <w:ilvl w:val="0"/>
          <w:numId w:val="3"/>
        </w:numPr>
        <w:rPr>
          <w:b/>
          <w:bCs/>
          <w:sz w:val="24"/>
          <w:szCs w:val="24"/>
        </w:rPr>
      </w:pPr>
      <w:r>
        <w:rPr>
          <w:b/>
          <w:bCs/>
          <w:sz w:val="24"/>
          <w:szCs w:val="24"/>
        </w:rPr>
        <w:t xml:space="preserve">A Deviation Request for </w:t>
      </w:r>
      <w:r>
        <w:rPr>
          <w:b/>
          <w:bCs/>
          <w:sz w:val="24"/>
          <w:szCs w:val="24"/>
        </w:rPr>
        <w:t>Private</w:t>
      </w:r>
      <w:r>
        <w:rPr>
          <w:b/>
          <w:bCs/>
          <w:sz w:val="24"/>
          <w:szCs w:val="24"/>
        </w:rPr>
        <w:t xml:space="preserve"> Road is required if its length exceeds 1600 L.F.</w:t>
      </w:r>
      <w:r>
        <w:rPr>
          <w:b/>
          <w:bCs/>
          <w:sz w:val="24"/>
          <w:szCs w:val="24"/>
        </w:rPr>
        <w:t xml:space="preserve"> (the request maybe approved or not).</w:t>
      </w:r>
    </w:p>
    <w:p w14:paraId="2783448C" w14:textId="77777777" w:rsidR="00D4283D" w:rsidRPr="00D4283D" w:rsidRDefault="00572299" w:rsidP="00572299">
      <w:pPr>
        <w:pStyle w:val="ListParagraph"/>
        <w:numPr>
          <w:ilvl w:val="0"/>
          <w:numId w:val="3"/>
        </w:numPr>
        <w:rPr>
          <w:sz w:val="24"/>
          <w:szCs w:val="24"/>
        </w:rPr>
      </w:pPr>
      <w:r w:rsidRPr="00607C95">
        <w:rPr>
          <w:sz w:val="24"/>
          <w:szCs w:val="24"/>
        </w:rPr>
        <w:t>Plat to show all easements to include MVEA</w:t>
      </w:r>
      <w:r w:rsidR="003803AF">
        <w:rPr>
          <w:sz w:val="24"/>
          <w:szCs w:val="24"/>
        </w:rPr>
        <w:t>.</w:t>
      </w:r>
      <w:r w:rsidR="00D4283D" w:rsidRPr="00D4283D">
        <w:rPr>
          <w:rFonts w:ascii="Open Sans" w:hAnsi="Open Sans" w:cs="Open Sans"/>
          <w:b/>
          <w:bCs/>
          <w:color w:val="313335"/>
          <w:spacing w:val="2"/>
          <w:sz w:val="21"/>
          <w:szCs w:val="21"/>
          <w:shd w:val="clear" w:color="auto" w:fill="FFFFFF"/>
        </w:rPr>
        <w:t xml:space="preserve"> </w:t>
      </w:r>
    </w:p>
    <w:p w14:paraId="41A19E6C" w14:textId="77777777" w:rsidR="0014037A" w:rsidRDefault="0014037A" w:rsidP="0014037A">
      <w:pPr>
        <w:rPr>
          <w:sz w:val="24"/>
          <w:szCs w:val="24"/>
        </w:rPr>
      </w:pPr>
    </w:p>
    <w:p w14:paraId="52450D4F" w14:textId="77777777" w:rsidR="00553B7C" w:rsidRDefault="00553B7C" w:rsidP="00553B7C">
      <w:pPr>
        <w:spacing w:after="0"/>
        <w:rPr>
          <w:b/>
          <w:sz w:val="24"/>
          <w:szCs w:val="24"/>
          <w:u w:val="single"/>
        </w:rPr>
      </w:pPr>
      <w:r>
        <w:rPr>
          <w:b/>
          <w:sz w:val="24"/>
          <w:szCs w:val="24"/>
          <w:u w:val="single"/>
        </w:rPr>
        <w:t>Anticipated Engineering Review and Construction Permit Fees</w:t>
      </w:r>
    </w:p>
    <w:p w14:paraId="3E1C7933" w14:textId="77777777" w:rsidR="00553B7C" w:rsidRPr="009D02B3" w:rsidRDefault="00553B7C" w:rsidP="00553B7C">
      <w:pPr>
        <w:spacing w:after="0"/>
        <w:rPr>
          <w:b/>
          <w:sz w:val="18"/>
          <w:szCs w:val="18"/>
          <w:u w:val="single"/>
        </w:rPr>
      </w:pPr>
    </w:p>
    <w:tbl>
      <w:tblPr>
        <w:tblStyle w:val="TableGrid"/>
        <w:tblW w:w="9985" w:type="dxa"/>
        <w:tblLook w:val="04A0" w:firstRow="1" w:lastRow="0" w:firstColumn="1" w:lastColumn="0" w:noHBand="0" w:noVBand="1"/>
      </w:tblPr>
      <w:tblGrid>
        <w:gridCol w:w="7105"/>
        <w:gridCol w:w="2880"/>
      </w:tblGrid>
      <w:tr w:rsidR="00553B7C" w:rsidRPr="00ED4BA4" w14:paraId="653A95AC" w14:textId="77777777" w:rsidTr="00CF5C4B">
        <w:tc>
          <w:tcPr>
            <w:tcW w:w="7105" w:type="dxa"/>
          </w:tcPr>
          <w:p w14:paraId="656269C6" w14:textId="77777777" w:rsidR="00553B7C" w:rsidRPr="00216906" w:rsidRDefault="00553B7C" w:rsidP="00CF5C4B">
            <w:pPr>
              <w:jc w:val="center"/>
              <w:rPr>
                <w:b/>
              </w:rPr>
            </w:pPr>
            <w:r>
              <w:rPr>
                <w:b/>
              </w:rPr>
              <w:t xml:space="preserve">Engineering Application </w:t>
            </w:r>
          </w:p>
        </w:tc>
        <w:tc>
          <w:tcPr>
            <w:tcW w:w="2880" w:type="dxa"/>
          </w:tcPr>
          <w:p w14:paraId="0B80BF61" w14:textId="77777777" w:rsidR="00553B7C" w:rsidRPr="005D124B" w:rsidRDefault="00553B7C" w:rsidP="00CF5C4B">
            <w:pPr>
              <w:jc w:val="center"/>
              <w:rPr>
                <w:b/>
                <w:vertAlign w:val="superscript"/>
              </w:rPr>
            </w:pPr>
            <w:r>
              <w:rPr>
                <w:b/>
              </w:rPr>
              <w:t>Review Fee</w:t>
            </w:r>
            <w:r>
              <w:rPr>
                <w:b/>
                <w:vertAlign w:val="superscript"/>
              </w:rPr>
              <w:t>1</w:t>
            </w:r>
          </w:p>
        </w:tc>
      </w:tr>
      <w:tr w:rsidR="00553B7C" w:rsidRPr="00DC336A" w14:paraId="1AFC5702" w14:textId="77777777" w:rsidTr="00CF5C4B">
        <w:trPr>
          <w:trHeight w:val="233"/>
        </w:trPr>
        <w:tc>
          <w:tcPr>
            <w:tcW w:w="7105" w:type="dxa"/>
          </w:tcPr>
          <w:p w14:paraId="138CD27C" w14:textId="77777777" w:rsidR="00553B7C" w:rsidRPr="00DC336A" w:rsidRDefault="00553B7C" w:rsidP="00CF5C4B">
            <w:pPr>
              <w:jc w:val="center"/>
              <w:rPr>
                <w:bCs/>
              </w:rPr>
            </w:pPr>
          </w:p>
        </w:tc>
        <w:tc>
          <w:tcPr>
            <w:tcW w:w="2880" w:type="dxa"/>
          </w:tcPr>
          <w:p w14:paraId="1C73A136" w14:textId="77777777" w:rsidR="00553B7C" w:rsidRPr="00DC336A" w:rsidRDefault="00553B7C" w:rsidP="00CF5C4B">
            <w:pPr>
              <w:jc w:val="center"/>
              <w:rPr>
                <w:bCs/>
              </w:rPr>
            </w:pPr>
          </w:p>
        </w:tc>
      </w:tr>
      <w:tr w:rsidR="00553B7C" w:rsidRPr="00DC336A" w14:paraId="1187BC6C" w14:textId="77777777" w:rsidTr="00CF5C4B">
        <w:trPr>
          <w:trHeight w:val="215"/>
        </w:trPr>
        <w:tc>
          <w:tcPr>
            <w:tcW w:w="7105" w:type="dxa"/>
          </w:tcPr>
          <w:p w14:paraId="5DA298A7" w14:textId="77777777" w:rsidR="00553B7C" w:rsidRPr="00DC336A" w:rsidRDefault="00553B7C" w:rsidP="00CF5C4B">
            <w:pPr>
              <w:jc w:val="center"/>
              <w:rPr>
                <w:bCs/>
              </w:rPr>
            </w:pPr>
          </w:p>
        </w:tc>
        <w:tc>
          <w:tcPr>
            <w:tcW w:w="2880" w:type="dxa"/>
          </w:tcPr>
          <w:p w14:paraId="41C72FF6" w14:textId="77777777" w:rsidR="00553B7C" w:rsidRPr="00DC336A" w:rsidRDefault="00553B7C" w:rsidP="00CF5C4B">
            <w:pPr>
              <w:jc w:val="center"/>
              <w:rPr>
                <w:bCs/>
              </w:rPr>
            </w:pPr>
          </w:p>
        </w:tc>
      </w:tr>
      <w:tr w:rsidR="00553B7C" w:rsidRPr="00DC336A" w14:paraId="0AA2F154" w14:textId="77777777" w:rsidTr="00CF5C4B">
        <w:trPr>
          <w:trHeight w:val="305"/>
        </w:trPr>
        <w:tc>
          <w:tcPr>
            <w:tcW w:w="7105" w:type="dxa"/>
          </w:tcPr>
          <w:p w14:paraId="1F543CB9" w14:textId="77777777" w:rsidR="00553B7C" w:rsidRPr="00DC336A" w:rsidRDefault="00553B7C" w:rsidP="00CF5C4B">
            <w:pPr>
              <w:jc w:val="center"/>
              <w:rPr>
                <w:bCs/>
              </w:rPr>
            </w:pPr>
          </w:p>
        </w:tc>
        <w:tc>
          <w:tcPr>
            <w:tcW w:w="2880" w:type="dxa"/>
          </w:tcPr>
          <w:p w14:paraId="7DAA559A" w14:textId="77777777" w:rsidR="00553B7C" w:rsidRPr="00DC336A" w:rsidRDefault="00553B7C" w:rsidP="00CF5C4B">
            <w:pPr>
              <w:jc w:val="center"/>
              <w:rPr>
                <w:bCs/>
              </w:rPr>
            </w:pPr>
          </w:p>
        </w:tc>
      </w:tr>
      <w:tr w:rsidR="00553B7C" w:rsidRPr="00DC336A" w14:paraId="08FFBB01" w14:textId="77777777" w:rsidTr="00CF5C4B">
        <w:trPr>
          <w:trHeight w:val="305"/>
        </w:trPr>
        <w:tc>
          <w:tcPr>
            <w:tcW w:w="7105" w:type="dxa"/>
          </w:tcPr>
          <w:p w14:paraId="2810EB13" w14:textId="77777777" w:rsidR="00553B7C" w:rsidRPr="00DC336A" w:rsidRDefault="00553B7C" w:rsidP="00CF5C4B">
            <w:pPr>
              <w:jc w:val="center"/>
              <w:rPr>
                <w:bCs/>
              </w:rPr>
            </w:pPr>
          </w:p>
        </w:tc>
        <w:tc>
          <w:tcPr>
            <w:tcW w:w="2880" w:type="dxa"/>
          </w:tcPr>
          <w:p w14:paraId="2C16FD4A" w14:textId="77777777" w:rsidR="00553B7C" w:rsidRPr="00DC336A" w:rsidRDefault="00553B7C" w:rsidP="00CF5C4B">
            <w:pPr>
              <w:jc w:val="center"/>
              <w:rPr>
                <w:bCs/>
              </w:rPr>
            </w:pPr>
          </w:p>
        </w:tc>
      </w:tr>
    </w:tbl>
    <w:p w14:paraId="55B5D4E7" w14:textId="77777777" w:rsidR="00553B7C" w:rsidRPr="005D124B" w:rsidRDefault="00553B7C" w:rsidP="00553B7C">
      <w:pPr>
        <w:spacing w:after="0"/>
        <w:rPr>
          <w:bCs/>
          <w:sz w:val="12"/>
          <w:szCs w:val="12"/>
          <w:vertAlign w:val="superscript"/>
        </w:rPr>
      </w:pPr>
    </w:p>
    <w:p w14:paraId="3BB57CF5" w14:textId="77777777" w:rsidR="00553B7C" w:rsidRDefault="00553B7C" w:rsidP="00553B7C">
      <w:pPr>
        <w:spacing w:after="0"/>
        <w:rPr>
          <w:b/>
          <w:sz w:val="16"/>
          <w:szCs w:val="16"/>
        </w:rPr>
      </w:pPr>
      <w:r w:rsidRPr="005D124B">
        <w:rPr>
          <w:b/>
          <w:sz w:val="16"/>
          <w:szCs w:val="16"/>
          <w:vertAlign w:val="superscript"/>
        </w:rPr>
        <w:t>1</w:t>
      </w:r>
      <w:r>
        <w:rPr>
          <w:b/>
          <w:sz w:val="16"/>
          <w:szCs w:val="16"/>
          <w:vertAlign w:val="superscript"/>
        </w:rPr>
        <w:t xml:space="preserve"> </w:t>
      </w:r>
      <w:r>
        <w:rPr>
          <w:b/>
          <w:sz w:val="16"/>
          <w:szCs w:val="16"/>
        </w:rPr>
        <w:t xml:space="preserve">Fee amounts </w:t>
      </w:r>
      <w:r w:rsidRPr="005D124B">
        <w:rPr>
          <w:b/>
          <w:sz w:val="16"/>
          <w:szCs w:val="16"/>
        </w:rPr>
        <w:t xml:space="preserve">are based on the current fee </w:t>
      </w:r>
      <w:r>
        <w:rPr>
          <w:b/>
          <w:sz w:val="16"/>
          <w:szCs w:val="16"/>
        </w:rPr>
        <w:t>schedule at the time of the Early Assistance meeting</w:t>
      </w:r>
      <w:r w:rsidRPr="005D124B">
        <w:rPr>
          <w:b/>
          <w:sz w:val="16"/>
          <w:szCs w:val="16"/>
        </w:rPr>
        <w:t xml:space="preserve">. Fees are subject to change. </w:t>
      </w:r>
    </w:p>
    <w:p w14:paraId="3C879114" w14:textId="77777777" w:rsidR="00553B7C" w:rsidRDefault="00553B7C" w:rsidP="00553B7C">
      <w:pPr>
        <w:spacing w:after="0"/>
        <w:rPr>
          <w:bCs/>
        </w:rPr>
      </w:pPr>
    </w:p>
    <w:p w14:paraId="37D59072" w14:textId="77777777" w:rsidR="00553B7C" w:rsidRPr="009D02B3" w:rsidRDefault="00553B7C" w:rsidP="00553B7C">
      <w:pPr>
        <w:spacing w:after="0"/>
        <w:rPr>
          <w:b/>
          <w:sz w:val="24"/>
          <w:szCs w:val="24"/>
        </w:rPr>
      </w:pPr>
      <w:r w:rsidRPr="009D02B3">
        <w:rPr>
          <w:bCs/>
          <w:sz w:val="24"/>
          <w:szCs w:val="24"/>
        </w:rPr>
        <w:t xml:space="preserve">Full Fee Schedule: </w:t>
      </w:r>
      <w:hyperlink r:id="rId16" w:anchor="1515613078895-69552b09-44a4" w:history="1">
        <w:r w:rsidRPr="009D02B3">
          <w:rPr>
            <w:rStyle w:val="Hyperlink"/>
            <w:bCs/>
            <w:sz w:val="24"/>
            <w:szCs w:val="24"/>
          </w:rPr>
          <w:t>https://planningdevelopment.elpasoco.com/#1515613078895-69552b09-44a4</w:t>
        </w:r>
      </w:hyperlink>
    </w:p>
    <w:p w14:paraId="2FC922B4" w14:textId="77777777" w:rsidR="00553B7C" w:rsidRDefault="00553B7C" w:rsidP="0014037A">
      <w:pPr>
        <w:rPr>
          <w:sz w:val="24"/>
          <w:szCs w:val="24"/>
        </w:rPr>
      </w:pPr>
    </w:p>
    <w:p w14:paraId="6C5408A1" w14:textId="53271CFE" w:rsidR="0014037A" w:rsidRPr="0014037A" w:rsidRDefault="0014037A" w:rsidP="0014037A">
      <w:pPr>
        <w:rPr>
          <w:b/>
          <w:bCs/>
          <w:sz w:val="24"/>
          <w:szCs w:val="24"/>
        </w:rPr>
      </w:pPr>
      <w:r w:rsidRPr="0014037A">
        <w:rPr>
          <w:b/>
          <w:bCs/>
          <w:sz w:val="24"/>
          <w:szCs w:val="24"/>
        </w:rPr>
        <w:t>INFORMATIONAL ITEMS:</w:t>
      </w:r>
    </w:p>
    <w:p w14:paraId="0DB5631F" w14:textId="77777777" w:rsidR="007F02C3" w:rsidRPr="007F02C3" w:rsidRDefault="007F02C3" w:rsidP="007F02C3">
      <w:pPr>
        <w:pStyle w:val="ListParagraph"/>
        <w:numPr>
          <w:ilvl w:val="0"/>
          <w:numId w:val="3"/>
        </w:numPr>
        <w:rPr>
          <w:b/>
          <w:bCs/>
          <w:color w:val="002060"/>
          <w:sz w:val="24"/>
          <w:szCs w:val="24"/>
        </w:rPr>
      </w:pPr>
      <w:r w:rsidRPr="007F02C3">
        <w:rPr>
          <w:b/>
          <w:bCs/>
          <w:color w:val="002060"/>
          <w:sz w:val="24"/>
          <w:szCs w:val="24"/>
        </w:rPr>
        <w:t>Road design requirement per CHPT 6 of the LDC</w:t>
      </w:r>
    </w:p>
    <w:p w14:paraId="02A841BB" w14:textId="77777777" w:rsidR="007F02C3" w:rsidRPr="007F02C3" w:rsidRDefault="007F02C3" w:rsidP="007F02C3">
      <w:pPr>
        <w:pStyle w:val="ListParagraph"/>
        <w:numPr>
          <w:ilvl w:val="0"/>
          <w:numId w:val="3"/>
        </w:numPr>
        <w:rPr>
          <w:sz w:val="24"/>
          <w:szCs w:val="24"/>
        </w:rPr>
      </w:pPr>
      <w:r w:rsidRPr="007F02C3">
        <w:rPr>
          <w:b/>
          <w:bCs/>
          <w:sz w:val="24"/>
          <w:szCs w:val="24"/>
        </w:rPr>
        <w:t>Roads.</w:t>
      </w:r>
      <w:r w:rsidRPr="007F02C3">
        <w:rPr>
          <w:sz w:val="24"/>
          <w:szCs w:val="24"/>
        </w:rPr>
        <w:t xml:space="preserve"> This Section shall apply to all roads providing access to a planned building area </w:t>
      </w:r>
      <w:proofErr w:type="gramStart"/>
      <w:r w:rsidRPr="007F02C3">
        <w:rPr>
          <w:sz w:val="24"/>
          <w:szCs w:val="24"/>
        </w:rPr>
        <w:t>whether or not</w:t>
      </w:r>
      <w:proofErr w:type="gramEnd"/>
      <w:r w:rsidRPr="007F02C3">
        <w:rPr>
          <w:sz w:val="24"/>
          <w:szCs w:val="24"/>
        </w:rPr>
        <w:t xml:space="preserve"> they are dedicated as public roads.</w:t>
      </w:r>
    </w:p>
    <w:p w14:paraId="0BEE4F85" w14:textId="77777777" w:rsidR="007F02C3" w:rsidRPr="007F02C3" w:rsidRDefault="007F02C3" w:rsidP="007F02C3">
      <w:pPr>
        <w:pStyle w:val="ListParagraph"/>
        <w:numPr>
          <w:ilvl w:val="0"/>
          <w:numId w:val="3"/>
        </w:numPr>
        <w:rPr>
          <w:sz w:val="24"/>
          <w:szCs w:val="24"/>
        </w:rPr>
      </w:pPr>
      <w:r w:rsidRPr="007F02C3">
        <w:rPr>
          <w:sz w:val="24"/>
          <w:szCs w:val="24"/>
        </w:rPr>
        <w:t>(a)</w:t>
      </w:r>
    </w:p>
    <w:p w14:paraId="506D57B7" w14:textId="77777777" w:rsidR="007F02C3" w:rsidRPr="007F02C3" w:rsidRDefault="007F02C3" w:rsidP="007F02C3">
      <w:pPr>
        <w:pStyle w:val="ListParagraph"/>
        <w:numPr>
          <w:ilvl w:val="0"/>
          <w:numId w:val="3"/>
        </w:numPr>
        <w:rPr>
          <w:sz w:val="24"/>
          <w:szCs w:val="24"/>
        </w:rPr>
      </w:pPr>
      <w:r w:rsidRPr="007F02C3">
        <w:rPr>
          <w:b/>
          <w:bCs/>
          <w:sz w:val="24"/>
          <w:szCs w:val="24"/>
        </w:rPr>
        <w:lastRenderedPageBreak/>
        <w:t>Roads Constructed to County Standards.</w:t>
      </w:r>
      <w:r w:rsidRPr="007F02C3">
        <w:rPr>
          <w:sz w:val="24"/>
          <w:szCs w:val="24"/>
        </w:rPr>
        <w:t> All roads, including private roads and emergency vehicle access roads, shall be designed and constructed according to this Code and the ECM. Emergency vehicle access roads shall, at a minimum, be constructed to the County's gravel road standard if open to the public. Emergency vehicle access roads which are not open to public travel shall meet the non-road access standards</w:t>
      </w:r>
    </w:p>
    <w:p w14:paraId="0DCAF35F" w14:textId="77777777" w:rsidR="007F02C3" w:rsidRPr="007F02C3" w:rsidRDefault="007F02C3" w:rsidP="007F02C3">
      <w:pPr>
        <w:pStyle w:val="ListParagraph"/>
        <w:numPr>
          <w:ilvl w:val="0"/>
          <w:numId w:val="3"/>
        </w:numPr>
        <w:rPr>
          <w:sz w:val="24"/>
          <w:szCs w:val="24"/>
        </w:rPr>
      </w:pPr>
      <w:r w:rsidRPr="007F02C3">
        <w:rPr>
          <w:sz w:val="24"/>
          <w:szCs w:val="24"/>
        </w:rPr>
        <w:t>(b)</w:t>
      </w:r>
    </w:p>
    <w:p w14:paraId="3DE73D48" w14:textId="77777777" w:rsidR="007F02C3" w:rsidRPr="007F02C3" w:rsidRDefault="007F02C3" w:rsidP="007F02C3">
      <w:pPr>
        <w:pStyle w:val="ListParagraph"/>
        <w:numPr>
          <w:ilvl w:val="0"/>
          <w:numId w:val="3"/>
        </w:numPr>
        <w:rPr>
          <w:sz w:val="24"/>
          <w:szCs w:val="24"/>
        </w:rPr>
      </w:pPr>
      <w:r w:rsidRPr="007F02C3">
        <w:rPr>
          <w:b/>
          <w:bCs/>
          <w:sz w:val="24"/>
          <w:szCs w:val="24"/>
        </w:rPr>
        <w:t>Roads within 150 Feet of Development.</w:t>
      </w:r>
      <w:r w:rsidRPr="007F02C3">
        <w:rPr>
          <w:sz w:val="24"/>
          <w:szCs w:val="24"/>
        </w:rPr>
        <w:t> Roads or emergency vehicle lanes shall be provided within 150 feet of all development except single family residential development.</w:t>
      </w:r>
    </w:p>
    <w:p w14:paraId="6B26CEB7" w14:textId="77777777" w:rsidR="007F02C3" w:rsidRPr="007F02C3" w:rsidRDefault="007F02C3" w:rsidP="007F02C3">
      <w:pPr>
        <w:pStyle w:val="ListParagraph"/>
        <w:numPr>
          <w:ilvl w:val="0"/>
          <w:numId w:val="3"/>
        </w:numPr>
        <w:rPr>
          <w:sz w:val="24"/>
          <w:szCs w:val="24"/>
        </w:rPr>
      </w:pPr>
      <w:r w:rsidRPr="007F02C3">
        <w:rPr>
          <w:sz w:val="24"/>
          <w:szCs w:val="24"/>
        </w:rPr>
        <w:t>(c)</w:t>
      </w:r>
    </w:p>
    <w:p w14:paraId="4AD54155" w14:textId="77777777" w:rsidR="007F02C3" w:rsidRPr="007F02C3" w:rsidRDefault="007F02C3" w:rsidP="007F02C3">
      <w:pPr>
        <w:pStyle w:val="ListParagraph"/>
        <w:numPr>
          <w:ilvl w:val="0"/>
          <w:numId w:val="3"/>
        </w:numPr>
        <w:rPr>
          <w:sz w:val="24"/>
          <w:szCs w:val="24"/>
        </w:rPr>
      </w:pPr>
      <w:r w:rsidRPr="007F02C3">
        <w:rPr>
          <w:b/>
          <w:bCs/>
          <w:sz w:val="24"/>
          <w:szCs w:val="24"/>
        </w:rPr>
        <w:t>Two Access Routes Required.</w:t>
      </w:r>
      <w:r w:rsidRPr="007F02C3">
        <w:rPr>
          <w:sz w:val="24"/>
          <w:szCs w:val="24"/>
        </w:rPr>
        <w:t> Access to a planned building area shall be provided by a minimum of 2 separate routes in accordance with the requirements of this Code and the ECM if the cul-de-sac exceeds the length allowed by the ECM.</w:t>
      </w:r>
    </w:p>
    <w:p w14:paraId="723847A5" w14:textId="77777777" w:rsidR="007F02C3" w:rsidRPr="007F02C3" w:rsidRDefault="007F02C3" w:rsidP="007F02C3">
      <w:pPr>
        <w:pStyle w:val="ListParagraph"/>
        <w:numPr>
          <w:ilvl w:val="0"/>
          <w:numId w:val="3"/>
        </w:numPr>
        <w:rPr>
          <w:sz w:val="24"/>
          <w:szCs w:val="24"/>
        </w:rPr>
      </w:pPr>
      <w:r w:rsidRPr="007F02C3">
        <w:rPr>
          <w:sz w:val="24"/>
          <w:szCs w:val="24"/>
        </w:rPr>
        <w:t>(d)</w:t>
      </w:r>
    </w:p>
    <w:p w14:paraId="7421891D" w14:textId="77777777" w:rsidR="007F02C3" w:rsidRPr="007F02C3" w:rsidRDefault="007F02C3" w:rsidP="007F02C3">
      <w:pPr>
        <w:pStyle w:val="ListParagraph"/>
        <w:numPr>
          <w:ilvl w:val="0"/>
          <w:numId w:val="3"/>
        </w:numPr>
        <w:rPr>
          <w:sz w:val="24"/>
          <w:szCs w:val="24"/>
        </w:rPr>
      </w:pPr>
      <w:r w:rsidRPr="007F02C3">
        <w:rPr>
          <w:b/>
          <w:bCs/>
          <w:sz w:val="24"/>
          <w:szCs w:val="24"/>
        </w:rPr>
        <w:t>Turnaround Required on Dead-End Roads.</w:t>
      </w:r>
      <w:r w:rsidRPr="007F02C3">
        <w:rPr>
          <w:sz w:val="24"/>
          <w:szCs w:val="24"/>
        </w:rPr>
        <w:t xml:space="preserve"> Every dead-end </w:t>
      </w:r>
      <w:proofErr w:type="gramStart"/>
      <w:r w:rsidRPr="007F02C3">
        <w:rPr>
          <w:sz w:val="24"/>
          <w:szCs w:val="24"/>
        </w:rPr>
        <w:t>road</w:t>
      </w:r>
      <w:proofErr w:type="gramEnd"/>
      <w:r w:rsidRPr="007F02C3">
        <w:rPr>
          <w:sz w:val="24"/>
          <w:szCs w:val="24"/>
        </w:rPr>
        <w:t xml:space="preserve"> more than 300 feet in </w:t>
      </w:r>
      <w:proofErr w:type="gramStart"/>
      <w:r w:rsidRPr="007F02C3">
        <w:rPr>
          <w:sz w:val="24"/>
          <w:szCs w:val="24"/>
        </w:rPr>
        <w:t>length</w:t>
      </w:r>
      <w:proofErr w:type="gramEnd"/>
      <w:r w:rsidRPr="007F02C3">
        <w:rPr>
          <w:sz w:val="24"/>
          <w:szCs w:val="24"/>
        </w:rPr>
        <w:t xml:space="preserve"> shall be provided with a </w:t>
      </w:r>
      <w:proofErr w:type="gramStart"/>
      <w:r w:rsidRPr="007F02C3">
        <w:rPr>
          <w:sz w:val="24"/>
          <w:szCs w:val="24"/>
        </w:rPr>
        <w:t>roadway termination meeting ECM standards</w:t>
      </w:r>
      <w:proofErr w:type="gramEnd"/>
      <w:r w:rsidRPr="007F02C3">
        <w:rPr>
          <w:sz w:val="24"/>
          <w:szCs w:val="24"/>
        </w:rPr>
        <w:t>.</w:t>
      </w:r>
    </w:p>
    <w:p w14:paraId="45960742" w14:textId="77777777" w:rsidR="007F02C3" w:rsidRPr="007F02C3" w:rsidRDefault="007F02C3" w:rsidP="007F02C3">
      <w:pPr>
        <w:pStyle w:val="ListParagraph"/>
        <w:numPr>
          <w:ilvl w:val="0"/>
          <w:numId w:val="3"/>
        </w:numPr>
        <w:rPr>
          <w:sz w:val="24"/>
          <w:szCs w:val="24"/>
        </w:rPr>
      </w:pPr>
      <w:r w:rsidRPr="007F02C3">
        <w:rPr>
          <w:sz w:val="24"/>
          <w:szCs w:val="24"/>
        </w:rPr>
        <w:t>(e)</w:t>
      </w:r>
    </w:p>
    <w:p w14:paraId="27A15435" w14:textId="77777777" w:rsidR="007F02C3" w:rsidRPr="007F02C3" w:rsidRDefault="007F02C3" w:rsidP="007F02C3">
      <w:pPr>
        <w:pStyle w:val="ListParagraph"/>
        <w:numPr>
          <w:ilvl w:val="0"/>
          <w:numId w:val="3"/>
        </w:numPr>
        <w:rPr>
          <w:sz w:val="24"/>
          <w:szCs w:val="24"/>
        </w:rPr>
      </w:pPr>
      <w:r w:rsidRPr="007F02C3">
        <w:rPr>
          <w:b/>
          <w:bCs/>
          <w:sz w:val="24"/>
          <w:szCs w:val="24"/>
        </w:rPr>
        <w:t>Road Grades in Wildland Fire Areas.</w:t>
      </w:r>
      <w:r w:rsidRPr="007F02C3">
        <w:rPr>
          <w:sz w:val="24"/>
          <w:szCs w:val="24"/>
        </w:rPr>
        <w:t xml:space="preserve"> Within wildland fire areas, road grades steeper than 10 percent may be permitted </w:t>
      </w:r>
      <w:proofErr w:type="gramStart"/>
      <w:r w:rsidRPr="007F02C3">
        <w:rPr>
          <w:sz w:val="24"/>
          <w:szCs w:val="24"/>
        </w:rPr>
        <w:t>where</w:t>
      </w:r>
      <w:proofErr w:type="gramEnd"/>
      <w:r w:rsidRPr="007F02C3">
        <w:rPr>
          <w:sz w:val="24"/>
          <w:szCs w:val="24"/>
        </w:rPr>
        <w:t xml:space="preserve"> the Fire Authority and ECM Administrator recommend that the mitigation measures are adequate and the approval authority approves the mitigation measure.</w:t>
      </w:r>
    </w:p>
    <w:p w14:paraId="732837F0" w14:textId="77777777" w:rsidR="007F02C3" w:rsidRPr="007F02C3" w:rsidRDefault="007F02C3" w:rsidP="007F02C3">
      <w:pPr>
        <w:pStyle w:val="ListParagraph"/>
        <w:numPr>
          <w:ilvl w:val="0"/>
          <w:numId w:val="3"/>
        </w:numPr>
        <w:rPr>
          <w:sz w:val="24"/>
          <w:szCs w:val="24"/>
        </w:rPr>
      </w:pPr>
      <w:r w:rsidRPr="007F02C3">
        <w:rPr>
          <w:sz w:val="24"/>
          <w:szCs w:val="24"/>
        </w:rPr>
        <w:t>(3)</w:t>
      </w:r>
    </w:p>
    <w:p w14:paraId="68F6E55A" w14:textId="77777777" w:rsidR="007F02C3" w:rsidRPr="007F02C3" w:rsidRDefault="007F02C3" w:rsidP="007F02C3">
      <w:pPr>
        <w:pStyle w:val="ListParagraph"/>
        <w:numPr>
          <w:ilvl w:val="0"/>
          <w:numId w:val="3"/>
        </w:numPr>
        <w:rPr>
          <w:b/>
          <w:bCs/>
          <w:sz w:val="24"/>
          <w:szCs w:val="24"/>
        </w:rPr>
      </w:pPr>
      <w:r w:rsidRPr="007F02C3">
        <w:rPr>
          <w:b/>
          <w:bCs/>
          <w:sz w:val="24"/>
          <w:szCs w:val="24"/>
        </w:rPr>
        <w:t>Non-Road Access. The following minimum standards shall apply to emergency vehicle lanes, driveways, and parking lot drive lanes serving as emergency vehicle lanes.</w:t>
      </w:r>
    </w:p>
    <w:p w14:paraId="62C98E93" w14:textId="77777777" w:rsidR="007F02C3" w:rsidRPr="007F02C3" w:rsidRDefault="007F02C3" w:rsidP="007F02C3">
      <w:pPr>
        <w:pStyle w:val="ListParagraph"/>
        <w:numPr>
          <w:ilvl w:val="0"/>
          <w:numId w:val="3"/>
        </w:numPr>
        <w:rPr>
          <w:sz w:val="24"/>
          <w:szCs w:val="24"/>
        </w:rPr>
      </w:pPr>
      <w:r w:rsidRPr="007F02C3">
        <w:rPr>
          <w:sz w:val="24"/>
          <w:szCs w:val="24"/>
        </w:rPr>
        <w:t>(a)</w:t>
      </w:r>
    </w:p>
    <w:p w14:paraId="696F9848" w14:textId="77777777" w:rsidR="007F02C3" w:rsidRPr="007F02C3" w:rsidRDefault="007F02C3" w:rsidP="007F02C3">
      <w:pPr>
        <w:pStyle w:val="ListParagraph"/>
        <w:numPr>
          <w:ilvl w:val="0"/>
          <w:numId w:val="3"/>
        </w:numPr>
        <w:rPr>
          <w:sz w:val="24"/>
          <w:szCs w:val="24"/>
        </w:rPr>
      </w:pPr>
      <w:r w:rsidRPr="007F02C3">
        <w:rPr>
          <w:b/>
          <w:bCs/>
          <w:sz w:val="24"/>
          <w:szCs w:val="24"/>
        </w:rPr>
        <w:t>Emergency Access Provided.</w:t>
      </w:r>
      <w:r w:rsidRPr="007F02C3">
        <w:rPr>
          <w:sz w:val="24"/>
          <w:szCs w:val="24"/>
        </w:rPr>
        <w:t> Access for emergency responders, ingress, egress, and evacuation shall be provided for all buildings.</w:t>
      </w:r>
    </w:p>
    <w:p w14:paraId="7931FE29" w14:textId="77777777" w:rsidR="007F02C3" w:rsidRPr="007F02C3" w:rsidRDefault="007F02C3" w:rsidP="007F02C3">
      <w:pPr>
        <w:pStyle w:val="ListParagraph"/>
        <w:numPr>
          <w:ilvl w:val="0"/>
          <w:numId w:val="3"/>
        </w:numPr>
        <w:rPr>
          <w:sz w:val="24"/>
          <w:szCs w:val="24"/>
        </w:rPr>
      </w:pPr>
      <w:r w:rsidRPr="007F02C3">
        <w:rPr>
          <w:sz w:val="24"/>
          <w:szCs w:val="24"/>
        </w:rPr>
        <w:t>(b)</w:t>
      </w:r>
    </w:p>
    <w:p w14:paraId="0DF05C57" w14:textId="77777777" w:rsidR="007F02C3" w:rsidRPr="007F02C3" w:rsidRDefault="007F02C3" w:rsidP="007F02C3">
      <w:pPr>
        <w:pStyle w:val="ListParagraph"/>
        <w:numPr>
          <w:ilvl w:val="0"/>
          <w:numId w:val="3"/>
        </w:numPr>
        <w:rPr>
          <w:sz w:val="24"/>
          <w:szCs w:val="24"/>
        </w:rPr>
      </w:pPr>
      <w:r w:rsidRPr="007F02C3">
        <w:rPr>
          <w:b/>
          <w:bCs/>
          <w:sz w:val="24"/>
          <w:szCs w:val="24"/>
        </w:rPr>
        <w:t>Driveways Required.</w:t>
      </w:r>
      <w:r w:rsidRPr="007F02C3">
        <w:rPr>
          <w:sz w:val="24"/>
          <w:szCs w:val="24"/>
        </w:rPr>
        <w:t> Where any point of a building is greater than 150 feet from a road, a driveway meeting these standards shall be provided to within 150 feet of the furthest point on the building.</w:t>
      </w:r>
    </w:p>
    <w:p w14:paraId="59132961" w14:textId="77777777" w:rsidR="007F02C3" w:rsidRPr="007F02C3" w:rsidRDefault="007F02C3" w:rsidP="007F02C3">
      <w:pPr>
        <w:pStyle w:val="ListParagraph"/>
        <w:numPr>
          <w:ilvl w:val="0"/>
          <w:numId w:val="3"/>
        </w:numPr>
        <w:rPr>
          <w:sz w:val="24"/>
          <w:szCs w:val="24"/>
        </w:rPr>
      </w:pPr>
      <w:r w:rsidRPr="007F02C3">
        <w:rPr>
          <w:sz w:val="24"/>
          <w:szCs w:val="24"/>
        </w:rPr>
        <w:t>(c)</w:t>
      </w:r>
    </w:p>
    <w:p w14:paraId="4F275BC8" w14:textId="77777777" w:rsidR="007F02C3" w:rsidRPr="007F02C3" w:rsidRDefault="007F02C3" w:rsidP="007F02C3">
      <w:pPr>
        <w:pStyle w:val="ListParagraph"/>
        <w:numPr>
          <w:ilvl w:val="0"/>
          <w:numId w:val="3"/>
        </w:numPr>
        <w:rPr>
          <w:sz w:val="24"/>
          <w:szCs w:val="24"/>
        </w:rPr>
      </w:pPr>
      <w:r w:rsidRPr="007F02C3">
        <w:rPr>
          <w:b/>
          <w:bCs/>
          <w:sz w:val="24"/>
          <w:szCs w:val="24"/>
        </w:rPr>
        <w:t>Emergency Vehicle Lanes Required.</w:t>
      </w:r>
      <w:r w:rsidRPr="007F02C3">
        <w:rPr>
          <w:sz w:val="24"/>
          <w:szCs w:val="24"/>
        </w:rPr>
        <w:t> The Fire Authority may recommend emergency vehicle lanes be provided. Emergency vehicle lanes shall be provided as required by the approval authority.</w:t>
      </w:r>
    </w:p>
    <w:p w14:paraId="33F8F6ED" w14:textId="77777777" w:rsidR="007F02C3" w:rsidRPr="007F02C3" w:rsidRDefault="007F02C3" w:rsidP="007F02C3">
      <w:pPr>
        <w:pStyle w:val="ListParagraph"/>
        <w:numPr>
          <w:ilvl w:val="0"/>
          <w:numId w:val="3"/>
        </w:numPr>
        <w:rPr>
          <w:sz w:val="24"/>
          <w:szCs w:val="24"/>
        </w:rPr>
      </w:pPr>
      <w:r w:rsidRPr="007F02C3">
        <w:rPr>
          <w:sz w:val="24"/>
          <w:szCs w:val="24"/>
        </w:rPr>
        <w:t>(d)</w:t>
      </w:r>
    </w:p>
    <w:p w14:paraId="7125B1D2" w14:textId="77777777" w:rsidR="007F02C3" w:rsidRPr="007F02C3" w:rsidRDefault="007F02C3" w:rsidP="007F02C3">
      <w:pPr>
        <w:pStyle w:val="ListParagraph"/>
        <w:numPr>
          <w:ilvl w:val="0"/>
          <w:numId w:val="3"/>
        </w:numPr>
        <w:rPr>
          <w:sz w:val="24"/>
          <w:szCs w:val="24"/>
        </w:rPr>
      </w:pPr>
      <w:r w:rsidRPr="007F02C3">
        <w:rPr>
          <w:b/>
          <w:bCs/>
          <w:sz w:val="24"/>
          <w:szCs w:val="24"/>
        </w:rPr>
        <w:lastRenderedPageBreak/>
        <w:t>Emergency Access Lane Design.</w:t>
      </w:r>
      <w:r w:rsidRPr="007F02C3">
        <w:rPr>
          <w:sz w:val="24"/>
          <w:szCs w:val="24"/>
        </w:rPr>
        <w:t> An emergency vehicle lane shall be designed and constructed to enable fire-fighting apparatus to maneuver broadside or directly forward within a minimum of 5 feet and a maximum of 25 feet of structures.</w:t>
      </w:r>
    </w:p>
    <w:p w14:paraId="4E23A951" w14:textId="77777777" w:rsidR="007F02C3" w:rsidRPr="007F02C3" w:rsidRDefault="007F02C3" w:rsidP="007F02C3">
      <w:pPr>
        <w:pStyle w:val="ListParagraph"/>
        <w:numPr>
          <w:ilvl w:val="0"/>
          <w:numId w:val="3"/>
        </w:numPr>
        <w:rPr>
          <w:sz w:val="24"/>
          <w:szCs w:val="24"/>
        </w:rPr>
      </w:pPr>
      <w:r w:rsidRPr="007F02C3">
        <w:rPr>
          <w:sz w:val="24"/>
          <w:szCs w:val="24"/>
        </w:rPr>
        <w:t>(e)</w:t>
      </w:r>
    </w:p>
    <w:p w14:paraId="49237526" w14:textId="77777777" w:rsidR="007F02C3" w:rsidRPr="007F02C3" w:rsidRDefault="007F02C3" w:rsidP="007F02C3">
      <w:pPr>
        <w:pStyle w:val="ListParagraph"/>
        <w:numPr>
          <w:ilvl w:val="0"/>
          <w:numId w:val="3"/>
        </w:numPr>
        <w:rPr>
          <w:sz w:val="24"/>
          <w:szCs w:val="24"/>
        </w:rPr>
      </w:pPr>
      <w:r w:rsidRPr="007F02C3">
        <w:rPr>
          <w:b/>
          <w:bCs/>
          <w:sz w:val="24"/>
          <w:szCs w:val="24"/>
        </w:rPr>
        <w:t>Width of Driveway and Emergency Vehicle Lanes.</w:t>
      </w:r>
      <w:r w:rsidRPr="007F02C3">
        <w:rPr>
          <w:sz w:val="24"/>
          <w:szCs w:val="24"/>
        </w:rPr>
        <w:t> Where the driveway is greater than 150 feet in length, it shall be not less than 10 feet in unobstructed width. Emergency vehicle lanes providing one-way travel shall be a minimum of 16 feet in width, and fire lanes with two-way travel shall be a minimum of 24 feet in width.</w:t>
      </w:r>
    </w:p>
    <w:p w14:paraId="7051FBC8" w14:textId="77777777" w:rsidR="007F02C3" w:rsidRPr="007F02C3" w:rsidRDefault="007F02C3" w:rsidP="007F02C3">
      <w:pPr>
        <w:pStyle w:val="ListParagraph"/>
        <w:numPr>
          <w:ilvl w:val="0"/>
          <w:numId w:val="3"/>
        </w:numPr>
        <w:rPr>
          <w:sz w:val="24"/>
          <w:szCs w:val="24"/>
        </w:rPr>
      </w:pPr>
      <w:r w:rsidRPr="007F02C3">
        <w:rPr>
          <w:sz w:val="24"/>
          <w:szCs w:val="24"/>
        </w:rPr>
        <w:t>(f)</w:t>
      </w:r>
    </w:p>
    <w:p w14:paraId="143524B7" w14:textId="77777777" w:rsidR="007F02C3" w:rsidRPr="007F02C3" w:rsidRDefault="007F02C3" w:rsidP="007F02C3">
      <w:pPr>
        <w:pStyle w:val="ListParagraph"/>
        <w:numPr>
          <w:ilvl w:val="0"/>
          <w:numId w:val="3"/>
        </w:numPr>
        <w:rPr>
          <w:sz w:val="24"/>
          <w:szCs w:val="24"/>
        </w:rPr>
      </w:pPr>
      <w:r w:rsidRPr="007F02C3">
        <w:rPr>
          <w:b/>
          <w:bCs/>
          <w:sz w:val="24"/>
          <w:szCs w:val="24"/>
        </w:rPr>
        <w:t>Vertical Clearance.</w:t>
      </w:r>
      <w:r w:rsidRPr="007F02C3">
        <w:rPr>
          <w:sz w:val="24"/>
          <w:szCs w:val="24"/>
        </w:rPr>
        <w:t> At least 13 feet 6 inches of vertical clearance shall be provided and maintained over the full width of an emergency vehicle lane or driveway.</w:t>
      </w:r>
    </w:p>
    <w:p w14:paraId="55CE3A19" w14:textId="77777777" w:rsidR="007F02C3" w:rsidRPr="007F02C3" w:rsidRDefault="007F02C3" w:rsidP="007F02C3">
      <w:pPr>
        <w:pStyle w:val="ListParagraph"/>
        <w:numPr>
          <w:ilvl w:val="0"/>
          <w:numId w:val="3"/>
        </w:numPr>
        <w:rPr>
          <w:sz w:val="24"/>
          <w:szCs w:val="24"/>
        </w:rPr>
      </w:pPr>
      <w:r w:rsidRPr="007F02C3">
        <w:rPr>
          <w:sz w:val="24"/>
          <w:szCs w:val="24"/>
        </w:rPr>
        <w:t>(g)</w:t>
      </w:r>
    </w:p>
    <w:p w14:paraId="6397C512" w14:textId="77777777" w:rsidR="007F02C3" w:rsidRPr="007F02C3" w:rsidRDefault="007F02C3" w:rsidP="007F02C3">
      <w:pPr>
        <w:pStyle w:val="ListParagraph"/>
        <w:numPr>
          <w:ilvl w:val="0"/>
          <w:numId w:val="3"/>
        </w:numPr>
        <w:rPr>
          <w:sz w:val="24"/>
          <w:szCs w:val="24"/>
        </w:rPr>
      </w:pPr>
      <w:r w:rsidRPr="007F02C3">
        <w:rPr>
          <w:b/>
          <w:bCs/>
          <w:sz w:val="24"/>
          <w:szCs w:val="24"/>
        </w:rPr>
        <w:t>Turns.</w:t>
      </w:r>
      <w:r w:rsidRPr="007F02C3">
        <w:rPr>
          <w:sz w:val="24"/>
          <w:szCs w:val="24"/>
        </w:rPr>
        <w:t> Required driveways shall be designed, constructed, and maintained to accommodate the turning radius of the largest apparatus typically used to respond to that location. A turn in an emergency vehicle lane shall be constructed with a minimum radius of 25 feet at the inside curb line and a minimum radius of 50 feet at the outside curb line.</w:t>
      </w:r>
    </w:p>
    <w:p w14:paraId="50702445" w14:textId="77777777" w:rsidR="007F02C3" w:rsidRPr="007F02C3" w:rsidRDefault="007F02C3" w:rsidP="007F02C3">
      <w:pPr>
        <w:pStyle w:val="ListParagraph"/>
        <w:numPr>
          <w:ilvl w:val="0"/>
          <w:numId w:val="3"/>
        </w:numPr>
        <w:rPr>
          <w:sz w:val="24"/>
          <w:szCs w:val="24"/>
        </w:rPr>
      </w:pPr>
      <w:r w:rsidRPr="007F02C3">
        <w:rPr>
          <w:sz w:val="24"/>
          <w:szCs w:val="24"/>
        </w:rPr>
        <w:t>(h)</w:t>
      </w:r>
    </w:p>
    <w:p w14:paraId="792C5802" w14:textId="77777777" w:rsidR="007F02C3" w:rsidRPr="007F02C3" w:rsidRDefault="007F02C3" w:rsidP="007F02C3">
      <w:pPr>
        <w:pStyle w:val="ListParagraph"/>
        <w:numPr>
          <w:ilvl w:val="0"/>
          <w:numId w:val="3"/>
        </w:numPr>
        <w:rPr>
          <w:sz w:val="24"/>
          <w:szCs w:val="24"/>
        </w:rPr>
      </w:pPr>
      <w:r w:rsidRPr="007F02C3">
        <w:rPr>
          <w:b/>
          <w:bCs/>
          <w:sz w:val="24"/>
          <w:szCs w:val="24"/>
        </w:rPr>
        <w:t>Grades.</w:t>
      </w:r>
      <w:r w:rsidRPr="007F02C3">
        <w:rPr>
          <w:sz w:val="24"/>
          <w:szCs w:val="24"/>
        </w:rPr>
        <w:t xml:space="preserve"> Road grades steeper than 10 percent may be permitted </w:t>
      </w:r>
      <w:proofErr w:type="gramStart"/>
      <w:r w:rsidRPr="007F02C3">
        <w:rPr>
          <w:sz w:val="24"/>
          <w:szCs w:val="24"/>
        </w:rPr>
        <w:t>where</w:t>
      </w:r>
      <w:proofErr w:type="gramEnd"/>
      <w:r w:rsidRPr="007F02C3">
        <w:rPr>
          <w:sz w:val="24"/>
          <w:szCs w:val="24"/>
        </w:rPr>
        <w:t xml:space="preserve"> the Fire Authority and ECM Administrator recommend that the mitigation measures are adequate and the approval authority approves the mitigation measure.</w:t>
      </w:r>
    </w:p>
    <w:p w14:paraId="353948FA" w14:textId="77777777" w:rsidR="007F02C3" w:rsidRPr="007F02C3" w:rsidRDefault="007F02C3" w:rsidP="007F02C3">
      <w:pPr>
        <w:pStyle w:val="ListParagraph"/>
        <w:numPr>
          <w:ilvl w:val="0"/>
          <w:numId w:val="3"/>
        </w:numPr>
        <w:rPr>
          <w:sz w:val="24"/>
          <w:szCs w:val="24"/>
        </w:rPr>
      </w:pPr>
      <w:r w:rsidRPr="007F02C3">
        <w:rPr>
          <w:sz w:val="24"/>
          <w:szCs w:val="24"/>
        </w:rPr>
        <w:t>(</w:t>
      </w:r>
      <w:proofErr w:type="spellStart"/>
      <w:r w:rsidRPr="007F02C3">
        <w:rPr>
          <w:sz w:val="24"/>
          <w:szCs w:val="24"/>
        </w:rPr>
        <w:t>i</w:t>
      </w:r>
      <w:proofErr w:type="spellEnd"/>
      <w:r w:rsidRPr="007F02C3">
        <w:rPr>
          <w:sz w:val="24"/>
          <w:szCs w:val="24"/>
        </w:rPr>
        <w:t>)</w:t>
      </w:r>
    </w:p>
    <w:p w14:paraId="71B16939" w14:textId="77777777" w:rsidR="007F02C3" w:rsidRPr="007F02C3" w:rsidRDefault="007F02C3" w:rsidP="007F02C3">
      <w:pPr>
        <w:pStyle w:val="ListParagraph"/>
        <w:numPr>
          <w:ilvl w:val="0"/>
          <w:numId w:val="3"/>
        </w:numPr>
        <w:rPr>
          <w:sz w:val="24"/>
          <w:szCs w:val="24"/>
        </w:rPr>
      </w:pPr>
      <w:r w:rsidRPr="007F02C3">
        <w:rPr>
          <w:b/>
          <w:bCs/>
          <w:sz w:val="24"/>
          <w:szCs w:val="24"/>
        </w:rPr>
        <w:t>Emergency Vehicle Lanes Connecting to Roads.</w:t>
      </w:r>
      <w:r w:rsidRPr="007F02C3">
        <w:rPr>
          <w:sz w:val="24"/>
          <w:szCs w:val="24"/>
        </w:rPr>
        <w:t> Emergency vehicle lanes connecting to roads shall be provided with curb cuts extending at least 2 feet beyond each edge of the fire lane.</w:t>
      </w:r>
    </w:p>
    <w:p w14:paraId="3E1E97B5" w14:textId="77777777" w:rsidR="007F02C3" w:rsidRPr="007F02C3" w:rsidRDefault="007F02C3" w:rsidP="007F02C3">
      <w:pPr>
        <w:pStyle w:val="ListParagraph"/>
        <w:numPr>
          <w:ilvl w:val="0"/>
          <w:numId w:val="3"/>
        </w:numPr>
        <w:rPr>
          <w:sz w:val="24"/>
          <w:szCs w:val="24"/>
        </w:rPr>
      </w:pPr>
      <w:r w:rsidRPr="007F02C3">
        <w:rPr>
          <w:sz w:val="24"/>
          <w:szCs w:val="24"/>
        </w:rPr>
        <w:t>(j)</w:t>
      </w:r>
    </w:p>
    <w:p w14:paraId="36AED917" w14:textId="77777777" w:rsidR="007F02C3" w:rsidRPr="007F02C3" w:rsidRDefault="007F02C3" w:rsidP="007F02C3">
      <w:pPr>
        <w:pStyle w:val="ListParagraph"/>
        <w:numPr>
          <w:ilvl w:val="0"/>
          <w:numId w:val="3"/>
        </w:numPr>
        <w:rPr>
          <w:sz w:val="24"/>
          <w:szCs w:val="24"/>
        </w:rPr>
      </w:pPr>
      <w:r w:rsidRPr="007F02C3">
        <w:rPr>
          <w:b/>
          <w:bCs/>
          <w:sz w:val="24"/>
          <w:szCs w:val="24"/>
        </w:rPr>
        <w:t>Turnouts and Turnarounds Required.</w:t>
      </w:r>
      <w:r w:rsidRPr="007F02C3">
        <w:rPr>
          <w:sz w:val="24"/>
          <w:szCs w:val="24"/>
        </w:rPr>
        <w:t> </w:t>
      </w:r>
      <w:r w:rsidRPr="00ED7767">
        <w:t> </w:t>
      </w:r>
    </w:p>
    <w:p w14:paraId="6CCB1521" w14:textId="77777777" w:rsidR="007F02C3" w:rsidRPr="007F02C3" w:rsidRDefault="007F02C3" w:rsidP="007F02C3">
      <w:pPr>
        <w:pStyle w:val="ListParagraph"/>
        <w:numPr>
          <w:ilvl w:val="0"/>
          <w:numId w:val="3"/>
        </w:numPr>
        <w:rPr>
          <w:sz w:val="24"/>
          <w:szCs w:val="24"/>
        </w:rPr>
      </w:pPr>
      <w:r w:rsidRPr="007F02C3">
        <w:rPr>
          <w:sz w:val="24"/>
          <w:szCs w:val="24"/>
        </w:rPr>
        <w:t>(</w:t>
      </w:r>
      <w:proofErr w:type="spellStart"/>
      <w:r w:rsidRPr="007F02C3">
        <w:rPr>
          <w:sz w:val="24"/>
          <w:szCs w:val="24"/>
        </w:rPr>
        <w:t>i</w:t>
      </w:r>
      <w:proofErr w:type="spellEnd"/>
      <w:r w:rsidRPr="007F02C3">
        <w:rPr>
          <w:sz w:val="24"/>
          <w:szCs w:val="24"/>
        </w:rPr>
        <w:t>)</w:t>
      </w:r>
    </w:p>
    <w:p w14:paraId="45F681A8" w14:textId="77777777" w:rsidR="007F02C3" w:rsidRPr="007F02C3" w:rsidRDefault="007F02C3" w:rsidP="007F02C3">
      <w:pPr>
        <w:pStyle w:val="ListParagraph"/>
        <w:numPr>
          <w:ilvl w:val="0"/>
          <w:numId w:val="3"/>
        </w:numPr>
        <w:rPr>
          <w:sz w:val="24"/>
          <w:szCs w:val="24"/>
        </w:rPr>
      </w:pPr>
      <w:r w:rsidRPr="007F02C3">
        <w:rPr>
          <w:sz w:val="24"/>
          <w:szCs w:val="24"/>
        </w:rPr>
        <w:t>Driveways. Where the required driveway is greater than 300 feet, it shall be provided with turnouts or turnarounds at locations approved by the approval authority with recommendation from the Fire Authority.</w:t>
      </w:r>
    </w:p>
    <w:p w14:paraId="1CD8EED0" w14:textId="77777777" w:rsidR="007F02C3" w:rsidRPr="007F02C3" w:rsidRDefault="007F02C3" w:rsidP="007F02C3">
      <w:pPr>
        <w:pStyle w:val="ListParagraph"/>
        <w:numPr>
          <w:ilvl w:val="0"/>
          <w:numId w:val="3"/>
        </w:numPr>
        <w:rPr>
          <w:sz w:val="24"/>
          <w:szCs w:val="24"/>
        </w:rPr>
      </w:pPr>
      <w:r w:rsidRPr="007F02C3">
        <w:rPr>
          <w:sz w:val="24"/>
          <w:szCs w:val="24"/>
        </w:rPr>
        <w:t>(ii)</w:t>
      </w:r>
    </w:p>
    <w:p w14:paraId="494E60CD" w14:textId="77777777" w:rsidR="007F02C3" w:rsidRPr="007F02C3" w:rsidRDefault="007F02C3" w:rsidP="007F02C3">
      <w:pPr>
        <w:pStyle w:val="ListParagraph"/>
        <w:numPr>
          <w:ilvl w:val="0"/>
          <w:numId w:val="3"/>
        </w:numPr>
        <w:rPr>
          <w:sz w:val="24"/>
          <w:szCs w:val="24"/>
        </w:rPr>
      </w:pPr>
      <w:r w:rsidRPr="007F02C3">
        <w:rPr>
          <w:sz w:val="24"/>
          <w:szCs w:val="24"/>
        </w:rPr>
        <w:t xml:space="preserve">Turnarounds Required. The fire authority may provide a recommendation regarding turnarounds. Dead-end emergency vehicle lanes </w:t>
      </w:r>
      <w:proofErr w:type="gramStart"/>
      <w:r w:rsidRPr="007F02C3">
        <w:rPr>
          <w:sz w:val="24"/>
          <w:szCs w:val="24"/>
        </w:rPr>
        <w:t>in excess of</w:t>
      </w:r>
      <w:proofErr w:type="gramEnd"/>
      <w:r w:rsidRPr="007F02C3">
        <w:rPr>
          <w:sz w:val="24"/>
          <w:szCs w:val="24"/>
        </w:rPr>
        <w:t xml:space="preserve"> 300 feet in length shall be provided with turnouts and turnarounds as approved by the approval authority. The turnaround at the terminus shall have a minimum radius of 50 feet. The approval authority shall be authorized to approve, as an alternative, a "hammerhead" turnaround to provide emergency vehicles with a three-point turnaround.</w:t>
      </w:r>
    </w:p>
    <w:p w14:paraId="5EE47E00" w14:textId="77777777" w:rsidR="007F02C3" w:rsidRPr="007F02C3" w:rsidRDefault="007F02C3" w:rsidP="007F02C3">
      <w:pPr>
        <w:pStyle w:val="ListParagraph"/>
        <w:numPr>
          <w:ilvl w:val="0"/>
          <w:numId w:val="3"/>
        </w:numPr>
        <w:rPr>
          <w:sz w:val="24"/>
          <w:szCs w:val="24"/>
        </w:rPr>
      </w:pPr>
      <w:r w:rsidRPr="007F02C3">
        <w:rPr>
          <w:sz w:val="24"/>
          <w:szCs w:val="24"/>
        </w:rPr>
        <w:t>(k)</w:t>
      </w:r>
    </w:p>
    <w:p w14:paraId="7EC2A48E" w14:textId="77777777" w:rsidR="007F02C3" w:rsidRPr="007F02C3" w:rsidRDefault="007F02C3" w:rsidP="007F02C3">
      <w:pPr>
        <w:pStyle w:val="ListParagraph"/>
        <w:numPr>
          <w:ilvl w:val="0"/>
          <w:numId w:val="3"/>
        </w:numPr>
        <w:rPr>
          <w:sz w:val="24"/>
          <w:szCs w:val="24"/>
        </w:rPr>
      </w:pPr>
      <w:r w:rsidRPr="007F02C3">
        <w:rPr>
          <w:b/>
          <w:bCs/>
          <w:sz w:val="24"/>
          <w:szCs w:val="24"/>
        </w:rPr>
        <w:lastRenderedPageBreak/>
        <w:t>Load Design.</w:t>
      </w:r>
      <w:r w:rsidRPr="007F02C3">
        <w:rPr>
          <w:sz w:val="24"/>
          <w:szCs w:val="24"/>
        </w:rPr>
        <w:t> Emergency vehicle lanes and required driveways shall be designed, constructed, and maintained to accommodate the load of the largest apparatus typically used to respond to that location.</w:t>
      </w:r>
    </w:p>
    <w:p w14:paraId="0C2FE4A2" w14:textId="77777777" w:rsidR="007F02C3" w:rsidRPr="007F02C3" w:rsidRDefault="007F02C3" w:rsidP="007F02C3">
      <w:pPr>
        <w:pStyle w:val="ListParagraph"/>
        <w:numPr>
          <w:ilvl w:val="0"/>
          <w:numId w:val="3"/>
        </w:numPr>
        <w:rPr>
          <w:sz w:val="24"/>
          <w:szCs w:val="24"/>
        </w:rPr>
      </w:pPr>
      <w:r w:rsidRPr="007F02C3">
        <w:rPr>
          <w:sz w:val="24"/>
          <w:szCs w:val="24"/>
        </w:rPr>
        <w:t>(l)</w:t>
      </w:r>
    </w:p>
    <w:p w14:paraId="3541B6B8" w14:textId="6E32C666" w:rsidR="0029058C" w:rsidRPr="00C67837" w:rsidRDefault="007F02C3" w:rsidP="0029058C">
      <w:pPr>
        <w:pStyle w:val="ListParagraph"/>
        <w:numPr>
          <w:ilvl w:val="0"/>
          <w:numId w:val="3"/>
        </w:numPr>
        <w:rPr>
          <w:sz w:val="24"/>
          <w:szCs w:val="24"/>
        </w:rPr>
      </w:pPr>
      <w:r w:rsidRPr="007F02C3">
        <w:rPr>
          <w:b/>
          <w:bCs/>
          <w:sz w:val="24"/>
          <w:szCs w:val="24"/>
        </w:rPr>
        <w:t>Bridges or Drainage Crossings.</w:t>
      </w:r>
      <w:r w:rsidRPr="007F02C3">
        <w:rPr>
          <w:sz w:val="24"/>
          <w:szCs w:val="24"/>
        </w:rPr>
        <w:t> A bridge or drainage crossing on an emergency vehicle lane or required driveway shall be designed to accommodate the load of the largest apparatus typically used to respond to that location. The load limit shall be clearly posted at the approaches to the bridge.</w:t>
      </w:r>
    </w:p>
    <w:p w14:paraId="350B934D" w14:textId="77777777" w:rsidR="00FF27D4" w:rsidRPr="006B0CE4" w:rsidRDefault="00FF27D4" w:rsidP="0029058C">
      <w:pPr>
        <w:rPr>
          <w:rFonts w:ascii="Times New Roman" w:hAnsi="Times New Roman" w:cs="Times New Roman"/>
          <w:b/>
          <w:sz w:val="24"/>
          <w:szCs w:val="24"/>
          <w:u w:val="single"/>
        </w:rPr>
      </w:pPr>
      <w:r w:rsidRPr="006B0CE4">
        <w:rPr>
          <w:rFonts w:ascii="Times New Roman" w:hAnsi="Times New Roman" w:cs="Times New Roman"/>
          <w:b/>
          <w:sz w:val="24"/>
          <w:szCs w:val="24"/>
          <w:u w:val="single"/>
        </w:rPr>
        <w:t>COUNTY CODES AND CRITERIA:</w:t>
      </w:r>
    </w:p>
    <w:p w14:paraId="181EBE60" w14:textId="77777777" w:rsidR="00CF4428" w:rsidRDefault="00C74101" w:rsidP="0090543C">
      <w:pPr>
        <w:spacing w:after="160"/>
      </w:pPr>
      <w:r w:rsidRPr="00761732">
        <w:t>El Paso County Land Development Code (</w:t>
      </w:r>
      <w:r w:rsidRPr="00761732">
        <w:rPr>
          <w:b/>
        </w:rPr>
        <w:t>LDC</w:t>
      </w:r>
      <w:r w:rsidRPr="00761732">
        <w:t>) (2016):</w:t>
      </w:r>
      <w:r w:rsidR="008D74D7">
        <w:t xml:space="preserve"> </w:t>
      </w:r>
      <w:hyperlink r:id="rId17" w:history="1">
        <w:r w:rsidR="00CF4428" w:rsidRPr="00211385">
          <w:rPr>
            <w:rStyle w:val="Hyperlink"/>
          </w:rPr>
          <w:t>https://planningdevelopment.elpasoco.com/land-development-code/</w:t>
        </w:r>
      </w:hyperlink>
    </w:p>
    <w:p w14:paraId="6E7A34B3" w14:textId="77777777" w:rsidR="00CF4428" w:rsidRDefault="00C74101" w:rsidP="0090543C">
      <w:pPr>
        <w:spacing w:after="160"/>
      </w:pPr>
      <w:r w:rsidRPr="00761732">
        <w:t xml:space="preserve">El Paso County Engineering </w:t>
      </w:r>
      <w:r w:rsidR="005F7A98">
        <w:t xml:space="preserve">and Drainage </w:t>
      </w:r>
      <w:r w:rsidRPr="00761732">
        <w:t>Criteria Manual</w:t>
      </w:r>
      <w:r w:rsidR="005F7A98">
        <w:t>s</w:t>
      </w:r>
      <w:r w:rsidRPr="00761732">
        <w:t xml:space="preserve"> (</w:t>
      </w:r>
      <w:r w:rsidRPr="00761732">
        <w:rPr>
          <w:b/>
        </w:rPr>
        <w:t>ECM</w:t>
      </w:r>
      <w:r w:rsidRPr="00761732">
        <w:t>) (20</w:t>
      </w:r>
      <w:r w:rsidR="00E56AEF">
        <w:t>20</w:t>
      </w:r>
      <w:r w:rsidRPr="00761732">
        <w:t>)</w:t>
      </w:r>
      <w:r w:rsidR="005F7A98">
        <w:t xml:space="preserve"> &amp;</w:t>
      </w:r>
      <w:r w:rsidR="005F7A98" w:rsidRPr="005F7A98">
        <w:t xml:space="preserve"> </w:t>
      </w:r>
      <w:r w:rsidR="005F7A98" w:rsidRPr="00761732">
        <w:t>(</w:t>
      </w:r>
      <w:r w:rsidR="005F7A98" w:rsidRPr="00761732">
        <w:rPr>
          <w:b/>
        </w:rPr>
        <w:t>DCM</w:t>
      </w:r>
      <w:r w:rsidR="005F7A98" w:rsidRPr="00761732">
        <w:t>) Volumes 1 and 2 and Update</w:t>
      </w:r>
      <w:r w:rsidRPr="00761732">
        <w:t xml:space="preserve">: </w:t>
      </w:r>
    </w:p>
    <w:p w14:paraId="6144B056" w14:textId="77777777" w:rsidR="00AE2723" w:rsidRDefault="00AE2723" w:rsidP="0090543C">
      <w:pPr>
        <w:spacing w:after="160"/>
      </w:pPr>
      <w:hyperlink r:id="rId18" w:anchor="1519834440345-f2ddfd20-0d90" w:history="1">
        <w:r w:rsidRPr="00211385">
          <w:rPr>
            <w:rStyle w:val="Hyperlink"/>
          </w:rPr>
          <w:t>https://planningdevelopment.elpasoco.com/planning-community-development/engineering/#1519834440345-f2ddfd20-0d90</w:t>
        </w:r>
      </w:hyperlink>
    </w:p>
    <w:p w14:paraId="232DB015" w14:textId="77777777" w:rsidR="00E46A25" w:rsidRDefault="008358EC" w:rsidP="0090543C">
      <w:pPr>
        <w:spacing w:after="160"/>
      </w:pPr>
      <w:r w:rsidRPr="00761732">
        <w:t xml:space="preserve">El Paso County </w:t>
      </w:r>
      <w:r>
        <w:t>20</w:t>
      </w:r>
      <w:r w:rsidR="00E46A25">
        <w:t>24</w:t>
      </w:r>
      <w:r>
        <w:t xml:space="preserve"> </w:t>
      </w:r>
      <w:r w:rsidRPr="00761732">
        <w:t>Major Transportation Corridors Plan Update (</w:t>
      </w:r>
      <w:r w:rsidRPr="00761732">
        <w:rPr>
          <w:b/>
        </w:rPr>
        <w:t>MTCP</w:t>
      </w:r>
      <w:r w:rsidRPr="00761732">
        <w:t xml:space="preserve">): </w:t>
      </w:r>
      <w:hyperlink r:id="rId19" w:history="1">
        <w:r w:rsidR="00E46A25" w:rsidRPr="00E46A25">
          <w:rPr>
            <w:color w:val="0000FF"/>
            <w:u w:val="single"/>
          </w:rPr>
          <w:t>El Paso County 2045 Major Transportation Corridors Plan (MTCP) (2045mtcp.com)</w:t>
        </w:r>
      </w:hyperlink>
    </w:p>
    <w:p w14:paraId="2AC8CB21" w14:textId="77777777" w:rsidR="0090543C" w:rsidRPr="003E6405" w:rsidRDefault="0090543C" w:rsidP="0090543C">
      <w:pPr>
        <w:spacing w:after="160"/>
      </w:pPr>
      <w:r w:rsidRPr="00761732">
        <w:t xml:space="preserve">El Paso County </w:t>
      </w:r>
      <w:r>
        <w:t xml:space="preserve">Road Impact Fee Program: </w:t>
      </w:r>
      <w:hyperlink r:id="rId20" w:history="1">
        <w:r w:rsidRPr="000933A4">
          <w:rPr>
            <w:rStyle w:val="Hyperlink"/>
          </w:rPr>
          <w:t>https://publicworks.elpasoco.com/road-impact-fees/</w:t>
        </w:r>
      </w:hyperlink>
      <w:r>
        <w:t xml:space="preserve"> </w:t>
      </w:r>
    </w:p>
    <w:p w14:paraId="74257EFC" w14:textId="77777777" w:rsidR="00C74101" w:rsidRPr="006800D9" w:rsidRDefault="00C90A85" w:rsidP="0090543C">
      <w:pPr>
        <w:spacing w:after="160"/>
      </w:pPr>
      <w:r>
        <w:t xml:space="preserve">El Paso County Development </w:t>
      </w:r>
      <w:r w:rsidR="00C74101" w:rsidRPr="00761732">
        <w:t>Fees:</w:t>
      </w:r>
      <w:r w:rsidR="00C74101">
        <w:t xml:space="preserve"> </w:t>
      </w:r>
      <w:hyperlink r:id="rId21" w:anchor="1515613078895-69552b09-44a4" w:history="1">
        <w:r w:rsidR="00750888" w:rsidRPr="006800D9">
          <w:rPr>
            <w:rStyle w:val="Hyperlink"/>
          </w:rPr>
          <w:t>https://planningdevelopment.elpasoco.com/#1515613078895-69552b09-44a4</w:t>
        </w:r>
      </w:hyperlink>
    </w:p>
    <w:p w14:paraId="5D858D1F" w14:textId="77777777" w:rsidR="006800D9" w:rsidRDefault="006800D9" w:rsidP="0090543C">
      <w:pPr>
        <w:spacing w:after="160"/>
      </w:pPr>
      <w:r>
        <w:t>El Paso County</w:t>
      </w:r>
      <w:r w:rsidRPr="00761732">
        <w:t xml:space="preserve"> Projects (EDARP):</w:t>
      </w:r>
      <w:r>
        <w:t xml:space="preserve">  </w:t>
      </w:r>
      <w:hyperlink r:id="rId22" w:history="1">
        <w:r w:rsidRPr="00394956">
          <w:rPr>
            <w:rStyle w:val="Hyperlink"/>
          </w:rPr>
          <w:t>https://epcdevplanreview.com/Public</w:t>
        </w:r>
      </w:hyperlink>
      <w:r>
        <w:t xml:space="preserve"> </w:t>
      </w:r>
    </w:p>
    <w:p w14:paraId="6783B69A" w14:textId="77777777" w:rsidR="00D7286B" w:rsidRDefault="00D7286B" w:rsidP="0090543C">
      <w:pPr>
        <w:spacing w:after="160"/>
        <w:rPr>
          <w:rStyle w:val="Hyperlink"/>
        </w:rPr>
      </w:pPr>
      <w:r>
        <w:t xml:space="preserve">El Paso County </w:t>
      </w:r>
      <w:proofErr w:type="spellStart"/>
      <w:r>
        <w:t>Municode</w:t>
      </w:r>
      <w:proofErr w:type="spellEnd"/>
      <w:r>
        <w:t xml:space="preserve"> Library: </w:t>
      </w:r>
      <w:hyperlink r:id="rId23" w:history="1">
        <w:r w:rsidRPr="00D7286B">
          <w:rPr>
            <w:rStyle w:val="Hyperlink"/>
          </w:rPr>
          <w:t>https://library.municode.com/co/el_paso_county</w:t>
        </w:r>
      </w:hyperlink>
    </w:p>
    <w:p w14:paraId="430111B4" w14:textId="77777777" w:rsidR="009528CE" w:rsidRDefault="009528CE" w:rsidP="0090543C">
      <w:pPr>
        <w:spacing w:after="160"/>
      </w:pPr>
      <w:r>
        <w:t xml:space="preserve">Planning and Community Development: </w:t>
      </w:r>
      <w:hyperlink r:id="rId24" w:anchor="1643393391537-a0dac52d-1b3b" w:history="1">
        <w:r w:rsidRPr="00611B1E">
          <w:rPr>
            <w:rStyle w:val="Hyperlink"/>
          </w:rPr>
          <w:t>https://planningdevelopment.elpasoco.com/planning-development-forms/#1643393391537-a0dac52d-1b3b</w:t>
        </w:r>
      </w:hyperlink>
      <w:r>
        <w:t xml:space="preserve"> </w:t>
      </w:r>
    </w:p>
    <w:p w14:paraId="1B11057A" w14:textId="77777777" w:rsidR="009528CE" w:rsidRDefault="009528CE" w:rsidP="0090543C">
      <w:pPr>
        <w:spacing w:after="160"/>
      </w:pPr>
      <w:r>
        <w:t xml:space="preserve">El Paso County Stormwater Page: </w:t>
      </w:r>
      <w:hyperlink r:id="rId25" w:history="1">
        <w:r w:rsidRPr="00611B1E">
          <w:rPr>
            <w:rStyle w:val="Hyperlink"/>
          </w:rPr>
          <w:t>https://publicworks.elpasoco.com/stormwater/</w:t>
        </w:r>
      </w:hyperlink>
      <w:r>
        <w:t xml:space="preserve"> </w:t>
      </w:r>
    </w:p>
    <w:p w14:paraId="770BE00D" w14:textId="77777777" w:rsidR="00990AC2" w:rsidRDefault="00990AC2" w:rsidP="0090543C">
      <w:pPr>
        <w:spacing w:after="160"/>
        <w:rPr>
          <w:b/>
          <w:u w:val="single"/>
        </w:rPr>
      </w:pPr>
      <w:r w:rsidRPr="00990AC2">
        <w:rPr>
          <w:b/>
          <w:u w:val="single"/>
        </w:rPr>
        <w:t xml:space="preserve">Assessor’s Information </w:t>
      </w:r>
    </w:p>
    <w:p w14:paraId="1D9F3E8C" w14:textId="77777777" w:rsidR="00980695" w:rsidRPr="0061759D" w:rsidRDefault="00990AC2" w:rsidP="0090543C">
      <w:pPr>
        <w:tabs>
          <w:tab w:val="left" w:pos="2880"/>
        </w:tabs>
        <w:spacing w:after="160"/>
      </w:pPr>
      <w:r w:rsidRPr="00990AC2">
        <w:t xml:space="preserve">Assessor’s Data:  </w:t>
      </w:r>
      <w:hyperlink r:id="rId26" w:anchor="/" w:history="1">
        <w:r w:rsidR="0090543C" w:rsidRPr="000933A4">
          <w:rPr>
            <w:rStyle w:val="Hyperlink"/>
          </w:rPr>
          <w:t>https://property.spatialest.com/co/elpaso/#/</w:t>
        </w:r>
      </w:hyperlink>
      <w:r w:rsidR="0090543C">
        <w:t xml:space="preserve"> </w:t>
      </w:r>
      <w:r w:rsidR="0061759D">
        <w:t xml:space="preserve"> </w:t>
      </w:r>
      <w:r w:rsidR="0061759D">
        <w:tab/>
      </w:r>
      <w:r w:rsidR="0061759D">
        <w:tab/>
      </w:r>
      <w:r w:rsidRPr="00990AC2">
        <w:t xml:space="preserve">Assessor’s Map:  </w:t>
      </w:r>
      <w:hyperlink r:id="rId27" w:anchor="/Property-Search/" w:history="1">
        <w:r w:rsidR="0090543C" w:rsidRPr="000933A4">
          <w:rPr>
            <w:rStyle w:val="Hyperlink"/>
          </w:rPr>
          <w:t>https://community.spatialest.com/co/elpaso/#/Property-Search/</w:t>
        </w:r>
      </w:hyperlink>
      <w:r w:rsidR="0090543C">
        <w:t xml:space="preserve"> </w:t>
      </w:r>
    </w:p>
    <w:p w14:paraId="012F4306" w14:textId="77777777" w:rsidR="00C74101" w:rsidRPr="00583BAA" w:rsidRDefault="006800D9" w:rsidP="0090543C">
      <w:pPr>
        <w:spacing w:after="160"/>
      </w:pPr>
      <w:r>
        <w:rPr>
          <w:b/>
          <w:u w:val="single"/>
        </w:rPr>
        <w:t>Drainage Links</w:t>
      </w:r>
      <w:r w:rsidR="00C74101" w:rsidRPr="00761732">
        <w:rPr>
          <w:b/>
          <w:u w:val="single"/>
        </w:rPr>
        <w:t>:</w:t>
      </w:r>
    </w:p>
    <w:p w14:paraId="0D2AFF92" w14:textId="77777777" w:rsidR="006800D9" w:rsidRPr="00761732" w:rsidRDefault="0090543C" w:rsidP="0090543C">
      <w:pPr>
        <w:spacing w:after="160"/>
      </w:pPr>
      <w:r>
        <w:t>Mile High</w:t>
      </w:r>
      <w:r w:rsidR="006800D9" w:rsidRPr="00761732">
        <w:t xml:space="preserve"> Flood District:</w:t>
      </w:r>
      <w:r w:rsidR="006800D9">
        <w:t xml:space="preserve"> </w:t>
      </w:r>
      <w:hyperlink r:id="rId28" w:history="1">
        <w:r w:rsidRPr="000933A4">
          <w:rPr>
            <w:rStyle w:val="Hyperlink"/>
          </w:rPr>
          <w:t>http://MHFD.org</w:t>
        </w:r>
      </w:hyperlink>
      <w:r w:rsidR="006800D9">
        <w:t xml:space="preserve"> </w:t>
      </w:r>
    </w:p>
    <w:p w14:paraId="459B34F8" w14:textId="77777777" w:rsidR="006800D9" w:rsidRPr="006C6E0F" w:rsidRDefault="006800D9" w:rsidP="0090543C">
      <w:pPr>
        <w:spacing w:after="160"/>
      </w:pPr>
      <w:r>
        <w:t xml:space="preserve">Detention Pond Compliance Website: </w:t>
      </w:r>
      <w:hyperlink r:id="rId29" w:history="1">
        <w:r w:rsidRPr="00394956">
          <w:rPr>
            <w:rStyle w:val="Hyperlink"/>
          </w:rPr>
          <w:t>https://maperture.digitaldataservices.com/gvh/?viewer=cswdif</w:t>
        </w:r>
      </w:hyperlink>
      <w:r>
        <w:t xml:space="preserve"> </w:t>
      </w:r>
    </w:p>
    <w:p w14:paraId="6E4BE485" w14:textId="77777777" w:rsidR="006800D9" w:rsidRPr="00761732" w:rsidRDefault="006800D9" w:rsidP="0090543C">
      <w:pPr>
        <w:spacing w:after="160"/>
      </w:pPr>
      <w:r>
        <w:t xml:space="preserve">State DWR: </w:t>
      </w:r>
      <w:hyperlink r:id="rId30" w:history="1">
        <w:r w:rsidRPr="00394956">
          <w:rPr>
            <w:rStyle w:val="Hyperlink"/>
          </w:rPr>
          <w:t>http://water.state.co.us/SURFACEWATER/DAMSAFETY/Pages/DamSafety.aspx</w:t>
        </w:r>
      </w:hyperlink>
      <w:r>
        <w:t xml:space="preserve"> </w:t>
      </w:r>
    </w:p>
    <w:p w14:paraId="708AC357" w14:textId="77777777" w:rsidR="006800D9" w:rsidRPr="00B577F9" w:rsidRDefault="006800D9" w:rsidP="0090543C">
      <w:pPr>
        <w:spacing w:after="160"/>
      </w:pPr>
      <w:r>
        <w:lastRenderedPageBreak/>
        <w:t xml:space="preserve">NOAA Rainfall: </w:t>
      </w:r>
      <w:hyperlink r:id="rId31" w:history="1">
        <w:r w:rsidRPr="00394956">
          <w:rPr>
            <w:rStyle w:val="Hyperlink"/>
          </w:rPr>
          <w:t>https://hdsc.nws.noaa.gov/hdsc/pfds/pfds_map_cont.html?bkmrk=co</w:t>
        </w:r>
      </w:hyperlink>
      <w:r>
        <w:t xml:space="preserve"> </w:t>
      </w:r>
    </w:p>
    <w:p w14:paraId="1674D8B8" w14:textId="77777777" w:rsidR="009431F0" w:rsidRDefault="00C74101" w:rsidP="0090543C">
      <w:pPr>
        <w:spacing w:after="160"/>
      </w:pPr>
      <w:r>
        <w:t xml:space="preserve">Floodplain: </w:t>
      </w:r>
      <w:hyperlink r:id="rId32" w:anchor="floodplainHandouts" w:history="1">
        <w:r w:rsidR="009431F0" w:rsidRPr="00211385">
          <w:rPr>
            <w:rStyle w:val="Hyperlink"/>
          </w:rPr>
          <w:t>https://www.pprbd.org/Download/Floodplain#floodplainHandouts</w:t>
        </w:r>
      </w:hyperlink>
    </w:p>
    <w:p w14:paraId="1BAAC4EA" w14:textId="77777777" w:rsidR="009431F0" w:rsidRDefault="009431F0" w:rsidP="0090543C">
      <w:pPr>
        <w:spacing w:after="160"/>
      </w:pPr>
      <w:hyperlink r:id="rId33" w:history="1">
        <w:r w:rsidRPr="009431F0">
          <w:rPr>
            <w:rStyle w:val="Hyperlink"/>
          </w:rPr>
          <w:t>https://pprbd.maps.arcgis.com/apps/webappviewer/index.html?id=1d9243f3606542159a0a418070b08686</w:t>
        </w:r>
      </w:hyperlink>
    </w:p>
    <w:p w14:paraId="01511616" w14:textId="77777777" w:rsidR="00C74101" w:rsidRPr="006C6E0F" w:rsidRDefault="00C74101" w:rsidP="0090543C">
      <w:pPr>
        <w:spacing w:after="160"/>
      </w:pPr>
      <w:hyperlink r:id="rId34" w:history="1">
        <w:r w:rsidRPr="00394956">
          <w:rPr>
            <w:rStyle w:val="Hyperlink"/>
          </w:rPr>
          <w:t>https://msc.fema.gov/portal/advanceSearch</w:t>
        </w:r>
      </w:hyperlink>
    </w:p>
    <w:p w14:paraId="1EC8EBA3" w14:textId="77777777" w:rsidR="00260F51" w:rsidRDefault="00B577F9" w:rsidP="00A9456A">
      <w:pPr>
        <w:spacing w:after="160"/>
      </w:pPr>
      <w:r>
        <w:t>Fountain Creek Watershed</w:t>
      </w:r>
      <w:r w:rsidR="00C74101" w:rsidRPr="00A35DEC">
        <w:t xml:space="preserve">: </w:t>
      </w:r>
      <w:hyperlink r:id="rId35" w:history="1">
        <w:r w:rsidR="00C74101" w:rsidRPr="00394956">
          <w:rPr>
            <w:rStyle w:val="Hyperlink"/>
          </w:rPr>
          <w:t>http://www.fountain-crk.org/</w:t>
        </w:r>
      </w:hyperlink>
      <w:r w:rsidR="00C74101">
        <w:t xml:space="preserve"> </w:t>
      </w:r>
    </w:p>
    <w:p w14:paraId="1D04950C" w14:textId="77777777" w:rsidR="00260F51" w:rsidRDefault="00260F51" w:rsidP="00A9456A">
      <w:pPr>
        <w:spacing w:after="160"/>
      </w:pPr>
      <w:r>
        <w:t xml:space="preserve">Upper Black Squirrel Creek Ground Water Management District Mapping Study: </w:t>
      </w:r>
      <w:hyperlink r:id="rId36" w:history="1">
        <w:r w:rsidRPr="00DF53BA">
          <w:rPr>
            <w:rStyle w:val="Hyperlink"/>
          </w:rPr>
          <w:t>https://upperblacksquirrelcreekwater.com/waterStudies.php</w:t>
        </w:r>
      </w:hyperlink>
      <w:r>
        <w:t xml:space="preserve"> </w:t>
      </w:r>
    </w:p>
    <w:p w14:paraId="53D6C19E" w14:textId="77777777" w:rsidR="00A9456A" w:rsidRDefault="00A9456A" w:rsidP="00A9456A">
      <w:pPr>
        <w:spacing w:after="160"/>
        <w:rPr>
          <w:rFonts w:cstheme="minorHAnsi"/>
          <w:b/>
          <w:u w:val="single"/>
        </w:rPr>
      </w:pPr>
      <w:r>
        <w:rPr>
          <w:rFonts w:cstheme="minorHAnsi"/>
          <w:b/>
          <w:u w:val="single"/>
        </w:rPr>
        <w:t>Water Rights:</w:t>
      </w:r>
    </w:p>
    <w:p w14:paraId="70CE9AD5" w14:textId="77777777" w:rsidR="00A9456A" w:rsidRDefault="00A9456A" w:rsidP="00A9456A">
      <w:pPr>
        <w:spacing w:after="160"/>
        <w:rPr>
          <w:rFonts w:cstheme="minorHAnsi"/>
          <w:b/>
          <w:u w:val="single"/>
        </w:rPr>
      </w:pPr>
      <w:r w:rsidRPr="00A9456A">
        <w:rPr>
          <w:rFonts w:cstheme="minorHAnsi"/>
          <w:bCs/>
        </w:rPr>
        <w:t xml:space="preserve">Colorado </w:t>
      </w:r>
      <w:r>
        <w:rPr>
          <w:rFonts w:cstheme="minorHAnsi"/>
          <w:bCs/>
        </w:rPr>
        <w:t>Division</w:t>
      </w:r>
      <w:r w:rsidRPr="00A9456A">
        <w:rPr>
          <w:rFonts w:cstheme="minorHAnsi"/>
          <w:bCs/>
        </w:rPr>
        <w:t xml:space="preserve"> of Natural Resources:</w:t>
      </w:r>
      <w:r>
        <w:rPr>
          <w:rFonts w:cstheme="minorHAnsi"/>
          <w:bCs/>
        </w:rPr>
        <w:t xml:space="preserve"> </w:t>
      </w:r>
      <w:hyperlink r:id="rId37" w:history="1">
        <w:r w:rsidR="002F528A" w:rsidRPr="002F528A">
          <w:rPr>
            <w:rStyle w:val="Hyperlink"/>
          </w:rPr>
          <w:t>https://dwr.state.co.us/Portal/dwr/AskDWR</w:t>
        </w:r>
      </w:hyperlink>
    </w:p>
    <w:p w14:paraId="4116CA06" w14:textId="77777777" w:rsidR="006800D9" w:rsidRPr="00A9456A" w:rsidRDefault="006800D9" w:rsidP="00A9456A">
      <w:pPr>
        <w:spacing w:after="160"/>
      </w:pPr>
      <w:r w:rsidRPr="009757E7">
        <w:rPr>
          <w:rFonts w:cstheme="minorHAnsi"/>
          <w:b/>
          <w:u w:val="single"/>
        </w:rPr>
        <w:t>State Transportation Links</w:t>
      </w:r>
    </w:p>
    <w:p w14:paraId="225130B5" w14:textId="77777777" w:rsidR="00C74101" w:rsidRPr="009757E7" w:rsidRDefault="00C74101" w:rsidP="00C74101">
      <w:pPr>
        <w:rPr>
          <w:rFonts w:cstheme="minorHAnsi"/>
          <w:u w:val="single"/>
        </w:rPr>
      </w:pPr>
      <w:r w:rsidRPr="009757E7">
        <w:rPr>
          <w:rFonts w:cstheme="minorHAnsi"/>
        </w:rPr>
        <w:t>Colorado Department of Transportation (</w:t>
      </w:r>
      <w:r w:rsidRPr="009757E7">
        <w:rPr>
          <w:rFonts w:cstheme="minorHAnsi"/>
          <w:b/>
        </w:rPr>
        <w:t>CDOT</w:t>
      </w:r>
      <w:r w:rsidRPr="009757E7">
        <w:rPr>
          <w:rFonts w:cstheme="minorHAnsi"/>
        </w:rPr>
        <w:t>) M&amp;S Standards and Specifications, Access Code and Permit:</w:t>
      </w:r>
    </w:p>
    <w:p w14:paraId="1FC65225"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8" w:history="1">
        <w:r w:rsidRPr="009757E7">
          <w:rPr>
            <w:rStyle w:val="Hyperlink"/>
            <w:rFonts w:cstheme="minorHAnsi"/>
          </w:rPr>
          <w:t>https://www.codot.gov/business/designsupport/standard-plans</w:t>
        </w:r>
      </w:hyperlink>
      <w:r w:rsidRPr="009757E7">
        <w:rPr>
          <w:rFonts w:cstheme="minorHAnsi"/>
          <w:u w:val="single"/>
        </w:rPr>
        <w:t xml:space="preserve"> </w:t>
      </w:r>
    </w:p>
    <w:p w14:paraId="164A065F"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9" w:history="1">
        <w:r w:rsidRPr="009757E7">
          <w:rPr>
            <w:rStyle w:val="Hyperlink"/>
            <w:rFonts w:cstheme="minorHAnsi"/>
          </w:rPr>
          <w:t>https://www.codot.gov/business/permits/accesspermits</w:t>
        </w:r>
      </w:hyperlink>
    </w:p>
    <w:p w14:paraId="30E33571"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40" w:history="1">
        <w:r w:rsidRPr="009757E7">
          <w:rPr>
            <w:rStyle w:val="Hyperlink"/>
            <w:rFonts w:cstheme="minorHAnsi"/>
          </w:rPr>
          <w:t>https://www.codot.gov/business/permits/accesspermits/references</w:t>
        </w:r>
      </w:hyperlink>
    </w:p>
    <w:p w14:paraId="1785FC1B" w14:textId="77777777" w:rsidR="00C74101" w:rsidRPr="009757E7" w:rsidRDefault="00C74101" w:rsidP="00C74101">
      <w:pPr>
        <w:rPr>
          <w:rFonts w:cstheme="minorHAnsi"/>
        </w:rPr>
      </w:pPr>
    </w:p>
    <w:p w14:paraId="0A25594D" w14:textId="77777777" w:rsidR="009C4C63" w:rsidRPr="009757E7" w:rsidRDefault="006800D9" w:rsidP="00C74101">
      <w:pPr>
        <w:rPr>
          <w:rFonts w:cstheme="minorHAnsi"/>
          <w:b/>
          <w:u w:val="single"/>
        </w:rPr>
      </w:pPr>
      <w:r w:rsidRPr="009757E7">
        <w:rPr>
          <w:rFonts w:cstheme="minorHAnsi"/>
          <w:b/>
          <w:u w:val="single"/>
        </w:rPr>
        <w:t>Local Governing Authorities</w:t>
      </w:r>
    </w:p>
    <w:p w14:paraId="55DF8902" w14:textId="77777777" w:rsidR="004C5515" w:rsidRPr="009757E7" w:rsidRDefault="00C74101" w:rsidP="00C74101">
      <w:pPr>
        <w:rPr>
          <w:rFonts w:cstheme="minorHAnsi"/>
        </w:rPr>
      </w:pPr>
      <w:r w:rsidRPr="009757E7">
        <w:rPr>
          <w:rFonts w:cstheme="minorHAnsi"/>
        </w:rPr>
        <w:t xml:space="preserve">City of Colorado Springs: </w:t>
      </w:r>
      <w:hyperlink r:id="rId41" w:history="1">
        <w:r w:rsidRPr="009757E7">
          <w:rPr>
            <w:rStyle w:val="Hyperlink"/>
            <w:rFonts w:cstheme="minorHAnsi"/>
          </w:rPr>
          <w:t>https://coloradosprings.gov/</w:t>
        </w:r>
      </w:hyperlink>
      <w:r w:rsidRPr="009757E7">
        <w:rPr>
          <w:rFonts w:cstheme="minorHAnsi"/>
        </w:rPr>
        <w:t xml:space="preserve"> </w:t>
      </w:r>
      <w:r w:rsidRPr="009757E7">
        <w:rPr>
          <w:rFonts w:cstheme="minorHAnsi"/>
        </w:rPr>
        <w:tab/>
      </w:r>
    </w:p>
    <w:p w14:paraId="7B97E7BE" w14:textId="77777777" w:rsidR="006C6E0F" w:rsidRPr="009757E7" w:rsidRDefault="004C5515" w:rsidP="00C74101">
      <w:pPr>
        <w:rPr>
          <w:rFonts w:cstheme="minorHAnsi"/>
        </w:rPr>
      </w:pPr>
      <w:r w:rsidRPr="009757E7">
        <w:rPr>
          <w:rFonts w:cstheme="minorHAnsi"/>
        </w:rPr>
        <w:t xml:space="preserve">City of Fountain: </w:t>
      </w:r>
      <w:hyperlink r:id="rId42" w:history="1">
        <w:r w:rsidRPr="009757E7">
          <w:rPr>
            <w:rStyle w:val="Hyperlink"/>
            <w:rFonts w:cstheme="minorHAnsi"/>
          </w:rPr>
          <w:t>https://www.fountaincolorado.org/</w:t>
        </w:r>
      </w:hyperlink>
      <w:r w:rsidRPr="009757E7">
        <w:rPr>
          <w:rFonts w:cstheme="minorHAnsi"/>
        </w:rPr>
        <w:t xml:space="preserve"> </w:t>
      </w:r>
      <w:r w:rsidRPr="009757E7">
        <w:rPr>
          <w:rFonts w:cstheme="minorHAnsi"/>
        </w:rPr>
        <w:tab/>
      </w:r>
      <w:r w:rsidR="00C74101" w:rsidRPr="009757E7">
        <w:rPr>
          <w:rFonts w:cstheme="minorHAnsi"/>
        </w:rPr>
        <w:tab/>
      </w:r>
      <w:r w:rsidR="00C74101" w:rsidRPr="009757E7">
        <w:rPr>
          <w:rFonts w:cstheme="minorHAnsi"/>
        </w:rPr>
        <w:tab/>
      </w:r>
    </w:p>
    <w:p w14:paraId="0DA251F2" w14:textId="77777777" w:rsidR="006C6E0F" w:rsidRPr="009757E7" w:rsidRDefault="00C74101" w:rsidP="00C74101">
      <w:pPr>
        <w:rPr>
          <w:rFonts w:cstheme="minorHAnsi"/>
        </w:rPr>
      </w:pPr>
      <w:r w:rsidRPr="009757E7">
        <w:rPr>
          <w:rFonts w:cstheme="minorHAnsi"/>
        </w:rPr>
        <w:t xml:space="preserve">Town of Calhan: </w:t>
      </w:r>
      <w:hyperlink r:id="rId43" w:history="1">
        <w:r w:rsidRPr="009757E7">
          <w:rPr>
            <w:rStyle w:val="Hyperlink"/>
            <w:rFonts w:cstheme="minorHAnsi"/>
          </w:rPr>
          <w:t>http://calhan.co/</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272E7660" w14:textId="77777777" w:rsidR="00C74101" w:rsidRPr="009757E7" w:rsidRDefault="00C74101" w:rsidP="00C74101">
      <w:pPr>
        <w:rPr>
          <w:rFonts w:cstheme="minorHAnsi"/>
        </w:rPr>
      </w:pPr>
      <w:r w:rsidRPr="009757E7">
        <w:rPr>
          <w:rFonts w:cstheme="minorHAnsi"/>
        </w:rPr>
        <w:t xml:space="preserve">Green Mountain Falls: </w:t>
      </w:r>
      <w:hyperlink r:id="rId44" w:history="1">
        <w:r w:rsidRPr="009757E7">
          <w:rPr>
            <w:rStyle w:val="Hyperlink"/>
            <w:rFonts w:cstheme="minorHAnsi"/>
          </w:rPr>
          <w:t>https://gmfco.elpasoco.com/</w:t>
        </w:r>
      </w:hyperlink>
      <w:r w:rsidRPr="009757E7">
        <w:rPr>
          <w:rFonts w:cstheme="minorHAnsi"/>
        </w:rPr>
        <w:t xml:space="preserve"> </w:t>
      </w:r>
    </w:p>
    <w:p w14:paraId="3C8002F6" w14:textId="77777777" w:rsidR="006C6E0F" w:rsidRPr="009757E7" w:rsidRDefault="00C74101" w:rsidP="00C74101">
      <w:pPr>
        <w:rPr>
          <w:rFonts w:cstheme="minorHAnsi"/>
        </w:rPr>
      </w:pPr>
      <w:r w:rsidRPr="009757E7">
        <w:rPr>
          <w:rFonts w:cstheme="minorHAnsi"/>
        </w:rPr>
        <w:t xml:space="preserve">Town of Monument: </w:t>
      </w:r>
      <w:hyperlink r:id="rId45" w:history="1">
        <w:r w:rsidRPr="009757E7">
          <w:rPr>
            <w:rStyle w:val="Hyperlink"/>
            <w:rFonts w:cstheme="minorHAnsi"/>
          </w:rPr>
          <w:t>http://www.townofmonument.org/</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15FE7927" w14:textId="77777777" w:rsidR="00C74101" w:rsidRPr="009757E7" w:rsidRDefault="00C74101" w:rsidP="00583BAA">
      <w:pPr>
        <w:rPr>
          <w:rFonts w:cstheme="minorHAnsi"/>
        </w:rPr>
      </w:pPr>
      <w:r w:rsidRPr="009757E7">
        <w:rPr>
          <w:rFonts w:cstheme="minorHAnsi"/>
        </w:rPr>
        <w:t xml:space="preserve">Town of Palmer Lake: </w:t>
      </w:r>
      <w:hyperlink r:id="rId46" w:history="1">
        <w:r w:rsidRPr="009757E7">
          <w:rPr>
            <w:rStyle w:val="Hyperlink"/>
            <w:rFonts w:cstheme="minorHAnsi"/>
          </w:rPr>
          <w:t>http://www.townofpalmerlake.com/</w:t>
        </w:r>
      </w:hyperlink>
      <w:r w:rsidRPr="009757E7">
        <w:rPr>
          <w:rFonts w:cstheme="minorHAnsi"/>
        </w:rPr>
        <w:t xml:space="preserve"> </w:t>
      </w:r>
    </w:p>
    <w:p w14:paraId="5E7A8237" w14:textId="77777777" w:rsidR="00EE0337" w:rsidRPr="009757E7" w:rsidRDefault="00EE0337" w:rsidP="00EE0337">
      <w:pPr>
        <w:contextualSpacing/>
        <w:rPr>
          <w:rFonts w:cstheme="minorHAnsi"/>
          <w:b/>
          <w:u w:val="single"/>
        </w:rPr>
      </w:pPr>
      <w:r w:rsidRPr="009757E7">
        <w:rPr>
          <w:rFonts w:cstheme="minorHAnsi"/>
          <w:b/>
          <w:u w:val="single"/>
        </w:rPr>
        <w:t xml:space="preserve">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E0337" w:rsidRPr="009757E7" w14:paraId="6C543B14" w14:textId="77777777" w:rsidTr="00B801D7">
        <w:tc>
          <w:tcPr>
            <w:tcW w:w="5508" w:type="dxa"/>
          </w:tcPr>
          <w:p w14:paraId="1CE268E6" w14:textId="77777777" w:rsidR="00EE0337" w:rsidRPr="009757E7" w:rsidRDefault="00EE0337" w:rsidP="002A2F2B">
            <w:pPr>
              <w:contextualSpacing/>
              <w:rPr>
                <w:rFonts w:cstheme="minorHAnsi"/>
                <w:b/>
              </w:rPr>
            </w:pPr>
            <w:r w:rsidRPr="009757E7">
              <w:rPr>
                <w:rFonts w:cstheme="minorHAnsi"/>
                <w:b/>
              </w:rPr>
              <w:t xml:space="preserve">CDOT </w:t>
            </w:r>
            <w:r w:rsidR="00983F8E">
              <w:rPr>
                <w:rFonts w:cstheme="minorHAnsi"/>
                <w:b/>
              </w:rPr>
              <w:t>R2 Permits Program Manager</w:t>
            </w:r>
            <w:r w:rsidRPr="009757E7">
              <w:rPr>
                <w:rFonts w:cstheme="minorHAnsi"/>
                <w:b/>
              </w:rPr>
              <w:t xml:space="preserve"> </w:t>
            </w:r>
          </w:p>
        </w:tc>
        <w:tc>
          <w:tcPr>
            <w:tcW w:w="5508" w:type="dxa"/>
          </w:tcPr>
          <w:p w14:paraId="34DF0F21" w14:textId="77777777" w:rsidR="00EE0337" w:rsidRPr="009757E7" w:rsidRDefault="00EE0337" w:rsidP="002A2F2B">
            <w:pPr>
              <w:contextualSpacing/>
              <w:rPr>
                <w:rFonts w:cstheme="minorHAnsi"/>
                <w:b/>
              </w:rPr>
            </w:pPr>
            <w:r w:rsidRPr="009757E7">
              <w:rPr>
                <w:rFonts w:cstheme="minorHAnsi"/>
                <w:b/>
              </w:rPr>
              <w:t>(719)</w:t>
            </w:r>
            <w:r w:rsidR="00983F8E">
              <w:rPr>
                <w:rFonts w:cstheme="minorHAnsi"/>
                <w:b/>
              </w:rPr>
              <w:t>562-5540</w:t>
            </w:r>
          </w:p>
        </w:tc>
      </w:tr>
      <w:tr w:rsidR="00EE0337" w:rsidRPr="009757E7" w14:paraId="58BC6BAD" w14:textId="77777777" w:rsidTr="00B801D7">
        <w:tc>
          <w:tcPr>
            <w:tcW w:w="5508" w:type="dxa"/>
          </w:tcPr>
          <w:p w14:paraId="766B6327" w14:textId="77777777" w:rsidR="00EE0337" w:rsidRPr="009757E7" w:rsidRDefault="00EE0337" w:rsidP="002A2F2B">
            <w:pPr>
              <w:contextualSpacing/>
              <w:rPr>
                <w:rFonts w:cstheme="minorHAnsi"/>
                <w:b/>
              </w:rPr>
            </w:pPr>
            <w:r w:rsidRPr="009757E7">
              <w:rPr>
                <w:rFonts w:cstheme="minorHAnsi"/>
                <w:b/>
              </w:rPr>
              <w:t xml:space="preserve">Work in Right of Way Permit </w:t>
            </w:r>
          </w:p>
        </w:tc>
        <w:tc>
          <w:tcPr>
            <w:tcW w:w="5508" w:type="dxa"/>
          </w:tcPr>
          <w:p w14:paraId="10C7B6CC" w14:textId="77777777" w:rsidR="00EE0337" w:rsidRPr="009757E7" w:rsidRDefault="00EE0337" w:rsidP="002A2F2B">
            <w:pPr>
              <w:contextualSpacing/>
              <w:rPr>
                <w:rFonts w:cstheme="minorHAnsi"/>
                <w:b/>
              </w:rPr>
            </w:pPr>
            <w:r w:rsidRPr="009757E7">
              <w:rPr>
                <w:rFonts w:cstheme="minorHAnsi"/>
                <w:b/>
              </w:rPr>
              <w:t>(719)520-6869</w:t>
            </w:r>
          </w:p>
        </w:tc>
      </w:tr>
      <w:tr w:rsidR="00EE0337" w:rsidRPr="009757E7" w14:paraId="407C336E" w14:textId="77777777" w:rsidTr="00B801D7">
        <w:tc>
          <w:tcPr>
            <w:tcW w:w="5508" w:type="dxa"/>
          </w:tcPr>
          <w:p w14:paraId="4F7BB532" w14:textId="77777777" w:rsidR="00EE0337" w:rsidRPr="009757E7" w:rsidRDefault="00EE0337" w:rsidP="002A2F2B">
            <w:pPr>
              <w:contextualSpacing/>
              <w:rPr>
                <w:rFonts w:cstheme="minorHAnsi"/>
                <w:b/>
              </w:rPr>
            </w:pPr>
            <w:r w:rsidRPr="009757E7">
              <w:rPr>
                <w:rFonts w:cstheme="minorHAnsi"/>
                <w:b/>
              </w:rPr>
              <w:lastRenderedPageBreak/>
              <w:t xml:space="preserve">Right of Way Vacation </w:t>
            </w:r>
          </w:p>
        </w:tc>
        <w:tc>
          <w:tcPr>
            <w:tcW w:w="5508" w:type="dxa"/>
          </w:tcPr>
          <w:p w14:paraId="57E327D6" w14:textId="77777777" w:rsidR="00EE0337" w:rsidRPr="009757E7" w:rsidRDefault="00EE0337" w:rsidP="002A2F2B">
            <w:pPr>
              <w:contextualSpacing/>
              <w:rPr>
                <w:rFonts w:cstheme="minorHAnsi"/>
                <w:b/>
              </w:rPr>
            </w:pPr>
            <w:r w:rsidRPr="009757E7">
              <w:rPr>
                <w:rFonts w:cstheme="minorHAnsi"/>
                <w:b/>
              </w:rPr>
              <w:t>(719)520-6897</w:t>
            </w:r>
          </w:p>
        </w:tc>
      </w:tr>
      <w:tr w:rsidR="00EE0337" w:rsidRPr="009757E7" w14:paraId="18D1B2BA" w14:textId="77777777" w:rsidTr="00B801D7">
        <w:tc>
          <w:tcPr>
            <w:tcW w:w="5508" w:type="dxa"/>
          </w:tcPr>
          <w:p w14:paraId="77CDD202" w14:textId="40BB4996" w:rsidR="00EE0337" w:rsidRPr="00D866EB" w:rsidRDefault="00EE0337" w:rsidP="002A2F2B">
            <w:pPr>
              <w:contextualSpacing/>
              <w:rPr>
                <w:rFonts w:cstheme="minorHAnsi"/>
                <w:b/>
                <w:color w:val="7030A0"/>
              </w:rPr>
            </w:pPr>
            <w:r w:rsidRPr="00D866EB">
              <w:rPr>
                <w:rFonts w:cstheme="minorHAnsi"/>
                <w:b/>
                <w:color w:val="7030A0"/>
              </w:rPr>
              <w:t xml:space="preserve">Floodplain Administrator </w:t>
            </w:r>
            <w:r w:rsidR="00D866EB" w:rsidRPr="00D866EB">
              <w:rPr>
                <w:rFonts w:cstheme="minorHAnsi"/>
                <w:b/>
                <w:color w:val="7030A0"/>
              </w:rPr>
              <w:t>(Mr. Keith Curtis)</w:t>
            </w:r>
          </w:p>
        </w:tc>
        <w:tc>
          <w:tcPr>
            <w:tcW w:w="5508" w:type="dxa"/>
          </w:tcPr>
          <w:p w14:paraId="2DFE88C5" w14:textId="77777777" w:rsidR="00EE0337" w:rsidRPr="00D866EB" w:rsidRDefault="00EE0337" w:rsidP="002A2F2B">
            <w:pPr>
              <w:contextualSpacing/>
              <w:rPr>
                <w:rFonts w:cstheme="minorHAnsi"/>
                <w:b/>
                <w:color w:val="7030A0"/>
              </w:rPr>
            </w:pPr>
            <w:r w:rsidRPr="00D866EB">
              <w:rPr>
                <w:rFonts w:cstheme="minorHAnsi"/>
                <w:b/>
                <w:color w:val="7030A0"/>
              </w:rPr>
              <w:t>(719)327-2898</w:t>
            </w:r>
          </w:p>
        </w:tc>
      </w:tr>
      <w:tr w:rsidR="00EE0337" w:rsidRPr="009757E7" w14:paraId="6280E8AB" w14:textId="77777777" w:rsidTr="00B801D7">
        <w:tc>
          <w:tcPr>
            <w:tcW w:w="5508" w:type="dxa"/>
          </w:tcPr>
          <w:p w14:paraId="3FC25626" w14:textId="77777777" w:rsidR="00EE0337" w:rsidRPr="009757E7" w:rsidRDefault="00EE0337" w:rsidP="002A2F2B">
            <w:pPr>
              <w:contextualSpacing/>
              <w:rPr>
                <w:rFonts w:cstheme="minorHAnsi"/>
                <w:b/>
              </w:rPr>
            </w:pPr>
            <w:r w:rsidRPr="009757E7">
              <w:rPr>
                <w:rFonts w:cstheme="minorHAnsi"/>
                <w:b/>
              </w:rPr>
              <w:t xml:space="preserve">EPC Public Health </w:t>
            </w:r>
          </w:p>
        </w:tc>
        <w:tc>
          <w:tcPr>
            <w:tcW w:w="5508" w:type="dxa"/>
          </w:tcPr>
          <w:p w14:paraId="1D6FBBB6" w14:textId="77777777" w:rsidR="00EE0337" w:rsidRPr="009757E7" w:rsidRDefault="00EE0337" w:rsidP="002A2F2B">
            <w:pPr>
              <w:contextualSpacing/>
              <w:rPr>
                <w:rFonts w:cstheme="minorHAnsi"/>
                <w:b/>
              </w:rPr>
            </w:pPr>
            <w:r w:rsidRPr="009757E7">
              <w:rPr>
                <w:rFonts w:cstheme="minorHAnsi"/>
                <w:b/>
              </w:rPr>
              <w:t>(719)578-3199</w:t>
            </w:r>
          </w:p>
        </w:tc>
      </w:tr>
      <w:tr w:rsidR="00EE0337" w:rsidRPr="009757E7" w14:paraId="50FCD6C5" w14:textId="77777777" w:rsidTr="00B801D7">
        <w:tc>
          <w:tcPr>
            <w:tcW w:w="5508" w:type="dxa"/>
          </w:tcPr>
          <w:p w14:paraId="066AC0C4" w14:textId="77777777" w:rsidR="00EE0337" w:rsidRPr="009757E7" w:rsidRDefault="00EE0337" w:rsidP="002A2F2B">
            <w:pPr>
              <w:contextualSpacing/>
              <w:rPr>
                <w:rFonts w:cstheme="minorHAnsi"/>
                <w:b/>
              </w:rPr>
            </w:pPr>
            <w:r w:rsidRPr="009757E7">
              <w:rPr>
                <w:rFonts w:cstheme="minorHAnsi"/>
                <w:b/>
              </w:rPr>
              <w:t xml:space="preserve">CDPHE Air Quality Division </w:t>
            </w:r>
          </w:p>
        </w:tc>
        <w:tc>
          <w:tcPr>
            <w:tcW w:w="5508" w:type="dxa"/>
          </w:tcPr>
          <w:p w14:paraId="4871CE1C" w14:textId="77777777" w:rsidR="00EE0337" w:rsidRPr="009757E7" w:rsidRDefault="00EE0337" w:rsidP="002A2F2B">
            <w:pPr>
              <w:contextualSpacing/>
              <w:rPr>
                <w:rFonts w:cstheme="minorHAnsi"/>
                <w:b/>
              </w:rPr>
            </w:pPr>
            <w:r w:rsidRPr="009757E7">
              <w:rPr>
                <w:rFonts w:cstheme="minorHAnsi"/>
                <w:b/>
              </w:rPr>
              <w:t>(303)692-3100</w:t>
            </w:r>
          </w:p>
        </w:tc>
      </w:tr>
      <w:tr w:rsidR="00EE0337" w:rsidRPr="009757E7" w14:paraId="7971FF3E" w14:textId="77777777" w:rsidTr="00B801D7">
        <w:tc>
          <w:tcPr>
            <w:tcW w:w="5508" w:type="dxa"/>
          </w:tcPr>
          <w:p w14:paraId="0EC8322A" w14:textId="77777777" w:rsidR="00EE0337" w:rsidRPr="009757E7" w:rsidRDefault="00EE0337" w:rsidP="002A2F2B">
            <w:pPr>
              <w:contextualSpacing/>
              <w:rPr>
                <w:rFonts w:cstheme="minorHAnsi"/>
                <w:b/>
              </w:rPr>
            </w:pPr>
            <w:r w:rsidRPr="009757E7">
              <w:rPr>
                <w:rFonts w:cstheme="minorHAnsi"/>
                <w:b/>
              </w:rPr>
              <w:t xml:space="preserve">CDPHE Water Quality Division </w:t>
            </w:r>
          </w:p>
        </w:tc>
        <w:tc>
          <w:tcPr>
            <w:tcW w:w="5508" w:type="dxa"/>
          </w:tcPr>
          <w:p w14:paraId="31392CA2" w14:textId="77777777" w:rsidR="00EE0337" w:rsidRPr="009757E7" w:rsidRDefault="00EE0337" w:rsidP="002A2F2B">
            <w:pPr>
              <w:contextualSpacing/>
              <w:rPr>
                <w:rFonts w:cstheme="minorHAnsi"/>
                <w:b/>
              </w:rPr>
            </w:pPr>
            <w:r w:rsidRPr="009757E7">
              <w:rPr>
                <w:rFonts w:cstheme="minorHAnsi"/>
                <w:b/>
              </w:rPr>
              <w:t>(303)692-3500</w:t>
            </w:r>
          </w:p>
        </w:tc>
      </w:tr>
      <w:tr w:rsidR="006F5749" w:rsidRPr="009757E7" w14:paraId="3D90D33E" w14:textId="77777777" w:rsidTr="00B801D7">
        <w:tc>
          <w:tcPr>
            <w:tcW w:w="5508" w:type="dxa"/>
          </w:tcPr>
          <w:p w14:paraId="2559D6CD" w14:textId="77777777" w:rsidR="006F5749" w:rsidRPr="009757E7" w:rsidRDefault="006F5749" w:rsidP="002A2F2B">
            <w:pPr>
              <w:contextualSpacing/>
              <w:rPr>
                <w:rFonts w:cstheme="minorHAnsi"/>
                <w:b/>
              </w:rPr>
            </w:pPr>
            <w:r w:rsidRPr="009757E7">
              <w:rPr>
                <w:rFonts w:cstheme="minorHAnsi"/>
                <w:b/>
              </w:rPr>
              <w:t xml:space="preserve">Cherry Creek Basin Water Quality Authority </w:t>
            </w:r>
          </w:p>
        </w:tc>
        <w:tc>
          <w:tcPr>
            <w:tcW w:w="5508" w:type="dxa"/>
          </w:tcPr>
          <w:p w14:paraId="029231E5" w14:textId="77777777" w:rsidR="006F5749" w:rsidRPr="009757E7" w:rsidRDefault="006F5749" w:rsidP="002A2F2B">
            <w:pPr>
              <w:contextualSpacing/>
              <w:rPr>
                <w:rFonts w:cstheme="minorHAnsi"/>
                <w:b/>
              </w:rPr>
            </w:pPr>
            <w:r w:rsidRPr="009757E7">
              <w:rPr>
                <w:rFonts w:cstheme="minorHAnsi"/>
                <w:b/>
              </w:rPr>
              <w:t>(303)239-5400</w:t>
            </w:r>
          </w:p>
        </w:tc>
      </w:tr>
    </w:tbl>
    <w:p w14:paraId="7804BC14" w14:textId="77777777" w:rsidR="00D26CC4" w:rsidRPr="009757E7" w:rsidRDefault="00D26CC4" w:rsidP="00583BAA">
      <w:pPr>
        <w:rPr>
          <w:rFonts w:cstheme="minorHAnsi"/>
        </w:rPr>
      </w:pPr>
    </w:p>
    <w:p w14:paraId="68B031D7" w14:textId="77777777" w:rsidR="00E024FE" w:rsidRDefault="00E024FE">
      <w:pPr>
        <w:rPr>
          <w:rFonts w:cstheme="minorHAnsi"/>
        </w:rPr>
      </w:pPr>
      <w:r>
        <w:rPr>
          <w:rFonts w:cstheme="minorHAnsi"/>
        </w:rPr>
        <w:br w:type="page"/>
      </w:r>
    </w:p>
    <w:p w14:paraId="4A74F892" w14:textId="77777777" w:rsidR="00E12B6D" w:rsidRPr="009757E7" w:rsidRDefault="00E12B6D" w:rsidP="00583BAA">
      <w:pPr>
        <w:rPr>
          <w:rFonts w:cstheme="minorHAnsi"/>
          <w:b/>
          <w:u w:val="single"/>
        </w:rPr>
      </w:pPr>
      <w:r w:rsidRPr="009757E7">
        <w:rPr>
          <w:rFonts w:cstheme="minorHAnsi"/>
          <w:b/>
          <w:u w:val="single"/>
        </w:rPr>
        <w:lastRenderedPageBreak/>
        <w:t xml:space="preserve">Traffic Information </w:t>
      </w:r>
    </w:p>
    <w:tbl>
      <w:tblPr>
        <w:tblStyle w:val="TableGrid"/>
        <w:tblW w:w="0" w:type="auto"/>
        <w:tblLook w:val="04A0" w:firstRow="1" w:lastRow="0" w:firstColumn="1" w:lastColumn="0" w:noHBand="0" w:noVBand="1"/>
      </w:tblPr>
      <w:tblGrid>
        <w:gridCol w:w="1913"/>
        <w:gridCol w:w="2743"/>
      </w:tblGrid>
      <w:tr w:rsidR="00583BAA" w:rsidRPr="009757E7" w14:paraId="76CFB97C" w14:textId="77777777" w:rsidTr="002A2F2B">
        <w:tc>
          <w:tcPr>
            <w:tcW w:w="4656" w:type="dxa"/>
            <w:gridSpan w:val="2"/>
          </w:tcPr>
          <w:p w14:paraId="0470CF5C" w14:textId="77777777" w:rsidR="00583BAA" w:rsidRPr="009757E7" w:rsidRDefault="00583BAA" w:rsidP="002A2F2B">
            <w:pPr>
              <w:rPr>
                <w:rFonts w:cstheme="minorHAnsi"/>
              </w:rPr>
            </w:pPr>
            <w:r w:rsidRPr="009757E7">
              <w:rPr>
                <w:rFonts w:cstheme="minorHAnsi"/>
              </w:rPr>
              <w:t xml:space="preserve">Traffic Impact Study (ECM Appendix </w:t>
            </w:r>
            <w:proofErr w:type="gramStart"/>
            <w:r w:rsidRPr="009757E7">
              <w:rPr>
                <w:rFonts w:cstheme="minorHAnsi"/>
              </w:rPr>
              <w:t>B)</w:t>
            </w:r>
            <w:r w:rsidR="00303674" w:rsidRPr="009757E7">
              <w:rPr>
                <w:rFonts w:cstheme="minorHAnsi"/>
              </w:rPr>
              <w:t>*</w:t>
            </w:r>
            <w:proofErr w:type="gramEnd"/>
          </w:p>
        </w:tc>
      </w:tr>
      <w:tr w:rsidR="00583BAA" w:rsidRPr="009757E7" w14:paraId="526734C9" w14:textId="77777777" w:rsidTr="002A2F2B">
        <w:tc>
          <w:tcPr>
            <w:tcW w:w="1913" w:type="dxa"/>
          </w:tcPr>
          <w:p w14:paraId="1A0BCBAD" w14:textId="77777777" w:rsidR="00583BAA" w:rsidRPr="009757E7" w:rsidRDefault="00583BAA" w:rsidP="002A2F2B">
            <w:pPr>
              <w:rPr>
                <w:rFonts w:cstheme="minorHAnsi"/>
              </w:rPr>
            </w:pPr>
            <w:r w:rsidRPr="009757E7">
              <w:rPr>
                <w:rFonts w:cstheme="minorHAnsi"/>
              </w:rPr>
              <w:t>Full TIS</w:t>
            </w:r>
          </w:p>
        </w:tc>
        <w:tc>
          <w:tcPr>
            <w:tcW w:w="2743" w:type="dxa"/>
          </w:tcPr>
          <w:p w14:paraId="5191689D" w14:textId="77777777" w:rsidR="00583BAA" w:rsidRPr="009757E7" w:rsidRDefault="00583BAA" w:rsidP="002A2F2B">
            <w:pPr>
              <w:rPr>
                <w:rFonts w:cstheme="minorHAnsi"/>
              </w:rPr>
            </w:pPr>
            <w:r w:rsidRPr="009757E7">
              <w:rPr>
                <w:rFonts w:cstheme="minorHAnsi"/>
              </w:rPr>
              <w:t xml:space="preserve">ADT &gt; 1,000 or Pk </w:t>
            </w:r>
            <w:proofErr w:type="spellStart"/>
            <w:r w:rsidRPr="009757E7">
              <w:rPr>
                <w:rFonts w:cstheme="minorHAnsi"/>
              </w:rPr>
              <w:t>Hr</w:t>
            </w:r>
            <w:proofErr w:type="spellEnd"/>
            <w:r w:rsidRPr="009757E7">
              <w:rPr>
                <w:rFonts w:cstheme="minorHAnsi"/>
              </w:rPr>
              <w:t xml:space="preserve"> &gt; 100</w:t>
            </w:r>
          </w:p>
        </w:tc>
      </w:tr>
      <w:tr w:rsidR="00583BAA" w:rsidRPr="009757E7" w14:paraId="4725D837" w14:textId="77777777" w:rsidTr="002A2F2B">
        <w:tc>
          <w:tcPr>
            <w:tcW w:w="1913" w:type="dxa"/>
          </w:tcPr>
          <w:p w14:paraId="5C60F67C" w14:textId="77777777" w:rsidR="00583BAA" w:rsidRPr="009757E7" w:rsidRDefault="00583BAA" w:rsidP="002A2F2B">
            <w:pPr>
              <w:rPr>
                <w:rFonts w:cstheme="minorHAnsi"/>
              </w:rPr>
            </w:pPr>
            <w:r w:rsidRPr="009757E7">
              <w:rPr>
                <w:rFonts w:cstheme="minorHAnsi"/>
              </w:rPr>
              <w:t>Intermediate TIS</w:t>
            </w:r>
          </w:p>
        </w:tc>
        <w:tc>
          <w:tcPr>
            <w:tcW w:w="2743" w:type="dxa"/>
          </w:tcPr>
          <w:p w14:paraId="0EDCC95E" w14:textId="77777777" w:rsidR="00583BAA" w:rsidRPr="009757E7" w:rsidRDefault="00583BAA" w:rsidP="002A2F2B">
            <w:pPr>
              <w:rPr>
                <w:rFonts w:cstheme="minorHAnsi"/>
              </w:rPr>
            </w:pPr>
            <w:r w:rsidRPr="009757E7">
              <w:rPr>
                <w:rFonts w:cstheme="minorHAnsi"/>
              </w:rPr>
              <w:t xml:space="preserve">ADT &lt; 1,000 or Pk </w:t>
            </w:r>
            <w:proofErr w:type="spellStart"/>
            <w:r w:rsidRPr="009757E7">
              <w:rPr>
                <w:rFonts w:cstheme="minorHAnsi"/>
              </w:rPr>
              <w:t>Hr</w:t>
            </w:r>
            <w:proofErr w:type="spellEnd"/>
            <w:r w:rsidRPr="009757E7">
              <w:rPr>
                <w:rFonts w:cstheme="minorHAnsi"/>
              </w:rPr>
              <w:t xml:space="preserve"> &lt; 100</w:t>
            </w:r>
          </w:p>
        </w:tc>
      </w:tr>
      <w:tr w:rsidR="00583BAA" w:rsidRPr="009757E7" w14:paraId="375F5EAE" w14:textId="77777777" w:rsidTr="002A2F2B">
        <w:tc>
          <w:tcPr>
            <w:tcW w:w="1913" w:type="dxa"/>
          </w:tcPr>
          <w:p w14:paraId="11E4913F" w14:textId="77777777" w:rsidR="00583BAA" w:rsidRPr="009757E7" w:rsidRDefault="00583BAA" w:rsidP="002A2F2B">
            <w:pPr>
              <w:rPr>
                <w:rFonts w:cstheme="minorHAnsi"/>
              </w:rPr>
            </w:pPr>
            <w:r w:rsidRPr="009757E7">
              <w:rPr>
                <w:rFonts w:cstheme="minorHAnsi"/>
              </w:rPr>
              <w:t>Traffic Memo</w:t>
            </w:r>
          </w:p>
        </w:tc>
        <w:tc>
          <w:tcPr>
            <w:tcW w:w="2743" w:type="dxa"/>
          </w:tcPr>
          <w:p w14:paraId="08A4DA82" w14:textId="77777777" w:rsidR="00583BAA" w:rsidRPr="009757E7" w:rsidRDefault="00583BAA" w:rsidP="002A2F2B">
            <w:pPr>
              <w:rPr>
                <w:rFonts w:cstheme="minorHAnsi"/>
              </w:rPr>
            </w:pPr>
            <w:r w:rsidRPr="009757E7">
              <w:rPr>
                <w:rFonts w:cstheme="minorHAnsi"/>
              </w:rPr>
              <w:t xml:space="preserve">ADT ≤ 500    or Pk </w:t>
            </w:r>
            <w:proofErr w:type="spellStart"/>
            <w:r w:rsidRPr="009757E7">
              <w:rPr>
                <w:rFonts w:cstheme="minorHAnsi"/>
              </w:rPr>
              <w:t>Hr</w:t>
            </w:r>
            <w:proofErr w:type="spellEnd"/>
            <w:r w:rsidRPr="009757E7">
              <w:rPr>
                <w:rFonts w:cstheme="minorHAnsi"/>
              </w:rPr>
              <w:t xml:space="preserve"> ≤ 50</w:t>
            </w:r>
          </w:p>
        </w:tc>
      </w:tr>
      <w:tr w:rsidR="00583BAA" w:rsidRPr="009757E7" w14:paraId="39E649A4" w14:textId="77777777" w:rsidTr="002A2F2B">
        <w:tc>
          <w:tcPr>
            <w:tcW w:w="1913" w:type="dxa"/>
          </w:tcPr>
          <w:p w14:paraId="60C00E8D" w14:textId="77777777" w:rsidR="00583BAA" w:rsidRPr="009757E7" w:rsidRDefault="00583BAA" w:rsidP="002A2F2B">
            <w:pPr>
              <w:rPr>
                <w:rFonts w:cstheme="minorHAnsi"/>
              </w:rPr>
            </w:pPr>
            <w:r w:rsidRPr="009757E7">
              <w:rPr>
                <w:rFonts w:cstheme="minorHAnsi"/>
              </w:rPr>
              <w:t>No TIS</w:t>
            </w:r>
          </w:p>
        </w:tc>
        <w:tc>
          <w:tcPr>
            <w:tcW w:w="2743" w:type="dxa"/>
          </w:tcPr>
          <w:p w14:paraId="42FB3327" w14:textId="77777777" w:rsidR="00583BAA" w:rsidRPr="009757E7" w:rsidRDefault="00583BAA" w:rsidP="002A2F2B">
            <w:pPr>
              <w:rPr>
                <w:rFonts w:cstheme="minorHAnsi"/>
              </w:rPr>
            </w:pPr>
            <w:r w:rsidRPr="009757E7">
              <w:rPr>
                <w:rFonts w:cstheme="minorHAnsi"/>
              </w:rPr>
              <w:t xml:space="preserve">ADT &lt; 100    or Pk </w:t>
            </w:r>
            <w:proofErr w:type="spellStart"/>
            <w:r w:rsidRPr="009757E7">
              <w:rPr>
                <w:rFonts w:cstheme="minorHAnsi"/>
              </w:rPr>
              <w:t>Hr</w:t>
            </w:r>
            <w:proofErr w:type="spellEnd"/>
            <w:r w:rsidRPr="009757E7">
              <w:rPr>
                <w:rFonts w:cstheme="minorHAnsi"/>
              </w:rPr>
              <w:t xml:space="preserve"> &lt; 10</w:t>
            </w:r>
          </w:p>
        </w:tc>
      </w:tr>
    </w:tbl>
    <w:p w14:paraId="52A3F6B0" w14:textId="77777777" w:rsidR="00C74101" w:rsidRPr="009757E7" w:rsidRDefault="00D114FE" w:rsidP="0031762C">
      <w:pPr>
        <w:rPr>
          <w:rFonts w:cstheme="minorHAnsi"/>
        </w:rPr>
      </w:pPr>
      <w:proofErr w:type="gramStart"/>
      <w:r w:rsidRPr="009757E7">
        <w:rPr>
          <w:rFonts w:cstheme="minorHAnsi"/>
        </w:rPr>
        <w:t>*An approved</w:t>
      </w:r>
      <w:proofErr w:type="gramEnd"/>
      <w:r w:rsidRPr="009757E7">
        <w:rPr>
          <w:rFonts w:cstheme="minorHAnsi"/>
        </w:rPr>
        <w:t xml:space="preserve"> TIS that has been prepared in the last three years may be revised or updated where </w:t>
      </w:r>
      <w:proofErr w:type="gramStart"/>
      <w:r w:rsidRPr="009757E7">
        <w:rPr>
          <w:rFonts w:cstheme="minorHAnsi"/>
        </w:rPr>
        <w:t>a proposed</w:t>
      </w:r>
      <w:proofErr w:type="gramEnd"/>
      <w:r w:rsidRPr="009757E7">
        <w:rPr>
          <w:rFonts w:cstheme="minorHAnsi"/>
        </w:rPr>
        <w:t xml:space="preserve"> access is changed or a change in the proposed action may result in a new trip generation that exceeds the original trip generation estimates. An amendment letter is required. </w:t>
      </w:r>
    </w:p>
    <w:p w14:paraId="773B9D2B" w14:textId="77777777" w:rsidR="00D114FE" w:rsidRPr="009757E7" w:rsidRDefault="00D114FE" w:rsidP="0031762C">
      <w:pPr>
        <w:rPr>
          <w:rFonts w:cstheme="minorHAnsi"/>
        </w:rPr>
      </w:pPr>
      <w:r w:rsidRPr="009757E7">
        <w:rPr>
          <w:rFonts w:cstheme="minorHAnsi"/>
        </w:rPr>
        <w:t xml:space="preserve">**If the original TIS is older than three years, an entirely new TIS shall be prepared. </w:t>
      </w:r>
    </w:p>
    <w:p w14:paraId="450975A7" w14:textId="77777777" w:rsidR="001E1E33" w:rsidRPr="009757E7" w:rsidRDefault="001E1E33" w:rsidP="0031762C">
      <w:pPr>
        <w:rPr>
          <w:rFonts w:cstheme="minorHAnsi"/>
        </w:rPr>
      </w:pPr>
      <w:r w:rsidRPr="009757E7">
        <w:rPr>
          <w:rFonts w:cstheme="minorHAnsi"/>
        </w:rPr>
        <w:t xml:space="preserve">***Any submitted TIS is subject to third party review based on size and complexity, in which additional fees will be assessed to the applicant. </w:t>
      </w:r>
    </w:p>
    <w:p w14:paraId="16F36B66" w14:textId="77777777" w:rsidR="00415503" w:rsidRDefault="00415503" w:rsidP="0031762C">
      <w:pPr>
        <w:rPr>
          <w:rFonts w:cstheme="minorHAnsi"/>
        </w:rPr>
      </w:pPr>
      <w:r w:rsidRPr="009757E7">
        <w:rPr>
          <w:rFonts w:cstheme="minorHAnsi"/>
        </w:rPr>
        <w:t xml:space="preserve">The applicant is responsible for obtaining any necessary approvals for impacts within other jurisdictions. It is recommended that the applicant approach the jurisdiction early in the development process for any additional requirements. If the proposal is impacted by an El Paso County Department of Public Works project, coordination with DPW is required. </w:t>
      </w:r>
    </w:p>
    <w:p w14:paraId="136BF8D5" w14:textId="77777777" w:rsidR="008A0174" w:rsidRDefault="008A0174" w:rsidP="0031762C">
      <w:pPr>
        <w:rPr>
          <w:rFonts w:cstheme="minorHAnsi"/>
          <w:b/>
          <w:bCs/>
          <w:u w:val="single"/>
        </w:rPr>
      </w:pPr>
      <w:r w:rsidRPr="008A0174">
        <w:rPr>
          <w:rFonts w:cstheme="minorHAnsi"/>
          <w:b/>
          <w:bCs/>
          <w:u w:val="single"/>
        </w:rPr>
        <w:t>Pavement Condition Index</w:t>
      </w:r>
    </w:p>
    <w:p w14:paraId="3035AF83" w14:textId="77777777" w:rsidR="00943DBE" w:rsidRDefault="00943DBE" w:rsidP="00943DBE">
      <w:pPr>
        <w:shd w:val="clear" w:color="auto" w:fill="FFFFFF"/>
        <w:spacing w:after="0"/>
        <w:rPr>
          <w:rFonts w:eastAsia="Times New Roman" w:cstheme="minorHAnsi"/>
          <w:color w:val="202124"/>
        </w:rPr>
      </w:pPr>
      <w:r w:rsidRPr="00943DBE">
        <w:rPr>
          <w:rFonts w:eastAsia="Times New Roman" w:cstheme="minorHAnsi"/>
          <w:color w:val="202124"/>
        </w:rPr>
        <w:t xml:space="preserve">The Pavement Condition Index (PCI) is a numerical rating system that measures the condition of a road's pavement on a scale of 0 to 100. A score of 100 indicates a newly paved road, while 0 is the worst possible condition. The PCI is calculated based on the type and severity of distresses observed on the pavement surface, such as cracking, rutting, scaling, and spalling. Other factors that can affect </w:t>
      </w:r>
      <w:r>
        <w:rPr>
          <w:rFonts w:eastAsia="Times New Roman" w:cstheme="minorHAnsi"/>
          <w:color w:val="202124"/>
        </w:rPr>
        <w:t>the</w:t>
      </w:r>
      <w:r w:rsidRPr="00943DBE">
        <w:rPr>
          <w:rFonts w:eastAsia="Times New Roman" w:cstheme="minorHAnsi"/>
          <w:color w:val="202124"/>
        </w:rPr>
        <w:t xml:space="preserve"> PCI score include Pavement age, Climate and precipitation, Traffic loads, and maintenance. </w:t>
      </w:r>
    </w:p>
    <w:p w14:paraId="169B0DE8" w14:textId="77777777" w:rsidR="00943DBE" w:rsidRPr="00943DBE" w:rsidRDefault="00943DBE" w:rsidP="00943DBE">
      <w:pPr>
        <w:shd w:val="clear" w:color="auto" w:fill="FFFFFF"/>
        <w:spacing w:after="0" w:line="240" w:lineRule="auto"/>
        <w:rPr>
          <w:rFonts w:eastAsia="Times New Roman" w:cstheme="minorHAnsi"/>
          <w:color w:val="202124"/>
        </w:rPr>
      </w:pPr>
    </w:p>
    <w:p w14:paraId="55714489" w14:textId="77777777" w:rsidR="008A0174" w:rsidRDefault="008A0174" w:rsidP="0031762C">
      <w:pPr>
        <w:rPr>
          <w:rFonts w:cstheme="minorHAnsi"/>
          <w:b/>
          <w:bCs/>
          <w:u w:val="single"/>
        </w:rPr>
      </w:pPr>
      <w:r>
        <w:rPr>
          <w:rFonts w:cstheme="minorHAnsi"/>
          <w:b/>
          <w:bCs/>
          <w:noProof/>
          <w:u w:val="single"/>
        </w:rPr>
        <w:drawing>
          <wp:inline distT="0" distB="0" distL="0" distR="0" wp14:anchorId="131D06F8" wp14:editId="5BA12498">
            <wp:extent cx="2095500" cy="2181225"/>
            <wp:effectExtent l="0" t="0" r="0" b="9525"/>
            <wp:docPr id="17702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inline>
        </w:drawing>
      </w:r>
      <w:r w:rsidR="00943DBE">
        <w:rPr>
          <w:rFonts w:cstheme="minorHAnsi"/>
          <w:b/>
          <w:bCs/>
          <w:noProof/>
          <w:u w:val="single"/>
        </w:rPr>
        <w:drawing>
          <wp:inline distT="0" distB="0" distL="0" distR="0" wp14:anchorId="5005C684" wp14:editId="089D93FE">
            <wp:extent cx="4465320" cy="2143354"/>
            <wp:effectExtent l="0" t="0" r="0" b="9525"/>
            <wp:docPr id="28672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5320" cy="2143354"/>
                    </a:xfrm>
                    <a:prstGeom prst="rect">
                      <a:avLst/>
                    </a:prstGeom>
                    <a:noFill/>
                  </pic:spPr>
                </pic:pic>
              </a:graphicData>
            </a:graphic>
          </wp:inline>
        </w:drawing>
      </w:r>
    </w:p>
    <w:p w14:paraId="755F3201" w14:textId="77777777" w:rsidR="00E12B6D" w:rsidRPr="009757E7" w:rsidRDefault="00E12B6D" w:rsidP="0031762C">
      <w:pPr>
        <w:rPr>
          <w:rFonts w:cstheme="minorHAnsi"/>
          <w:b/>
          <w:u w:val="single"/>
        </w:rPr>
      </w:pPr>
      <w:r w:rsidRPr="009757E7">
        <w:rPr>
          <w:rFonts w:cstheme="minorHAnsi"/>
          <w:b/>
          <w:u w:val="single"/>
        </w:rPr>
        <w:lastRenderedPageBreak/>
        <w:t xml:space="preserve">Drainage Report/Plan Information </w:t>
      </w:r>
    </w:p>
    <w:tbl>
      <w:tblPr>
        <w:tblW w:w="4722"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0"/>
      </w:tblGrid>
      <w:tr w:rsidR="000E0310" w:rsidRPr="009757E7" w14:paraId="1E1374FF" w14:textId="77777777" w:rsidTr="000E0310">
        <w:trPr>
          <w:trHeight w:val="269"/>
        </w:trPr>
        <w:tc>
          <w:tcPr>
            <w:tcW w:w="5000" w:type="pct"/>
            <w:noWrap/>
            <w:vAlign w:val="center"/>
            <w:hideMark/>
          </w:tcPr>
          <w:p w14:paraId="600E4254" w14:textId="77777777" w:rsidR="000E0310" w:rsidRPr="009757E7" w:rsidRDefault="000E0310" w:rsidP="000E0310">
            <w:pPr>
              <w:rPr>
                <w:rFonts w:cstheme="minorHAnsi"/>
                <w:color w:val="000000"/>
              </w:rPr>
            </w:pPr>
            <w:r w:rsidRPr="009757E7">
              <w:rPr>
                <w:rFonts w:cstheme="minorHAnsi"/>
                <w:color w:val="000000"/>
              </w:rPr>
              <w:t>Drainage Basin Planning Study (DBPS) – May be required with a very large development</w:t>
            </w:r>
          </w:p>
        </w:tc>
      </w:tr>
      <w:tr w:rsidR="000E0310" w:rsidRPr="009757E7" w14:paraId="148BF9CD" w14:textId="77777777" w:rsidTr="000E0310">
        <w:trPr>
          <w:trHeight w:val="269"/>
        </w:trPr>
        <w:tc>
          <w:tcPr>
            <w:tcW w:w="5000" w:type="pct"/>
            <w:noWrap/>
            <w:vAlign w:val="center"/>
          </w:tcPr>
          <w:p w14:paraId="6B7C245D" w14:textId="77777777" w:rsidR="000E0310" w:rsidRPr="009757E7" w:rsidRDefault="000E0310" w:rsidP="000E0310">
            <w:pPr>
              <w:rPr>
                <w:rFonts w:cstheme="minorHAnsi"/>
                <w:color w:val="000000"/>
              </w:rPr>
            </w:pPr>
            <w:r w:rsidRPr="009757E7">
              <w:rPr>
                <w:rFonts w:cstheme="minorHAnsi"/>
                <w:color w:val="000000"/>
              </w:rPr>
              <w:t>Master Development Drainage Plan (MDDP) – Required with phased development greater than 10 acres (may be required with Sketch Plan) (DCM Section 4.2)</w:t>
            </w:r>
          </w:p>
        </w:tc>
      </w:tr>
      <w:tr w:rsidR="000E0310" w:rsidRPr="009757E7" w14:paraId="2C131643" w14:textId="77777777" w:rsidTr="000E0310">
        <w:trPr>
          <w:trHeight w:val="269"/>
        </w:trPr>
        <w:tc>
          <w:tcPr>
            <w:tcW w:w="5000" w:type="pct"/>
            <w:noWrap/>
            <w:vAlign w:val="center"/>
            <w:hideMark/>
          </w:tcPr>
          <w:p w14:paraId="58FAE43E" w14:textId="77777777" w:rsidR="000E0310" w:rsidRPr="009757E7" w:rsidRDefault="000E0310" w:rsidP="000E0310">
            <w:pPr>
              <w:rPr>
                <w:rFonts w:cstheme="minorHAnsi"/>
                <w:color w:val="000000"/>
              </w:rPr>
            </w:pPr>
            <w:r w:rsidRPr="009757E7">
              <w:rPr>
                <w:rFonts w:cstheme="minorHAnsi"/>
                <w:color w:val="000000"/>
              </w:rPr>
              <w:t>Drainage Letter Report – With a Re-plat, Minor Sub or Plot Plan (DCM Section 4.5) where a final drainage report has previously been approved.</w:t>
            </w:r>
          </w:p>
        </w:tc>
      </w:tr>
      <w:tr w:rsidR="000E0310" w:rsidRPr="009757E7" w14:paraId="70384144" w14:textId="77777777" w:rsidTr="000E0310">
        <w:trPr>
          <w:trHeight w:val="269"/>
        </w:trPr>
        <w:tc>
          <w:tcPr>
            <w:tcW w:w="5000" w:type="pct"/>
            <w:noWrap/>
            <w:vAlign w:val="center"/>
            <w:hideMark/>
          </w:tcPr>
          <w:p w14:paraId="7349C5DA" w14:textId="77777777" w:rsidR="000E0310" w:rsidRPr="009757E7" w:rsidRDefault="000E0310" w:rsidP="000E0310">
            <w:pPr>
              <w:rPr>
                <w:rFonts w:cstheme="minorHAnsi"/>
                <w:color w:val="000000"/>
              </w:rPr>
            </w:pPr>
            <w:r w:rsidRPr="009757E7">
              <w:rPr>
                <w:rFonts w:cstheme="minorHAnsi"/>
                <w:color w:val="000000"/>
              </w:rPr>
              <w:t>Preliminary Drainage Report (PDR) – Required with a Preliminary Plan (DCM Section 4.3)</w:t>
            </w:r>
          </w:p>
        </w:tc>
      </w:tr>
      <w:tr w:rsidR="000E0310" w:rsidRPr="00300235" w14:paraId="048E29EF" w14:textId="77777777" w:rsidTr="000E0310">
        <w:trPr>
          <w:trHeight w:val="189"/>
        </w:trPr>
        <w:tc>
          <w:tcPr>
            <w:tcW w:w="5000" w:type="pct"/>
            <w:noWrap/>
            <w:vAlign w:val="center"/>
            <w:hideMark/>
          </w:tcPr>
          <w:p w14:paraId="392CBE52" w14:textId="77777777" w:rsidR="000E0310" w:rsidRPr="00300235" w:rsidRDefault="000E0310" w:rsidP="000E0310">
            <w:pPr>
              <w:rPr>
                <w:rFonts w:cstheme="minorHAnsi"/>
                <w:color w:val="000000"/>
              </w:rPr>
            </w:pPr>
            <w:r w:rsidRPr="00300235">
              <w:rPr>
                <w:rFonts w:cstheme="minorHAnsi"/>
                <w:color w:val="000000"/>
              </w:rPr>
              <w:t>Final Drainage Report (FDR) – Required with a Final Plat (DCM Section 4.4)</w:t>
            </w:r>
          </w:p>
        </w:tc>
      </w:tr>
    </w:tbl>
    <w:p w14:paraId="5CEB56A4"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Drainage Master Plan/Floodplain Information </w:t>
      </w:r>
    </w:p>
    <w:p w14:paraId="4B67C0D9" w14:textId="77777777" w:rsidR="0033489D" w:rsidRDefault="0033489D" w:rsidP="0033489D">
      <w:pPr>
        <w:rPr>
          <w:rFonts w:cstheme="minorHAnsi"/>
          <w:color w:val="000000"/>
        </w:rPr>
      </w:pPr>
      <w:r w:rsidRPr="00300235">
        <w:rPr>
          <w:rFonts w:cstheme="minorHAnsi"/>
          <w:color w:val="000000"/>
        </w:rPr>
        <w:t xml:space="preserve">If it is undetermined </w:t>
      </w:r>
      <w:proofErr w:type="gramStart"/>
      <w:r w:rsidRPr="00300235">
        <w:rPr>
          <w:rFonts w:cstheme="minorHAnsi"/>
          <w:color w:val="000000"/>
        </w:rPr>
        <w:t>at this time</w:t>
      </w:r>
      <w:proofErr w:type="gramEnd"/>
      <w:r w:rsidRPr="00300235">
        <w:rPr>
          <w:rFonts w:cstheme="minorHAnsi"/>
          <w:color w:val="000000"/>
        </w:rPr>
        <w:t xml:space="preserve"> if an adopted Drainage Basin Planning Study </w:t>
      </w:r>
      <w:r>
        <w:rPr>
          <w:rFonts w:cstheme="minorHAnsi"/>
          <w:color w:val="000000"/>
        </w:rPr>
        <w:t xml:space="preserve">(DBPS) </w:t>
      </w:r>
      <w:r w:rsidRPr="00300235">
        <w:rPr>
          <w:rFonts w:cstheme="minorHAnsi"/>
          <w:color w:val="000000"/>
        </w:rPr>
        <w:t>or Master Plan exists in this area, the applicant is responsible for researching the appropriate information.</w:t>
      </w:r>
    </w:p>
    <w:p w14:paraId="665E148E" w14:textId="77777777" w:rsidR="00905187" w:rsidRPr="00300235" w:rsidRDefault="001D32D5" w:rsidP="0031762C">
      <w:pPr>
        <w:rPr>
          <w:rFonts w:cstheme="minorHAnsi"/>
          <w:color w:val="000000"/>
        </w:rPr>
      </w:pPr>
      <w:r w:rsidRPr="00300235">
        <w:rPr>
          <w:rFonts w:cstheme="minorHAnsi"/>
          <w:color w:val="000000"/>
        </w:rPr>
        <w:t>If the subdivision application impacts the</w:t>
      </w:r>
      <w:r w:rsidR="00D45DC1" w:rsidRPr="00300235">
        <w:rPr>
          <w:rFonts w:cstheme="minorHAnsi"/>
          <w:color w:val="000000"/>
        </w:rPr>
        <w:t xml:space="preserve"> FEMA</w:t>
      </w:r>
      <w:r w:rsidRPr="00300235">
        <w:rPr>
          <w:rFonts w:cstheme="minorHAnsi"/>
          <w:color w:val="000000"/>
        </w:rPr>
        <w:t xml:space="preserve"> floodplain, a FEMA Letter of Map Revision may be required. </w:t>
      </w:r>
      <w:r w:rsidR="00905187" w:rsidRPr="00300235">
        <w:rPr>
          <w:rFonts w:cstheme="minorHAnsi"/>
          <w:color w:val="000000"/>
        </w:rPr>
        <w:t>If the site is in or near a floodplain, contact the Regional Floodplain Administrator for allowed floodplain uses and procedural requirements. It is the Applicant’s responsibility to research the effects and implications of developing in or near a floodplain, including limited uses, floodplain development permits, geotechnical, wetland and wildlife studies, structural requirements, flood insurance and potential future floodplain mapping updates. FEMA's FIRM maps may be out of date or at a low level of accuracy.</w:t>
      </w:r>
    </w:p>
    <w:p w14:paraId="42476F9E" w14:textId="77777777" w:rsidR="00B533BB" w:rsidRPr="00300235" w:rsidRDefault="00B533BB" w:rsidP="0031762C">
      <w:pPr>
        <w:rPr>
          <w:rFonts w:cstheme="minorHAnsi"/>
          <w:color w:val="000000"/>
        </w:rPr>
      </w:pPr>
      <w:r w:rsidRPr="00300235">
        <w:rPr>
          <w:rFonts w:cstheme="minorHAnsi"/>
          <w:color w:val="000000"/>
        </w:rPr>
        <w:t>If the site lies within the Cherry Creek Basin Water Quality Authority area</w:t>
      </w:r>
      <w:r w:rsidR="000C7DD3" w:rsidRPr="00300235">
        <w:rPr>
          <w:rFonts w:cstheme="minorHAnsi"/>
          <w:color w:val="000000"/>
        </w:rPr>
        <w:t xml:space="preserve"> and is not rural density</w:t>
      </w:r>
      <w:r w:rsidRPr="00300235">
        <w:rPr>
          <w:rFonts w:cstheme="minorHAnsi"/>
          <w:color w:val="000000"/>
        </w:rPr>
        <w:t xml:space="preserve">, the applicant should discuss any concerns related to the development with the CCBWQA’s consultant. </w:t>
      </w:r>
    </w:p>
    <w:p w14:paraId="4991C6AE" w14:textId="77777777" w:rsidR="00076400" w:rsidRDefault="00B533BB" w:rsidP="0031762C">
      <w:pPr>
        <w:rPr>
          <w:rFonts w:cstheme="minorHAnsi"/>
          <w:color w:val="000000"/>
        </w:rPr>
      </w:pPr>
      <w:r w:rsidRPr="00300235">
        <w:rPr>
          <w:rFonts w:cstheme="minorHAnsi"/>
          <w:color w:val="000000"/>
        </w:rPr>
        <w:t xml:space="preserve">If the site lies within the Fountain Creek watershed, the </w:t>
      </w:r>
      <w:proofErr w:type="gramStart"/>
      <w:r w:rsidRPr="00300235">
        <w:rPr>
          <w:rFonts w:cstheme="minorHAnsi"/>
          <w:color w:val="000000"/>
        </w:rPr>
        <w:t>District</w:t>
      </w:r>
      <w:proofErr w:type="gramEnd"/>
      <w:r w:rsidRPr="00300235">
        <w:rPr>
          <w:rFonts w:cstheme="minorHAnsi"/>
          <w:color w:val="000000"/>
        </w:rPr>
        <w:t xml:space="preserve"> has authority over the floodplain impacts and is advisory to the County on uses outside of the floodplain. The applicant should discuss any concerns related to the development with District staff. </w:t>
      </w:r>
    </w:p>
    <w:p w14:paraId="787FE995"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Detention/Water Quality </w:t>
      </w:r>
      <w:r w:rsidR="00543382">
        <w:rPr>
          <w:rFonts w:cstheme="minorHAnsi"/>
          <w:b/>
          <w:color w:val="000000"/>
          <w:u w:val="single"/>
        </w:rPr>
        <w:t xml:space="preserve">PCM </w:t>
      </w:r>
      <w:r>
        <w:rPr>
          <w:rFonts w:cstheme="minorHAnsi"/>
          <w:b/>
          <w:color w:val="000000"/>
          <w:u w:val="single"/>
        </w:rPr>
        <w:t xml:space="preserve">&amp; </w:t>
      </w:r>
      <w:r w:rsidRPr="00300235">
        <w:rPr>
          <w:rFonts w:cstheme="minorHAnsi"/>
          <w:b/>
          <w:color w:val="000000"/>
          <w:u w:val="single"/>
        </w:rPr>
        <w:t xml:space="preserve">Downstream Conveyance Information </w:t>
      </w:r>
    </w:p>
    <w:p w14:paraId="5E30FA4E" w14:textId="77777777" w:rsidR="0033489D" w:rsidRDefault="0033489D" w:rsidP="0033489D">
      <w:pPr>
        <w:rPr>
          <w:rFonts w:cstheme="minorHAnsi"/>
          <w:i/>
          <w:iCs/>
          <w:color w:val="000000"/>
        </w:rPr>
      </w:pPr>
      <w:r w:rsidRPr="00E739E4">
        <w:rPr>
          <w:rStyle w:val="cf01"/>
          <w:rFonts w:asciiTheme="minorHAnsi" w:hAnsiTheme="minorHAnsi" w:cstheme="minorHAnsi"/>
          <w:i w:val="0"/>
          <w:iCs w:val="0"/>
          <w:sz w:val="22"/>
          <w:szCs w:val="22"/>
        </w:rPr>
        <w:t>Per ECM Chapter 3.2.8.B:</w:t>
      </w:r>
      <w:r>
        <w:rPr>
          <w:rStyle w:val="cf01"/>
          <w:rFonts w:cstheme="minorHAnsi"/>
        </w:rPr>
        <w:t xml:space="preserve"> </w:t>
      </w:r>
      <w:r>
        <w:rPr>
          <w:rStyle w:val="cf01"/>
          <w:rFonts w:asciiTheme="minorHAnsi" w:hAnsiTheme="minorHAnsi" w:cstheme="minorHAnsi"/>
          <w:i w:val="0"/>
          <w:iCs w:val="0"/>
          <w:sz w:val="22"/>
          <w:szCs w:val="22"/>
        </w:rPr>
        <w:t>“</w:t>
      </w:r>
      <w:r w:rsidRPr="00E739E4">
        <w:rPr>
          <w:rStyle w:val="cf01"/>
          <w:rFonts w:asciiTheme="minorHAnsi" w:hAnsiTheme="minorHAnsi" w:cstheme="minorHAnsi"/>
          <w:sz w:val="22"/>
          <w:szCs w:val="22"/>
        </w:rPr>
        <w:t>The proposed project or developed land use shall not change historical runoff values, cause downstream damage, or adversely impact adjacent properties</w:t>
      </w:r>
      <w:r w:rsidRPr="00300235">
        <w:rPr>
          <w:rStyle w:val="cf01"/>
          <w:rFonts w:asciiTheme="minorHAnsi" w:hAnsiTheme="minorHAnsi" w:cstheme="minorHAnsi"/>
          <w:i w:val="0"/>
          <w:iCs w:val="0"/>
          <w:sz w:val="22"/>
          <w:szCs w:val="22"/>
        </w:rPr>
        <w:t>.”</w:t>
      </w:r>
      <w:r w:rsidRPr="00300235">
        <w:rPr>
          <w:rFonts w:cstheme="minorHAnsi"/>
          <w:i/>
          <w:iCs/>
          <w:color w:val="000000"/>
        </w:rPr>
        <w:t xml:space="preserve"> </w:t>
      </w:r>
    </w:p>
    <w:p w14:paraId="17FF61DF" w14:textId="77777777" w:rsidR="0033489D" w:rsidRPr="00300235" w:rsidRDefault="0033489D" w:rsidP="0033489D">
      <w:pPr>
        <w:rPr>
          <w:rFonts w:cstheme="minorHAnsi"/>
          <w:color w:val="000000"/>
        </w:rPr>
      </w:pPr>
      <w:r w:rsidRPr="00300235">
        <w:rPr>
          <w:rFonts w:cstheme="minorHAnsi"/>
          <w:color w:val="000000"/>
        </w:rPr>
        <w:t xml:space="preserve">The project must provide an acceptable method of storm drainage conveyance and may be required to construct (or contribute an equitable share to the construction of) a storm conveyance or collector system. </w:t>
      </w:r>
    </w:p>
    <w:p w14:paraId="3B5A7231" w14:textId="77777777" w:rsidR="0033489D" w:rsidRPr="00300235" w:rsidRDefault="0033489D" w:rsidP="0033489D">
      <w:pPr>
        <w:rPr>
          <w:rFonts w:cstheme="minorHAnsi"/>
          <w:color w:val="000000"/>
        </w:rPr>
      </w:pPr>
      <w:r w:rsidRPr="00300235">
        <w:rPr>
          <w:rFonts w:cstheme="minorHAnsi"/>
          <w:color w:val="000000"/>
        </w:rPr>
        <w:lastRenderedPageBreak/>
        <w:t xml:space="preserve">If the site conveys storm drainage flows through or across an adjacent private property, then the applicant is responsible for obtaining off-site drainage easements in accordance with the Engineering Criteria Manual Section 3.3.3.K. Any offsite easements necessary for the development shall be recorded prior to County Plan approvals. </w:t>
      </w:r>
    </w:p>
    <w:p w14:paraId="17DB94E6" w14:textId="77777777" w:rsidR="0033489D" w:rsidRDefault="0033489D" w:rsidP="0033489D">
      <w:pPr>
        <w:rPr>
          <w:rFonts w:cstheme="minorHAnsi"/>
          <w:i/>
          <w:iCs/>
          <w:color w:val="000000"/>
        </w:rPr>
      </w:pPr>
      <w:r w:rsidRPr="00300235">
        <w:rPr>
          <w:rFonts w:cstheme="minorHAnsi"/>
          <w:color w:val="000000"/>
        </w:rPr>
        <w:t>If on-site facilities are required, the applicant will be required to provide access and drainage easements in accordance with Section 11.2.2 of the Drainage Criteria Manual.</w:t>
      </w:r>
    </w:p>
    <w:p w14:paraId="5DEBFFE3" w14:textId="77777777" w:rsidR="0033489D" w:rsidRPr="00300235" w:rsidRDefault="0033489D" w:rsidP="0033489D">
      <w:pPr>
        <w:rPr>
          <w:rFonts w:cstheme="minorHAnsi"/>
          <w:color w:val="000000"/>
        </w:rPr>
      </w:pPr>
      <w:r w:rsidRPr="00300235">
        <w:rPr>
          <w:rFonts w:cstheme="minorHAnsi"/>
          <w:color w:val="000000"/>
        </w:rPr>
        <w:t xml:space="preserve">If a water quality and/or detention facility is applicable, some or </w:t>
      </w:r>
      <w:proofErr w:type="gramStart"/>
      <w:r w:rsidRPr="00300235">
        <w:rPr>
          <w:rFonts w:cstheme="minorHAnsi"/>
          <w:color w:val="000000"/>
        </w:rPr>
        <w:t>all of</w:t>
      </w:r>
      <w:proofErr w:type="gramEnd"/>
      <w:r w:rsidRPr="00300235">
        <w:rPr>
          <w:rFonts w:cstheme="minorHAnsi"/>
          <w:color w:val="000000"/>
        </w:rPr>
        <w:t xml:space="preserve"> the following documents may be required: Operation and Maintenance </w:t>
      </w:r>
      <w:r>
        <w:rPr>
          <w:rFonts w:cstheme="minorHAnsi"/>
          <w:color w:val="000000"/>
        </w:rPr>
        <w:t>(O&amp;M) Manual</w:t>
      </w:r>
      <w:r w:rsidRPr="00300235">
        <w:rPr>
          <w:rFonts w:cstheme="minorHAnsi"/>
          <w:color w:val="000000"/>
        </w:rPr>
        <w:t xml:space="preserve">, Private Detention Basin / Stormwater Quality BMP </w:t>
      </w:r>
      <w:r w:rsidR="00543382">
        <w:rPr>
          <w:rFonts w:cstheme="minorHAnsi"/>
          <w:color w:val="000000"/>
        </w:rPr>
        <w:t>(</w:t>
      </w:r>
      <w:proofErr w:type="spellStart"/>
      <w:r w:rsidR="00543382">
        <w:rPr>
          <w:rFonts w:cstheme="minorHAnsi"/>
          <w:color w:val="000000"/>
        </w:rPr>
        <w:t>ie</w:t>
      </w:r>
      <w:proofErr w:type="spellEnd"/>
      <w:r w:rsidR="00543382">
        <w:rPr>
          <w:rFonts w:cstheme="minorHAnsi"/>
          <w:color w:val="000000"/>
        </w:rPr>
        <w:t xml:space="preserve">: PCM) </w:t>
      </w:r>
      <w:r w:rsidRPr="00300235">
        <w:rPr>
          <w:rFonts w:cstheme="minorHAnsi"/>
          <w:color w:val="000000"/>
        </w:rPr>
        <w:t xml:space="preserve">Maintenance Agreement, </w:t>
      </w:r>
      <w:r>
        <w:rPr>
          <w:rFonts w:cstheme="minorHAnsi"/>
          <w:color w:val="000000"/>
        </w:rPr>
        <w:t xml:space="preserve">and </w:t>
      </w:r>
      <w:r w:rsidRPr="00300235">
        <w:rPr>
          <w:rFonts w:cstheme="minorHAnsi"/>
          <w:color w:val="000000"/>
        </w:rPr>
        <w:t>Stormwater Detention and Infiltration (SDI) Form.</w:t>
      </w:r>
    </w:p>
    <w:p w14:paraId="41C49A7B" w14:textId="77777777" w:rsidR="0033489D" w:rsidRPr="00300235" w:rsidRDefault="0033489D" w:rsidP="0033489D">
      <w:pPr>
        <w:rPr>
          <w:rFonts w:cstheme="minorHAnsi"/>
          <w:color w:val="000000"/>
        </w:rPr>
      </w:pPr>
      <w:r w:rsidRPr="00300235">
        <w:rPr>
          <w:rFonts w:cstheme="minorHAnsi"/>
          <w:color w:val="000000"/>
        </w:rPr>
        <w:t xml:space="preserve">For </w:t>
      </w:r>
      <w:r>
        <w:rPr>
          <w:rFonts w:cstheme="minorHAnsi"/>
          <w:color w:val="000000"/>
        </w:rPr>
        <w:t xml:space="preserve">post-construction </w:t>
      </w:r>
      <w:r w:rsidRPr="00300235">
        <w:rPr>
          <w:rFonts w:cstheme="minorHAnsi"/>
          <w:color w:val="000000"/>
        </w:rPr>
        <w:t xml:space="preserve">water quality </w:t>
      </w:r>
      <w:r w:rsidR="00543382">
        <w:rPr>
          <w:rFonts w:cstheme="minorHAnsi"/>
          <w:color w:val="000000"/>
        </w:rPr>
        <w:t>PCM</w:t>
      </w:r>
      <w:r w:rsidR="00543382" w:rsidRPr="00300235">
        <w:rPr>
          <w:rFonts w:cstheme="minorHAnsi"/>
          <w:color w:val="000000"/>
        </w:rPr>
        <w:t xml:space="preserve"> </w:t>
      </w:r>
      <w:r w:rsidRPr="00300235">
        <w:rPr>
          <w:rFonts w:cstheme="minorHAnsi"/>
          <w:color w:val="000000"/>
        </w:rPr>
        <w:t xml:space="preserve">requirements, see </w:t>
      </w:r>
      <w:r>
        <w:rPr>
          <w:rFonts w:cstheme="minorHAnsi"/>
          <w:color w:val="000000"/>
        </w:rPr>
        <w:t xml:space="preserve">Appendix I of the </w:t>
      </w:r>
      <w:r w:rsidRPr="00300235">
        <w:rPr>
          <w:rFonts w:cstheme="minorHAnsi"/>
          <w:color w:val="000000"/>
        </w:rPr>
        <w:t xml:space="preserve">Engineering Criteria Manual. </w:t>
      </w:r>
      <w:r w:rsidR="0003334C" w:rsidRPr="0003334C">
        <w:rPr>
          <w:rFonts w:cstheme="minorHAnsi"/>
          <w:color w:val="000000"/>
        </w:rPr>
        <w:t xml:space="preserve">If/when the site disturbs &gt;1ac of </w:t>
      </w:r>
      <w:r w:rsidR="0003334C">
        <w:rPr>
          <w:rFonts w:cstheme="minorHAnsi"/>
          <w:color w:val="000000"/>
        </w:rPr>
        <w:t>non-excluded areas</w:t>
      </w:r>
      <w:r w:rsidR="0003334C" w:rsidRPr="0003334C">
        <w:rPr>
          <w:rFonts w:cstheme="minorHAnsi"/>
          <w:color w:val="000000"/>
        </w:rPr>
        <w:t>, a stormwater quality treatment facility (</w:t>
      </w:r>
      <w:proofErr w:type="spellStart"/>
      <w:r w:rsidR="000E0310">
        <w:rPr>
          <w:rFonts w:cstheme="minorHAnsi"/>
          <w:color w:val="000000"/>
        </w:rPr>
        <w:t>ie</w:t>
      </w:r>
      <w:proofErr w:type="spellEnd"/>
      <w:r w:rsidR="000E0310">
        <w:rPr>
          <w:rFonts w:cstheme="minorHAnsi"/>
          <w:color w:val="000000"/>
        </w:rPr>
        <w:t xml:space="preserve">: </w:t>
      </w:r>
      <w:r w:rsidR="00543382">
        <w:rPr>
          <w:rFonts w:cstheme="minorHAnsi"/>
          <w:color w:val="000000"/>
        </w:rPr>
        <w:t>PCM</w:t>
      </w:r>
      <w:r w:rsidR="0003334C" w:rsidRPr="0003334C">
        <w:rPr>
          <w:rFonts w:cstheme="minorHAnsi"/>
          <w:color w:val="000000"/>
        </w:rPr>
        <w:t xml:space="preserve">) will be needed for the runoff from the non-excluded areas. Exclusions can be found in our </w:t>
      </w:r>
      <w:r w:rsidR="00543382">
        <w:rPr>
          <w:rFonts w:cstheme="minorHAnsi"/>
          <w:color w:val="000000"/>
        </w:rPr>
        <w:t>PCM</w:t>
      </w:r>
      <w:r w:rsidR="00543382" w:rsidRPr="0003334C">
        <w:rPr>
          <w:rFonts w:cstheme="minorHAnsi"/>
          <w:color w:val="000000"/>
        </w:rPr>
        <w:t xml:space="preserve"> </w:t>
      </w:r>
      <w:r w:rsidR="0003334C" w:rsidRPr="0003334C">
        <w:rPr>
          <w:rFonts w:cstheme="minorHAnsi"/>
          <w:color w:val="000000"/>
        </w:rPr>
        <w:t>Applicability Form and ECM Appendix I.7</w:t>
      </w:r>
      <w:r w:rsidR="00CD05AF">
        <w:rPr>
          <w:rFonts w:cstheme="minorHAnsi"/>
          <w:color w:val="000000"/>
        </w:rPr>
        <w:t>.1.</w:t>
      </w:r>
    </w:p>
    <w:p w14:paraId="2E67338E" w14:textId="77777777" w:rsidR="0033489D" w:rsidRPr="00E739E4" w:rsidRDefault="0033489D" w:rsidP="0033489D">
      <w:pPr>
        <w:rPr>
          <w:rFonts w:cstheme="minorHAnsi"/>
          <w:color w:val="000000"/>
        </w:rPr>
      </w:pPr>
      <w:r w:rsidRPr="00300235">
        <w:rPr>
          <w:rFonts w:cstheme="minorHAnsi"/>
          <w:color w:val="000000"/>
        </w:rPr>
        <w:t>State Engineer’s requirements regarding dams and water rights apply. Jurisdictional/</w:t>
      </w:r>
      <w:proofErr w:type="gramStart"/>
      <w:r w:rsidRPr="00300235">
        <w:rPr>
          <w:rFonts w:cstheme="minorHAnsi"/>
          <w:color w:val="000000"/>
        </w:rPr>
        <w:t>Non-Jurisdictional</w:t>
      </w:r>
      <w:proofErr w:type="gramEnd"/>
      <w:r w:rsidRPr="00300235">
        <w:rPr>
          <w:rFonts w:cstheme="minorHAnsi"/>
          <w:color w:val="000000"/>
        </w:rPr>
        <w:t xml:space="preserve"> dam construction forms are typically required for detention facilities.</w:t>
      </w:r>
      <w:r w:rsidR="000E0310">
        <w:rPr>
          <w:rFonts w:cstheme="minorHAnsi"/>
          <w:color w:val="000000"/>
        </w:rPr>
        <w:t xml:space="preserve"> If applicable, provide proof of submittal of the State’s “Notice of Intent to Construct a Non-Jurisdictional Water Impoundment Structure” form. </w:t>
      </w:r>
    </w:p>
    <w:p w14:paraId="4831A461" w14:textId="77777777" w:rsidR="00E739E4" w:rsidRDefault="00E739E4">
      <w:pPr>
        <w:rPr>
          <w:rFonts w:cstheme="minorHAnsi"/>
          <w:b/>
          <w:color w:val="000000"/>
          <w:u w:val="single"/>
        </w:rPr>
      </w:pPr>
      <w:r>
        <w:rPr>
          <w:rFonts w:cstheme="minorHAnsi"/>
          <w:b/>
          <w:color w:val="000000"/>
          <w:u w:val="single"/>
        </w:rPr>
        <w:br w:type="page"/>
      </w:r>
    </w:p>
    <w:p w14:paraId="337BF641" w14:textId="77777777" w:rsidR="00C960B3" w:rsidRPr="009757E7" w:rsidRDefault="00C960B3" w:rsidP="0031762C">
      <w:pPr>
        <w:rPr>
          <w:rFonts w:cstheme="minorHAnsi"/>
          <w:b/>
          <w:color w:val="000000"/>
          <w:u w:val="single"/>
        </w:rPr>
      </w:pPr>
      <w:r w:rsidRPr="009757E7">
        <w:rPr>
          <w:rFonts w:cstheme="minorHAnsi"/>
          <w:b/>
          <w:color w:val="000000"/>
          <w:u w:val="single"/>
        </w:rPr>
        <w:lastRenderedPageBreak/>
        <w:t>Grading, Erosion, and Sediment Control Information</w:t>
      </w:r>
    </w:p>
    <w:p w14:paraId="35A2ED5C" w14:textId="77777777" w:rsidR="00C960B3" w:rsidRPr="009757E7" w:rsidRDefault="00C960B3" w:rsidP="0031762C">
      <w:pPr>
        <w:rPr>
          <w:rFonts w:cstheme="minorHAnsi"/>
          <w:color w:val="000000"/>
        </w:rPr>
      </w:pPr>
      <w:r w:rsidRPr="009757E7">
        <w:rPr>
          <w:rFonts w:cstheme="minorHAnsi"/>
          <w:color w:val="000000"/>
        </w:rPr>
        <w:t xml:space="preserve">The Grading and Erosion Control </w:t>
      </w:r>
      <w:r w:rsidR="00B20B84" w:rsidRPr="009757E7">
        <w:rPr>
          <w:rFonts w:cstheme="minorHAnsi"/>
          <w:color w:val="000000"/>
        </w:rPr>
        <w:t xml:space="preserve">(GEC) </w:t>
      </w:r>
      <w:r w:rsidRPr="009757E7">
        <w:rPr>
          <w:rFonts w:cstheme="minorHAnsi"/>
          <w:color w:val="000000"/>
        </w:rPr>
        <w:t>Plan must be prepared in accordance with Drainage Criteria Manual Vol. 2</w:t>
      </w:r>
      <w:r w:rsidR="007025BF" w:rsidRPr="009757E7">
        <w:rPr>
          <w:rFonts w:cstheme="minorHAnsi"/>
          <w:color w:val="000000"/>
        </w:rPr>
        <w:t xml:space="preserve">, Chapter 3 </w:t>
      </w:r>
      <w:r w:rsidRPr="009757E7">
        <w:rPr>
          <w:rFonts w:cstheme="minorHAnsi"/>
          <w:color w:val="000000"/>
        </w:rPr>
        <w:t>and the County</w:t>
      </w:r>
      <w:r w:rsidR="00B20B84">
        <w:rPr>
          <w:rFonts w:cstheme="minorHAnsi"/>
          <w:color w:val="000000"/>
        </w:rPr>
        <w:t>’s</w:t>
      </w:r>
      <w:r w:rsidRPr="009757E7">
        <w:rPr>
          <w:rFonts w:cstheme="minorHAnsi"/>
          <w:color w:val="000000"/>
        </w:rPr>
        <w:t xml:space="preserve"> </w:t>
      </w:r>
      <w:r w:rsidR="007025BF" w:rsidRPr="009757E7">
        <w:rPr>
          <w:rFonts w:cstheme="minorHAnsi"/>
          <w:color w:val="000000"/>
        </w:rPr>
        <w:t>GEC C</w:t>
      </w:r>
      <w:r w:rsidRPr="009757E7">
        <w:rPr>
          <w:rFonts w:cstheme="minorHAnsi"/>
          <w:color w:val="000000"/>
        </w:rPr>
        <w:t xml:space="preserve">hecklist. </w:t>
      </w:r>
    </w:p>
    <w:p w14:paraId="4678C2C8" w14:textId="77777777" w:rsidR="003C7783" w:rsidRPr="009757E7" w:rsidRDefault="00C960B3" w:rsidP="0031762C">
      <w:pPr>
        <w:rPr>
          <w:rFonts w:cstheme="minorHAnsi"/>
          <w:color w:val="000000"/>
        </w:rPr>
      </w:pPr>
      <w:r w:rsidRPr="009757E7">
        <w:rPr>
          <w:rFonts w:cstheme="minorHAnsi"/>
          <w:color w:val="000000"/>
        </w:rPr>
        <w:t>An Erosion and Stormwater Quality Control Permit (ESQCP)</w:t>
      </w:r>
      <w:r w:rsidR="00B37DEE">
        <w:rPr>
          <w:rFonts w:cstheme="minorHAnsi"/>
          <w:color w:val="000000"/>
        </w:rPr>
        <w:t xml:space="preserve"> and Permanent Control Measure are</w:t>
      </w:r>
      <w:r w:rsidRPr="009757E7">
        <w:rPr>
          <w:rFonts w:cstheme="minorHAnsi"/>
          <w:color w:val="000000"/>
        </w:rPr>
        <w:t xml:space="preserve"> required for</w:t>
      </w:r>
      <w:r w:rsidR="00B93D5B">
        <w:rPr>
          <w:rFonts w:cstheme="minorHAnsi"/>
          <w:color w:val="000000"/>
        </w:rPr>
        <w:t xml:space="preserve"> </w:t>
      </w:r>
      <w:r w:rsidR="003C7783" w:rsidRPr="009757E7">
        <w:rPr>
          <w:rFonts w:cstheme="minorHAnsi"/>
          <w:color w:val="000000"/>
        </w:rPr>
        <w:t>the following conditions per ECM Appendix I.4:</w:t>
      </w:r>
    </w:p>
    <w:p w14:paraId="21D53CC3" w14:textId="77777777" w:rsidR="00F8628A" w:rsidRDefault="003C7783" w:rsidP="003C7783">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 xml:space="preserve">onstruction activities that result in land disturbance of greater than or equal </w:t>
      </w:r>
      <w:r w:rsidR="00987298">
        <w:rPr>
          <w:rFonts w:cstheme="minorHAnsi"/>
          <w:color w:val="000000"/>
        </w:rPr>
        <w:t xml:space="preserve">(≥) </w:t>
      </w:r>
      <w:r w:rsidR="00C960B3" w:rsidRPr="009757E7">
        <w:rPr>
          <w:rFonts w:cstheme="minorHAnsi"/>
          <w:color w:val="000000"/>
        </w:rPr>
        <w:t>to one acre</w:t>
      </w:r>
      <w:r w:rsidR="00B93D5B">
        <w:rPr>
          <w:rFonts w:cstheme="minorHAnsi"/>
          <w:color w:val="000000"/>
        </w:rPr>
        <w:t>, or</w:t>
      </w:r>
    </w:p>
    <w:p w14:paraId="0C88D0F8" w14:textId="77777777" w:rsidR="00F8628A" w:rsidRPr="009757E7" w:rsidRDefault="00F8628A" w:rsidP="00F8628A">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onstruction activities that result in less than</w:t>
      </w:r>
      <w:r w:rsidR="00987298">
        <w:rPr>
          <w:rFonts w:cstheme="minorHAnsi"/>
          <w:color w:val="000000"/>
        </w:rPr>
        <w:t xml:space="preserve"> (&lt;)</w:t>
      </w:r>
      <w:r w:rsidR="00C960B3" w:rsidRPr="009757E7">
        <w:rPr>
          <w:rFonts w:cstheme="minorHAnsi"/>
          <w:color w:val="000000"/>
        </w:rPr>
        <w:t xml:space="preserve"> one acre if the activity is part of a larger </w:t>
      </w:r>
      <w:r w:rsidR="00B20B84">
        <w:rPr>
          <w:rFonts w:cstheme="minorHAnsi"/>
          <w:color w:val="000000"/>
        </w:rPr>
        <w:t>“C</w:t>
      </w:r>
      <w:r w:rsidR="00C960B3" w:rsidRPr="009757E7">
        <w:rPr>
          <w:rFonts w:cstheme="minorHAnsi"/>
          <w:color w:val="000000"/>
        </w:rPr>
        <w:t xml:space="preserve">ommon </w:t>
      </w:r>
      <w:r w:rsidR="00B20B84">
        <w:rPr>
          <w:rFonts w:cstheme="minorHAnsi"/>
          <w:color w:val="000000"/>
        </w:rPr>
        <w:t>P</w:t>
      </w:r>
      <w:r w:rsidR="00C960B3" w:rsidRPr="009757E7">
        <w:rPr>
          <w:rFonts w:cstheme="minorHAnsi"/>
          <w:color w:val="000000"/>
        </w:rPr>
        <w:t xml:space="preserve">lan of </w:t>
      </w:r>
      <w:r w:rsidR="00B20B84">
        <w:rPr>
          <w:rFonts w:cstheme="minorHAnsi"/>
          <w:color w:val="000000"/>
        </w:rPr>
        <w:t>D</w:t>
      </w:r>
      <w:r w:rsidR="00C960B3" w:rsidRPr="009757E7">
        <w:rPr>
          <w:rFonts w:cstheme="minorHAnsi"/>
          <w:color w:val="000000"/>
        </w:rPr>
        <w:t xml:space="preserve">evelopment or </w:t>
      </w:r>
      <w:r w:rsidR="00B20B84">
        <w:rPr>
          <w:rFonts w:cstheme="minorHAnsi"/>
          <w:color w:val="000000"/>
        </w:rPr>
        <w:t>S</w:t>
      </w:r>
      <w:r w:rsidR="00C960B3" w:rsidRPr="009757E7">
        <w:rPr>
          <w:rFonts w:cstheme="minorHAnsi"/>
          <w:color w:val="000000"/>
        </w:rPr>
        <w:t>ale</w:t>
      </w:r>
      <w:r w:rsidR="00B20B84">
        <w:rPr>
          <w:rFonts w:cstheme="minorHAnsi"/>
          <w:color w:val="000000"/>
        </w:rPr>
        <w:t>”</w:t>
      </w:r>
      <w:r w:rsidR="00C960B3" w:rsidRPr="009757E7">
        <w:rPr>
          <w:rFonts w:cstheme="minorHAnsi"/>
          <w:color w:val="000000"/>
        </w:rPr>
        <w:t xml:space="preserve"> </w:t>
      </w:r>
      <w:r w:rsidR="00B20B84" w:rsidRPr="009757E7">
        <w:rPr>
          <w:rFonts w:cstheme="minorHAnsi"/>
          <w:color w:val="000000"/>
        </w:rPr>
        <w:t xml:space="preserve">(ECM </w:t>
      </w:r>
      <w:r w:rsidR="00B20B84">
        <w:rPr>
          <w:rFonts w:cstheme="minorHAnsi"/>
          <w:color w:val="000000"/>
        </w:rPr>
        <w:t xml:space="preserve">Chapter </w:t>
      </w:r>
      <w:r w:rsidR="00B20B84" w:rsidRPr="009757E7">
        <w:rPr>
          <w:rFonts w:cstheme="minorHAnsi"/>
          <w:color w:val="000000"/>
        </w:rPr>
        <w:t>1.</w:t>
      </w:r>
      <w:r w:rsidR="00B20B84">
        <w:rPr>
          <w:rFonts w:cstheme="minorHAnsi"/>
          <w:color w:val="000000"/>
        </w:rPr>
        <w:t xml:space="preserve">22) </w:t>
      </w:r>
      <w:r w:rsidR="00C960B3" w:rsidRPr="009757E7">
        <w:rPr>
          <w:rFonts w:cstheme="minorHAnsi"/>
          <w:color w:val="000000"/>
        </w:rPr>
        <w:t>that would disturb one acre or more of ground surface</w:t>
      </w:r>
    </w:p>
    <w:p w14:paraId="77C5828C" w14:textId="77777777" w:rsidR="00B37DEE" w:rsidRDefault="00B37DEE" w:rsidP="00B93D5B">
      <w:pPr>
        <w:tabs>
          <w:tab w:val="left" w:pos="4590"/>
        </w:tabs>
        <w:rPr>
          <w:rFonts w:cstheme="minorHAnsi"/>
          <w:color w:val="000000"/>
        </w:rPr>
      </w:pPr>
      <w:r>
        <w:rPr>
          <w:rFonts w:cstheme="minorHAnsi"/>
          <w:color w:val="000000"/>
        </w:rPr>
        <w:t>An ESQCP may be required as determined by the ECM Administrator for the following conditions per ECM Appendix I.4:</w:t>
      </w:r>
    </w:p>
    <w:p w14:paraId="6F2E277F" w14:textId="77777777" w:rsidR="00B37DEE" w:rsidRDefault="00B37DEE" w:rsidP="00B37DEE">
      <w:pPr>
        <w:pStyle w:val="ListParagraph"/>
        <w:numPr>
          <w:ilvl w:val="0"/>
          <w:numId w:val="3"/>
        </w:numPr>
        <w:rPr>
          <w:rFonts w:cstheme="minorHAnsi"/>
          <w:color w:val="000000"/>
        </w:rPr>
      </w:pPr>
      <w:r w:rsidRPr="009757E7">
        <w:rPr>
          <w:rFonts w:cstheme="minorHAnsi"/>
          <w:color w:val="000000"/>
        </w:rPr>
        <w:t xml:space="preserve">Construction activities that </w:t>
      </w:r>
      <w:proofErr w:type="gramStart"/>
      <w:r w:rsidRPr="009757E7">
        <w:rPr>
          <w:rFonts w:cstheme="minorHAnsi"/>
          <w:color w:val="000000"/>
        </w:rPr>
        <w:t>are</w:t>
      </w:r>
      <w:r>
        <w:rPr>
          <w:rFonts w:cstheme="minorHAnsi"/>
          <w:color w:val="000000"/>
        </w:rPr>
        <w:t xml:space="preserve"> located</w:t>
      </w:r>
      <w:r w:rsidRPr="009757E7">
        <w:rPr>
          <w:rFonts w:cstheme="minorHAnsi"/>
          <w:color w:val="000000"/>
        </w:rPr>
        <w:t xml:space="preserve"> in</w:t>
      </w:r>
      <w:proofErr w:type="gramEnd"/>
      <w:r w:rsidRPr="009757E7">
        <w:rPr>
          <w:rFonts w:cstheme="minorHAnsi"/>
          <w:color w:val="000000"/>
        </w:rPr>
        <w:t xml:space="preserve"> or adjacent to a Sensitive Area</w:t>
      </w:r>
      <w:r w:rsidR="008472DC">
        <w:rPr>
          <w:rFonts w:cstheme="minorHAnsi"/>
          <w:color w:val="000000"/>
        </w:rPr>
        <w:t>, or</w:t>
      </w:r>
    </w:p>
    <w:p w14:paraId="58AE300A" w14:textId="77777777" w:rsidR="00B37DEE" w:rsidRPr="00B37DEE" w:rsidRDefault="00B37DEE" w:rsidP="00B37DEE">
      <w:pPr>
        <w:pStyle w:val="ListParagraph"/>
        <w:numPr>
          <w:ilvl w:val="0"/>
          <w:numId w:val="3"/>
        </w:numPr>
        <w:rPr>
          <w:rFonts w:cstheme="minorHAnsi"/>
          <w:color w:val="000000"/>
        </w:rPr>
      </w:pPr>
      <w:r w:rsidRPr="00B37DEE">
        <w:rPr>
          <w:rFonts w:cstheme="minorHAnsi"/>
          <w:color w:val="000000"/>
        </w:rPr>
        <w:t xml:space="preserve">Cut and/or fill </w:t>
      </w:r>
      <w:r w:rsidR="00DE166B">
        <w:rPr>
          <w:rFonts w:cstheme="minorHAnsi"/>
          <w:color w:val="000000"/>
        </w:rPr>
        <w:t>greater than (</w:t>
      </w:r>
      <w:r w:rsidRPr="00B37DEE">
        <w:rPr>
          <w:rFonts w:cstheme="minorHAnsi"/>
          <w:color w:val="000000"/>
        </w:rPr>
        <w:t>&gt;</w:t>
      </w:r>
      <w:r w:rsidR="00DE166B">
        <w:rPr>
          <w:rFonts w:cstheme="minorHAnsi"/>
          <w:color w:val="000000"/>
        </w:rPr>
        <w:t xml:space="preserve">) </w:t>
      </w:r>
      <w:r w:rsidRPr="00B37DEE">
        <w:rPr>
          <w:rFonts w:cstheme="minorHAnsi"/>
          <w:color w:val="000000"/>
        </w:rPr>
        <w:t>500 cubic yards of soil</w:t>
      </w:r>
    </w:p>
    <w:p w14:paraId="2D75E80B" w14:textId="77777777" w:rsidR="00B93D5B" w:rsidRPr="009757E7" w:rsidRDefault="00F8628A" w:rsidP="001E44DC">
      <w:pPr>
        <w:rPr>
          <w:rFonts w:cstheme="minorHAnsi"/>
          <w:color w:val="000000"/>
        </w:rPr>
      </w:pPr>
      <w:r w:rsidRPr="009757E7">
        <w:rPr>
          <w:rFonts w:cstheme="minorHAnsi"/>
          <w:color w:val="000000"/>
        </w:rPr>
        <w:t>See the three ESQCP exclusions listed in ECM Chapter 5.6.3.</w:t>
      </w:r>
    </w:p>
    <w:p w14:paraId="1F53C3DE" w14:textId="77777777" w:rsidR="007553DA" w:rsidRPr="00300235" w:rsidRDefault="007553DA" w:rsidP="00E739E4">
      <w:pPr>
        <w:spacing w:after="0"/>
        <w:rPr>
          <w:rFonts w:cstheme="minorHAnsi"/>
          <w:color w:val="000000"/>
        </w:rPr>
      </w:pPr>
      <w:r w:rsidRPr="00300235">
        <w:rPr>
          <w:rFonts w:cstheme="minorHAnsi"/>
          <w:color w:val="000000"/>
        </w:rPr>
        <w:t xml:space="preserve">An application for an ESQCP shall be accompanied by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0700"/>
      </w:tblGrid>
      <w:tr w:rsidR="00B93D5B" w:rsidRPr="00C46798" w14:paraId="578C5377" w14:textId="77777777" w:rsidTr="00BE3465">
        <w:tc>
          <w:tcPr>
            <w:tcW w:w="3690" w:type="dxa"/>
          </w:tcPr>
          <w:p w14:paraId="6B8DD544" w14:textId="77777777" w:rsidR="00B93D5B" w:rsidRDefault="00B93D5B" w:rsidP="00BE3465">
            <w:pPr>
              <w:pStyle w:val="ListParagraph"/>
              <w:numPr>
                <w:ilvl w:val="0"/>
                <w:numId w:val="2"/>
              </w:numPr>
              <w:rPr>
                <w:rFonts w:cstheme="minorHAnsi"/>
                <w:color w:val="000000"/>
              </w:rPr>
            </w:pPr>
            <w:r>
              <w:rPr>
                <w:rFonts w:cstheme="minorHAnsi"/>
                <w:color w:val="000000"/>
              </w:rPr>
              <w:t>Drainage Report</w:t>
            </w:r>
          </w:p>
          <w:p w14:paraId="3B3B85B1" w14:textId="77777777" w:rsidR="00B93D5B" w:rsidRPr="00C46798" w:rsidRDefault="00B93D5B" w:rsidP="00BE3465">
            <w:pPr>
              <w:pStyle w:val="ListParagraph"/>
              <w:numPr>
                <w:ilvl w:val="0"/>
                <w:numId w:val="2"/>
              </w:numPr>
              <w:rPr>
                <w:rFonts w:cstheme="minorHAnsi"/>
                <w:color w:val="000000"/>
              </w:rPr>
            </w:pPr>
            <w:r>
              <w:rPr>
                <w:rFonts w:cstheme="minorHAnsi"/>
                <w:color w:val="000000"/>
              </w:rPr>
              <w:t>ESQCP Form</w:t>
            </w:r>
          </w:p>
          <w:p w14:paraId="7584B808" w14:textId="77777777" w:rsidR="00B93D5B" w:rsidRPr="00C46798" w:rsidRDefault="00B93D5B" w:rsidP="00BE3465">
            <w:pPr>
              <w:pStyle w:val="ListParagraph"/>
              <w:numPr>
                <w:ilvl w:val="0"/>
                <w:numId w:val="2"/>
              </w:numPr>
              <w:rPr>
                <w:rFonts w:cstheme="minorHAnsi"/>
                <w:color w:val="000000"/>
              </w:rPr>
            </w:pPr>
            <w:r w:rsidRPr="009757E7">
              <w:rPr>
                <w:rFonts w:cstheme="minorHAnsi"/>
                <w:color w:val="000000"/>
              </w:rPr>
              <w:t xml:space="preserve">Financial Surety </w:t>
            </w:r>
          </w:p>
          <w:p w14:paraId="7F94F7D9" w14:textId="77777777" w:rsidR="00B93D5B" w:rsidRDefault="00B93D5B" w:rsidP="00BE3465">
            <w:pPr>
              <w:pStyle w:val="ListParagraph"/>
              <w:numPr>
                <w:ilvl w:val="0"/>
                <w:numId w:val="2"/>
              </w:numPr>
              <w:rPr>
                <w:rFonts w:cstheme="minorHAnsi"/>
                <w:color w:val="000000"/>
              </w:rPr>
            </w:pPr>
            <w:r w:rsidRPr="009757E7">
              <w:rPr>
                <w:rFonts w:cstheme="minorHAnsi"/>
                <w:color w:val="000000"/>
              </w:rPr>
              <w:t>GEC Plan</w:t>
            </w:r>
            <w:r>
              <w:rPr>
                <w:rFonts w:cstheme="minorHAnsi"/>
                <w:color w:val="000000"/>
              </w:rPr>
              <w:t xml:space="preserve"> and GEC Checklist</w:t>
            </w:r>
          </w:p>
          <w:p w14:paraId="10F5443C" w14:textId="77777777" w:rsidR="00B93D5B" w:rsidRDefault="00B93D5B" w:rsidP="00BE3465">
            <w:pPr>
              <w:rPr>
                <w:rFonts w:cstheme="minorHAnsi"/>
                <w:color w:val="000000"/>
              </w:rPr>
            </w:pPr>
          </w:p>
        </w:tc>
        <w:tc>
          <w:tcPr>
            <w:tcW w:w="10700" w:type="dxa"/>
          </w:tcPr>
          <w:p w14:paraId="2C4763C7" w14:textId="77777777" w:rsidR="00B93D5B" w:rsidRPr="00C46798" w:rsidRDefault="00B93D5B" w:rsidP="00BE3465">
            <w:pPr>
              <w:pStyle w:val="ListParagraph"/>
              <w:numPr>
                <w:ilvl w:val="0"/>
                <w:numId w:val="2"/>
              </w:numPr>
              <w:rPr>
                <w:rFonts w:cstheme="minorHAnsi"/>
                <w:color w:val="000000"/>
              </w:rPr>
            </w:pPr>
            <w:r>
              <w:rPr>
                <w:rFonts w:cstheme="minorHAnsi"/>
                <w:color w:val="000000"/>
              </w:rPr>
              <w:t>PCM</w:t>
            </w:r>
            <w:r w:rsidRPr="009757E7">
              <w:rPr>
                <w:rFonts w:cstheme="minorHAnsi"/>
                <w:color w:val="000000"/>
              </w:rPr>
              <w:t xml:space="preserve"> Applicability Form</w:t>
            </w:r>
          </w:p>
          <w:p w14:paraId="49CB82B0" w14:textId="77777777" w:rsidR="00B93D5B" w:rsidRDefault="00B93D5B" w:rsidP="00BE3465">
            <w:pPr>
              <w:pStyle w:val="ListParagraph"/>
              <w:numPr>
                <w:ilvl w:val="0"/>
                <w:numId w:val="2"/>
              </w:numPr>
              <w:rPr>
                <w:rFonts w:cstheme="minorHAnsi"/>
                <w:color w:val="000000"/>
              </w:rPr>
            </w:pPr>
            <w:r w:rsidRPr="009757E7">
              <w:rPr>
                <w:rFonts w:cstheme="minorHAnsi"/>
                <w:color w:val="000000"/>
              </w:rPr>
              <w:t>Stormwater Management Plan (SWMP) and SWMP Checklist</w:t>
            </w:r>
          </w:p>
          <w:p w14:paraId="1F617906" w14:textId="77777777" w:rsidR="00B93D5B" w:rsidRDefault="00B93D5B" w:rsidP="00BE3465">
            <w:pPr>
              <w:pStyle w:val="ListParagraph"/>
              <w:numPr>
                <w:ilvl w:val="0"/>
                <w:numId w:val="2"/>
              </w:numPr>
              <w:rPr>
                <w:rFonts w:cstheme="minorHAnsi"/>
                <w:color w:val="000000"/>
              </w:rPr>
            </w:pPr>
            <w:r>
              <w:rPr>
                <w:rFonts w:cstheme="minorHAnsi"/>
                <w:color w:val="000000"/>
              </w:rPr>
              <w:t>O&amp;M Manual (for sites requiring a PCM)</w:t>
            </w:r>
          </w:p>
          <w:p w14:paraId="796CA1E9" w14:textId="77777777" w:rsidR="00B93D5B" w:rsidRPr="00C46798" w:rsidRDefault="00B93D5B" w:rsidP="00BE3465">
            <w:pPr>
              <w:pStyle w:val="ListParagraph"/>
              <w:numPr>
                <w:ilvl w:val="0"/>
                <w:numId w:val="2"/>
              </w:numPr>
              <w:rPr>
                <w:rFonts w:cstheme="minorHAnsi"/>
                <w:color w:val="000000"/>
              </w:rPr>
            </w:pPr>
            <w:r w:rsidRPr="00C46798">
              <w:rPr>
                <w:rFonts w:cstheme="minorHAnsi"/>
                <w:color w:val="000000"/>
              </w:rPr>
              <w:t>PCM Maintenance Agreement (for sites requiring a PCM</w:t>
            </w:r>
          </w:p>
        </w:tc>
      </w:tr>
    </w:tbl>
    <w:p w14:paraId="3D6AE4C2" w14:textId="77777777" w:rsidR="007A16AC" w:rsidRPr="009757E7" w:rsidRDefault="007A16AC" w:rsidP="004F1946">
      <w:pPr>
        <w:rPr>
          <w:rFonts w:cstheme="minorHAnsi"/>
          <w:color w:val="000000"/>
        </w:rPr>
      </w:pPr>
      <w:r w:rsidRPr="009757E7">
        <w:rPr>
          <w:rFonts w:cstheme="minorHAnsi"/>
          <w:color w:val="000000"/>
        </w:rPr>
        <w:t xml:space="preserve">A Builder’s Erosion and </w:t>
      </w:r>
      <w:r w:rsidR="00B20B84">
        <w:rPr>
          <w:rFonts w:cstheme="minorHAnsi"/>
          <w:color w:val="000000"/>
        </w:rPr>
        <w:t>Stormwater</w:t>
      </w:r>
      <w:r w:rsidRPr="009757E7">
        <w:rPr>
          <w:rFonts w:cstheme="minorHAnsi"/>
          <w:color w:val="000000"/>
        </w:rPr>
        <w:t xml:space="preserve"> Quality Control Permit (BESQCP) is required</w:t>
      </w:r>
      <w:r w:rsidR="00963512">
        <w:rPr>
          <w:rFonts w:cstheme="minorHAnsi"/>
          <w:color w:val="000000"/>
        </w:rPr>
        <w:t xml:space="preserve"> for</w:t>
      </w:r>
      <w:r w:rsidRPr="009757E7">
        <w:rPr>
          <w:rFonts w:cstheme="minorHAnsi"/>
          <w:color w:val="000000"/>
        </w:rPr>
        <w:t xml:space="preserve"> </w:t>
      </w:r>
      <w:r w:rsidR="00383845" w:rsidRPr="009757E7">
        <w:rPr>
          <w:rFonts w:cstheme="minorHAnsi"/>
          <w:color w:val="000000"/>
        </w:rPr>
        <w:t xml:space="preserve">residential building lots with </w:t>
      </w:r>
      <w:r w:rsidRPr="009757E7">
        <w:rPr>
          <w:rFonts w:cstheme="minorHAnsi"/>
          <w:color w:val="000000"/>
        </w:rPr>
        <w:t>&lt; 1 acre of disturbed areas and</w:t>
      </w:r>
      <w:r w:rsidR="00383845" w:rsidRPr="009757E7">
        <w:rPr>
          <w:rFonts w:cstheme="minorHAnsi"/>
          <w:color w:val="000000"/>
        </w:rPr>
        <w:t xml:space="preserve"> does not meet any of the criteria for an ESQCP listed above.</w:t>
      </w:r>
      <w:r w:rsidRPr="009757E7">
        <w:rPr>
          <w:rFonts w:cstheme="minorHAnsi"/>
          <w:color w:val="000000"/>
        </w:rPr>
        <w:t xml:space="preserve"> </w:t>
      </w:r>
    </w:p>
    <w:p w14:paraId="48D6A8DD" w14:textId="77777777" w:rsidR="00DE6F8F" w:rsidRPr="009757E7" w:rsidRDefault="0033489D" w:rsidP="004F1946">
      <w:pPr>
        <w:rPr>
          <w:rFonts w:cstheme="minorHAnsi"/>
          <w:color w:val="000000"/>
        </w:rPr>
      </w:pPr>
      <w:r w:rsidRPr="009757E7">
        <w:rPr>
          <w:rFonts w:cstheme="minorHAnsi"/>
          <w:color w:val="000000"/>
        </w:rPr>
        <w:t xml:space="preserve">Construction activities that disturb </w:t>
      </w:r>
      <w:r>
        <w:rPr>
          <w:rFonts w:cstheme="minorHAnsi"/>
          <w:color w:val="000000"/>
        </w:rPr>
        <w:t>&gt;1ac of soil</w:t>
      </w:r>
      <w:r w:rsidRPr="009757E7">
        <w:rPr>
          <w:rFonts w:cstheme="minorHAnsi"/>
          <w:color w:val="000000"/>
        </w:rPr>
        <w:t xml:space="preserve"> are required by the Environmental Protection Agency </w:t>
      </w:r>
      <w:r>
        <w:rPr>
          <w:rFonts w:cstheme="minorHAnsi"/>
          <w:color w:val="000000"/>
        </w:rPr>
        <w:t>(EP</w:t>
      </w:r>
      <w:r w:rsidR="008472DC">
        <w:rPr>
          <w:rFonts w:cstheme="minorHAnsi"/>
          <w:color w:val="000000"/>
        </w:rPr>
        <w:t>A</w:t>
      </w:r>
      <w:r>
        <w:rPr>
          <w:rFonts w:cstheme="minorHAnsi"/>
          <w:color w:val="000000"/>
        </w:rPr>
        <w:t xml:space="preserve">) </w:t>
      </w:r>
      <w:r w:rsidRPr="009757E7">
        <w:rPr>
          <w:rFonts w:cstheme="minorHAnsi"/>
          <w:color w:val="000000"/>
        </w:rPr>
        <w:t>to obtain a Construction Stormwater Permit</w:t>
      </w:r>
      <w:r>
        <w:rPr>
          <w:rFonts w:cstheme="minorHAnsi"/>
          <w:color w:val="000000"/>
        </w:rPr>
        <w:t xml:space="preserve"> through the </w:t>
      </w:r>
      <w:r w:rsidRPr="009757E7">
        <w:rPr>
          <w:rFonts w:cstheme="minorHAnsi"/>
          <w:color w:val="000000"/>
        </w:rPr>
        <w:t xml:space="preserve">Colorado Department of Public Health &amp; Environment </w:t>
      </w:r>
      <w:r>
        <w:rPr>
          <w:rFonts w:cstheme="minorHAnsi"/>
          <w:color w:val="000000"/>
        </w:rPr>
        <w:t xml:space="preserve">(CDPHE) </w:t>
      </w:r>
      <w:r w:rsidRPr="009757E7">
        <w:rPr>
          <w:rFonts w:cstheme="minorHAnsi"/>
          <w:color w:val="000000"/>
        </w:rPr>
        <w:t>Water Quality Control Division</w:t>
      </w:r>
      <w:r>
        <w:rPr>
          <w:rFonts w:cstheme="minorHAnsi"/>
          <w:color w:val="000000"/>
        </w:rPr>
        <w:t>s</w:t>
      </w:r>
      <w:r w:rsidRPr="009757E7">
        <w:rPr>
          <w:rFonts w:cstheme="minorHAnsi"/>
          <w:color w:val="000000"/>
        </w:rPr>
        <w:t xml:space="preserve">. </w:t>
      </w:r>
      <w:r>
        <w:rPr>
          <w:rFonts w:cstheme="minorHAnsi"/>
          <w:color w:val="000000"/>
        </w:rPr>
        <w:t>For projects with soil disturbances &gt;1ac but &lt;25ac,</w:t>
      </w:r>
      <w:r w:rsidR="00DE6F8F" w:rsidRPr="009757E7">
        <w:rPr>
          <w:rFonts w:cstheme="minorHAnsi"/>
          <w:color w:val="000000"/>
        </w:rPr>
        <w:t xml:space="preserve"> </w:t>
      </w:r>
      <w:r>
        <w:rPr>
          <w:rFonts w:cstheme="minorHAnsi"/>
          <w:color w:val="000000"/>
        </w:rPr>
        <w:t xml:space="preserve">a </w:t>
      </w:r>
      <w:r w:rsidR="00DE6F8F" w:rsidRPr="009757E7">
        <w:rPr>
          <w:rFonts w:cstheme="minorHAnsi"/>
          <w:color w:val="000000"/>
        </w:rPr>
        <w:t xml:space="preserve">County Construction Activity </w:t>
      </w:r>
      <w:r w:rsidR="00B20B84">
        <w:rPr>
          <w:rFonts w:cstheme="minorHAnsi"/>
          <w:color w:val="000000"/>
        </w:rPr>
        <w:t>P</w:t>
      </w:r>
      <w:r w:rsidR="00DE6F8F" w:rsidRPr="009757E7">
        <w:rPr>
          <w:rFonts w:cstheme="minorHAnsi"/>
          <w:color w:val="000000"/>
        </w:rPr>
        <w:t>ermit is required, contact El Paso County</w:t>
      </w:r>
      <w:r w:rsidR="00B20B84">
        <w:rPr>
          <w:rFonts w:cstheme="minorHAnsi"/>
          <w:color w:val="000000"/>
        </w:rPr>
        <w:t xml:space="preserve">’s Public Health Department </w:t>
      </w:r>
      <w:r w:rsidR="00DE6F8F" w:rsidRPr="009757E7">
        <w:rPr>
          <w:rFonts w:cstheme="minorHAnsi"/>
          <w:color w:val="000000"/>
        </w:rPr>
        <w:t xml:space="preserve">for further information regarding the permit. All land development activities greater than twenty-five (25) acres or with construction duration longer than six (6) months must obtain an Air Pollution Emission Notice and Emissions Permit </w:t>
      </w:r>
      <w:r w:rsidR="00E85307" w:rsidRPr="009757E7">
        <w:rPr>
          <w:rFonts w:cstheme="minorHAnsi"/>
          <w:color w:val="000000"/>
        </w:rPr>
        <w:t xml:space="preserve">through </w:t>
      </w:r>
      <w:r w:rsidR="00B20B84">
        <w:rPr>
          <w:rFonts w:cstheme="minorHAnsi"/>
          <w:color w:val="000000"/>
        </w:rPr>
        <w:t>CDPHE’s</w:t>
      </w:r>
      <w:r w:rsidR="00DE6F8F" w:rsidRPr="009757E7">
        <w:rPr>
          <w:rFonts w:cstheme="minorHAnsi"/>
          <w:color w:val="000000"/>
        </w:rPr>
        <w:t xml:space="preserve"> Air Quality Control Division. </w:t>
      </w:r>
    </w:p>
    <w:p w14:paraId="6E18FD93" w14:textId="77777777" w:rsidR="00D814DD" w:rsidRPr="009757E7" w:rsidRDefault="00D814DD" w:rsidP="00D814DD">
      <w:pPr>
        <w:rPr>
          <w:rFonts w:cstheme="minorHAnsi"/>
          <w:b/>
          <w:color w:val="000000"/>
          <w:u w:val="single"/>
        </w:rPr>
      </w:pPr>
      <w:r w:rsidRPr="009757E7">
        <w:rPr>
          <w:rFonts w:cstheme="minorHAnsi"/>
          <w:b/>
          <w:color w:val="000000"/>
          <w:u w:val="single"/>
        </w:rPr>
        <w:t xml:space="preserve">Deviations </w:t>
      </w:r>
    </w:p>
    <w:p w14:paraId="4FC4E1B1" w14:textId="77777777" w:rsidR="00D814DD" w:rsidRPr="009757E7" w:rsidRDefault="00D814DD" w:rsidP="00D814DD">
      <w:pPr>
        <w:rPr>
          <w:rFonts w:cstheme="minorHAnsi"/>
          <w:color w:val="000000"/>
        </w:rPr>
      </w:pPr>
      <w:r w:rsidRPr="009757E7">
        <w:rPr>
          <w:rFonts w:cstheme="minorHAnsi"/>
          <w:color w:val="000000"/>
        </w:rPr>
        <w:t>All engineering designs and studies shall be performed in conformance with adopted codes, standards and criteria. Any deviations are to be formally identified and requested in writing, with justification provided per ECM Section 5.8. All deviation requests must be approved by the ECM Administrator prior to submitting the application for review, or delays in the review and additional fees may result. The Applicant must submit adequate justification for consideration of the request(s).</w:t>
      </w:r>
    </w:p>
    <w:p w14:paraId="4F1335B7" w14:textId="77777777" w:rsidR="001E028D" w:rsidRPr="009757E7" w:rsidRDefault="001E028D" w:rsidP="004F1946">
      <w:pPr>
        <w:rPr>
          <w:rFonts w:cstheme="minorHAnsi"/>
          <w:color w:val="000000"/>
        </w:rPr>
      </w:pPr>
      <w:r w:rsidRPr="009757E7">
        <w:rPr>
          <w:rFonts w:cstheme="minorHAnsi"/>
          <w:b/>
          <w:color w:val="000000"/>
          <w:u w:val="single"/>
        </w:rPr>
        <w:lastRenderedPageBreak/>
        <w:t>Public Improvements Information</w:t>
      </w:r>
    </w:p>
    <w:p w14:paraId="2F009555" w14:textId="77777777" w:rsidR="006E2052" w:rsidRPr="009757E7" w:rsidRDefault="003450B1" w:rsidP="004F1946">
      <w:pPr>
        <w:rPr>
          <w:rFonts w:cstheme="minorHAnsi"/>
          <w:color w:val="000000"/>
        </w:rPr>
      </w:pPr>
      <w:r w:rsidRPr="009757E7">
        <w:rPr>
          <w:rFonts w:cstheme="minorHAnsi"/>
          <w:color w:val="000000"/>
        </w:rPr>
        <w:t xml:space="preserve">If public improvements are required, the applicant will be required to enter into a Subdivision Improvement Agreement (SIA) </w:t>
      </w:r>
      <w:r w:rsidR="00F71335" w:rsidRPr="009757E7">
        <w:rPr>
          <w:rFonts w:cstheme="minorHAnsi"/>
          <w:color w:val="000000"/>
        </w:rPr>
        <w:t xml:space="preserve">or a development agreement (if the project is not a subdivision) </w:t>
      </w:r>
      <w:r w:rsidRPr="009757E7">
        <w:rPr>
          <w:rFonts w:cstheme="minorHAnsi"/>
          <w:color w:val="000000"/>
        </w:rPr>
        <w:t xml:space="preserve">with the County. Refer to the El Paso County Land Development Code for information on the SIA and the ECM for the required format of the associated Financial Assurance Estimate. All forms are available online. </w:t>
      </w:r>
    </w:p>
    <w:p w14:paraId="446DAE47" w14:textId="77777777" w:rsidR="00794DDB" w:rsidRPr="009757E7" w:rsidRDefault="00794DDB" w:rsidP="004F1946">
      <w:pPr>
        <w:rPr>
          <w:rFonts w:cstheme="minorHAnsi"/>
          <w:b/>
          <w:color w:val="000000"/>
        </w:rPr>
      </w:pPr>
      <w:r w:rsidRPr="009757E7">
        <w:rPr>
          <w:rFonts w:cstheme="minorHAnsi"/>
          <w:color w:val="000000"/>
        </w:rPr>
        <w:t xml:space="preserve">Construction drawings for the required public improvements must be reviewed and approved by PCD and </w:t>
      </w:r>
      <w:proofErr w:type="gramStart"/>
      <w:r w:rsidRPr="009757E7">
        <w:rPr>
          <w:rFonts w:cstheme="minorHAnsi"/>
          <w:color w:val="000000"/>
        </w:rPr>
        <w:t>the County</w:t>
      </w:r>
      <w:proofErr w:type="gramEnd"/>
      <w:r w:rsidRPr="009757E7">
        <w:rPr>
          <w:rFonts w:cstheme="minorHAnsi"/>
          <w:color w:val="000000"/>
        </w:rPr>
        <w:t xml:space="preserve"> Engineer. All Construction drawing submittals shall adhere to the criteria set forth in the ECM. A construction plan review fee will be assessed when the plans are submitted for review.  </w:t>
      </w:r>
      <w:r w:rsidRPr="009757E7">
        <w:rPr>
          <w:rFonts w:cstheme="minorHAnsi"/>
          <w:b/>
          <w:color w:val="000000"/>
        </w:rPr>
        <w:t xml:space="preserve">  </w:t>
      </w:r>
    </w:p>
    <w:p w14:paraId="3EC3AFD0" w14:textId="77777777" w:rsidR="00794DDB" w:rsidRPr="009757E7" w:rsidRDefault="00794DDB" w:rsidP="004F1946">
      <w:pPr>
        <w:rPr>
          <w:rFonts w:cstheme="minorHAnsi"/>
        </w:rPr>
      </w:pPr>
      <w:r w:rsidRPr="009757E7">
        <w:rPr>
          <w:rFonts w:cstheme="minorHAnsi"/>
        </w:rPr>
        <w:t xml:space="preserve">Geotechnical reports for earthwork and pavement designs must be reviewed and approved.  All submittals must adhere to the criteria set forth in the ECM.  </w:t>
      </w:r>
    </w:p>
    <w:p w14:paraId="743C861E" w14:textId="77777777" w:rsidR="00C8136E" w:rsidRPr="009757E7" w:rsidRDefault="00C8136E" w:rsidP="004F1946">
      <w:pPr>
        <w:rPr>
          <w:rFonts w:cstheme="minorHAnsi"/>
        </w:rPr>
      </w:pPr>
      <w:r w:rsidRPr="009757E7">
        <w:rPr>
          <w:rFonts w:cstheme="minorHAnsi"/>
        </w:rPr>
        <w:t>Any work within the Righ</w:t>
      </w:r>
      <w:r w:rsidR="004E00C8" w:rsidRPr="009757E7">
        <w:rPr>
          <w:rFonts w:cstheme="minorHAnsi"/>
        </w:rPr>
        <w:t xml:space="preserve">t of Way will require a permit from El Paso County Department of Public Works. </w:t>
      </w:r>
    </w:p>
    <w:p w14:paraId="50F218A5" w14:textId="77777777" w:rsidR="00C8136E" w:rsidRPr="009757E7" w:rsidRDefault="00C8136E" w:rsidP="004F1946">
      <w:pPr>
        <w:rPr>
          <w:rFonts w:cstheme="minorHAnsi"/>
        </w:rPr>
      </w:pPr>
      <w:r w:rsidRPr="009757E7">
        <w:rPr>
          <w:rFonts w:cstheme="minorHAnsi"/>
        </w:rPr>
        <w:t xml:space="preserve">Any Fire cistern(s) and mailbox kiosks need to be shown on the construction drawings. </w:t>
      </w:r>
    </w:p>
    <w:p w14:paraId="72A85392" w14:textId="77777777" w:rsidR="00423007" w:rsidRPr="009757E7" w:rsidRDefault="00423007" w:rsidP="00423007">
      <w:pPr>
        <w:rPr>
          <w:rFonts w:cstheme="minorHAnsi"/>
          <w:b/>
          <w:color w:val="000000"/>
          <w:u w:val="single"/>
        </w:rPr>
      </w:pPr>
      <w:r w:rsidRPr="009757E7">
        <w:rPr>
          <w:rFonts w:cstheme="minorHAnsi"/>
          <w:b/>
          <w:color w:val="000000"/>
          <w:u w:val="single"/>
        </w:rPr>
        <w:t>Metro District Fees</w:t>
      </w:r>
    </w:p>
    <w:tbl>
      <w:tblPr>
        <w:tblStyle w:val="TableGrid"/>
        <w:tblW w:w="0" w:type="auto"/>
        <w:tblLook w:val="04A0" w:firstRow="1" w:lastRow="0" w:firstColumn="1" w:lastColumn="0" w:noHBand="0" w:noVBand="1"/>
      </w:tblPr>
      <w:tblGrid>
        <w:gridCol w:w="3552"/>
        <w:gridCol w:w="3376"/>
        <w:gridCol w:w="2765"/>
        <w:gridCol w:w="4697"/>
      </w:tblGrid>
      <w:tr w:rsidR="00563C2A" w:rsidRPr="009757E7" w14:paraId="54E4CBD6" w14:textId="77777777" w:rsidTr="00563C2A">
        <w:tc>
          <w:tcPr>
            <w:tcW w:w="3618" w:type="dxa"/>
          </w:tcPr>
          <w:p w14:paraId="3E9AFBE1" w14:textId="77777777" w:rsidR="00423007" w:rsidRPr="009757E7" w:rsidRDefault="00423007" w:rsidP="00423007">
            <w:pPr>
              <w:jc w:val="center"/>
              <w:rPr>
                <w:rFonts w:cstheme="minorHAnsi"/>
                <w:b/>
                <w:color w:val="000000"/>
                <w:u w:val="single"/>
              </w:rPr>
            </w:pPr>
            <w:r w:rsidRPr="009757E7">
              <w:rPr>
                <w:rFonts w:cstheme="minorHAnsi"/>
                <w:b/>
                <w:color w:val="000000"/>
                <w:u w:val="single"/>
              </w:rPr>
              <w:t>Woodmen Road Metro District</w:t>
            </w:r>
          </w:p>
        </w:tc>
        <w:tc>
          <w:tcPr>
            <w:tcW w:w="3420" w:type="dxa"/>
          </w:tcPr>
          <w:p w14:paraId="5ABDB9AF"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Central Marksheffel Metro District</w:t>
            </w:r>
          </w:p>
        </w:tc>
        <w:tc>
          <w:tcPr>
            <w:tcW w:w="2790" w:type="dxa"/>
          </w:tcPr>
          <w:p w14:paraId="3B894B56" w14:textId="77777777" w:rsidR="00423007" w:rsidRPr="009757E7" w:rsidRDefault="00423007" w:rsidP="00423007">
            <w:pPr>
              <w:jc w:val="center"/>
              <w:rPr>
                <w:rFonts w:cstheme="minorHAnsi"/>
                <w:b/>
                <w:color w:val="000000"/>
                <w:u w:val="single"/>
              </w:rPr>
            </w:pPr>
            <w:r w:rsidRPr="009757E7">
              <w:rPr>
                <w:rFonts w:cstheme="minorHAnsi"/>
                <w:b/>
                <w:color w:val="000000"/>
                <w:u w:val="single"/>
              </w:rPr>
              <w:t>Lorson Ranch Metro District</w:t>
            </w:r>
          </w:p>
        </w:tc>
        <w:tc>
          <w:tcPr>
            <w:tcW w:w="4788" w:type="dxa"/>
          </w:tcPr>
          <w:p w14:paraId="1D1BF723"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Constitution Heights Metro District</w:t>
            </w:r>
          </w:p>
        </w:tc>
      </w:tr>
      <w:tr w:rsidR="00563C2A" w:rsidRPr="009757E7" w14:paraId="254E1FB9" w14:textId="77777777" w:rsidTr="00563C2A">
        <w:trPr>
          <w:trHeight w:val="2123"/>
        </w:trPr>
        <w:tc>
          <w:tcPr>
            <w:tcW w:w="3618" w:type="dxa"/>
          </w:tcPr>
          <w:p w14:paraId="686CAD94" w14:textId="77777777" w:rsidR="00423007" w:rsidRPr="009757E7" w:rsidRDefault="00423007" w:rsidP="00143B34">
            <w:pPr>
              <w:pStyle w:val="ListParagraph"/>
              <w:numPr>
                <w:ilvl w:val="0"/>
                <w:numId w:val="4"/>
              </w:numPr>
              <w:rPr>
                <w:rFonts w:cstheme="minorHAnsi"/>
                <w:color w:val="000000"/>
              </w:rPr>
            </w:pPr>
            <w:r w:rsidRPr="009757E7">
              <w:rPr>
                <w:rFonts w:cstheme="minorHAnsi"/>
                <w:color w:val="000000"/>
              </w:rPr>
              <w:t>Property in district pays no fee</w:t>
            </w:r>
          </w:p>
          <w:p w14:paraId="2C4BE2A1" w14:textId="77777777" w:rsidR="00143B34" w:rsidRPr="0061759D" w:rsidRDefault="00143B34" w:rsidP="00423007">
            <w:pPr>
              <w:pStyle w:val="ListParagraph"/>
              <w:numPr>
                <w:ilvl w:val="0"/>
                <w:numId w:val="4"/>
              </w:numPr>
              <w:rPr>
                <w:rFonts w:cstheme="minorHAnsi"/>
                <w:b/>
                <w:bCs/>
                <w:color w:val="000000"/>
              </w:rPr>
            </w:pPr>
            <w:r w:rsidRPr="0061759D">
              <w:rPr>
                <w:rFonts w:cstheme="minorHAnsi"/>
                <w:b/>
                <w:bCs/>
                <w:color w:val="000000"/>
              </w:rPr>
              <w:t xml:space="preserve">After December 31, </w:t>
            </w:r>
            <w:proofErr w:type="gramStart"/>
            <w:r w:rsidRPr="0061759D">
              <w:rPr>
                <w:rFonts w:cstheme="minorHAnsi"/>
                <w:b/>
                <w:bCs/>
                <w:color w:val="000000"/>
              </w:rPr>
              <w:t>2020</w:t>
            </w:r>
            <w:proofErr w:type="gramEnd"/>
            <w:r w:rsidRPr="0061759D">
              <w:rPr>
                <w:rFonts w:cstheme="minorHAnsi"/>
                <w:b/>
                <w:bCs/>
                <w:color w:val="000000"/>
              </w:rPr>
              <w:t xml:space="preserve"> no property in the Amended Service Area shall be permitted to join the </w:t>
            </w:r>
            <w:proofErr w:type="gramStart"/>
            <w:r w:rsidRPr="0061759D">
              <w:rPr>
                <w:rFonts w:cstheme="minorHAnsi"/>
                <w:b/>
                <w:bCs/>
                <w:color w:val="000000"/>
              </w:rPr>
              <w:t>WRMD, and</w:t>
            </w:r>
            <w:proofErr w:type="gramEnd"/>
            <w:r w:rsidRPr="0061759D">
              <w:rPr>
                <w:rFonts w:cstheme="minorHAnsi"/>
                <w:b/>
                <w:bCs/>
                <w:color w:val="000000"/>
              </w:rPr>
              <w:t xml:space="preserve"> shall participate fully in the Fee Program.</w:t>
            </w:r>
          </w:p>
          <w:p w14:paraId="7642087C" w14:textId="77777777" w:rsidR="00143B34" w:rsidRPr="009757E7" w:rsidRDefault="00143B34" w:rsidP="00423007">
            <w:pPr>
              <w:pStyle w:val="ListParagraph"/>
              <w:numPr>
                <w:ilvl w:val="0"/>
                <w:numId w:val="4"/>
              </w:numPr>
              <w:rPr>
                <w:rFonts w:cstheme="minorHAnsi"/>
                <w:color w:val="000000"/>
              </w:rPr>
            </w:pPr>
            <w:r w:rsidRPr="009757E7">
              <w:rPr>
                <w:rFonts w:cstheme="minorHAnsi"/>
                <w:color w:val="000000"/>
              </w:rPr>
              <w:t xml:space="preserve">As of January 1, </w:t>
            </w:r>
            <w:proofErr w:type="gramStart"/>
            <w:r w:rsidRPr="009757E7">
              <w:rPr>
                <w:rFonts w:cstheme="minorHAnsi"/>
                <w:color w:val="000000"/>
              </w:rPr>
              <w:t>2021</w:t>
            </w:r>
            <w:proofErr w:type="gramEnd"/>
            <w:r w:rsidRPr="009757E7">
              <w:rPr>
                <w:rFonts w:cstheme="minorHAnsi"/>
                <w:color w:val="000000"/>
              </w:rPr>
              <w:t xml:space="preserve"> and until either bonds retire or December 31, 2027, whichever occurs sooner, El Paso County must pay a portion of the Road Impact Fee it collects from property in the Amended Service Area that receives final plat approval to WRMD.</w:t>
            </w:r>
          </w:p>
        </w:tc>
        <w:tc>
          <w:tcPr>
            <w:tcW w:w="3420" w:type="dxa"/>
          </w:tcPr>
          <w:p w14:paraId="5E4C809F"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no fee</w:t>
            </w:r>
          </w:p>
          <w:p w14:paraId="37EF2C1A"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District granted $2.9 million in Fee</w:t>
            </w:r>
            <w:r w:rsidR="00D22A7C" w:rsidRPr="009757E7">
              <w:rPr>
                <w:rFonts w:cstheme="minorHAnsi"/>
                <w:color w:val="000000"/>
              </w:rPr>
              <w:t xml:space="preserve"> </w:t>
            </w:r>
            <w:r w:rsidRPr="009757E7">
              <w:rPr>
                <w:rFonts w:cstheme="minorHAnsi"/>
                <w:color w:val="000000"/>
              </w:rPr>
              <w:t xml:space="preserve">Program Credit </w:t>
            </w:r>
          </w:p>
          <w:p w14:paraId="6D7BC134"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Fee Program will pay annual credit reimbursements t</w:t>
            </w:r>
            <w:r w:rsidR="00BA35C7" w:rsidRPr="009757E7">
              <w:rPr>
                <w:rFonts w:cstheme="minorHAnsi"/>
                <w:color w:val="000000"/>
              </w:rPr>
              <w:t>o District, or can sell credits</w:t>
            </w:r>
            <w:r w:rsidRPr="009757E7">
              <w:rPr>
                <w:rFonts w:cstheme="minorHAnsi"/>
                <w:color w:val="000000"/>
              </w:rPr>
              <w:t xml:space="preserve"> </w:t>
            </w:r>
          </w:p>
        </w:tc>
        <w:tc>
          <w:tcPr>
            <w:tcW w:w="2790" w:type="dxa"/>
          </w:tcPr>
          <w:p w14:paraId="3FAFC6FA"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full fee</w:t>
            </w:r>
          </w:p>
          <w:p w14:paraId="55712BA0"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District granted $4.1 million in credit </w:t>
            </w:r>
          </w:p>
          <w:p w14:paraId="71A38BEA"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Credits used toward future development, can </w:t>
            </w:r>
            <w:r w:rsidR="00BA35C7" w:rsidRPr="009757E7">
              <w:rPr>
                <w:rFonts w:cstheme="minorHAnsi"/>
                <w:color w:val="000000"/>
              </w:rPr>
              <w:t>apply for reimbursement, can sell credits</w:t>
            </w:r>
          </w:p>
        </w:tc>
        <w:tc>
          <w:tcPr>
            <w:tcW w:w="4788" w:type="dxa"/>
          </w:tcPr>
          <w:p w14:paraId="2A3B7457" w14:textId="77777777" w:rsidR="00423007" w:rsidRPr="009757E7" w:rsidRDefault="00563C2A" w:rsidP="00563C2A">
            <w:pPr>
              <w:pStyle w:val="ListParagraph"/>
              <w:numPr>
                <w:ilvl w:val="0"/>
                <w:numId w:val="4"/>
              </w:numPr>
              <w:rPr>
                <w:rFonts w:cstheme="minorHAnsi"/>
                <w:color w:val="000000"/>
              </w:rPr>
            </w:pPr>
            <w:r w:rsidRPr="009757E7">
              <w:rPr>
                <w:rFonts w:cstheme="minorHAnsi"/>
                <w:color w:val="000000"/>
              </w:rPr>
              <w:t>Property in district pays full fee</w:t>
            </w:r>
          </w:p>
          <w:p w14:paraId="45EAE979"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District granted $3.1 million in credit </w:t>
            </w:r>
          </w:p>
          <w:p w14:paraId="600BA5D1"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Used toward future development, can sell credits, NO reimbursement</w:t>
            </w:r>
          </w:p>
          <w:p w14:paraId="39E51B1E"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County will collect building permit fees for reimbursement of PPRTA improvements to Marksheffel Road from property within District and some property outside District – Credit given toward Impact Fee for amount of building permit fee paid. </w:t>
            </w:r>
          </w:p>
        </w:tc>
      </w:tr>
    </w:tbl>
    <w:p w14:paraId="4123BD2C" w14:textId="77777777" w:rsidR="00E1457F" w:rsidRPr="00143B34" w:rsidRDefault="00E81909" w:rsidP="0031762C">
      <w:pPr>
        <w:rPr>
          <w:color w:val="000000"/>
        </w:rPr>
      </w:pPr>
      <w:r w:rsidRPr="009757E7">
        <w:rPr>
          <w:rFonts w:cstheme="minorHAnsi"/>
          <w:color w:val="000000"/>
        </w:rPr>
        <w:t>*Properties within the Meridian Crossing subdivision are not subject to the county wide road impact fee</w:t>
      </w:r>
      <w:r>
        <w:rPr>
          <w:color w:val="000000"/>
        </w:rPr>
        <w:t xml:space="preserve">. </w:t>
      </w:r>
    </w:p>
    <w:sectPr w:rsidR="00E1457F" w:rsidRPr="00143B34" w:rsidSect="004E2FF9">
      <w:footerReference w:type="default" r:id="rId4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391FA" w14:textId="77777777" w:rsidR="00A158F5" w:rsidRDefault="00A158F5" w:rsidP="00717AC3">
      <w:pPr>
        <w:spacing w:after="0" w:line="240" w:lineRule="auto"/>
      </w:pPr>
      <w:r>
        <w:separator/>
      </w:r>
    </w:p>
  </w:endnote>
  <w:endnote w:type="continuationSeparator" w:id="0">
    <w:p w14:paraId="3A7F8CB9" w14:textId="77777777" w:rsidR="00A158F5" w:rsidRDefault="00A158F5" w:rsidP="007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709538"/>
      <w:docPartObj>
        <w:docPartGallery w:val="Page Numbers (Bottom of Page)"/>
        <w:docPartUnique/>
      </w:docPartObj>
    </w:sdtPr>
    <w:sdtEndPr/>
    <w:sdtContent>
      <w:sdt>
        <w:sdtPr>
          <w:id w:val="-1669238322"/>
          <w:docPartObj>
            <w:docPartGallery w:val="Page Numbers (Top of Page)"/>
            <w:docPartUnique/>
          </w:docPartObj>
        </w:sdtPr>
        <w:sdtEndPr/>
        <w:sdtContent>
          <w:p w14:paraId="05848573" w14:textId="77777777" w:rsidR="00717AC3" w:rsidRDefault="00717AC3" w:rsidP="00E739E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052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52A">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1470F" w14:textId="77777777" w:rsidR="00A158F5" w:rsidRDefault="00A158F5" w:rsidP="00717AC3">
      <w:pPr>
        <w:spacing w:after="0" w:line="240" w:lineRule="auto"/>
      </w:pPr>
      <w:r>
        <w:separator/>
      </w:r>
    </w:p>
  </w:footnote>
  <w:footnote w:type="continuationSeparator" w:id="0">
    <w:p w14:paraId="39002680" w14:textId="77777777" w:rsidR="00A158F5" w:rsidRDefault="00A158F5" w:rsidP="0071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7F3F"/>
    <w:multiLevelType w:val="hybridMultilevel"/>
    <w:tmpl w:val="F014CE18"/>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0B5D"/>
    <w:multiLevelType w:val="hybridMultilevel"/>
    <w:tmpl w:val="31F0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3C4"/>
    <w:multiLevelType w:val="hybridMultilevel"/>
    <w:tmpl w:val="B90454D6"/>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17575"/>
    <w:multiLevelType w:val="hybridMultilevel"/>
    <w:tmpl w:val="BAB2BC1E"/>
    <w:lvl w:ilvl="0" w:tplc="136EC13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B4999"/>
    <w:multiLevelType w:val="hybridMultilevel"/>
    <w:tmpl w:val="5E347480"/>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52F54"/>
    <w:multiLevelType w:val="hybridMultilevel"/>
    <w:tmpl w:val="8FD448A4"/>
    <w:lvl w:ilvl="0" w:tplc="65E8DC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8C6178A"/>
    <w:multiLevelType w:val="hybridMultilevel"/>
    <w:tmpl w:val="898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559B4"/>
    <w:multiLevelType w:val="hybridMultilevel"/>
    <w:tmpl w:val="5C0E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B352A1"/>
    <w:multiLevelType w:val="hybridMultilevel"/>
    <w:tmpl w:val="81DE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111718"/>
    <w:multiLevelType w:val="hybridMultilevel"/>
    <w:tmpl w:val="64184862"/>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91045"/>
    <w:multiLevelType w:val="hybridMultilevel"/>
    <w:tmpl w:val="8C92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5006">
    <w:abstractNumId w:val="3"/>
  </w:num>
  <w:num w:numId="2" w16cid:durableId="890263022">
    <w:abstractNumId w:val="6"/>
  </w:num>
  <w:num w:numId="3" w16cid:durableId="35351044">
    <w:abstractNumId w:val="10"/>
  </w:num>
  <w:num w:numId="4" w16cid:durableId="528566941">
    <w:abstractNumId w:val="7"/>
  </w:num>
  <w:num w:numId="5" w16cid:durableId="861161917">
    <w:abstractNumId w:val="2"/>
  </w:num>
  <w:num w:numId="6" w16cid:durableId="756100942">
    <w:abstractNumId w:val="0"/>
  </w:num>
  <w:num w:numId="7" w16cid:durableId="985014633">
    <w:abstractNumId w:val="9"/>
  </w:num>
  <w:num w:numId="8" w16cid:durableId="1785536681">
    <w:abstractNumId w:val="4"/>
  </w:num>
  <w:num w:numId="9" w16cid:durableId="341516189">
    <w:abstractNumId w:val="1"/>
  </w:num>
  <w:num w:numId="10" w16cid:durableId="8964036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0061007">
    <w:abstractNumId w:val="5"/>
  </w:num>
  <w:num w:numId="12" w16cid:durableId="1878349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233"/>
    <w:rsid w:val="000051AC"/>
    <w:rsid w:val="000077A9"/>
    <w:rsid w:val="0001287F"/>
    <w:rsid w:val="000133FD"/>
    <w:rsid w:val="00013624"/>
    <w:rsid w:val="0003334C"/>
    <w:rsid w:val="00041DBC"/>
    <w:rsid w:val="00044FF9"/>
    <w:rsid w:val="000556EA"/>
    <w:rsid w:val="0006052A"/>
    <w:rsid w:val="00062A7B"/>
    <w:rsid w:val="00064FA0"/>
    <w:rsid w:val="0007396A"/>
    <w:rsid w:val="00075457"/>
    <w:rsid w:val="000755F3"/>
    <w:rsid w:val="00076400"/>
    <w:rsid w:val="00082E62"/>
    <w:rsid w:val="0008544E"/>
    <w:rsid w:val="000940FB"/>
    <w:rsid w:val="000A0D56"/>
    <w:rsid w:val="000A2A4D"/>
    <w:rsid w:val="000A2BC4"/>
    <w:rsid w:val="000A7A36"/>
    <w:rsid w:val="000B4EBA"/>
    <w:rsid w:val="000C4FF9"/>
    <w:rsid w:val="000C7DD3"/>
    <w:rsid w:val="000D02E0"/>
    <w:rsid w:val="000D11A3"/>
    <w:rsid w:val="000D44FD"/>
    <w:rsid w:val="000D59DB"/>
    <w:rsid w:val="000D784B"/>
    <w:rsid w:val="000E0310"/>
    <w:rsid w:val="000E1151"/>
    <w:rsid w:val="000E3B36"/>
    <w:rsid w:val="000F27A1"/>
    <w:rsid w:val="000F6185"/>
    <w:rsid w:val="000F763C"/>
    <w:rsid w:val="00100F86"/>
    <w:rsid w:val="00105B70"/>
    <w:rsid w:val="00110372"/>
    <w:rsid w:val="0011075A"/>
    <w:rsid w:val="00112DF6"/>
    <w:rsid w:val="0012116C"/>
    <w:rsid w:val="00121A36"/>
    <w:rsid w:val="00123BFF"/>
    <w:rsid w:val="00135579"/>
    <w:rsid w:val="00135C8E"/>
    <w:rsid w:val="0014037A"/>
    <w:rsid w:val="00143B34"/>
    <w:rsid w:val="001478B1"/>
    <w:rsid w:val="00152F09"/>
    <w:rsid w:val="001660B4"/>
    <w:rsid w:val="0017023B"/>
    <w:rsid w:val="00170DAB"/>
    <w:rsid w:val="00173FB4"/>
    <w:rsid w:val="00175999"/>
    <w:rsid w:val="00184AE3"/>
    <w:rsid w:val="00192F92"/>
    <w:rsid w:val="001A3B98"/>
    <w:rsid w:val="001B6D5F"/>
    <w:rsid w:val="001C2233"/>
    <w:rsid w:val="001D32D5"/>
    <w:rsid w:val="001D382E"/>
    <w:rsid w:val="001D7401"/>
    <w:rsid w:val="001E028D"/>
    <w:rsid w:val="001E1E33"/>
    <w:rsid w:val="001E22BF"/>
    <w:rsid w:val="001E2867"/>
    <w:rsid w:val="001E2DFA"/>
    <w:rsid w:val="001E44DC"/>
    <w:rsid w:val="001E4EBB"/>
    <w:rsid w:val="001F56B5"/>
    <w:rsid w:val="001F5DDA"/>
    <w:rsid w:val="001F60B1"/>
    <w:rsid w:val="001F7CA2"/>
    <w:rsid w:val="00204BE3"/>
    <w:rsid w:val="00204C02"/>
    <w:rsid w:val="00207336"/>
    <w:rsid w:val="00210372"/>
    <w:rsid w:val="00210ED3"/>
    <w:rsid w:val="00212C18"/>
    <w:rsid w:val="00216906"/>
    <w:rsid w:val="00221254"/>
    <w:rsid w:val="002262D2"/>
    <w:rsid w:val="002275DD"/>
    <w:rsid w:val="0023149D"/>
    <w:rsid w:val="00231A82"/>
    <w:rsid w:val="002425D0"/>
    <w:rsid w:val="00247D47"/>
    <w:rsid w:val="00250267"/>
    <w:rsid w:val="0025241D"/>
    <w:rsid w:val="00260D19"/>
    <w:rsid w:val="00260F51"/>
    <w:rsid w:val="002731EF"/>
    <w:rsid w:val="00276346"/>
    <w:rsid w:val="00276B38"/>
    <w:rsid w:val="00277515"/>
    <w:rsid w:val="002834CE"/>
    <w:rsid w:val="00283C01"/>
    <w:rsid w:val="00287546"/>
    <w:rsid w:val="0029058C"/>
    <w:rsid w:val="00291784"/>
    <w:rsid w:val="00293885"/>
    <w:rsid w:val="00297004"/>
    <w:rsid w:val="002A0A31"/>
    <w:rsid w:val="002A4B57"/>
    <w:rsid w:val="002B2411"/>
    <w:rsid w:val="002B4E86"/>
    <w:rsid w:val="002B50C6"/>
    <w:rsid w:val="002D15C3"/>
    <w:rsid w:val="002D3DF3"/>
    <w:rsid w:val="002E6374"/>
    <w:rsid w:val="002F3EB8"/>
    <w:rsid w:val="002F528A"/>
    <w:rsid w:val="00300235"/>
    <w:rsid w:val="00300629"/>
    <w:rsid w:val="00303674"/>
    <w:rsid w:val="00305762"/>
    <w:rsid w:val="00305EDB"/>
    <w:rsid w:val="00306FFD"/>
    <w:rsid w:val="003073C3"/>
    <w:rsid w:val="00311D06"/>
    <w:rsid w:val="00312A4C"/>
    <w:rsid w:val="00313315"/>
    <w:rsid w:val="00315E11"/>
    <w:rsid w:val="0031762C"/>
    <w:rsid w:val="003201AA"/>
    <w:rsid w:val="00325DA6"/>
    <w:rsid w:val="003273EE"/>
    <w:rsid w:val="0033489D"/>
    <w:rsid w:val="003443DB"/>
    <w:rsid w:val="00344657"/>
    <w:rsid w:val="003450B1"/>
    <w:rsid w:val="00345B19"/>
    <w:rsid w:val="0035436E"/>
    <w:rsid w:val="003614F9"/>
    <w:rsid w:val="003629D3"/>
    <w:rsid w:val="0037470E"/>
    <w:rsid w:val="00375199"/>
    <w:rsid w:val="00376895"/>
    <w:rsid w:val="003803AF"/>
    <w:rsid w:val="00381E1D"/>
    <w:rsid w:val="00383845"/>
    <w:rsid w:val="00384786"/>
    <w:rsid w:val="003B50AE"/>
    <w:rsid w:val="003B7C78"/>
    <w:rsid w:val="003C69E2"/>
    <w:rsid w:val="003C7783"/>
    <w:rsid w:val="003D235B"/>
    <w:rsid w:val="003D2E33"/>
    <w:rsid w:val="003D3987"/>
    <w:rsid w:val="003D4A00"/>
    <w:rsid w:val="003D78A6"/>
    <w:rsid w:val="003E3305"/>
    <w:rsid w:val="003E6405"/>
    <w:rsid w:val="003F130D"/>
    <w:rsid w:val="003F2384"/>
    <w:rsid w:val="003F644A"/>
    <w:rsid w:val="003F6BE9"/>
    <w:rsid w:val="00400A96"/>
    <w:rsid w:val="00407B74"/>
    <w:rsid w:val="00415503"/>
    <w:rsid w:val="00415925"/>
    <w:rsid w:val="004170EF"/>
    <w:rsid w:val="0041777E"/>
    <w:rsid w:val="00422AB8"/>
    <w:rsid w:val="00423007"/>
    <w:rsid w:val="0042451E"/>
    <w:rsid w:val="00425989"/>
    <w:rsid w:val="00434695"/>
    <w:rsid w:val="00434935"/>
    <w:rsid w:val="0043796B"/>
    <w:rsid w:val="0044089E"/>
    <w:rsid w:val="00441BB4"/>
    <w:rsid w:val="00455E3B"/>
    <w:rsid w:val="0045643F"/>
    <w:rsid w:val="00460CC1"/>
    <w:rsid w:val="004630D8"/>
    <w:rsid w:val="004639F6"/>
    <w:rsid w:val="00464B26"/>
    <w:rsid w:val="00471323"/>
    <w:rsid w:val="00473608"/>
    <w:rsid w:val="00482408"/>
    <w:rsid w:val="00485BBC"/>
    <w:rsid w:val="00487D91"/>
    <w:rsid w:val="00491FE9"/>
    <w:rsid w:val="004A634F"/>
    <w:rsid w:val="004A63A6"/>
    <w:rsid w:val="004C4D41"/>
    <w:rsid w:val="004C5515"/>
    <w:rsid w:val="004C5D82"/>
    <w:rsid w:val="004C6FF7"/>
    <w:rsid w:val="004D1FA7"/>
    <w:rsid w:val="004D2F5B"/>
    <w:rsid w:val="004D6903"/>
    <w:rsid w:val="004E00C8"/>
    <w:rsid w:val="004E2FF9"/>
    <w:rsid w:val="004F0479"/>
    <w:rsid w:val="004F1946"/>
    <w:rsid w:val="00504E0B"/>
    <w:rsid w:val="005051F3"/>
    <w:rsid w:val="005158F1"/>
    <w:rsid w:val="00522162"/>
    <w:rsid w:val="00532903"/>
    <w:rsid w:val="005420B0"/>
    <w:rsid w:val="005427A4"/>
    <w:rsid w:val="00543382"/>
    <w:rsid w:val="00553B7C"/>
    <w:rsid w:val="0055411D"/>
    <w:rsid w:val="00560422"/>
    <w:rsid w:val="00563C2A"/>
    <w:rsid w:val="00565498"/>
    <w:rsid w:val="00571198"/>
    <w:rsid w:val="00572299"/>
    <w:rsid w:val="00580BFA"/>
    <w:rsid w:val="00583BAA"/>
    <w:rsid w:val="00591B03"/>
    <w:rsid w:val="00592982"/>
    <w:rsid w:val="005A1CBB"/>
    <w:rsid w:val="005B3374"/>
    <w:rsid w:val="005B4DDF"/>
    <w:rsid w:val="005B5444"/>
    <w:rsid w:val="005C0E3B"/>
    <w:rsid w:val="005C3927"/>
    <w:rsid w:val="005C54C4"/>
    <w:rsid w:val="005C5535"/>
    <w:rsid w:val="005C55B0"/>
    <w:rsid w:val="005D1BC3"/>
    <w:rsid w:val="005D6135"/>
    <w:rsid w:val="005E32FC"/>
    <w:rsid w:val="005E371E"/>
    <w:rsid w:val="005E616C"/>
    <w:rsid w:val="005E716A"/>
    <w:rsid w:val="005E7FB1"/>
    <w:rsid w:val="005F2141"/>
    <w:rsid w:val="005F6315"/>
    <w:rsid w:val="005F7A98"/>
    <w:rsid w:val="00604E39"/>
    <w:rsid w:val="0060608E"/>
    <w:rsid w:val="006109F8"/>
    <w:rsid w:val="0061109D"/>
    <w:rsid w:val="00612B27"/>
    <w:rsid w:val="0061759D"/>
    <w:rsid w:val="00617B53"/>
    <w:rsid w:val="006234A1"/>
    <w:rsid w:val="00625894"/>
    <w:rsid w:val="006279EF"/>
    <w:rsid w:val="006323CE"/>
    <w:rsid w:val="00632AAF"/>
    <w:rsid w:val="0063493F"/>
    <w:rsid w:val="00636E0E"/>
    <w:rsid w:val="00651915"/>
    <w:rsid w:val="00651DBD"/>
    <w:rsid w:val="00654451"/>
    <w:rsid w:val="00663050"/>
    <w:rsid w:val="00663183"/>
    <w:rsid w:val="0066656E"/>
    <w:rsid w:val="00670215"/>
    <w:rsid w:val="0067719F"/>
    <w:rsid w:val="006800D9"/>
    <w:rsid w:val="00685579"/>
    <w:rsid w:val="006A1115"/>
    <w:rsid w:val="006A244A"/>
    <w:rsid w:val="006A4E5B"/>
    <w:rsid w:val="006A5263"/>
    <w:rsid w:val="006A62B2"/>
    <w:rsid w:val="006B0CE4"/>
    <w:rsid w:val="006C383D"/>
    <w:rsid w:val="006C6E0F"/>
    <w:rsid w:val="006D136F"/>
    <w:rsid w:val="006D6830"/>
    <w:rsid w:val="006D7090"/>
    <w:rsid w:val="006E2033"/>
    <w:rsid w:val="006E2052"/>
    <w:rsid w:val="006E3BD4"/>
    <w:rsid w:val="006E3D1F"/>
    <w:rsid w:val="006F191F"/>
    <w:rsid w:val="006F5749"/>
    <w:rsid w:val="007025BF"/>
    <w:rsid w:val="007034AF"/>
    <w:rsid w:val="00703FB6"/>
    <w:rsid w:val="00705C75"/>
    <w:rsid w:val="00707CCE"/>
    <w:rsid w:val="00717AC3"/>
    <w:rsid w:val="00720C59"/>
    <w:rsid w:val="00720C65"/>
    <w:rsid w:val="0072789F"/>
    <w:rsid w:val="00735F8D"/>
    <w:rsid w:val="00750888"/>
    <w:rsid w:val="00750D0F"/>
    <w:rsid w:val="00750D8B"/>
    <w:rsid w:val="00753688"/>
    <w:rsid w:val="007553DA"/>
    <w:rsid w:val="00755F57"/>
    <w:rsid w:val="00762358"/>
    <w:rsid w:val="00767EDD"/>
    <w:rsid w:val="0077070C"/>
    <w:rsid w:val="00776070"/>
    <w:rsid w:val="00784515"/>
    <w:rsid w:val="00794DDB"/>
    <w:rsid w:val="007A16AC"/>
    <w:rsid w:val="007A1DB3"/>
    <w:rsid w:val="007A527F"/>
    <w:rsid w:val="007B15EA"/>
    <w:rsid w:val="007B419B"/>
    <w:rsid w:val="007B4F18"/>
    <w:rsid w:val="007C16E2"/>
    <w:rsid w:val="007C632B"/>
    <w:rsid w:val="007C6B0D"/>
    <w:rsid w:val="007C7030"/>
    <w:rsid w:val="007D01B0"/>
    <w:rsid w:val="007D413B"/>
    <w:rsid w:val="007F02C3"/>
    <w:rsid w:val="007F0AD9"/>
    <w:rsid w:val="007F0B63"/>
    <w:rsid w:val="007F5560"/>
    <w:rsid w:val="007F598E"/>
    <w:rsid w:val="00801A17"/>
    <w:rsid w:val="00802DF9"/>
    <w:rsid w:val="00806D03"/>
    <w:rsid w:val="008131C2"/>
    <w:rsid w:val="00813BA6"/>
    <w:rsid w:val="00814D1B"/>
    <w:rsid w:val="00816AD6"/>
    <w:rsid w:val="008277D6"/>
    <w:rsid w:val="00834C47"/>
    <w:rsid w:val="008356FB"/>
    <w:rsid w:val="008358EC"/>
    <w:rsid w:val="00837177"/>
    <w:rsid w:val="008408C8"/>
    <w:rsid w:val="008472DC"/>
    <w:rsid w:val="0086044E"/>
    <w:rsid w:val="008644AE"/>
    <w:rsid w:val="00864F29"/>
    <w:rsid w:val="00866BBA"/>
    <w:rsid w:val="00871DC3"/>
    <w:rsid w:val="00873055"/>
    <w:rsid w:val="00874B73"/>
    <w:rsid w:val="008755EF"/>
    <w:rsid w:val="00876209"/>
    <w:rsid w:val="008765AB"/>
    <w:rsid w:val="008878B5"/>
    <w:rsid w:val="00893E30"/>
    <w:rsid w:val="008A0174"/>
    <w:rsid w:val="008B0050"/>
    <w:rsid w:val="008C1E05"/>
    <w:rsid w:val="008C70C7"/>
    <w:rsid w:val="008D74D7"/>
    <w:rsid w:val="008E6C78"/>
    <w:rsid w:val="008F6B91"/>
    <w:rsid w:val="009008AB"/>
    <w:rsid w:val="009010F5"/>
    <w:rsid w:val="0090348D"/>
    <w:rsid w:val="00904E50"/>
    <w:rsid w:val="00905187"/>
    <w:rsid w:val="00905432"/>
    <w:rsid w:val="0090543C"/>
    <w:rsid w:val="00905877"/>
    <w:rsid w:val="009066F0"/>
    <w:rsid w:val="009130C1"/>
    <w:rsid w:val="0091341C"/>
    <w:rsid w:val="00924B1A"/>
    <w:rsid w:val="0092634F"/>
    <w:rsid w:val="00930CB2"/>
    <w:rsid w:val="009346EA"/>
    <w:rsid w:val="009431F0"/>
    <w:rsid w:val="00943DBE"/>
    <w:rsid w:val="009520CB"/>
    <w:rsid w:val="009528CE"/>
    <w:rsid w:val="0096030D"/>
    <w:rsid w:val="00960945"/>
    <w:rsid w:val="0096182D"/>
    <w:rsid w:val="00963512"/>
    <w:rsid w:val="009757E7"/>
    <w:rsid w:val="009778EE"/>
    <w:rsid w:val="00980695"/>
    <w:rsid w:val="00982C97"/>
    <w:rsid w:val="00983F8E"/>
    <w:rsid w:val="00987298"/>
    <w:rsid w:val="00987991"/>
    <w:rsid w:val="00990AC2"/>
    <w:rsid w:val="00992333"/>
    <w:rsid w:val="009A02AF"/>
    <w:rsid w:val="009A45F0"/>
    <w:rsid w:val="009B1B89"/>
    <w:rsid w:val="009B798E"/>
    <w:rsid w:val="009C14F8"/>
    <w:rsid w:val="009C208A"/>
    <w:rsid w:val="009C4C63"/>
    <w:rsid w:val="009C7FBA"/>
    <w:rsid w:val="009D5E62"/>
    <w:rsid w:val="009D7A56"/>
    <w:rsid w:val="009E1A3A"/>
    <w:rsid w:val="009F0644"/>
    <w:rsid w:val="009F2C28"/>
    <w:rsid w:val="009F2F6C"/>
    <w:rsid w:val="00A01D7E"/>
    <w:rsid w:val="00A02DD8"/>
    <w:rsid w:val="00A034F7"/>
    <w:rsid w:val="00A04CC7"/>
    <w:rsid w:val="00A07828"/>
    <w:rsid w:val="00A11D5A"/>
    <w:rsid w:val="00A146B1"/>
    <w:rsid w:val="00A158F5"/>
    <w:rsid w:val="00A36087"/>
    <w:rsid w:val="00A37A97"/>
    <w:rsid w:val="00A42A90"/>
    <w:rsid w:val="00A50F49"/>
    <w:rsid w:val="00A61F85"/>
    <w:rsid w:val="00A6210A"/>
    <w:rsid w:val="00A67DFE"/>
    <w:rsid w:val="00A7506B"/>
    <w:rsid w:val="00A81C5C"/>
    <w:rsid w:val="00A84BF0"/>
    <w:rsid w:val="00A9456A"/>
    <w:rsid w:val="00AA1752"/>
    <w:rsid w:val="00AA36E3"/>
    <w:rsid w:val="00AA637E"/>
    <w:rsid w:val="00AB033F"/>
    <w:rsid w:val="00AB0B14"/>
    <w:rsid w:val="00AC0011"/>
    <w:rsid w:val="00AD0E04"/>
    <w:rsid w:val="00AD6BD6"/>
    <w:rsid w:val="00AE24C0"/>
    <w:rsid w:val="00AE2723"/>
    <w:rsid w:val="00AF4387"/>
    <w:rsid w:val="00AF5B49"/>
    <w:rsid w:val="00AF6DDE"/>
    <w:rsid w:val="00AF7329"/>
    <w:rsid w:val="00B059AE"/>
    <w:rsid w:val="00B14E94"/>
    <w:rsid w:val="00B20B84"/>
    <w:rsid w:val="00B24498"/>
    <w:rsid w:val="00B37421"/>
    <w:rsid w:val="00B37DEE"/>
    <w:rsid w:val="00B43AD2"/>
    <w:rsid w:val="00B47AAE"/>
    <w:rsid w:val="00B503EF"/>
    <w:rsid w:val="00B51712"/>
    <w:rsid w:val="00B533BB"/>
    <w:rsid w:val="00B55042"/>
    <w:rsid w:val="00B55E0E"/>
    <w:rsid w:val="00B577F9"/>
    <w:rsid w:val="00B67706"/>
    <w:rsid w:val="00B770FD"/>
    <w:rsid w:val="00B801D7"/>
    <w:rsid w:val="00B81CA3"/>
    <w:rsid w:val="00B82A4C"/>
    <w:rsid w:val="00B915AC"/>
    <w:rsid w:val="00B93D5B"/>
    <w:rsid w:val="00BA2A33"/>
    <w:rsid w:val="00BA3431"/>
    <w:rsid w:val="00BA35C7"/>
    <w:rsid w:val="00BA48DD"/>
    <w:rsid w:val="00BB1C62"/>
    <w:rsid w:val="00BB23C5"/>
    <w:rsid w:val="00BB4352"/>
    <w:rsid w:val="00BB466B"/>
    <w:rsid w:val="00BB7A2C"/>
    <w:rsid w:val="00BC2BEC"/>
    <w:rsid w:val="00BC4FAE"/>
    <w:rsid w:val="00BC4FF5"/>
    <w:rsid w:val="00BC6D5F"/>
    <w:rsid w:val="00BD35B7"/>
    <w:rsid w:val="00BD3E12"/>
    <w:rsid w:val="00BE153C"/>
    <w:rsid w:val="00BE3704"/>
    <w:rsid w:val="00BF1684"/>
    <w:rsid w:val="00BF5F68"/>
    <w:rsid w:val="00C07334"/>
    <w:rsid w:val="00C10880"/>
    <w:rsid w:val="00C13A62"/>
    <w:rsid w:val="00C14F36"/>
    <w:rsid w:val="00C1727E"/>
    <w:rsid w:val="00C22260"/>
    <w:rsid w:val="00C241BF"/>
    <w:rsid w:val="00C25130"/>
    <w:rsid w:val="00C26BCE"/>
    <w:rsid w:val="00C301FC"/>
    <w:rsid w:val="00C3669D"/>
    <w:rsid w:val="00C40981"/>
    <w:rsid w:val="00C42A5C"/>
    <w:rsid w:val="00C42CEB"/>
    <w:rsid w:val="00C44BBA"/>
    <w:rsid w:val="00C46A51"/>
    <w:rsid w:val="00C46E5C"/>
    <w:rsid w:val="00C51E24"/>
    <w:rsid w:val="00C54241"/>
    <w:rsid w:val="00C55575"/>
    <w:rsid w:val="00C60B4E"/>
    <w:rsid w:val="00C61D58"/>
    <w:rsid w:val="00C62045"/>
    <w:rsid w:val="00C653DD"/>
    <w:rsid w:val="00C67837"/>
    <w:rsid w:val="00C72C69"/>
    <w:rsid w:val="00C74101"/>
    <w:rsid w:val="00C772B2"/>
    <w:rsid w:val="00C808AE"/>
    <w:rsid w:val="00C8136E"/>
    <w:rsid w:val="00C85508"/>
    <w:rsid w:val="00C85EF8"/>
    <w:rsid w:val="00C90A85"/>
    <w:rsid w:val="00C960B3"/>
    <w:rsid w:val="00C977F0"/>
    <w:rsid w:val="00CB1817"/>
    <w:rsid w:val="00CB1CC2"/>
    <w:rsid w:val="00CC22EC"/>
    <w:rsid w:val="00CD05AF"/>
    <w:rsid w:val="00CE22D4"/>
    <w:rsid w:val="00CE6F83"/>
    <w:rsid w:val="00CF4263"/>
    <w:rsid w:val="00CF4428"/>
    <w:rsid w:val="00D001A5"/>
    <w:rsid w:val="00D114FE"/>
    <w:rsid w:val="00D121E7"/>
    <w:rsid w:val="00D1416A"/>
    <w:rsid w:val="00D17571"/>
    <w:rsid w:val="00D21C6C"/>
    <w:rsid w:val="00D226D7"/>
    <w:rsid w:val="00D22A7C"/>
    <w:rsid w:val="00D26CC4"/>
    <w:rsid w:val="00D34563"/>
    <w:rsid w:val="00D42231"/>
    <w:rsid w:val="00D4283D"/>
    <w:rsid w:val="00D45DC1"/>
    <w:rsid w:val="00D469DC"/>
    <w:rsid w:val="00D51BB1"/>
    <w:rsid w:val="00D613C3"/>
    <w:rsid w:val="00D62621"/>
    <w:rsid w:val="00D67BC1"/>
    <w:rsid w:val="00D7286B"/>
    <w:rsid w:val="00D7402D"/>
    <w:rsid w:val="00D81442"/>
    <w:rsid w:val="00D814DD"/>
    <w:rsid w:val="00D8264C"/>
    <w:rsid w:val="00D862AF"/>
    <w:rsid w:val="00D866EB"/>
    <w:rsid w:val="00D917D2"/>
    <w:rsid w:val="00D943FC"/>
    <w:rsid w:val="00D95535"/>
    <w:rsid w:val="00D96DC0"/>
    <w:rsid w:val="00DA1D57"/>
    <w:rsid w:val="00DB02FB"/>
    <w:rsid w:val="00DC336A"/>
    <w:rsid w:val="00DD1C38"/>
    <w:rsid w:val="00DD2DBF"/>
    <w:rsid w:val="00DD56F5"/>
    <w:rsid w:val="00DD6A5B"/>
    <w:rsid w:val="00DE166B"/>
    <w:rsid w:val="00DE1D34"/>
    <w:rsid w:val="00DE6F8F"/>
    <w:rsid w:val="00DF170B"/>
    <w:rsid w:val="00DF1B8B"/>
    <w:rsid w:val="00DF5FE0"/>
    <w:rsid w:val="00E024FE"/>
    <w:rsid w:val="00E05084"/>
    <w:rsid w:val="00E11B27"/>
    <w:rsid w:val="00E12B6D"/>
    <w:rsid w:val="00E1457F"/>
    <w:rsid w:val="00E17314"/>
    <w:rsid w:val="00E245EB"/>
    <w:rsid w:val="00E26946"/>
    <w:rsid w:val="00E32722"/>
    <w:rsid w:val="00E35517"/>
    <w:rsid w:val="00E46A25"/>
    <w:rsid w:val="00E53835"/>
    <w:rsid w:val="00E55E2F"/>
    <w:rsid w:val="00E56AEF"/>
    <w:rsid w:val="00E5705C"/>
    <w:rsid w:val="00E64B7F"/>
    <w:rsid w:val="00E6536A"/>
    <w:rsid w:val="00E654CF"/>
    <w:rsid w:val="00E707AF"/>
    <w:rsid w:val="00E726F0"/>
    <w:rsid w:val="00E739E4"/>
    <w:rsid w:val="00E77F0B"/>
    <w:rsid w:val="00E81909"/>
    <w:rsid w:val="00E84752"/>
    <w:rsid w:val="00E85307"/>
    <w:rsid w:val="00E87F7F"/>
    <w:rsid w:val="00E9228D"/>
    <w:rsid w:val="00E968C3"/>
    <w:rsid w:val="00EA051E"/>
    <w:rsid w:val="00EA3B3E"/>
    <w:rsid w:val="00EA5506"/>
    <w:rsid w:val="00EA7155"/>
    <w:rsid w:val="00EB3720"/>
    <w:rsid w:val="00EC4037"/>
    <w:rsid w:val="00EC5C3C"/>
    <w:rsid w:val="00ED0FA7"/>
    <w:rsid w:val="00ED4BA4"/>
    <w:rsid w:val="00ED5647"/>
    <w:rsid w:val="00ED6E50"/>
    <w:rsid w:val="00EE0337"/>
    <w:rsid w:val="00EE6DC9"/>
    <w:rsid w:val="00EF2CAA"/>
    <w:rsid w:val="00EF530B"/>
    <w:rsid w:val="00F00EDB"/>
    <w:rsid w:val="00F06396"/>
    <w:rsid w:val="00F06E1C"/>
    <w:rsid w:val="00F14367"/>
    <w:rsid w:val="00F17E03"/>
    <w:rsid w:val="00F267D1"/>
    <w:rsid w:val="00F321CD"/>
    <w:rsid w:val="00F37DDE"/>
    <w:rsid w:val="00F41B6E"/>
    <w:rsid w:val="00F53CFD"/>
    <w:rsid w:val="00F61E16"/>
    <w:rsid w:val="00F66B8E"/>
    <w:rsid w:val="00F67ADC"/>
    <w:rsid w:val="00F71335"/>
    <w:rsid w:val="00F73A4B"/>
    <w:rsid w:val="00F75C80"/>
    <w:rsid w:val="00F83BA3"/>
    <w:rsid w:val="00F8628A"/>
    <w:rsid w:val="00F9645D"/>
    <w:rsid w:val="00FA1F0C"/>
    <w:rsid w:val="00FA44F8"/>
    <w:rsid w:val="00FA4A8E"/>
    <w:rsid w:val="00FB16E0"/>
    <w:rsid w:val="00FB58BF"/>
    <w:rsid w:val="00FC14D8"/>
    <w:rsid w:val="00FC342B"/>
    <w:rsid w:val="00FC7A26"/>
    <w:rsid w:val="00FD31CE"/>
    <w:rsid w:val="00FE5CF0"/>
    <w:rsid w:val="00FF27D4"/>
    <w:rsid w:val="00FF2A53"/>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2FE5F"/>
  <w15:docId w15:val="{E650C11A-CE05-49C9-9C0E-1C107A15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E0E"/>
  </w:style>
  <w:style w:type="paragraph" w:styleId="Heading2">
    <w:name w:val="heading 2"/>
    <w:basedOn w:val="Normal"/>
    <w:next w:val="Normal"/>
    <w:link w:val="Heading2Char"/>
    <w:qFormat/>
    <w:rsid w:val="000A2BC4"/>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1D"/>
    <w:rPr>
      <w:rFonts w:ascii="Tahoma" w:hAnsi="Tahoma" w:cs="Tahoma"/>
      <w:sz w:val="16"/>
      <w:szCs w:val="16"/>
    </w:rPr>
  </w:style>
  <w:style w:type="character" w:styleId="PlaceholderText">
    <w:name w:val="Placeholder Text"/>
    <w:basedOn w:val="DefaultParagraphFont"/>
    <w:uiPriority w:val="99"/>
    <w:semiHidden/>
    <w:rsid w:val="007F5560"/>
    <w:rPr>
      <w:color w:val="808080"/>
    </w:rPr>
  </w:style>
  <w:style w:type="paragraph" w:styleId="Header">
    <w:name w:val="header"/>
    <w:basedOn w:val="Normal"/>
    <w:link w:val="HeaderChar"/>
    <w:uiPriority w:val="99"/>
    <w:unhideWhenUsed/>
    <w:rsid w:val="0071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AC3"/>
  </w:style>
  <w:style w:type="paragraph" w:styleId="Footer">
    <w:name w:val="footer"/>
    <w:basedOn w:val="Normal"/>
    <w:link w:val="FooterChar"/>
    <w:uiPriority w:val="99"/>
    <w:unhideWhenUsed/>
    <w:rsid w:val="0071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AC3"/>
  </w:style>
  <w:style w:type="character" w:styleId="Strong">
    <w:name w:val="Strong"/>
    <w:basedOn w:val="DefaultParagraphFont"/>
    <w:uiPriority w:val="22"/>
    <w:qFormat/>
    <w:rsid w:val="001D7401"/>
    <w:rPr>
      <w:b/>
      <w:bCs/>
    </w:rPr>
  </w:style>
  <w:style w:type="character" w:customStyle="1" w:styleId="Heading2Char">
    <w:name w:val="Heading 2 Char"/>
    <w:basedOn w:val="DefaultParagraphFont"/>
    <w:link w:val="Heading2"/>
    <w:rsid w:val="000A2BC4"/>
    <w:rPr>
      <w:rFonts w:ascii="Arial" w:eastAsia="Times New Roman" w:hAnsi="Arial" w:cs="Arial"/>
      <w:b/>
      <w:bCs/>
      <w:i/>
      <w:iCs/>
      <w:sz w:val="28"/>
      <w:szCs w:val="28"/>
    </w:rPr>
  </w:style>
  <w:style w:type="character" w:styleId="Hyperlink">
    <w:name w:val="Hyperlink"/>
    <w:rsid w:val="00C74101"/>
    <w:rPr>
      <w:color w:val="0000FF"/>
      <w:u w:val="single"/>
    </w:rPr>
  </w:style>
  <w:style w:type="character" w:styleId="FollowedHyperlink">
    <w:name w:val="FollowedHyperlink"/>
    <w:basedOn w:val="DefaultParagraphFont"/>
    <w:uiPriority w:val="99"/>
    <w:semiHidden/>
    <w:unhideWhenUsed/>
    <w:rsid w:val="00DD6A5B"/>
    <w:rPr>
      <w:color w:val="800080" w:themeColor="followedHyperlink"/>
      <w:u w:val="single"/>
    </w:rPr>
  </w:style>
  <w:style w:type="paragraph" w:styleId="ListParagraph">
    <w:name w:val="List Paragraph"/>
    <w:basedOn w:val="Normal"/>
    <w:uiPriority w:val="34"/>
    <w:qFormat/>
    <w:rsid w:val="00C960B3"/>
    <w:pPr>
      <w:ind w:left="720"/>
      <w:contextualSpacing/>
    </w:pPr>
  </w:style>
  <w:style w:type="character" w:styleId="UnresolvedMention">
    <w:name w:val="Unresolved Mention"/>
    <w:basedOn w:val="DefaultParagraphFont"/>
    <w:uiPriority w:val="99"/>
    <w:semiHidden/>
    <w:unhideWhenUsed/>
    <w:rsid w:val="0090543C"/>
    <w:rPr>
      <w:color w:val="605E5C"/>
      <w:shd w:val="clear" w:color="auto" w:fill="E1DFDD"/>
    </w:rPr>
  </w:style>
  <w:style w:type="character" w:styleId="CommentReference">
    <w:name w:val="annotation reference"/>
    <w:basedOn w:val="DefaultParagraphFont"/>
    <w:uiPriority w:val="99"/>
    <w:semiHidden/>
    <w:unhideWhenUsed/>
    <w:rsid w:val="00FF27D4"/>
    <w:rPr>
      <w:sz w:val="16"/>
      <w:szCs w:val="16"/>
    </w:rPr>
  </w:style>
  <w:style w:type="paragraph" w:styleId="CommentText">
    <w:name w:val="annotation text"/>
    <w:basedOn w:val="Normal"/>
    <w:link w:val="CommentTextChar"/>
    <w:uiPriority w:val="99"/>
    <w:unhideWhenUsed/>
    <w:rsid w:val="00FF27D4"/>
    <w:pPr>
      <w:spacing w:line="240" w:lineRule="auto"/>
    </w:pPr>
    <w:rPr>
      <w:sz w:val="20"/>
      <w:szCs w:val="20"/>
    </w:rPr>
  </w:style>
  <w:style w:type="character" w:customStyle="1" w:styleId="CommentTextChar">
    <w:name w:val="Comment Text Char"/>
    <w:basedOn w:val="DefaultParagraphFont"/>
    <w:link w:val="CommentText"/>
    <w:uiPriority w:val="99"/>
    <w:rsid w:val="00FF27D4"/>
    <w:rPr>
      <w:sz w:val="20"/>
      <w:szCs w:val="20"/>
    </w:rPr>
  </w:style>
  <w:style w:type="paragraph" w:styleId="Revision">
    <w:name w:val="Revision"/>
    <w:hidden/>
    <w:uiPriority w:val="99"/>
    <w:semiHidden/>
    <w:rsid w:val="00FF27D4"/>
    <w:pPr>
      <w:spacing w:after="0" w:line="240" w:lineRule="auto"/>
    </w:pPr>
  </w:style>
  <w:style w:type="character" w:customStyle="1" w:styleId="cf01">
    <w:name w:val="cf01"/>
    <w:basedOn w:val="DefaultParagraphFont"/>
    <w:rsid w:val="005E32FC"/>
    <w:rPr>
      <w:rFonts w:ascii="Segoe UI" w:hAnsi="Segoe UI" w:cs="Segoe UI" w:hint="default"/>
      <w:i/>
      <w:iCs/>
      <w:sz w:val="18"/>
      <w:szCs w:val="18"/>
    </w:rPr>
  </w:style>
  <w:style w:type="character" w:customStyle="1" w:styleId="uv3um">
    <w:name w:val="uv3um"/>
    <w:basedOn w:val="DefaultParagraphFont"/>
    <w:rsid w:val="00943DBE"/>
  </w:style>
  <w:style w:type="character" w:customStyle="1" w:styleId="yt787">
    <w:name w:val="yt787"/>
    <w:basedOn w:val="DefaultParagraphFont"/>
    <w:rsid w:val="0094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924106">
      <w:bodyDiv w:val="1"/>
      <w:marLeft w:val="0"/>
      <w:marRight w:val="0"/>
      <w:marTop w:val="0"/>
      <w:marBottom w:val="0"/>
      <w:divBdr>
        <w:top w:val="none" w:sz="0" w:space="0" w:color="auto"/>
        <w:left w:val="none" w:sz="0" w:space="0" w:color="auto"/>
        <w:bottom w:val="none" w:sz="0" w:space="0" w:color="auto"/>
        <w:right w:val="none" w:sz="0" w:space="0" w:color="auto"/>
      </w:divBdr>
      <w:divsChild>
        <w:div w:id="552086992">
          <w:marLeft w:val="0"/>
          <w:marRight w:val="0"/>
          <w:marTop w:val="0"/>
          <w:marBottom w:val="0"/>
          <w:divBdr>
            <w:top w:val="none" w:sz="0" w:space="0" w:color="auto"/>
            <w:left w:val="none" w:sz="0" w:space="0" w:color="auto"/>
            <w:bottom w:val="none" w:sz="0" w:space="0" w:color="auto"/>
            <w:right w:val="none" w:sz="0" w:space="0" w:color="auto"/>
          </w:divBdr>
          <w:divsChild>
            <w:div w:id="1234773082">
              <w:marLeft w:val="0"/>
              <w:marRight w:val="0"/>
              <w:marTop w:val="0"/>
              <w:marBottom w:val="0"/>
              <w:divBdr>
                <w:top w:val="none" w:sz="0" w:space="0" w:color="auto"/>
                <w:left w:val="none" w:sz="0" w:space="0" w:color="auto"/>
                <w:bottom w:val="none" w:sz="0" w:space="0" w:color="auto"/>
                <w:right w:val="none" w:sz="0" w:space="0" w:color="auto"/>
              </w:divBdr>
              <w:divsChild>
                <w:div w:id="377894247">
                  <w:marLeft w:val="0"/>
                  <w:marRight w:val="0"/>
                  <w:marTop w:val="0"/>
                  <w:marBottom w:val="0"/>
                  <w:divBdr>
                    <w:top w:val="none" w:sz="0" w:space="0" w:color="auto"/>
                    <w:left w:val="none" w:sz="0" w:space="0" w:color="auto"/>
                    <w:bottom w:val="none" w:sz="0" w:space="0" w:color="auto"/>
                    <w:right w:val="none" w:sz="0" w:space="0" w:color="auto"/>
                  </w:divBdr>
                  <w:divsChild>
                    <w:div w:id="1108307926">
                      <w:marLeft w:val="0"/>
                      <w:marRight w:val="0"/>
                      <w:marTop w:val="0"/>
                      <w:marBottom w:val="0"/>
                      <w:divBdr>
                        <w:top w:val="none" w:sz="0" w:space="0" w:color="auto"/>
                        <w:left w:val="none" w:sz="0" w:space="0" w:color="auto"/>
                        <w:bottom w:val="none" w:sz="0" w:space="0" w:color="auto"/>
                        <w:right w:val="none" w:sz="0" w:space="0" w:color="auto"/>
                      </w:divBdr>
                      <w:divsChild>
                        <w:div w:id="1827235896">
                          <w:marLeft w:val="0"/>
                          <w:marRight w:val="0"/>
                          <w:marTop w:val="0"/>
                          <w:marBottom w:val="0"/>
                          <w:divBdr>
                            <w:top w:val="none" w:sz="0" w:space="0" w:color="auto"/>
                            <w:left w:val="none" w:sz="0" w:space="0" w:color="auto"/>
                            <w:bottom w:val="none" w:sz="0" w:space="0" w:color="auto"/>
                            <w:right w:val="none" w:sz="0" w:space="0" w:color="auto"/>
                          </w:divBdr>
                          <w:divsChild>
                            <w:div w:id="609555684">
                              <w:marLeft w:val="0"/>
                              <w:marRight w:val="0"/>
                              <w:marTop w:val="0"/>
                              <w:marBottom w:val="0"/>
                              <w:divBdr>
                                <w:top w:val="none" w:sz="0" w:space="0" w:color="auto"/>
                                <w:left w:val="none" w:sz="0" w:space="0" w:color="auto"/>
                                <w:bottom w:val="none" w:sz="0" w:space="0" w:color="auto"/>
                                <w:right w:val="none" w:sz="0" w:space="0" w:color="auto"/>
                              </w:divBdr>
                              <w:divsChild>
                                <w:div w:id="788355283">
                                  <w:marLeft w:val="0"/>
                                  <w:marRight w:val="0"/>
                                  <w:marTop w:val="0"/>
                                  <w:marBottom w:val="0"/>
                                  <w:divBdr>
                                    <w:top w:val="none" w:sz="0" w:space="0" w:color="auto"/>
                                    <w:left w:val="none" w:sz="0" w:space="0" w:color="auto"/>
                                    <w:bottom w:val="none" w:sz="0" w:space="0" w:color="auto"/>
                                    <w:right w:val="none" w:sz="0" w:space="0" w:color="auto"/>
                                  </w:divBdr>
                                  <w:divsChild>
                                    <w:div w:id="1276524619">
                                      <w:marLeft w:val="0"/>
                                      <w:marRight w:val="0"/>
                                      <w:marTop w:val="0"/>
                                      <w:marBottom w:val="0"/>
                                      <w:divBdr>
                                        <w:top w:val="none" w:sz="0" w:space="0" w:color="auto"/>
                                        <w:left w:val="none" w:sz="0" w:space="0" w:color="auto"/>
                                        <w:bottom w:val="none" w:sz="0" w:space="0" w:color="auto"/>
                                        <w:right w:val="none" w:sz="0" w:space="0" w:color="auto"/>
                                      </w:divBdr>
                                      <w:divsChild>
                                        <w:div w:id="1046494264">
                                          <w:marLeft w:val="0"/>
                                          <w:marRight w:val="0"/>
                                          <w:marTop w:val="0"/>
                                          <w:marBottom w:val="0"/>
                                          <w:divBdr>
                                            <w:top w:val="none" w:sz="0" w:space="0" w:color="auto"/>
                                            <w:left w:val="none" w:sz="0" w:space="0" w:color="auto"/>
                                            <w:bottom w:val="none" w:sz="0" w:space="0" w:color="auto"/>
                                            <w:right w:val="none" w:sz="0" w:space="0" w:color="auto"/>
                                          </w:divBdr>
                                          <w:divsChild>
                                            <w:div w:id="1858081771">
                                              <w:marLeft w:val="0"/>
                                              <w:marRight w:val="0"/>
                                              <w:marTop w:val="0"/>
                                              <w:marBottom w:val="0"/>
                                              <w:divBdr>
                                                <w:top w:val="none" w:sz="0" w:space="0" w:color="auto"/>
                                                <w:left w:val="none" w:sz="0" w:space="0" w:color="auto"/>
                                                <w:bottom w:val="none" w:sz="0" w:space="0" w:color="auto"/>
                                                <w:right w:val="none" w:sz="0" w:space="0" w:color="auto"/>
                                              </w:divBdr>
                                              <w:divsChild>
                                                <w:div w:id="1315139214">
                                                  <w:marLeft w:val="0"/>
                                                  <w:marRight w:val="0"/>
                                                  <w:marTop w:val="0"/>
                                                  <w:marBottom w:val="0"/>
                                                  <w:divBdr>
                                                    <w:top w:val="none" w:sz="0" w:space="0" w:color="auto"/>
                                                    <w:left w:val="none" w:sz="0" w:space="0" w:color="auto"/>
                                                    <w:bottom w:val="none" w:sz="0" w:space="0" w:color="auto"/>
                                                    <w:right w:val="none" w:sz="0" w:space="0" w:color="auto"/>
                                                  </w:divBdr>
                                                  <w:divsChild>
                                                    <w:div w:id="599292758">
                                                      <w:marLeft w:val="0"/>
                                                      <w:marRight w:val="0"/>
                                                      <w:marTop w:val="0"/>
                                                      <w:marBottom w:val="0"/>
                                                      <w:divBdr>
                                                        <w:top w:val="none" w:sz="0" w:space="0" w:color="auto"/>
                                                        <w:left w:val="none" w:sz="0" w:space="0" w:color="auto"/>
                                                        <w:bottom w:val="none" w:sz="0" w:space="0" w:color="auto"/>
                                                        <w:right w:val="none" w:sz="0" w:space="0" w:color="auto"/>
                                                      </w:divBdr>
                                                      <w:divsChild>
                                                        <w:div w:id="1197694156">
                                                          <w:marLeft w:val="0"/>
                                                          <w:marRight w:val="0"/>
                                                          <w:marTop w:val="0"/>
                                                          <w:marBottom w:val="0"/>
                                                          <w:divBdr>
                                                            <w:top w:val="none" w:sz="0" w:space="0" w:color="auto"/>
                                                            <w:left w:val="none" w:sz="0" w:space="0" w:color="auto"/>
                                                            <w:bottom w:val="none" w:sz="0" w:space="0" w:color="auto"/>
                                                            <w:right w:val="none" w:sz="0" w:space="0" w:color="auto"/>
                                                          </w:divBdr>
                                                          <w:divsChild>
                                                            <w:div w:id="875701062">
                                                              <w:marLeft w:val="0"/>
                                                              <w:marRight w:val="0"/>
                                                              <w:marTop w:val="0"/>
                                                              <w:marBottom w:val="300"/>
                                                              <w:divBdr>
                                                                <w:top w:val="none" w:sz="0" w:space="0" w:color="auto"/>
                                                                <w:left w:val="none" w:sz="0" w:space="0" w:color="auto"/>
                                                                <w:bottom w:val="none" w:sz="0" w:space="0" w:color="auto"/>
                                                                <w:right w:val="none" w:sz="0" w:space="0" w:color="auto"/>
                                                              </w:divBdr>
                                                              <w:divsChild>
                                                                <w:div w:id="778332469">
                                                                  <w:marLeft w:val="0"/>
                                                                  <w:marRight w:val="0"/>
                                                                  <w:marTop w:val="300"/>
                                                                  <w:marBottom w:val="300"/>
                                                                  <w:divBdr>
                                                                    <w:top w:val="none" w:sz="0" w:space="0" w:color="auto"/>
                                                                    <w:left w:val="none" w:sz="0" w:space="0" w:color="auto"/>
                                                                    <w:bottom w:val="none" w:sz="0" w:space="0" w:color="auto"/>
                                                                    <w:right w:val="none" w:sz="0" w:space="0" w:color="auto"/>
                                                                  </w:divBdr>
                                                                  <w:divsChild>
                                                                    <w:div w:id="1685090697">
                                                                      <w:marLeft w:val="0"/>
                                                                      <w:marRight w:val="0"/>
                                                                      <w:marTop w:val="0"/>
                                                                      <w:marBottom w:val="0"/>
                                                                      <w:divBdr>
                                                                        <w:top w:val="none" w:sz="0" w:space="0" w:color="auto"/>
                                                                        <w:left w:val="none" w:sz="0" w:space="0" w:color="auto"/>
                                                                        <w:bottom w:val="none" w:sz="0" w:space="0" w:color="auto"/>
                                                                        <w:right w:val="none" w:sz="0" w:space="0" w:color="auto"/>
                                                                      </w:divBdr>
                                                                      <w:divsChild>
                                                                        <w:div w:id="1537886259">
                                                                          <w:marLeft w:val="0"/>
                                                                          <w:marRight w:val="0"/>
                                                                          <w:marTop w:val="0"/>
                                                                          <w:marBottom w:val="0"/>
                                                                          <w:divBdr>
                                                                            <w:top w:val="none" w:sz="0" w:space="0" w:color="auto"/>
                                                                            <w:left w:val="none" w:sz="0" w:space="0" w:color="auto"/>
                                                                            <w:bottom w:val="none" w:sz="0" w:space="0" w:color="auto"/>
                                                                            <w:right w:val="none" w:sz="0" w:space="0" w:color="auto"/>
                                                                          </w:divBdr>
                                                                          <w:divsChild>
                                                                            <w:div w:id="422796514">
                                                                              <w:marLeft w:val="0"/>
                                                                              <w:marRight w:val="0"/>
                                                                              <w:marTop w:val="0"/>
                                                                              <w:marBottom w:val="0"/>
                                                                              <w:divBdr>
                                                                                <w:top w:val="none" w:sz="0" w:space="0" w:color="auto"/>
                                                                                <w:left w:val="none" w:sz="0" w:space="0" w:color="auto"/>
                                                                                <w:bottom w:val="none" w:sz="0" w:space="0" w:color="auto"/>
                                                                                <w:right w:val="none" w:sz="0" w:space="0" w:color="auto"/>
                                                                              </w:divBdr>
                                                                              <w:divsChild>
                                                                                <w:div w:id="245769855">
                                                                                  <w:marLeft w:val="0"/>
                                                                                  <w:marRight w:val="0"/>
                                                                                  <w:marTop w:val="0"/>
                                                                                  <w:marBottom w:val="0"/>
                                                                                  <w:divBdr>
                                                                                    <w:top w:val="none" w:sz="0" w:space="0" w:color="auto"/>
                                                                                    <w:left w:val="none" w:sz="0" w:space="0" w:color="auto"/>
                                                                                    <w:bottom w:val="none" w:sz="0" w:space="0" w:color="auto"/>
                                                                                    <w:right w:val="none" w:sz="0" w:space="0" w:color="auto"/>
                                                                                  </w:divBdr>
                                                                                  <w:divsChild>
                                                                                    <w:div w:id="772090379">
                                                                                      <w:marLeft w:val="0"/>
                                                                                      <w:marRight w:val="180"/>
                                                                                      <w:marTop w:val="0"/>
                                                                                      <w:marBottom w:val="0"/>
                                                                                      <w:divBdr>
                                                                                        <w:top w:val="none" w:sz="0" w:space="0" w:color="auto"/>
                                                                                        <w:left w:val="none" w:sz="0" w:space="0" w:color="auto"/>
                                                                                        <w:bottom w:val="none" w:sz="0" w:space="0" w:color="auto"/>
                                                                                        <w:right w:val="none" w:sz="0" w:space="0" w:color="auto"/>
                                                                                      </w:divBdr>
                                                                                      <w:divsChild>
                                                                                        <w:div w:id="673916735">
                                                                                          <w:marLeft w:val="0"/>
                                                                                          <w:marRight w:val="0"/>
                                                                                          <w:marTop w:val="0"/>
                                                                                          <w:marBottom w:val="0"/>
                                                                                          <w:divBdr>
                                                                                            <w:top w:val="none" w:sz="0" w:space="0" w:color="auto"/>
                                                                                            <w:left w:val="none" w:sz="0" w:space="0" w:color="auto"/>
                                                                                            <w:bottom w:val="none" w:sz="0" w:space="0" w:color="auto"/>
                                                                                            <w:right w:val="none" w:sz="0" w:space="0" w:color="auto"/>
                                                                                          </w:divBdr>
                                                                                          <w:divsChild>
                                                                                            <w:div w:id="107705513">
                                                                                              <w:marLeft w:val="0"/>
                                                                                              <w:marRight w:val="0"/>
                                                                                              <w:marTop w:val="0"/>
                                                                                              <w:marBottom w:val="0"/>
                                                                                              <w:divBdr>
                                                                                                <w:top w:val="none" w:sz="0" w:space="0" w:color="auto"/>
                                                                                                <w:left w:val="none" w:sz="0" w:space="0" w:color="auto"/>
                                                                                                <w:bottom w:val="none" w:sz="0" w:space="0" w:color="auto"/>
                                                                                                <w:right w:val="none" w:sz="0" w:space="0" w:color="auto"/>
                                                                                              </w:divBdr>
                                                                                              <w:divsChild>
                                                                                                <w:div w:id="962734293">
                                                                                                  <w:marLeft w:val="0"/>
                                                                                                  <w:marRight w:val="0"/>
                                                                                                  <w:marTop w:val="0"/>
                                                                                                  <w:marBottom w:val="0"/>
                                                                                                  <w:divBdr>
                                                                                                    <w:top w:val="none" w:sz="0" w:space="0" w:color="auto"/>
                                                                                                    <w:left w:val="none" w:sz="0" w:space="0" w:color="auto"/>
                                                                                                    <w:bottom w:val="none" w:sz="0" w:space="0" w:color="auto"/>
                                                                                                    <w:right w:val="none" w:sz="0" w:space="0" w:color="auto"/>
                                                                                                  </w:divBdr>
                                                                                                  <w:divsChild>
                                                                                                    <w:div w:id="2008901380">
                                                                                                      <w:marLeft w:val="0"/>
                                                                                                      <w:marRight w:val="0"/>
                                                                                                      <w:marTop w:val="0"/>
                                                                                                      <w:marBottom w:val="0"/>
                                                                                                      <w:divBdr>
                                                                                                        <w:top w:val="none" w:sz="0" w:space="0" w:color="auto"/>
                                                                                                        <w:left w:val="none" w:sz="0" w:space="0" w:color="auto"/>
                                                                                                        <w:bottom w:val="none" w:sz="0" w:space="0" w:color="auto"/>
                                                                                                        <w:right w:val="none" w:sz="0" w:space="0" w:color="auto"/>
                                                                                                      </w:divBdr>
                                                                                                      <w:divsChild>
                                                                                                        <w:div w:id="1635014522">
                                                                                                          <w:marLeft w:val="0"/>
                                                                                                          <w:marRight w:val="0"/>
                                                                                                          <w:marTop w:val="0"/>
                                                                                                          <w:marBottom w:val="0"/>
                                                                                                          <w:divBdr>
                                                                                                            <w:top w:val="none" w:sz="0" w:space="0" w:color="auto"/>
                                                                                                            <w:left w:val="none" w:sz="0" w:space="0" w:color="auto"/>
                                                                                                            <w:bottom w:val="none" w:sz="0" w:space="0" w:color="auto"/>
                                                                                                            <w:right w:val="none" w:sz="0" w:space="0" w:color="auto"/>
                                                                                                          </w:divBdr>
                                                                                                          <w:divsChild>
                                                                                                            <w:div w:id="1765955211">
                                                                                                              <w:marLeft w:val="0"/>
                                                                                                              <w:marRight w:val="0"/>
                                                                                                              <w:marTop w:val="0"/>
                                                                                                              <w:marBottom w:val="0"/>
                                                                                                              <w:divBdr>
                                                                                                                <w:top w:val="none" w:sz="0" w:space="0" w:color="auto"/>
                                                                                                                <w:left w:val="none" w:sz="0" w:space="0" w:color="auto"/>
                                                                                                                <w:bottom w:val="none" w:sz="0" w:space="0" w:color="auto"/>
                                                                                                                <w:right w:val="none" w:sz="0" w:space="0" w:color="auto"/>
                                                                                                              </w:divBdr>
                                                                                                              <w:divsChild>
                                                                                                                <w:div w:id="1143498935">
                                                                                                                  <w:marLeft w:val="0"/>
                                                                                                                  <w:marRight w:val="0"/>
                                                                                                                  <w:marTop w:val="0"/>
                                                                                                                  <w:marBottom w:val="0"/>
                                                                                                                  <w:divBdr>
                                                                                                                    <w:top w:val="none" w:sz="0" w:space="0" w:color="auto"/>
                                                                                                                    <w:left w:val="none" w:sz="0" w:space="0" w:color="auto"/>
                                                                                                                    <w:bottom w:val="none" w:sz="0" w:space="0" w:color="auto"/>
                                                                                                                    <w:right w:val="none" w:sz="0" w:space="0" w:color="auto"/>
                                                                                                                  </w:divBdr>
                                                                                                                  <w:divsChild>
                                                                                                                    <w:div w:id="1673993190">
                                                                                                                      <w:marLeft w:val="0"/>
                                                                                                                      <w:marRight w:val="0"/>
                                                                                                                      <w:marTop w:val="0"/>
                                                                                                                      <w:marBottom w:val="0"/>
                                                                                                                      <w:divBdr>
                                                                                                                        <w:top w:val="none" w:sz="0" w:space="0" w:color="auto"/>
                                                                                                                        <w:left w:val="none" w:sz="0" w:space="0" w:color="auto"/>
                                                                                                                        <w:bottom w:val="none" w:sz="0" w:space="0" w:color="auto"/>
                                                                                                                        <w:right w:val="none" w:sz="0" w:space="0" w:color="auto"/>
                                                                                                                      </w:divBdr>
                                                                                                                      <w:divsChild>
                                                                                                                        <w:div w:id="170606678">
                                                                                                                          <w:marLeft w:val="0"/>
                                                                                                                          <w:marRight w:val="0"/>
                                                                                                                          <w:marTop w:val="0"/>
                                                                                                                          <w:marBottom w:val="0"/>
                                                                                                                          <w:divBdr>
                                                                                                                            <w:top w:val="none" w:sz="0" w:space="0" w:color="auto"/>
                                                                                                                            <w:left w:val="none" w:sz="0" w:space="0" w:color="auto"/>
                                                                                                                            <w:bottom w:val="none" w:sz="0" w:space="0" w:color="auto"/>
                                                                                                                            <w:right w:val="none" w:sz="0" w:space="0" w:color="auto"/>
                                                                                                                          </w:divBdr>
                                                                                                                          <w:divsChild>
                                                                                                                            <w:div w:id="264383151">
                                                                                                                              <w:marLeft w:val="0"/>
                                                                                                                              <w:marRight w:val="0"/>
                                                                                                                              <w:marTop w:val="0"/>
                                                                                                                              <w:marBottom w:val="0"/>
                                                                                                                              <w:divBdr>
                                                                                                                                <w:top w:val="none" w:sz="0" w:space="0" w:color="auto"/>
                                                                                                                                <w:left w:val="none" w:sz="0" w:space="0" w:color="auto"/>
                                                                                                                                <w:bottom w:val="none" w:sz="0" w:space="0" w:color="auto"/>
                                                                                                                                <w:right w:val="none" w:sz="0" w:space="0" w:color="auto"/>
                                                                                                                              </w:divBdr>
                                                                                                                              <w:divsChild>
                                                                                                                                <w:div w:id="11929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4">
                                                                                                                          <w:marLeft w:val="90"/>
                                                                                                                          <w:marRight w:val="0"/>
                                                                                                                          <w:marTop w:val="0"/>
                                                                                                                          <w:marBottom w:val="0"/>
                                                                                                                          <w:divBdr>
                                                                                                                            <w:top w:val="none" w:sz="0" w:space="0" w:color="auto"/>
                                                                                                                            <w:left w:val="none" w:sz="0" w:space="0" w:color="auto"/>
                                                                                                                            <w:bottom w:val="none" w:sz="0" w:space="0" w:color="auto"/>
                                                                                                                            <w:right w:val="none" w:sz="0" w:space="0" w:color="auto"/>
                                                                                                                          </w:divBdr>
                                                                                                                          <w:divsChild>
                                                                                                                            <w:div w:id="1056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8959">
                                                                                                              <w:marLeft w:val="0"/>
                                                                                                              <w:marRight w:val="0"/>
                                                                                                              <w:marTop w:val="0"/>
                                                                                                              <w:marBottom w:val="0"/>
                                                                                                              <w:divBdr>
                                                                                                                <w:top w:val="none" w:sz="0" w:space="0" w:color="auto"/>
                                                                                                                <w:left w:val="none" w:sz="0" w:space="0" w:color="auto"/>
                                                                                                                <w:bottom w:val="none" w:sz="0" w:space="0" w:color="auto"/>
                                                                                                                <w:right w:val="none" w:sz="0" w:space="0" w:color="auto"/>
                                                                                                              </w:divBdr>
                                                                                                            </w:div>
                                                                                                            <w:div w:id="8678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9689">
                                                                                  <w:marLeft w:val="0"/>
                                                                                  <w:marRight w:val="0"/>
                                                                                  <w:marTop w:val="0"/>
                                                                                  <w:marBottom w:val="0"/>
                                                                                  <w:divBdr>
                                                                                    <w:top w:val="none" w:sz="0" w:space="0" w:color="auto"/>
                                                                                    <w:left w:val="none" w:sz="0" w:space="0" w:color="auto"/>
                                                                                    <w:bottom w:val="none" w:sz="0" w:space="0" w:color="auto"/>
                                                                                    <w:right w:val="none" w:sz="0" w:space="0" w:color="auto"/>
                                                                                  </w:divBdr>
                                                                                  <w:divsChild>
                                                                                    <w:div w:id="22638663">
                                                                                      <w:marLeft w:val="0"/>
                                                                                      <w:marRight w:val="180"/>
                                                                                      <w:marTop w:val="0"/>
                                                                                      <w:marBottom w:val="0"/>
                                                                                      <w:divBdr>
                                                                                        <w:top w:val="none" w:sz="0" w:space="0" w:color="auto"/>
                                                                                        <w:left w:val="none" w:sz="0" w:space="0" w:color="auto"/>
                                                                                        <w:bottom w:val="none" w:sz="0" w:space="0" w:color="auto"/>
                                                                                        <w:right w:val="none" w:sz="0" w:space="0" w:color="auto"/>
                                                                                      </w:divBdr>
                                                                                      <w:divsChild>
                                                                                        <w:div w:id="1038581025">
                                                                                          <w:marLeft w:val="0"/>
                                                                                          <w:marRight w:val="0"/>
                                                                                          <w:marTop w:val="0"/>
                                                                                          <w:marBottom w:val="0"/>
                                                                                          <w:divBdr>
                                                                                            <w:top w:val="none" w:sz="0" w:space="0" w:color="auto"/>
                                                                                            <w:left w:val="none" w:sz="0" w:space="0" w:color="auto"/>
                                                                                            <w:bottom w:val="none" w:sz="0" w:space="0" w:color="auto"/>
                                                                                            <w:right w:val="none" w:sz="0" w:space="0" w:color="auto"/>
                                                                                          </w:divBdr>
                                                                                          <w:divsChild>
                                                                                            <w:div w:id="606156428">
                                                                                              <w:marLeft w:val="0"/>
                                                                                              <w:marRight w:val="0"/>
                                                                                              <w:marTop w:val="0"/>
                                                                                              <w:marBottom w:val="0"/>
                                                                                              <w:divBdr>
                                                                                                <w:top w:val="none" w:sz="0" w:space="0" w:color="auto"/>
                                                                                                <w:left w:val="none" w:sz="0" w:space="0" w:color="auto"/>
                                                                                                <w:bottom w:val="none" w:sz="0" w:space="0" w:color="auto"/>
                                                                                                <w:right w:val="none" w:sz="0" w:space="0" w:color="auto"/>
                                                                                              </w:divBdr>
                                                                                              <w:divsChild>
                                                                                                <w:div w:id="609820114">
                                                                                                  <w:marLeft w:val="0"/>
                                                                                                  <w:marRight w:val="0"/>
                                                                                                  <w:marTop w:val="0"/>
                                                                                                  <w:marBottom w:val="0"/>
                                                                                                  <w:divBdr>
                                                                                                    <w:top w:val="none" w:sz="0" w:space="0" w:color="auto"/>
                                                                                                    <w:left w:val="none" w:sz="0" w:space="0" w:color="auto"/>
                                                                                                    <w:bottom w:val="none" w:sz="0" w:space="0" w:color="auto"/>
                                                                                                    <w:right w:val="none" w:sz="0" w:space="0" w:color="auto"/>
                                                                                                  </w:divBdr>
                                                                                                  <w:divsChild>
                                                                                                    <w:div w:id="1630738985">
                                                                                                      <w:marLeft w:val="0"/>
                                                                                                      <w:marRight w:val="0"/>
                                                                                                      <w:marTop w:val="0"/>
                                                                                                      <w:marBottom w:val="0"/>
                                                                                                      <w:divBdr>
                                                                                                        <w:top w:val="none" w:sz="0" w:space="0" w:color="auto"/>
                                                                                                        <w:left w:val="none" w:sz="0" w:space="0" w:color="auto"/>
                                                                                                        <w:bottom w:val="none" w:sz="0" w:space="0" w:color="auto"/>
                                                                                                        <w:right w:val="none" w:sz="0" w:space="0" w:color="auto"/>
                                                                                                      </w:divBdr>
                                                                                                      <w:divsChild>
                                                                                                        <w:div w:id="1076515378">
                                                                                                          <w:marLeft w:val="0"/>
                                                                                                          <w:marRight w:val="0"/>
                                                                                                          <w:marTop w:val="0"/>
                                                                                                          <w:marBottom w:val="0"/>
                                                                                                          <w:divBdr>
                                                                                                            <w:top w:val="none" w:sz="0" w:space="0" w:color="auto"/>
                                                                                                            <w:left w:val="none" w:sz="0" w:space="0" w:color="auto"/>
                                                                                                            <w:bottom w:val="none" w:sz="0" w:space="0" w:color="auto"/>
                                                                                                            <w:right w:val="none" w:sz="0" w:space="0" w:color="auto"/>
                                                                                                          </w:divBdr>
                                                                                                          <w:divsChild>
                                                                                                            <w:div w:id="1454130332">
                                                                                                              <w:marLeft w:val="0"/>
                                                                                                              <w:marRight w:val="0"/>
                                                                                                              <w:marTop w:val="0"/>
                                                                                                              <w:marBottom w:val="0"/>
                                                                                                              <w:divBdr>
                                                                                                                <w:top w:val="none" w:sz="0" w:space="0" w:color="auto"/>
                                                                                                                <w:left w:val="none" w:sz="0" w:space="0" w:color="auto"/>
                                                                                                                <w:bottom w:val="none" w:sz="0" w:space="0" w:color="auto"/>
                                                                                                                <w:right w:val="none" w:sz="0" w:space="0" w:color="auto"/>
                                                                                                              </w:divBdr>
                                                                                                              <w:divsChild>
                                                                                                                <w:div w:id="859316085">
                                                                                                                  <w:marLeft w:val="0"/>
                                                                                                                  <w:marRight w:val="0"/>
                                                                                                                  <w:marTop w:val="0"/>
                                                                                                                  <w:marBottom w:val="0"/>
                                                                                                                  <w:divBdr>
                                                                                                                    <w:top w:val="none" w:sz="0" w:space="0" w:color="auto"/>
                                                                                                                    <w:left w:val="none" w:sz="0" w:space="0" w:color="auto"/>
                                                                                                                    <w:bottom w:val="none" w:sz="0" w:space="0" w:color="auto"/>
                                                                                                                    <w:right w:val="none" w:sz="0" w:space="0" w:color="auto"/>
                                                                                                                  </w:divBdr>
                                                                                                                  <w:divsChild>
                                                                                                                    <w:div w:id="250823499">
                                                                                                                      <w:marLeft w:val="0"/>
                                                                                                                      <w:marRight w:val="0"/>
                                                                                                                      <w:marTop w:val="0"/>
                                                                                                                      <w:marBottom w:val="0"/>
                                                                                                                      <w:divBdr>
                                                                                                                        <w:top w:val="none" w:sz="0" w:space="0" w:color="auto"/>
                                                                                                                        <w:left w:val="none" w:sz="0" w:space="0" w:color="auto"/>
                                                                                                                        <w:bottom w:val="none" w:sz="0" w:space="0" w:color="auto"/>
                                                                                                                        <w:right w:val="none" w:sz="0" w:space="0" w:color="auto"/>
                                                                                                                      </w:divBdr>
                                                                                                                      <w:divsChild>
                                                                                                                        <w:div w:id="2080976763">
                                                                                                                          <w:marLeft w:val="90"/>
                                                                                                                          <w:marRight w:val="0"/>
                                                                                                                          <w:marTop w:val="0"/>
                                                                                                                          <w:marBottom w:val="0"/>
                                                                                                                          <w:divBdr>
                                                                                                                            <w:top w:val="none" w:sz="0" w:space="0" w:color="auto"/>
                                                                                                                            <w:left w:val="none" w:sz="0" w:space="0" w:color="auto"/>
                                                                                                                            <w:bottom w:val="none" w:sz="0" w:space="0" w:color="auto"/>
                                                                                                                            <w:right w:val="none" w:sz="0" w:space="0" w:color="auto"/>
                                                                                                                          </w:divBdr>
                                                                                                                          <w:divsChild>
                                                                                                                            <w:div w:id="16290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5916">
                                                                                                              <w:marLeft w:val="0"/>
                                                                                                              <w:marRight w:val="0"/>
                                                                                                              <w:marTop w:val="0"/>
                                                                                                              <w:marBottom w:val="0"/>
                                                                                                              <w:divBdr>
                                                                                                                <w:top w:val="none" w:sz="0" w:space="0" w:color="auto"/>
                                                                                                                <w:left w:val="none" w:sz="0" w:space="0" w:color="auto"/>
                                                                                                                <w:bottom w:val="none" w:sz="0" w:space="0" w:color="auto"/>
                                                                                                                <w:right w:val="none" w:sz="0" w:space="0" w:color="auto"/>
                                                                                                              </w:divBdr>
                                                                                                            </w:div>
                                                                                                            <w:div w:id="20368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8200">
                                                                                  <w:marLeft w:val="0"/>
                                                                                  <w:marRight w:val="0"/>
                                                                                  <w:marTop w:val="0"/>
                                                                                  <w:marBottom w:val="0"/>
                                                                                  <w:divBdr>
                                                                                    <w:top w:val="none" w:sz="0" w:space="0" w:color="auto"/>
                                                                                    <w:left w:val="none" w:sz="0" w:space="0" w:color="auto"/>
                                                                                    <w:bottom w:val="none" w:sz="0" w:space="0" w:color="auto"/>
                                                                                    <w:right w:val="none" w:sz="0" w:space="0" w:color="auto"/>
                                                                                  </w:divBdr>
                                                                                  <w:divsChild>
                                                                                    <w:div w:id="1405184140">
                                                                                      <w:marLeft w:val="0"/>
                                                                                      <w:marRight w:val="0"/>
                                                                                      <w:marTop w:val="0"/>
                                                                                      <w:marBottom w:val="0"/>
                                                                                      <w:divBdr>
                                                                                        <w:top w:val="none" w:sz="0" w:space="0" w:color="auto"/>
                                                                                        <w:left w:val="none" w:sz="0" w:space="0" w:color="auto"/>
                                                                                        <w:bottom w:val="none" w:sz="0" w:space="0" w:color="auto"/>
                                                                                        <w:right w:val="none" w:sz="0" w:space="0" w:color="auto"/>
                                                                                      </w:divBdr>
                                                                                      <w:divsChild>
                                                                                        <w:div w:id="921764292">
                                                                                          <w:marLeft w:val="0"/>
                                                                                          <w:marRight w:val="0"/>
                                                                                          <w:marTop w:val="0"/>
                                                                                          <w:marBottom w:val="0"/>
                                                                                          <w:divBdr>
                                                                                            <w:top w:val="none" w:sz="0" w:space="0" w:color="auto"/>
                                                                                            <w:left w:val="none" w:sz="0" w:space="0" w:color="auto"/>
                                                                                            <w:bottom w:val="none" w:sz="0" w:space="0" w:color="auto"/>
                                                                                            <w:right w:val="none" w:sz="0" w:space="0" w:color="auto"/>
                                                                                          </w:divBdr>
                                                                                          <w:divsChild>
                                                                                            <w:div w:id="397438168">
                                                                                              <w:marLeft w:val="0"/>
                                                                                              <w:marRight w:val="0"/>
                                                                                              <w:marTop w:val="0"/>
                                                                                              <w:marBottom w:val="0"/>
                                                                                              <w:divBdr>
                                                                                                <w:top w:val="none" w:sz="0" w:space="0" w:color="auto"/>
                                                                                                <w:left w:val="none" w:sz="0" w:space="0" w:color="auto"/>
                                                                                                <w:bottom w:val="none" w:sz="0" w:space="0" w:color="auto"/>
                                                                                                <w:right w:val="none" w:sz="0" w:space="0" w:color="auto"/>
                                                                                              </w:divBdr>
                                                                                              <w:divsChild>
                                                                                                <w:div w:id="442648982">
                                                                                                  <w:marLeft w:val="0"/>
                                                                                                  <w:marRight w:val="0"/>
                                                                                                  <w:marTop w:val="0"/>
                                                                                                  <w:marBottom w:val="0"/>
                                                                                                  <w:divBdr>
                                                                                                    <w:top w:val="none" w:sz="0" w:space="0" w:color="auto"/>
                                                                                                    <w:left w:val="none" w:sz="0" w:space="0" w:color="auto"/>
                                                                                                    <w:bottom w:val="none" w:sz="0" w:space="0" w:color="auto"/>
                                                                                                    <w:right w:val="none" w:sz="0" w:space="0" w:color="auto"/>
                                                                                                  </w:divBdr>
                                                                                                  <w:divsChild>
                                                                                                    <w:div w:id="2079132967">
                                                                                                      <w:marLeft w:val="0"/>
                                                                                                      <w:marRight w:val="0"/>
                                                                                                      <w:marTop w:val="0"/>
                                                                                                      <w:marBottom w:val="0"/>
                                                                                                      <w:divBdr>
                                                                                                        <w:top w:val="none" w:sz="0" w:space="0" w:color="auto"/>
                                                                                                        <w:left w:val="none" w:sz="0" w:space="0" w:color="auto"/>
                                                                                                        <w:bottom w:val="none" w:sz="0" w:space="0" w:color="auto"/>
                                                                                                        <w:right w:val="none" w:sz="0" w:space="0" w:color="auto"/>
                                                                                                      </w:divBdr>
                                                                                                      <w:divsChild>
                                                                                                        <w:div w:id="72362210">
                                                                                                          <w:marLeft w:val="0"/>
                                                                                                          <w:marRight w:val="0"/>
                                                                                                          <w:marTop w:val="0"/>
                                                                                                          <w:marBottom w:val="0"/>
                                                                                                          <w:divBdr>
                                                                                                            <w:top w:val="none" w:sz="0" w:space="0" w:color="auto"/>
                                                                                                            <w:left w:val="none" w:sz="0" w:space="0" w:color="auto"/>
                                                                                                            <w:bottom w:val="none" w:sz="0" w:space="0" w:color="auto"/>
                                                                                                            <w:right w:val="none" w:sz="0" w:space="0" w:color="auto"/>
                                                                                                          </w:divBdr>
                                                                                                          <w:divsChild>
                                                                                                            <w:div w:id="898517483">
                                                                                                              <w:marLeft w:val="0"/>
                                                                                                              <w:marRight w:val="0"/>
                                                                                                              <w:marTop w:val="0"/>
                                                                                                              <w:marBottom w:val="0"/>
                                                                                                              <w:divBdr>
                                                                                                                <w:top w:val="none" w:sz="0" w:space="0" w:color="auto"/>
                                                                                                                <w:left w:val="none" w:sz="0" w:space="0" w:color="auto"/>
                                                                                                                <w:bottom w:val="none" w:sz="0" w:space="0" w:color="auto"/>
                                                                                                                <w:right w:val="none" w:sz="0" w:space="0" w:color="auto"/>
                                                                                                              </w:divBdr>
                                                                                                              <w:divsChild>
                                                                                                                <w:div w:id="2127889173">
                                                                                                                  <w:marLeft w:val="0"/>
                                                                                                                  <w:marRight w:val="0"/>
                                                                                                                  <w:marTop w:val="0"/>
                                                                                                                  <w:marBottom w:val="0"/>
                                                                                                                  <w:divBdr>
                                                                                                                    <w:top w:val="none" w:sz="0" w:space="0" w:color="auto"/>
                                                                                                                    <w:left w:val="none" w:sz="0" w:space="0" w:color="auto"/>
                                                                                                                    <w:bottom w:val="none" w:sz="0" w:space="0" w:color="auto"/>
                                                                                                                    <w:right w:val="none" w:sz="0" w:space="0" w:color="auto"/>
                                                                                                                  </w:divBdr>
                                                                                                                  <w:divsChild>
                                                                                                                    <w:div w:id="189490853">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sChild>
                                                                                                                            <w:div w:id="787747669">
                                                                                                                              <w:marLeft w:val="0"/>
                                                                                                                              <w:marRight w:val="0"/>
                                                                                                                              <w:marTop w:val="0"/>
                                                                                                                              <w:marBottom w:val="0"/>
                                                                                                                              <w:divBdr>
                                                                                                                                <w:top w:val="none" w:sz="0" w:space="0" w:color="auto"/>
                                                                                                                                <w:left w:val="none" w:sz="0" w:space="0" w:color="auto"/>
                                                                                                                                <w:bottom w:val="none" w:sz="0" w:space="0" w:color="auto"/>
                                                                                                                                <w:right w:val="none" w:sz="0" w:space="0" w:color="auto"/>
                                                                                                                              </w:divBdr>
                                                                                                                              <w:divsChild>
                                                                                                                                <w:div w:id="1559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4152">
                                                                                                                          <w:marLeft w:val="90"/>
                                                                                                                          <w:marRight w:val="0"/>
                                                                                                                          <w:marTop w:val="0"/>
                                                                                                                          <w:marBottom w:val="0"/>
                                                                                                                          <w:divBdr>
                                                                                                                            <w:top w:val="none" w:sz="0" w:space="0" w:color="auto"/>
                                                                                                                            <w:left w:val="none" w:sz="0" w:space="0" w:color="auto"/>
                                                                                                                            <w:bottom w:val="none" w:sz="0" w:space="0" w:color="auto"/>
                                                                                                                            <w:right w:val="none" w:sz="0" w:space="0" w:color="auto"/>
                                                                                                                          </w:divBdr>
                                                                                                                          <w:divsChild>
                                                                                                                            <w:div w:id="91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7870">
                                                                                                              <w:marLeft w:val="0"/>
                                                                                                              <w:marRight w:val="0"/>
                                                                                                              <w:marTop w:val="0"/>
                                                                                                              <w:marBottom w:val="0"/>
                                                                                                              <w:divBdr>
                                                                                                                <w:top w:val="none" w:sz="0" w:space="0" w:color="auto"/>
                                                                                                                <w:left w:val="none" w:sz="0" w:space="0" w:color="auto"/>
                                                                                                                <w:bottom w:val="none" w:sz="0" w:space="0" w:color="auto"/>
                                                                                                                <w:right w:val="none" w:sz="0" w:space="0" w:color="auto"/>
                                                                                                              </w:divBdr>
                                                                                                            </w:div>
                                                                                                            <w:div w:id="1781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78790">
                                  <w:marLeft w:val="0"/>
                                  <w:marRight w:val="0"/>
                                  <w:marTop w:val="0"/>
                                  <w:marBottom w:val="0"/>
                                  <w:divBdr>
                                    <w:top w:val="none" w:sz="0" w:space="0" w:color="auto"/>
                                    <w:left w:val="none" w:sz="0" w:space="0" w:color="auto"/>
                                    <w:bottom w:val="none" w:sz="0" w:space="0" w:color="auto"/>
                                    <w:right w:val="none" w:sz="0" w:space="0" w:color="auto"/>
                                  </w:divBdr>
                                  <w:divsChild>
                                    <w:div w:id="1079667726">
                                      <w:marLeft w:val="0"/>
                                      <w:marRight w:val="0"/>
                                      <w:marTop w:val="0"/>
                                      <w:marBottom w:val="0"/>
                                      <w:divBdr>
                                        <w:top w:val="none" w:sz="0" w:space="0" w:color="auto"/>
                                        <w:left w:val="none" w:sz="0" w:space="0" w:color="auto"/>
                                        <w:bottom w:val="none" w:sz="0" w:space="0" w:color="auto"/>
                                        <w:right w:val="none" w:sz="0" w:space="0" w:color="auto"/>
                                      </w:divBdr>
                                      <w:divsChild>
                                        <w:div w:id="11412691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lanningdevelopment.elpasoco.com/planning-community-development/engineering/" TargetMode="External"/><Relationship Id="rId26" Type="http://schemas.openxmlformats.org/officeDocument/2006/relationships/hyperlink" Target="https://property.spatialest.com/co/elpaso/" TargetMode="External"/><Relationship Id="rId39" Type="http://schemas.openxmlformats.org/officeDocument/2006/relationships/hyperlink" Target="https://www.codot.gov/business/permits/accesspermits" TargetMode="External"/><Relationship Id="rId3" Type="http://schemas.openxmlformats.org/officeDocument/2006/relationships/styles" Target="styles.xml"/><Relationship Id="rId21" Type="http://schemas.openxmlformats.org/officeDocument/2006/relationships/hyperlink" Target="https://planningdevelopment.elpasoco.com/" TargetMode="External"/><Relationship Id="rId34" Type="http://schemas.openxmlformats.org/officeDocument/2006/relationships/hyperlink" Target="https://msc.fema.gov/portal/advanceSearch" TargetMode="External"/><Relationship Id="rId42" Type="http://schemas.openxmlformats.org/officeDocument/2006/relationships/hyperlink" Target="https://www.fountaincolorado.org/"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lanningdevelopment.elpasoco.com/land-development-code/" TargetMode="External"/><Relationship Id="rId25" Type="http://schemas.openxmlformats.org/officeDocument/2006/relationships/hyperlink" Target="https://publicworks.elpasoco.com/stormwater/" TargetMode="External"/><Relationship Id="rId33" Type="http://schemas.openxmlformats.org/officeDocument/2006/relationships/hyperlink" Target="https://pprbd.maps.arcgis.com/apps/webappviewer/index.html?id=1d9243f3606542159a0a418070b08686" TargetMode="External"/><Relationship Id="rId38" Type="http://schemas.openxmlformats.org/officeDocument/2006/relationships/hyperlink" Target="https://www.codot.gov/business/designsupport/standard-plans" TargetMode="External"/><Relationship Id="rId46" Type="http://schemas.openxmlformats.org/officeDocument/2006/relationships/hyperlink" Target="http://www.townofpalmerlake.com/" TargetMode="External"/><Relationship Id="rId2" Type="http://schemas.openxmlformats.org/officeDocument/2006/relationships/numbering" Target="numbering.xml"/><Relationship Id="rId16" Type="http://schemas.openxmlformats.org/officeDocument/2006/relationships/hyperlink" Target="https://planningdevelopment.elpasoco.com/" TargetMode="External"/><Relationship Id="rId20" Type="http://schemas.openxmlformats.org/officeDocument/2006/relationships/hyperlink" Target="https://publicworks.elpasoco.com/road-impact-fees/" TargetMode="External"/><Relationship Id="rId29" Type="http://schemas.openxmlformats.org/officeDocument/2006/relationships/hyperlink" Target="https://maperture.digitaldataservices.com/gvh/?viewer=cswdif" TargetMode="External"/><Relationship Id="rId41" Type="http://schemas.openxmlformats.org/officeDocument/2006/relationships/hyperlink" Target="https://coloradospring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lanningdevelopment.elpasoco.com/planning-development-forms/" TargetMode="External"/><Relationship Id="rId32" Type="http://schemas.openxmlformats.org/officeDocument/2006/relationships/hyperlink" Target="https://www.pprbd.org/Download/Floodplain" TargetMode="External"/><Relationship Id="rId37" Type="http://schemas.openxmlformats.org/officeDocument/2006/relationships/hyperlink" Target="https://dwr.state.co.us/Portal/dwr/AskDWR" TargetMode="External"/><Relationship Id="rId40" Type="http://schemas.openxmlformats.org/officeDocument/2006/relationships/hyperlink" Target="https://www.codot.gov/business/permits/accesspermits/references" TargetMode="External"/><Relationship Id="rId45" Type="http://schemas.openxmlformats.org/officeDocument/2006/relationships/hyperlink" Target="http://www.townofmonument.org/" TargetMode="External"/><Relationship Id="rId5" Type="http://schemas.openxmlformats.org/officeDocument/2006/relationships/webSettings" Target="webSettings.xml"/><Relationship Id="rId15" Type="http://schemas.openxmlformats.org/officeDocument/2006/relationships/hyperlink" Target="https://publicworks.elpasoco.com/road-impact-fees/" TargetMode="External"/><Relationship Id="rId23" Type="http://schemas.openxmlformats.org/officeDocument/2006/relationships/hyperlink" Target="https://library.municode.com/co/el_paso_county" TargetMode="External"/><Relationship Id="rId28" Type="http://schemas.openxmlformats.org/officeDocument/2006/relationships/hyperlink" Target="http://MHFD.org" TargetMode="External"/><Relationship Id="rId36" Type="http://schemas.openxmlformats.org/officeDocument/2006/relationships/hyperlink" Target="https://upperblacksquirrelcreekwater.com/waterStudies.php"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2045mtcp.com/" TargetMode="External"/><Relationship Id="rId31" Type="http://schemas.openxmlformats.org/officeDocument/2006/relationships/hyperlink" Target="https://hdsc.nws.noaa.gov/hdsc/pfds/pfds_map_cont.html?bkmrk=co" TargetMode="External"/><Relationship Id="rId44" Type="http://schemas.openxmlformats.org/officeDocument/2006/relationships/hyperlink" Target="https://gmfco.elpasoco.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pcdevplanreview.com/Public" TargetMode="External"/><Relationship Id="rId27" Type="http://schemas.openxmlformats.org/officeDocument/2006/relationships/hyperlink" Target="https://community.spatialest.com/co/elpaso/" TargetMode="External"/><Relationship Id="rId30" Type="http://schemas.openxmlformats.org/officeDocument/2006/relationships/hyperlink" Target="http://water.state.co.us/SURFACEWATER/DAMSAFETY/Pages/DamSafety.aspx" TargetMode="External"/><Relationship Id="rId35" Type="http://schemas.openxmlformats.org/officeDocument/2006/relationships/hyperlink" Target="http://www.fountain-crk.org/" TargetMode="External"/><Relationship Id="rId43" Type="http://schemas.openxmlformats.org/officeDocument/2006/relationships/hyperlink" Target="http://calhan.co/" TargetMode="External"/><Relationship Id="rId48" Type="http://schemas.openxmlformats.org/officeDocument/2006/relationships/image" Target="media/image8.png"/><Relationship Id="rId8" Type="http://schemas.openxmlformats.org/officeDocument/2006/relationships/hyperlink" Target="https://property.spatialest.com/co/elpaso/" TargetMode="Externa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1%20Business\1%20Jalal%20Assigned%20Projects\2025%20Jalal\0%20EA-25-000%20DRAFT%20TEMPLATE\1A%20DRAFT%20Engineering%20Checklist%20EA2enter%20number%20Enter%20Address%20Oct%202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2C263CDB7D405F869B9B69C2AAB5A9"/>
        <w:category>
          <w:name w:val="General"/>
          <w:gallery w:val="placeholder"/>
        </w:category>
        <w:types>
          <w:type w:val="bbPlcHdr"/>
        </w:types>
        <w:behaviors>
          <w:behavior w:val="content"/>
        </w:behaviors>
        <w:guid w:val="{67FC3B81-340D-4DE1-8282-A98CF869D4DA}"/>
      </w:docPartPr>
      <w:docPartBody>
        <w:p w:rsidR="00134618" w:rsidRDefault="00134618">
          <w:pPr>
            <w:pStyle w:val="872C263CDB7D405F869B9B69C2AAB5A9"/>
          </w:pPr>
          <w:r w:rsidRPr="00BD185B">
            <w:rPr>
              <w:rStyle w:val="PlaceholderText"/>
            </w:rPr>
            <w:t>Click here to enter a date.</w:t>
          </w:r>
        </w:p>
      </w:docPartBody>
    </w:docPart>
    <w:docPart>
      <w:docPartPr>
        <w:name w:val="C35BF4790BA544BFBFF854730E63DECE"/>
        <w:category>
          <w:name w:val="General"/>
          <w:gallery w:val="placeholder"/>
        </w:category>
        <w:types>
          <w:type w:val="bbPlcHdr"/>
        </w:types>
        <w:behaviors>
          <w:behavior w:val="content"/>
        </w:behaviors>
        <w:guid w:val="{29C15865-B266-410F-A104-C5FE9165E6E9}"/>
      </w:docPartPr>
      <w:docPartBody>
        <w:p w:rsidR="00134618" w:rsidRDefault="00134618">
          <w:pPr>
            <w:pStyle w:val="C35BF4790BA544BFBFF854730E63DECE"/>
          </w:pPr>
          <w:r w:rsidRPr="00BD185B">
            <w:rPr>
              <w:rStyle w:val="PlaceholderText"/>
            </w:rPr>
            <w:t>Choose an item.</w:t>
          </w:r>
        </w:p>
      </w:docPartBody>
    </w:docPart>
    <w:docPart>
      <w:docPartPr>
        <w:name w:val="CD4C20FC542B4F6BA7490CEF439277BB"/>
        <w:category>
          <w:name w:val="General"/>
          <w:gallery w:val="placeholder"/>
        </w:category>
        <w:types>
          <w:type w:val="bbPlcHdr"/>
        </w:types>
        <w:behaviors>
          <w:behavior w:val="content"/>
        </w:behaviors>
        <w:guid w:val="{B2031127-D390-4CA7-A267-EE3F269AB227}"/>
      </w:docPartPr>
      <w:docPartBody>
        <w:p w:rsidR="00134618" w:rsidRDefault="00134618">
          <w:pPr>
            <w:pStyle w:val="CD4C20FC542B4F6BA7490CEF439277BB"/>
          </w:pPr>
          <w:r w:rsidRPr="00BD185B">
            <w:rPr>
              <w:rStyle w:val="PlaceholderText"/>
            </w:rPr>
            <w:t>Choose an item.</w:t>
          </w:r>
        </w:p>
      </w:docPartBody>
    </w:docPart>
    <w:docPart>
      <w:docPartPr>
        <w:name w:val="065E6E0950C14142B39904CA3083189B"/>
        <w:category>
          <w:name w:val="General"/>
          <w:gallery w:val="placeholder"/>
        </w:category>
        <w:types>
          <w:type w:val="bbPlcHdr"/>
        </w:types>
        <w:behaviors>
          <w:behavior w:val="content"/>
        </w:behaviors>
        <w:guid w:val="{CE986F4D-E2A9-427D-8ADB-224FC6FB387D}"/>
      </w:docPartPr>
      <w:docPartBody>
        <w:p w:rsidR="00134618" w:rsidRDefault="00134618">
          <w:pPr>
            <w:pStyle w:val="065E6E0950C14142B39904CA3083189B"/>
          </w:pPr>
          <w:r w:rsidRPr="00BD185B">
            <w:rPr>
              <w:rStyle w:val="PlaceholderText"/>
            </w:rPr>
            <w:t>Choose an item.</w:t>
          </w:r>
        </w:p>
      </w:docPartBody>
    </w:docPart>
    <w:docPart>
      <w:docPartPr>
        <w:name w:val="03AA535B8EFA4AFFA28077F015262DF8"/>
        <w:category>
          <w:name w:val="General"/>
          <w:gallery w:val="placeholder"/>
        </w:category>
        <w:types>
          <w:type w:val="bbPlcHdr"/>
        </w:types>
        <w:behaviors>
          <w:behavior w:val="content"/>
        </w:behaviors>
        <w:guid w:val="{BD4C2D44-44FB-48FA-8192-3CCD4E1F29AA}"/>
      </w:docPartPr>
      <w:docPartBody>
        <w:p w:rsidR="003C297B" w:rsidRDefault="00E16D61" w:rsidP="00E16D61">
          <w:pPr>
            <w:pStyle w:val="03AA535B8EFA4AFFA28077F015262DF8"/>
          </w:pPr>
          <w:r w:rsidRPr="00BD18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5F"/>
    <w:rsid w:val="000A0D56"/>
    <w:rsid w:val="000B0F8A"/>
    <w:rsid w:val="00105DF7"/>
    <w:rsid w:val="001208D9"/>
    <w:rsid w:val="00121A36"/>
    <w:rsid w:val="00134618"/>
    <w:rsid w:val="00135579"/>
    <w:rsid w:val="001675C2"/>
    <w:rsid w:val="00184AE3"/>
    <w:rsid w:val="0019707D"/>
    <w:rsid w:val="001A7176"/>
    <w:rsid w:val="001B775F"/>
    <w:rsid w:val="00231A82"/>
    <w:rsid w:val="002425D0"/>
    <w:rsid w:val="00291784"/>
    <w:rsid w:val="002B50C6"/>
    <w:rsid w:val="00344C09"/>
    <w:rsid w:val="0037738C"/>
    <w:rsid w:val="003A0017"/>
    <w:rsid w:val="003C297B"/>
    <w:rsid w:val="00407B74"/>
    <w:rsid w:val="00430223"/>
    <w:rsid w:val="00441E1A"/>
    <w:rsid w:val="004C5D82"/>
    <w:rsid w:val="005158F1"/>
    <w:rsid w:val="00532903"/>
    <w:rsid w:val="005B1083"/>
    <w:rsid w:val="005F1301"/>
    <w:rsid w:val="006109F8"/>
    <w:rsid w:val="006D2F9F"/>
    <w:rsid w:val="006D5C05"/>
    <w:rsid w:val="006E1B6F"/>
    <w:rsid w:val="0070557A"/>
    <w:rsid w:val="00735BA6"/>
    <w:rsid w:val="00747EC9"/>
    <w:rsid w:val="0077070C"/>
    <w:rsid w:val="00876209"/>
    <w:rsid w:val="0088690D"/>
    <w:rsid w:val="008A13F2"/>
    <w:rsid w:val="008D75BA"/>
    <w:rsid w:val="009520CB"/>
    <w:rsid w:val="00A66B38"/>
    <w:rsid w:val="00AD0E04"/>
    <w:rsid w:val="00AF5926"/>
    <w:rsid w:val="00B41A6A"/>
    <w:rsid w:val="00B42221"/>
    <w:rsid w:val="00B424D7"/>
    <w:rsid w:val="00B56002"/>
    <w:rsid w:val="00C10880"/>
    <w:rsid w:val="00C301FC"/>
    <w:rsid w:val="00C61D58"/>
    <w:rsid w:val="00C63D3C"/>
    <w:rsid w:val="00C977F0"/>
    <w:rsid w:val="00CB1817"/>
    <w:rsid w:val="00D17571"/>
    <w:rsid w:val="00D21C6C"/>
    <w:rsid w:val="00D90083"/>
    <w:rsid w:val="00DF170B"/>
    <w:rsid w:val="00E16D61"/>
    <w:rsid w:val="00F17E03"/>
    <w:rsid w:val="00FB16E0"/>
    <w:rsid w:val="00FC342B"/>
    <w:rsid w:val="00FE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6D61"/>
    <w:rPr>
      <w:color w:val="808080"/>
    </w:rPr>
  </w:style>
  <w:style w:type="paragraph" w:customStyle="1" w:styleId="872C263CDB7D405F869B9B69C2AAB5A9">
    <w:name w:val="872C263CDB7D405F869B9B69C2AAB5A9"/>
  </w:style>
  <w:style w:type="paragraph" w:customStyle="1" w:styleId="C35BF4790BA544BFBFF854730E63DECE">
    <w:name w:val="C35BF4790BA544BFBFF854730E63DECE"/>
  </w:style>
  <w:style w:type="paragraph" w:customStyle="1" w:styleId="CD4C20FC542B4F6BA7490CEF439277BB">
    <w:name w:val="CD4C20FC542B4F6BA7490CEF439277BB"/>
  </w:style>
  <w:style w:type="paragraph" w:customStyle="1" w:styleId="065E6E0950C14142B39904CA3083189B">
    <w:name w:val="065E6E0950C14142B39904CA3083189B"/>
  </w:style>
  <w:style w:type="paragraph" w:customStyle="1" w:styleId="03AA535B8EFA4AFFA28077F015262DF8">
    <w:name w:val="03AA535B8EFA4AFFA28077F015262DF8"/>
    <w:rsid w:val="00E16D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13C9-27BC-4671-8C47-4955BE7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 DRAFT Engineering Checklist EA2enter number Enter Address Oct 25</Template>
  <TotalTime>556</TotalTime>
  <Pages>20</Pages>
  <Words>4213</Words>
  <Characters>24016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eng - ea-xx-xxx - checklist</vt:lpstr>
    </vt:vector>
  </TitlesOfParts>
  <Company>El Paso County</Company>
  <LinksUpToDate>false</LinksUpToDate>
  <CharactersWithSpaces>28173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 ea-xx-xxx - checklist</dc:title>
  <dc:creator>Jalal Saleh</dc:creator>
  <cp:lastModifiedBy>Jalal Saleh</cp:lastModifiedBy>
  <cp:revision>75</cp:revision>
  <cp:lastPrinted>2026-05-14T14:53:00Z</cp:lastPrinted>
  <dcterms:created xsi:type="dcterms:W3CDTF">2026-01-20T21:41:00Z</dcterms:created>
  <dcterms:modified xsi:type="dcterms:W3CDTF">2026-05-14T20:19:00Z</dcterms:modified>
</cp:coreProperties>
</file>