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157DF9" w14:textId="2F0E75D5" w:rsidR="00D14642" w:rsidRDefault="0031667D">
      <w:r>
        <w:t xml:space="preserve">Pursuant to the latest interpretation of the Landscape Code, landscaping plans are not required for individual single-family residential subdivisions without tracts or construction of ROW. </w:t>
      </w:r>
      <w:r w:rsidR="001A3239">
        <w:t xml:space="preserve"> </w:t>
      </w:r>
      <w:r w:rsidR="00A92438">
        <w:t xml:space="preserve"> </w:t>
      </w:r>
      <w:r w:rsidR="007E1365">
        <w:t xml:space="preserve"> </w:t>
      </w:r>
    </w:p>
    <w:sectPr w:rsidR="00D146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10F"/>
    <w:rsid w:val="00153B75"/>
    <w:rsid w:val="001A3239"/>
    <w:rsid w:val="001D110F"/>
    <w:rsid w:val="0031667D"/>
    <w:rsid w:val="007614C9"/>
    <w:rsid w:val="007E1365"/>
    <w:rsid w:val="009C5332"/>
    <w:rsid w:val="00A92438"/>
    <w:rsid w:val="00D14642"/>
    <w:rsid w:val="00EF0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29AAD"/>
  <w15:chartTrackingRefBased/>
  <w15:docId w15:val="{B2E010D3-902E-4BB6-A037-2D17D564F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D11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1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1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1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1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1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1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1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1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1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1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1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1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1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1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1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1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1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1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D11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1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11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1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D11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1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D11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1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1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1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Ruiz, Nina</dc:creator>
  <cp:keywords/>
  <dc:description/>
  <cp:lastModifiedBy>Ruiz, Nina</cp:lastModifiedBy>
  <cp:revision>2</cp:revision>
  <dcterms:created xsi:type="dcterms:W3CDTF">2025-01-28T00:25:00Z</dcterms:created>
  <dcterms:modified xsi:type="dcterms:W3CDTF">2025-01-28T00:25:00Z</dcterms:modified>
</cp:coreProperties>
</file>