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3C945A40"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Early Assistance Meeting Number:</w:t>
      </w:r>
      <w:r w:rsidR="00E44FED">
        <w:rPr>
          <w:rFonts w:ascii="Open Sans" w:hAnsi="Open Sans" w:cs="Open Sans"/>
          <w:sz w:val="24"/>
          <w:szCs w:val="24"/>
        </w:rPr>
        <w:t xml:space="preserve"> </w:t>
      </w:r>
      <w:proofErr w:type="spellStart"/>
      <w:r w:rsidR="00E44FED">
        <w:rPr>
          <w:rFonts w:ascii="Open Sans" w:hAnsi="Open Sans" w:cs="Open Sans"/>
          <w:sz w:val="24"/>
          <w:szCs w:val="24"/>
        </w:rPr>
        <w:t>EA2620</w:t>
      </w:r>
      <w:proofErr w:type="spellEnd"/>
    </w:p>
    <w:p w14:paraId="60C646D1" w14:textId="7A64C789"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E44FED">
        <w:rPr>
          <w:rFonts w:ascii="Open Sans" w:hAnsi="Open Sans" w:cs="Open Sans"/>
          <w:sz w:val="24"/>
          <w:szCs w:val="24"/>
        </w:rPr>
        <w:t>Charging Yak BESS</w:t>
      </w:r>
    </w:p>
    <w:p w14:paraId="762150AF" w14:textId="5FDF9439" w:rsidR="001D7CDF" w:rsidRPr="008C3910" w:rsidRDefault="001D7CDF" w:rsidP="001D7CDF">
      <w:pPr>
        <w:ind w:right="432"/>
        <w:rPr>
          <w:rFonts w:ascii="Open Sans" w:hAnsi="Open Sans" w:cs="Open Sans"/>
          <w:sz w:val="24"/>
          <w:szCs w:val="24"/>
        </w:rPr>
      </w:pPr>
      <w:r w:rsidRPr="008C3910">
        <w:rPr>
          <w:rFonts w:ascii="Open Sans" w:hAnsi="Open Sans" w:cs="Open Sans"/>
          <w:sz w:val="24"/>
          <w:szCs w:val="24"/>
        </w:rPr>
        <w:t xml:space="preserve">Project Location: </w:t>
      </w:r>
      <w:r w:rsidR="0076309F">
        <w:rPr>
          <w:rFonts w:ascii="Open Sans" w:hAnsi="Open Sans" w:cs="Open Sans"/>
          <w:sz w:val="24"/>
          <w:szCs w:val="24"/>
        </w:rPr>
        <w:t>31325 Funk Road</w:t>
      </w:r>
    </w:p>
    <w:p w14:paraId="01A6C6B2" w14:textId="10FE0E9B"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Nos.</w:t>
      </w:r>
      <w:r w:rsidR="007C0F54" w:rsidRPr="008C3910">
        <w:rPr>
          <w:rFonts w:ascii="Open Sans" w:hAnsi="Open Sans" w:cs="Open Sans"/>
          <w:sz w:val="24"/>
          <w:szCs w:val="24"/>
        </w:rPr>
        <w:t xml:space="preserve"> </w:t>
      </w:r>
      <w:r w:rsidR="0076309F">
        <w:rPr>
          <w:rFonts w:ascii="Open Sans" w:hAnsi="Open Sans" w:cs="Open Sans"/>
          <w:sz w:val="24"/>
          <w:szCs w:val="24"/>
        </w:rPr>
        <w:t>1200000339</w:t>
      </w:r>
    </w:p>
    <w:p w14:paraId="489448F2" w14:textId="43AA907A" w:rsidR="000D7335" w:rsidRPr="008C3910" w:rsidRDefault="000D7335" w:rsidP="0094623F">
      <w:pPr>
        <w:ind w:right="432"/>
        <w:rPr>
          <w:rFonts w:ascii="Open Sans" w:hAnsi="Open Sans" w:cs="Open Sans"/>
          <w:b/>
          <w:bCs/>
          <w:sz w:val="24"/>
          <w:szCs w:val="24"/>
        </w:rPr>
      </w:pPr>
      <w:r w:rsidRPr="00771C21">
        <w:rPr>
          <w:rFonts w:ascii="Open Sans" w:hAnsi="Open Sans" w:cs="Open Sans"/>
          <w:sz w:val="24"/>
          <w:szCs w:val="24"/>
        </w:rPr>
        <w:t>Project Description</w:t>
      </w:r>
      <w:r w:rsidRPr="006339F8">
        <w:rPr>
          <w:rFonts w:ascii="Open Sans" w:hAnsi="Open Sans" w:cs="Open Sans"/>
          <w:sz w:val="24"/>
          <w:szCs w:val="24"/>
        </w:rPr>
        <w:t>:</w:t>
      </w:r>
      <w:r w:rsidR="001267FD" w:rsidRPr="006339F8">
        <w:rPr>
          <w:rFonts w:ascii="Open Sans" w:hAnsi="Open Sans" w:cs="Open Sans"/>
          <w:color w:val="333333"/>
          <w:sz w:val="24"/>
          <w:szCs w:val="24"/>
          <w:shd w:val="clear" w:color="auto" w:fill="FFFFFF"/>
        </w:rPr>
        <w:t xml:space="preserve"> </w:t>
      </w:r>
      <w:r w:rsidR="0076309F" w:rsidRPr="0076309F">
        <w:rPr>
          <w:rFonts w:ascii="Open Sans" w:hAnsi="Open Sans" w:cs="Open Sans"/>
          <w:color w:val="333333"/>
          <w:sz w:val="24"/>
          <w:szCs w:val="24"/>
          <w:shd w:val="clear" w:color="auto" w:fill="FFFFFF"/>
        </w:rPr>
        <w:t>Charging Yak Energy Storage is a proposed 250-megawatt, 4-hour battery energy storage facility located adjacent to and interconnecting to the Golden West Wind electric substation in unincorporated El Paso County. Project facilities would include energy storage units, inverters, supervisory control and data acquisition system (SCADA) equipment, a collector substation, and a generation tie transmission line connecting to the Golden West Wind substation. The Project also proposes to include on-site service roads, drainage and stormwater facilities, temporary laydown and construction areas, and security fencing.</w:t>
      </w:r>
    </w:p>
    <w:p w14:paraId="319799C4" w14:textId="4F6367E1"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r w:rsidR="0076309F">
        <w:rPr>
          <w:rFonts w:ascii="Open Sans" w:hAnsi="Open Sans" w:cs="Open Sans"/>
          <w:sz w:val="24"/>
          <w:szCs w:val="24"/>
        </w:rPr>
        <w:t>2/25/26</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trPr>
          <w:trHeight w:val="3148"/>
        </w:trPr>
        <w:tc>
          <w:tcPr>
            <w:tcW w:w="9500" w:type="dxa"/>
          </w:tcPr>
          <w:p w14:paraId="20B2F74E" w14:textId="005D62EF" w:rsidR="00B32A02" w:rsidRPr="008C3910" w:rsidRDefault="0099039F">
            <w:pPr>
              <w:pStyle w:val="BodyText"/>
              <w:spacing w:before="0"/>
              <w:rPr>
                <w:rFonts w:ascii="Open Sans" w:hAnsi="Open Sans" w:cs="Open Sans"/>
              </w:rPr>
            </w:pPr>
            <w:r w:rsidRPr="0099039F">
              <w:rPr>
                <w:rFonts w:ascii="Open Sans" w:hAnsi="Open Sans" w:cs="Open Sans"/>
                <w:noProof/>
              </w:rPr>
              <w:drawing>
                <wp:inline distT="0" distB="0" distL="0" distR="0" wp14:anchorId="19A92532" wp14:editId="0904B5C0">
                  <wp:extent cx="6235700" cy="3270885"/>
                  <wp:effectExtent l="0" t="0" r="0" b="5715"/>
                  <wp:docPr id="997923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923272" name=""/>
                          <pic:cNvPicPr/>
                        </pic:nvPicPr>
                        <pic:blipFill>
                          <a:blip r:embed="rId8"/>
                          <a:stretch>
                            <a:fillRect/>
                          </a:stretch>
                        </pic:blipFill>
                        <pic:spPr>
                          <a:xfrm>
                            <a:off x="0" y="0"/>
                            <a:ext cx="6235700" cy="3270885"/>
                          </a:xfrm>
                          <a:prstGeom prst="rect">
                            <a:avLst/>
                          </a:prstGeom>
                        </pic:spPr>
                      </pic:pic>
                    </a:graphicData>
                  </a:graphic>
                </wp:inline>
              </w:drawing>
            </w:r>
          </w:p>
        </w:tc>
      </w:tr>
    </w:tbl>
    <w:p w14:paraId="06274998" w14:textId="77777777" w:rsidR="00B32A02" w:rsidRPr="008C3910" w:rsidRDefault="00B32A02"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6092D07F" w:rsidR="00C2776B" w:rsidRPr="008C3910" w:rsidRDefault="0099039F" w:rsidP="0094623F">
            <w:pPr>
              <w:pStyle w:val="BodyText"/>
              <w:spacing w:before="0"/>
              <w:rPr>
                <w:rFonts w:ascii="Open Sans" w:hAnsi="Open Sans" w:cs="Open Sans"/>
                <w:bCs/>
              </w:rPr>
            </w:pPr>
            <w:proofErr w:type="spellStart"/>
            <w:r>
              <w:rPr>
                <w:rFonts w:ascii="Open Sans" w:hAnsi="Open Sans" w:cs="Open Sans"/>
                <w:bCs/>
              </w:rPr>
              <w:t>A35</w:t>
            </w:r>
            <w:proofErr w:type="spellEnd"/>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2247B450" w:rsidR="00C2776B" w:rsidRPr="008C3910" w:rsidRDefault="0099039F" w:rsidP="00FA245A">
            <w:pPr>
              <w:pStyle w:val="BodyText"/>
              <w:spacing w:before="0"/>
              <w:ind w:right="-1725"/>
              <w:rPr>
                <w:rFonts w:ascii="Open Sans" w:hAnsi="Open Sans" w:cs="Open Sans"/>
                <w:bCs/>
              </w:rPr>
            </w:pPr>
            <w:r>
              <w:rPr>
                <w:rFonts w:ascii="Open Sans" w:hAnsi="Open Sans" w:cs="Open Sans"/>
                <w:bCs/>
              </w:rPr>
              <w:t>Agricultural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5CC6B0E8" w:rsidR="00F31EA3" w:rsidRPr="008C3910" w:rsidRDefault="0099039F" w:rsidP="0094623F">
            <w:pPr>
              <w:pStyle w:val="BodyText"/>
              <w:spacing w:before="0"/>
              <w:rPr>
                <w:rFonts w:ascii="Open Sans" w:hAnsi="Open Sans" w:cs="Open Sans"/>
                <w:bCs/>
              </w:rPr>
            </w:pPr>
            <w:proofErr w:type="spellStart"/>
            <w:r>
              <w:rPr>
                <w:rFonts w:ascii="Open Sans" w:hAnsi="Open Sans" w:cs="Open Sans"/>
                <w:bCs/>
              </w:rPr>
              <w:t>A35</w:t>
            </w:r>
            <w:proofErr w:type="spellEnd"/>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5984FD86" w:rsidR="00F31EA3" w:rsidRPr="008C3910" w:rsidRDefault="0099039F" w:rsidP="0094623F">
            <w:pPr>
              <w:pStyle w:val="BodyText"/>
              <w:spacing w:before="0"/>
              <w:rPr>
                <w:rFonts w:ascii="Open Sans" w:hAnsi="Open Sans" w:cs="Open Sans"/>
                <w:bCs/>
              </w:rPr>
            </w:pPr>
            <w:r>
              <w:rPr>
                <w:rFonts w:ascii="Open Sans" w:hAnsi="Open Sans" w:cs="Open Sans"/>
                <w:bCs/>
              </w:rPr>
              <w:t>Agricultural</w:t>
            </w: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39C23F13" w14:textId="77777777" w:rsidR="00481A3E" w:rsidRPr="008C3910" w:rsidRDefault="00481A3E" w:rsidP="00B32A02">
      <w:pPr>
        <w:ind w:left="300"/>
        <w:rPr>
          <w:rFonts w:ascii="Open Sans" w:hAnsi="Open Sans" w:cs="Open Sans"/>
          <w:b/>
          <w:sz w:val="24"/>
          <w:szCs w:val="24"/>
        </w:rPr>
      </w:pPr>
    </w:p>
    <w:p w14:paraId="64C6597F" w14:textId="140B3914" w:rsidR="00B32A02"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p w14:paraId="3788AF86" w14:textId="20774864" w:rsidR="0099039F" w:rsidRDefault="0099039F" w:rsidP="00B32A02">
      <w:pPr>
        <w:ind w:left="300"/>
        <w:rPr>
          <w:rFonts w:ascii="Open Sans" w:hAnsi="Open Sans" w:cs="Open Sans"/>
          <w:b/>
          <w:sz w:val="24"/>
          <w:szCs w:val="24"/>
        </w:rPr>
      </w:pPr>
      <w:proofErr w:type="spellStart"/>
      <w:r>
        <w:rPr>
          <w:rFonts w:ascii="Open Sans" w:hAnsi="Open Sans" w:cs="Open Sans"/>
          <w:b/>
          <w:sz w:val="24"/>
          <w:szCs w:val="24"/>
        </w:rPr>
        <w:lastRenderedPageBreak/>
        <w:t>AASI131</w:t>
      </w:r>
      <w:proofErr w:type="spellEnd"/>
      <w:r>
        <w:rPr>
          <w:rFonts w:ascii="Open Sans" w:hAnsi="Open Sans" w:cs="Open Sans"/>
          <w:b/>
          <w:sz w:val="24"/>
          <w:szCs w:val="24"/>
        </w:rPr>
        <w:t xml:space="preserve"> Golden west Permit conditions  </w:t>
      </w:r>
      <w:hyperlink r:id="rId9" w:history="1">
        <w:r w:rsidRPr="00012030">
          <w:rPr>
            <w:rStyle w:val="Hyperlink"/>
            <w:rFonts w:ascii="Open Sans" w:hAnsi="Open Sans" w:cs="Open Sans"/>
            <w:b/>
            <w:sz w:val="24"/>
            <w:szCs w:val="24"/>
          </w:rPr>
          <w:t>https://epcdevplanreview.com/Public/ProjectDetails/14441</w:t>
        </w:r>
      </w:hyperlink>
    </w:p>
    <w:p w14:paraId="4F9BC1B7" w14:textId="77777777" w:rsidR="0099039F" w:rsidRDefault="0099039F" w:rsidP="00B32A02">
      <w:pPr>
        <w:ind w:left="300"/>
        <w:rPr>
          <w:rFonts w:ascii="Open Sans" w:hAnsi="Open Sans" w:cs="Open Sans"/>
          <w:b/>
          <w:sz w:val="24"/>
          <w:szCs w:val="24"/>
        </w:rPr>
      </w:pPr>
    </w:p>
    <w:p w14:paraId="6F6203EB" w14:textId="247F447B" w:rsidR="0099039F" w:rsidRDefault="0099039F" w:rsidP="00B32A02">
      <w:pPr>
        <w:ind w:left="300"/>
        <w:rPr>
          <w:rFonts w:ascii="Open Sans" w:hAnsi="Open Sans" w:cs="Open Sans"/>
          <w:b/>
          <w:sz w:val="24"/>
          <w:szCs w:val="24"/>
        </w:rPr>
      </w:pPr>
      <w:proofErr w:type="spellStart"/>
      <w:r>
        <w:rPr>
          <w:rFonts w:ascii="Open Sans" w:hAnsi="Open Sans" w:cs="Open Sans"/>
          <w:b/>
          <w:sz w:val="24"/>
          <w:szCs w:val="24"/>
        </w:rPr>
        <w:t>AASI145</w:t>
      </w:r>
      <w:proofErr w:type="spellEnd"/>
      <w:r>
        <w:rPr>
          <w:rFonts w:ascii="Open Sans" w:hAnsi="Open Sans" w:cs="Open Sans"/>
          <w:b/>
          <w:sz w:val="24"/>
          <w:szCs w:val="24"/>
        </w:rPr>
        <w:t xml:space="preserve"> Golden West amended permit</w:t>
      </w:r>
    </w:p>
    <w:p w14:paraId="0B95E8A3" w14:textId="77777777" w:rsidR="0099039F" w:rsidRDefault="0099039F" w:rsidP="00B32A02">
      <w:pPr>
        <w:ind w:left="300"/>
        <w:rPr>
          <w:rFonts w:ascii="Open Sans" w:hAnsi="Open Sans" w:cs="Open Sans"/>
          <w:b/>
          <w:sz w:val="24"/>
          <w:szCs w:val="24"/>
        </w:rPr>
      </w:pPr>
    </w:p>
    <w:p w14:paraId="2D496703" w14:textId="04ACF965" w:rsidR="0099039F" w:rsidRDefault="0099039F" w:rsidP="00B32A02">
      <w:pPr>
        <w:ind w:left="300"/>
        <w:rPr>
          <w:rFonts w:ascii="Open Sans" w:hAnsi="Open Sans" w:cs="Open Sans"/>
          <w:b/>
          <w:sz w:val="24"/>
          <w:szCs w:val="24"/>
        </w:rPr>
      </w:pPr>
      <w:hyperlink r:id="rId10" w:history="1">
        <w:r w:rsidRPr="00012030">
          <w:rPr>
            <w:rStyle w:val="Hyperlink"/>
            <w:rFonts w:ascii="Open Sans" w:hAnsi="Open Sans" w:cs="Open Sans"/>
            <w:b/>
            <w:sz w:val="24"/>
            <w:szCs w:val="24"/>
          </w:rPr>
          <w:t>https://epcdevplanreview.com/Public/ProjectDetails/17261</w:t>
        </w:r>
      </w:hyperlink>
    </w:p>
    <w:p w14:paraId="58834BBC" w14:textId="77777777" w:rsidR="0099039F" w:rsidRPr="008C3910" w:rsidRDefault="0099039F" w:rsidP="00B32A02">
      <w:pPr>
        <w:ind w:left="300"/>
        <w:rPr>
          <w:rFonts w:ascii="Open Sans" w:hAnsi="Open Sans" w:cs="Open Sans"/>
          <w:b/>
          <w:sz w:val="24"/>
          <w:szCs w:val="24"/>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692170A" w14:textId="77777777">
        <w:trPr>
          <w:trHeight w:val="3148"/>
        </w:trPr>
        <w:tc>
          <w:tcPr>
            <w:tcW w:w="9500" w:type="dxa"/>
          </w:tcPr>
          <w:p w14:paraId="6E97D37E" w14:textId="77777777" w:rsidR="00CB2D70" w:rsidRDefault="00CB2D70">
            <w:pPr>
              <w:pStyle w:val="BodyText"/>
              <w:spacing w:before="0"/>
              <w:rPr>
                <w:rFonts w:ascii="Open Sans" w:hAnsi="Open Sans" w:cs="Open Sans"/>
              </w:rPr>
            </w:pPr>
          </w:p>
          <w:p w14:paraId="2BBCD708" w14:textId="302738C1" w:rsidR="00CB2D70" w:rsidRPr="008C3910" w:rsidRDefault="0099039F">
            <w:pPr>
              <w:pStyle w:val="BodyText"/>
              <w:spacing w:before="0"/>
              <w:rPr>
                <w:rFonts w:ascii="Open Sans" w:hAnsi="Open Sans" w:cs="Open Sans"/>
              </w:rPr>
            </w:pPr>
            <w:r>
              <w:rPr>
                <w:rFonts w:ascii="Open Sans" w:hAnsi="Open Sans" w:cs="Open Sans"/>
                <w:noProof/>
              </w:rPr>
              <w:drawing>
                <wp:inline distT="0" distB="0" distL="0" distR="0" wp14:anchorId="0C568CCD" wp14:editId="0A8F6C41">
                  <wp:extent cx="5706745" cy="2892260"/>
                  <wp:effectExtent l="0" t="0" r="8255" b="3810"/>
                  <wp:docPr id="1364195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4879" cy="2896383"/>
                          </a:xfrm>
                          <a:prstGeom prst="rect">
                            <a:avLst/>
                          </a:prstGeom>
                          <a:noFill/>
                        </pic:spPr>
                      </pic:pic>
                    </a:graphicData>
                  </a:graphic>
                </wp:inline>
              </w:drawing>
            </w:r>
            <w:r>
              <w:rPr>
                <w:rFonts w:ascii="Open Sans" w:hAnsi="Open Sans" w:cs="Open Sans"/>
                <w:noProof/>
              </w:rPr>
              <w:drawing>
                <wp:inline distT="0" distB="0" distL="0" distR="0" wp14:anchorId="29689FF2" wp14:editId="1ACD080C">
                  <wp:extent cx="5740301" cy="3962400"/>
                  <wp:effectExtent l="0" t="0" r="0" b="0"/>
                  <wp:docPr id="2516447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44853" cy="3965542"/>
                          </a:xfrm>
                          <a:prstGeom prst="rect">
                            <a:avLst/>
                          </a:prstGeom>
                          <a:noFill/>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11DE6842"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r w:rsidR="004B7979">
        <w:rPr>
          <w:rFonts w:ascii="Open Sans" w:hAnsi="Open Sans" w:cs="Open Sans"/>
        </w:rPr>
        <w:t xml:space="preserve"> as </w:t>
      </w:r>
      <w:r w:rsidR="00DF1C87">
        <w:rPr>
          <w:rFonts w:ascii="Open Sans" w:hAnsi="Open Sans" w:cs="Open Sans"/>
        </w:rPr>
        <w:t xml:space="preserve">1041 </w:t>
      </w:r>
      <w:r w:rsidR="004B7979">
        <w:rPr>
          <w:rFonts w:ascii="Open Sans" w:hAnsi="Open Sans" w:cs="Open Sans"/>
        </w:rPr>
        <w:t>currently allowed:</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5F508B96" w14:textId="2EF3D805" w:rsidR="00922BB9" w:rsidRPr="008C3910" w:rsidRDefault="004B7979" w:rsidP="00481A3E">
            <w:pPr>
              <w:pStyle w:val="BodyText"/>
              <w:spacing w:before="0"/>
              <w:rPr>
                <w:rFonts w:ascii="Open Sans" w:hAnsi="Open Sans" w:cs="Open Sans"/>
              </w:rPr>
            </w:pPr>
            <w:r>
              <w:rPr>
                <w:rFonts w:ascii="Open Sans" w:hAnsi="Open Sans" w:cs="Open Sans"/>
                <w:noProof/>
              </w:rPr>
              <w:lastRenderedPageBreak/>
              <w:drawing>
                <wp:inline distT="0" distB="0" distL="0" distR="0" wp14:anchorId="2E634410" wp14:editId="05929261">
                  <wp:extent cx="5078095" cy="2900748"/>
                  <wp:effectExtent l="0" t="0" r="8255" b="0"/>
                  <wp:docPr id="8840403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80219" cy="2901961"/>
                          </a:xfrm>
                          <a:prstGeom prst="rect">
                            <a:avLst/>
                          </a:prstGeom>
                          <a:noFill/>
                        </pic:spPr>
                      </pic:pic>
                    </a:graphicData>
                  </a:graphic>
                </wp:inline>
              </w:drawing>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E520F">
        <w:trPr>
          <w:trHeight w:val="1537"/>
        </w:trPr>
        <w:tc>
          <w:tcPr>
            <w:tcW w:w="9500" w:type="dxa"/>
          </w:tcPr>
          <w:p w14:paraId="412E4F25" w14:textId="0DEEB22D" w:rsidR="00212004" w:rsidRPr="008C3910" w:rsidRDefault="00212004" w:rsidP="00212004">
            <w:pPr>
              <w:tabs>
                <w:tab w:val="left" w:pos="360"/>
              </w:tabs>
              <w:spacing w:line="276" w:lineRule="auto"/>
              <w:jc w:val="both"/>
              <w:rPr>
                <w:rFonts w:ascii="Open Sans" w:hAnsi="Open Sans" w:cs="Open Sans"/>
                <w:b/>
                <w:spacing w:val="2"/>
                <w:sz w:val="24"/>
                <w:szCs w:val="24"/>
              </w:rPr>
            </w:pPr>
            <w:bookmarkStart w:id="0" w:name="_Hlk178340471"/>
          </w:p>
          <w:p w14:paraId="3F8285A9" w14:textId="29A1FC3F" w:rsidR="0094623F" w:rsidRPr="008C3910" w:rsidRDefault="004B7979" w:rsidP="0094623F">
            <w:pPr>
              <w:pStyle w:val="BodyText"/>
              <w:spacing w:before="0"/>
              <w:rPr>
                <w:rFonts w:ascii="Open Sans" w:hAnsi="Open Sans" w:cs="Open Sans"/>
              </w:rPr>
            </w:pPr>
            <w:r>
              <w:rPr>
                <w:rFonts w:ascii="Open Sans" w:hAnsi="Open Sans" w:cs="Open Sans"/>
                <w:noProof/>
              </w:rPr>
              <w:drawing>
                <wp:inline distT="0" distB="0" distL="0" distR="0" wp14:anchorId="2DBDDC4B" wp14:editId="4098CCE8">
                  <wp:extent cx="5941695" cy="541887"/>
                  <wp:effectExtent l="0" t="0" r="1905" b="0"/>
                  <wp:docPr id="5977469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50248" cy="560907"/>
                          </a:xfrm>
                          <a:prstGeom prst="rect">
                            <a:avLst/>
                          </a:prstGeom>
                          <a:noFill/>
                        </pic:spPr>
                      </pic:pic>
                    </a:graphicData>
                  </a:graphic>
                </wp:inline>
              </w:drawing>
            </w: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2785F960" w:rsidR="00794846" w:rsidRDefault="00794846" w:rsidP="0094623F">
      <w:pPr>
        <w:ind w:left="300"/>
        <w:rPr>
          <w:rFonts w:ascii="Open Sans" w:hAnsi="Open Sans" w:cs="Open Sans"/>
          <w:b/>
          <w:sz w:val="24"/>
          <w:szCs w:val="24"/>
        </w:rPr>
      </w:pPr>
      <w:r>
        <w:rPr>
          <w:rFonts w:ascii="Open Sans" w:hAnsi="Open Sans" w:cs="Open Sans"/>
          <w:b/>
          <w:sz w:val="24"/>
          <w:szCs w:val="24"/>
        </w:rPr>
        <w:t>Plat Map or Parcel Map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4B7979">
        <w:trPr>
          <w:trHeight w:val="637"/>
        </w:trPr>
        <w:tc>
          <w:tcPr>
            <w:tcW w:w="9500" w:type="dxa"/>
          </w:tcPr>
          <w:p w14:paraId="57DB56F8" w14:textId="4300FCE6" w:rsidR="00AE08BE" w:rsidRPr="008C3910" w:rsidRDefault="004B7979" w:rsidP="00EA574A">
            <w:pPr>
              <w:tabs>
                <w:tab w:val="left" w:pos="360"/>
              </w:tabs>
              <w:spacing w:line="276" w:lineRule="auto"/>
              <w:jc w:val="both"/>
              <w:rPr>
                <w:rFonts w:ascii="Open Sans" w:hAnsi="Open Sans" w:cs="Open Sans"/>
                <w:b/>
                <w:spacing w:val="2"/>
                <w:sz w:val="24"/>
                <w:szCs w:val="24"/>
              </w:rPr>
            </w:pPr>
            <w:proofErr w:type="spellStart"/>
            <w:r>
              <w:rPr>
                <w:rFonts w:ascii="Open Sans" w:hAnsi="Open Sans" w:cs="Open Sans"/>
                <w:b/>
                <w:spacing w:val="2"/>
                <w:sz w:val="24"/>
                <w:szCs w:val="24"/>
              </w:rPr>
              <w:t>Unplatted</w:t>
            </w:r>
            <w:proofErr w:type="spellEnd"/>
          </w:p>
          <w:p w14:paraId="14A459EA" w14:textId="2BECBB27" w:rsidR="00AE08BE" w:rsidRPr="008C3910" w:rsidRDefault="00AE08BE" w:rsidP="00EA574A">
            <w:pPr>
              <w:pStyle w:val="BodyText"/>
              <w:spacing w:before="0"/>
              <w:rPr>
                <w:rFonts w:ascii="Open Sans" w:hAnsi="Open Sans" w:cs="Open Sans"/>
              </w:rPr>
            </w:pPr>
          </w:p>
        </w:tc>
      </w:tr>
    </w:tbl>
    <w:p w14:paraId="64FF0ADD" w14:textId="77777777" w:rsidR="00794846" w:rsidRDefault="00794846" w:rsidP="0094623F">
      <w:pPr>
        <w:ind w:left="300"/>
        <w:rPr>
          <w:rFonts w:ascii="Open Sans" w:hAnsi="Open Sans" w:cs="Open Sans"/>
          <w:b/>
          <w:sz w:val="24"/>
          <w:szCs w:val="24"/>
        </w:rPr>
      </w:pPr>
    </w:p>
    <w:p w14:paraId="5FFA0E74" w14:textId="77777777" w:rsidR="00536371" w:rsidRPr="008C3910" w:rsidRDefault="00536371"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w:t>
      </w:r>
      <w:proofErr w:type="gramStart"/>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w:t>
      </w:r>
      <w:proofErr w:type="gramEnd"/>
      <w:r w:rsidR="00307D9F" w:rsidRPr="008C3910">
        <w:rPr>
          <w:rFonts w:ascii="Open Sans" w:hAnsi="Open Sans" w:cs="Open Sans"/>
          <w:b/>
          <w:sz w:val="24"/>
          <w:szCs w:val="24"/>
        </w:rPr>
        <w:t xml:space="preserve">                                              Hearing</w:t>
      </w:r>
      <w:proofErr w:type="gramStart"/>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w:t>
      </w:r>
      <w:proofErr w:type="gramEnd"/>
      <w:r w:rsidR="00307D9F" w:rsidRPr="008C3910">
        <w:rPr>
          <w:rFonts w:ascii="Open Sans" w:hAnsi="Open Sans" w:cs="Open Sans"/>
          <w:b/>
          <w:sz w:val="24"/>
          <w:szCs w:val="24"/>
        </w:rPr>
        <w:t>/ Optional/ 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19CC7ECF" w:rsidR="00ED5408" w:rsidRPr="008C3910" w:rsidRDefault="004B7979"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1041</w:t>
            </w:r>
          </w:p>
        </w:tc>
        <w:tc>
          <w:tcPr>
            <w:tcW w:w="5603" w:type="dxa"/>
          </w:tcPr>
          <w:p w14:paraId="48D94551" w14:textId="4BE49A91"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4B7979">
              <w:rPr>
                <w:rFonts w:ascii="Open Sans" w:hAnsi="Open Sans" w:cs="Open Sans"/>
                <w:bCs/>
                <w:w w:val="95"/>
                <w:sz w:val="24"/>
                <w:szCs w:val="24"/>
              </w:rPr>
              <w:t>yes</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2964FE23" w:rsidR="00ED5408" w:rsidRPr="008C3910" w:rsidRDefault="004B7979"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Site Dev Plan</w:t>
            </w:r>
          </w:p>
        </w:tc>
        <w:tc>
          <w:tcPr>
            <w:tcW w:w="5603" w:type="dxa"/>
          </w:tcPr>
          <w:p w14:paraId="2BDD0528" w14:textId="10A8A7F4" w:rsidR="00ED5408"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r w:rsidR="00232262">
              <w:rPr>
                <w:rFonts w:ascii="Open Sans" w:hAnsi="Open Sans" w:cs="Open Sans"/>
                <w:bCs/>
                <w:w w:val="95"/>
                <w:sz w:val="24"/>
                <w:szCs w:val="24"/>
              </w:rPr>
              <w:t>N</w:t>
            </w:r>
            <w:r w:rsidR="004B7979">
              <w:rPr>
                <w:rFonts w:ascii="Open Sans" w:hAnsi="Open Sans" w:cs="Open Sans"/>
                <w:bCs/>
                <w:w w:val="95"/>
                <w:sz w:val="24"/>
                <w:szCs w:val="24"/>
              </w:rPr>
              <w:t>o</w:t>
            </w:r>
          </w:p>
          <w:p w14:paraId="7BB6EFB9" w14:textId="77777777" w:rsidR="00232262" w:rsidRDefault="00232262" w:rsidP="0094623F">
            <w:pPr>
              <w:tabs>
                <w:tab w:val="left" w:pos="405"/>
                <w:tab w:val="left" w:pos="1263"/>
                <w:tab w:val="right" w:pos="8767"/>
              </w:tabs>
              <w:mirrorIndents/>
              <w:rPr>
                <w:rFonts w:ascii="Open Sans" w:hAnsi="Open Sans" w:cs="Open Sans"/>
                <w:bCs/>
                <w:w w:val="95"/>
                <w:sz w:val="24"/>
                <w:szCs w:val="24"/>
              </w:rPr>
            </w:pPr>
          </w:p>
          <w:p w14:paraId="2956B0AA" w14:textId="5AA389F4" w:rsidR="00232262" w:rsidRPr="008C3910" w:rsidRDefault="00232262" w:rsidP="0094623F">
            <w:pPr>
              <w:tabs>
                <w:tab w:val="left" w:pos="405"/>
                <w:tab w:val="left" w:pos="1263"/>
                <w:tab w:val="right" w:pos="8767"/>
              </w:tabs>
              <w:mirrorIndents/>
              <w:rPr>
                <w:rFonts w:ascii="Open Sans" w:hAnsi="Open Sans" w:cs="Open Sans"/>
                <w:bCs/>
                <w:w w:val="95"/>
                <w:sz w:val="24"/>
                <w:szCs w:val="24"/>
              </w:rPr>
            </w:pP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3FD4F8AB" w:rsidR="000E7AFD" w:rsidRPr="00232262" w:rsidRDefault="00232262" w:rsidP="0094623F">
            <w:pPr>
              <w:tabs>
                <w:tab w:val="left" w:pos="405"/>
                <w:tab w:val="left" w:pos="1263"/>
                <w:tab w:val="right" w:pos="8767"/>
              </w:tabs>
              <w:mirrorIndents/>
              <w:rPr>
                <w:rFonts w:ascii="Open Sans" w:hAnsi="Open Sans" w:cs="Open Sans"/>
                <w:bCs/>
                <w:w w:val="95"/>
                <w:sz w:val="24"/>
                <w:szCs w:val="24"/>
                <w:highlight w:val="yellow"/>
              </w:rPr>
            </w:pPr>
            <w:r>
              <w:rPr>
                <w:rFonts w:ascii="Open Sans" w:hAnsi="Open Sans" w:cs="Open Sans"/>
                <w:bCs/>
                <w:w w:val="95"/>
                <w:sz w:val="24"/>
                <w:szCs w:val="24"/>
                <w:highlight w:val="yellow"/>
              </w:rPr>
              <w:t xml:space="preserve">2/25/26 </w:t>
            </w:r>
            <w:r w:rsidRPr="00232262">
              <w:rPr>
                <w:rFonts w:ascii="Open Sans" w:hAnsi="Open Sans" w:cs="Open Sans"/>
                <w:bCs/>
                <w:w w:val="95"/>
                <w:sz w:val="24"/>
                <w:szCs w:val="24"/>
                <w:highlight w:val="yellow"/>
              </w:rPr>
              <w:t>NEXT STEP</w:t>
            </w:r>
            <w:r>
              <w:rPr>
                <w:rFonts w:ascii="Open Sans" w:hAnsi="Open Sans" w:cs="Open Sans"/>
                <w:bCs/>
                <w:w w:val="95"/>
                <w:sz w:val="24"/>
                <w:szCs w:val="24"/>
                <w:highlight w:val="yellow"/>
              </w:rPr>
              <w:t>:</w:t>
            </w:r>
            <w:r w:rsidRPr="00232262">
              <w:rPr>
                <w:rFonts w:ascii="Open Sans" w:hAnsi="Open Sans" w:cs="Open Sans"/>
                <w:bCs/>
                <w:w w:val="95"/>
                <w:sz w:val="24"/>
                <w:szCs w:val="24"/>
                <w:highlight w:val="yellow"/>
              </w:rPr>
              <w:t xml:space="preserve"> submit </w:t>
            </w:r>
            <w:r>
              <w:rPr>
                <w:rFonts w:ascii="Open Sans" w:hAnsi="Open Sans" w:cs="Open Sans"/>
                <w:bCs/>
                <w:w w:val="95"/>
                <w:sz w:val="24"/>
                <w:szCs w:val="24"/>
                <w:highlight w:val="yellow"/>
              </w:rPr>
              <w:t xml:space="preserve">a </w:t>
            </w:r>
            <w:r w:rsidRPr="00232262">
              <w:rPr>
                <w:rFonts w:ascii="Open Sans" w:hAnsi="Open Sans" w:cs="Open Sans"/>
                <w:bCs/>
                <w:w w:val="95"/>
                <w:sz w:val="24"/>
                <w:szCs w:val="24"/>
                <w:highlight w:val="yellow"/>
              </w:rPr>
              <w:t>list of equipment</w:t>
            </w:r>
            <w:r>
              <w:rPr>
                <w:rFonts w:ascii="Open Sans" w:hAnsi="Open Sans" w:cs="Open Sans"/>
                <w:bCs/>
                <w:w w:val="95"/>
                <w:sz w:val="24"/>
                <w:szCs w:val="24"/>
                <w:highlight w:val="yellow"/>
              </w:rPr>
              <w:t>,</w:t>
            </w:r>
            <w:r w:rsidRPr="00232262">
              <w:rPr>
                <w:rFonts w:ascii="Open Sans" w:hAnsi="Open Sans" w:cs="Open Sans"/>
                <w:bCs/>
                <w:w w:val="95"/>
                <w:sz w:val="24"/>
                <w:szCs w:val="24"/>
                <w:highlight w:val="yellow"/>
              </w:rPr>
              <w:t xml:space="preserve"> loads</w:t>
            </w:r>
            <w:r>
              <w:rPr>
                <w:rFonts w:ascii="Open Sans" w:hAnsi="Open Sans" w:cs="Open Sans"/>
                <w:bCs/>
                <w:w w:val="95"/>
                <w:sz w:val="24"/>
                <w:szCs w:val="24"/>
                <w:highlight w:val="yellow"/>
              </w:rPr>
              <w:t>,</w:t>
            </w:r>
            <w:r w:rsidRPr="00232262">
              <w:rPr>
                <w:rFonts w:ascii="Open Sans" w:hAnsi="Open Sans" w:cs="Open Sans"/>
                <w:bCs/>
                <w:w w:val="95"/>
                <w:sz w:val="24"/>
                <w:szCs w:val="24"/>
                <w:highlight w:val="yellow"/>
              </w:rPr>
              <w:t xml:space="preserve"> oversized vehicles</w:t>
            </w:r>
            <w:r>
              <w:rPr>
                <w:rFonts w:ascii="Open Sans" w:hAnsi="Open Sans" w:cs="Open Sans"/>
                <w:bCs/>
                <w:w w:val="95"/>
                <w:sz w:val="24"/>
                <w:szCs w:val="24"/>
                <w:highlight w:val="yellow"/>
              </w:rPr>
              <w:t>,</w:t>
            </w:r>
            <w:r w:rsidRPr="00232262">
              <w:rPr>
                <w:rFonts w:ascii="Open Sans" w:hAnsi="Open Sans" w:cs="Open Sans"/>
                <w:bCs/>
                <w:w w:val="95"/>
                <w:sz w:val="24"/>
                <w:szCs w:val="24"/>
                <w:highlight w:val="yellow"/>
              </w:rPr>
              <w:t xml:space="preserve"> and proposed routes from </w:t>
            </w:r>
            <w:r>
              <w:rPr>
                <w:rFonts w:ascii="Open Sans" w:hAnsi="Open Sans" w:cs="Open Sans"/>
                <w:bCs/>
                <w:w w:val="95"/>
                <w:sz w:val="24"/>
                <w:szCs w:val="24"/>
                <w:highlight w:val="yellow"/>
              </w:rPr>
              <w:t xml:space="preserve">the </w:t>
            </w:r>
            <w:r w:rsidRPr="00232262">
              <w:rPr>
                <w:rFonts w:ascii="Open Sans" w:hAnsi="Open Sans" w:cs="Open Sans"/>
                <w:bCs/>
                <w:w w:val="95"/>
                <w:sz w:val="24"/>
                <w:szCs w:val="24"/>
                <w:highlight w:val="yellow"/>
              </w:rPr>
              <w:t>County border to site to staff for internal review and organize a neighborhood meeting</w:t>
            </w:r>
          </w:p>
        </w:tc>
        <w:tc>
          <w:tcPr>
            <w:tcW w:w="5603" w:type="dxa"/>
          </w:tcPr>
          <w:p w14:paraId="093369F6" w14:textId="77777777" w:rsidR="000E7AFD" w:rsidRPr="00232262" w:rsidRDefault="000E7AFD" w:rsidP="0094623F">
            <w:pPr>
              <w:tabs>
                <w:tab w:val="left" w:pos="405"/>
                <w:tab w:val="left" w:pos="1263"/>
                <w:tab w:val="right" w:pos="8767"/>
              </w:tabs>
              <w:mirrorIndents/>
              <w:rPr>
                <w:rFonts w:ascii="Open Sans" w:hAnsi="Open Sans" w:cs="Open Sans"/>
                <w:bCs/>
                <w:w w:val="95"/>
                <w:sz w:val="24"/>
                <w:szCs w:val="24"/>
                <w:highlight w:val="yellow"/>
              </w:rPr>
            </w:pP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p>
    <w:p w14:paraId="7C11F8AE" w14:textId="77777777" w:rsidR="00326D76" w:rsidRPr="008C3910" w:rsidRDefault="00326D76" w:rsidP="0094623F">
      <w:pPr>
        <w:ind w:left="300"/>
        <w:rPr>
          <w:rFonts w:ascii="Open Sans" w:hAnsi="Open Sans" w:cs="Open Sans"/>
          <w:b/>
          <w:sz w:val="24"/>
          <w:szCs w:val="24"/>
        </w:rPr>
      </w:pPr>
    </w:p>
    <w:p w14:paraId="647690ED" w14:textId="4CC74334"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Processing </w:t>
      </w:r>
      <w:r w:rsidR="00192AAA">
        <w:rPr>
          <w:rFonts w:ascii="Open Sans" w:hAnsi="Open Sans" w:cs="Open Sans"/>
          <w:b/>
          <w:sz w:val="24"/>
          <w:szCs w:val="24"/>
        </w:rPr>
        <w:t xml:space="preserve">Highlights </w:t>
      </w:r>
      <w:r w:rsidR="00192AAA" w:rsidRPr="00192AAA">
        <w:rPr>
          <w:rFonts w:ascii="Open Sans" w:hAnsi="Open Sans" w:cs="Open Sans"/>
          <w:b/>
          <w:sz w:val="24"/>
          <w:szCs w:val="24"/>
        </w:rPr>
        <w:t>APPENDIX B - GUIDELINES AND REGULATIONS FOR AREAS AND ACTIVITIES OF STATE INTEREST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5DA4BD37" w14:textId="77777777" w:rsidR="004B7979" w:rsidRDefault="004B7979" w:rsidP="004B7979">
            <w:pPr>
              <w:pStyle w:val="BodyText"/>
              <w:rPr>
                <w:rFonts w:ascii="Open Sans" w:hAnsi="Open Sans" w:cs="Open Sans"/>
              </w:rPr>
            </w:pPr>
            <w:r w:rsidRPr="004B7979">
              <w:rPr>
                <w:rFonts w:ascii="Open Sans" w:hAnsi="Open Sans" w:cs="Open Sans"/>
              </w:rPr>
              <w:t>Chapter 1. Administrative Regulations</w:t>
            </w:r>
          </w:p>
          <w:p w14:paraId="46107817" w14:textId="07955064" w:rsidR="00192AAA" w:rsidRPr="004B7979" w:rsidRDefault="00192AAA" w:rsidP="004B7979">
            <w:pPr>
              <w:pStyle w:val="BodyText"/>
              <w:rPr>
                <w:rFonts w:ascii="Open Sans" w:hAnsi="Open Sans" w:cs="Open Sans"/>
              </w:rPr>
            </w:pPr>
            <w:r>
              <w:rPr>
                <w:rFonts w:ascii="Open Sans" w:hAnsi="Open Sans" w:cs="Open Sans"/>
              </w:rPr>
              <w:t>Application is the Exhibit B in appendix</w:t>
            </w:r>
          </w:p>
          <w:p w14:paraId="13FBBCC7" w14:textId="77777777" w:rsidR="004B7979" w:rsidRPr="004B7979" w:rsidRDefault="004B7979" w:rsidP="004B7979">
            <w:pPr>
              <w:pStyle w:val="BodyText"/>
              <w:rPr>
                <w:rFonts w:ascii="Open Sans" w:hAnsi="Open Sans" w:cs="Open Sans"/>
              </w:rPr>
            </w:pPr>
          </w:p>
          <w:p w14:paraId="6CE8C4F1" w14:textId="3B85D0F2" w:rsidR="00EF4953" w:rsidRDefault="004B7979" w:rsidP="004B7979">
            <w:pPr>
              <w:pStyle w:val="BodyText"/>
              <w:spacing w:before="0"/>
              <w:rPr>
                <w:rFonts w:ascii="Open Sans" w:hAnsi="Open Sans" w:cs="Open Sans"/>
              </w:rPr>
            </w:pPr>
            <w:r w:rsidRPr="004B7979">
              <w:rPr>
                <w:rFonts w:ascii="Open Sans" w:hAnsi="Open Sans" w:cs="Open Sans"/>
              </w:rPr>
              <w:t>Chapter 2. Permit Regulations</w:t>
            </w:r>
          </w:p>
          <w:p w14:paraId="6EA22D29" w14:textId="7F5C7CF4" w:rsidR="00484C8B" w:rsidRDefault="00484C8B" w:rsidP="004B7979">
            <w:pPr>
              <w:pStyle w:val="BodyText"/>
              <w:spacing w:before="0"/>
              <w:rPr>
                <w:rFonts w:ascii="Open Sans" w:hAnsi="Open Sans" w:cs="Open Sans"/>
              </w:rPr>
            </w:pPr>
            <w:r w:rsidRPr="00484C8B">
              <w:rPr>
                <w:rFonts w:ascii="Open Sans" w:hAnsi="Open Sans" w:cs="Open Sans"/>
              </w:rPr>
              <w:t>2.303.   Submission Requirements for All Permit Applications; Waivers</w:t>
            </w:r>
          </w:p>
          <w:p w14:paraId="6A7AEC20" w14:textId="6BC8C4CE" w:rsidR="00484C8B" w:rsidRDefault="00484C8B" w:rsidP="004B7979">
            <w:pPr>
              <w:pStyle w:val="BodyText"/>
              <w:spacing w:before="0"/>
              <w:rPr>
                <w:rFonts w:ascii="Open Sans" w:hAnsi="Open Sans" w:cs="Open Sans"/>
              </w:rPr>
            </w:pPr>
            <w:r w:rsidRPr="00484C8B">
              <w:rPr>
                <w:rFonts w:ascii="Open Sans" w:hAnsi="Open Sans" w:cs="Open Sans"/>
              </w:rPr>
              <w:t>2.405.   Review Criteria for All Applications</w:t>
            </w:r>
          </w:p>
          <w:p w14:paraId="722FE7FD" w14:textId="77777777" w:rsidR="00484C8B" w:rsidRDefault="00484C8B" w:rsidP="004B7979">
            <w:pPr>
              <w:pStyle w:val="BodyText"/>
              <w:spacing w:before="0"/>
              <w:rPr>
                <w:rFonts w:ascii="Open Sans" w:hAnsi="Open Sans" w:cs="Open Sans"/>
              </w:rPr>
            </w:pPr>
          </w:p>
          <w:p w14:paraId="104FBD95" w14:textId="6DABE805" w:rsidR="004B7979" w:rsidRDefault="004B7979" w:rsidP="004B7979">
            <w:pPr>
              <w:pStyle w:val="BodyText"/>
              <w:spacing w:before="0"/>
              <w:rPr>
                <w:rFonts w:ascii="Open Sans" w:hAnsi="Open Sans" w:cs="Open Sans"/>
              </w:rPr>
            </w:pPr>
            <w:r w:rsidRPr="004B7979">
              <w:rPr>
                <w:rFonts w:ascii="Open Sans" w:hAnsi="Open Sans" w:cs="Open Sans"/>
              </w:rPr>
              <w:t xml:space="preserve">Chapter 5. Site Selection and Construction of Major Facilities of </w:t>
            </w:r>
            <w:proofErr w:type="gramStart"/>
            <w:r w:rsidRPr="004B7979">
              <w:rPr>
                <w:rFonts w:ascii="Open Sans" w:hAnsi="Open Sans" w:cs="Open Sans"/>
              </w:rPr>
              <w:t>a Public</w:t>
            </w:r>
            <w:proofErr w:type="gramEnd"/>
            <w:r w:rsidRPr="004B7979">
              <w:rPr>
                <w:rFonts w:ascii="Open Sans" w:hAnsi="Open Sans" w:cs="Open Sans"/>
              </w:rPr>
              <w:t xml:space="preserve"> Utility</w:t>
            </w:r>
          </w:p>
          <w:p w14:paraId="29DE1EF4" w14:textId="0CFEB846" w:rsidR="00484C8B" w:rsidRDefault="00484C8B" w:rsidP="004B7979">
            <w:pPr>
              <w:pStyle w:val="BodyText"/>
              <w:spacing w:before="0"/>
              <w:rPr>
                <w:rFonts w:ascii="Open Sans" w:hAnsi="Open Sans" w:cs="Open Sans"/>
              </w:rPr>
            </w:pPr>
            <w:r w:rsidRPr="00484C8B">
              <w:rPr>
                <w:rFonts w:ascii="Open Sans" w:hAnsi="Open Sans" w:cs="Open Sans"/>
              </w:rPr>
              <w:t>5.201.   Application Submission Requirements</w:t>
            </w:r>
          </w:p>
          <w:p w14:paraId="3B5D9D90" w14:textId="06992A19" w:rsidR="00192AAA" w:rsidRPr="008C3910" w:rsidRDefault="00192AAA" w:rsidP="004B7979">
            <w:pPr>
              <w:pStyle w:val="BodyText"/>
              <w:spacing w:before="0"/>
              <w:rPr>
                <w:rFonts w:ascii="Open Sans" w:hAnsi="Open Sans" w:cs="Open Sans"/>
              </w:rPr>
            </w:pPr>
            <w:r w:rsidRPr="00192AAA">
              <w:rPr>
                <w:rFonts w:ascii="Open Sans" w:hAnsi="Open Sans" w:cs="Open Sans"/>
              </w:rPr>
              <w:t>5.202.   Review Criteria</w:t>
            </w:r>
          </w:p>
          <w:p w14:paraId="55BD1364" w14:textId="77777777" w:rsidR="00EF4953" w:rsidRDefault="00EF4953" w:rsidP="0094623F">
            <w:pPr>
              <w:pStyle w:val="BodyText"/>
              <w:spacing w:before="0"/>
              <w:rPr>
                <w:rFonts w:ascii="Open Sans" w:hAnsi="Open Sans" w:cs="Open Sans"/>
              </w:rPr>
            </w:pPr>
          </w:p>
          <w:p w14:paraId="06EAF125" w14:textId="77777777" w:rsidR="00192AAA" w:rsidRDefault="00192AAA" w:rsidP="0094623F">
            <w:pPr>
              <w:pStyle w:val="BodyText"/>
              <w:spacing w:before="0"/>
              <w:rPr>
                <w:rFonts w:ascii="Open Sans" w:hAnsi="Open Sans" w:cs="Open Sans"/>
              </w:rPr>
            </w:pPr>
            <w:r>
              <w:rPr>
                <w:rFonts w:ascii="Open Sans" w:hAnsi="Open Sans" w:cs="Open Sans"/>
              </w:rPr>
              <w:t>EDARP submission list:</w:t>
            </w:r>
          </w:p>
          <w:p w14:paraId="0949DA7D" w14:textId="15F1957A" w:rsidR="00926603" w:rsidRPr="008C3910" w:rsidRDefault="00926603" w:rsidP="0094623F">
            <w:pPr>
              <w:pStyle w:val="BodyText"/>
              <w:spacing w:before="0"/>
              <w:rPr>
                <w:rFonts w:ascii="Open Sans" w:hAnsi="Open Sans" w:cs="Open Sans"/>
              </w:rPr>
            </w:pPr>
            <w:r w:rsidRPr="00926603">
              <w:rPr>
                <w:rFonts w:ascii="Open Sans" w:hAnsi="Open Sans" w:cs="Open Sans"/>
                <w:noProof/>
              </w:rPr>
              <w:lastRenderedPageBreak/>
              <w:drawing>
                <wp:inline distT="0" distB="0" distL="0" distR="0" wp14:anchorId="11096296" wp14:editId="3017CE90">
                  <wp:extent cx="4067743" cy="6687483"/>
                  <wp:effectExtent l="0" t="0" r="9525" b="0"/>
                  <wp:docPr id="438125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125898" name=""/>
                          <pic:cNvPicPr/>
                        </pic:nvPicPr>
                        <pic:blipFill>
                          <a:blip r:embed="rId15"/>
                          <a:stretch>
                            <a:fillRect/>
                          </a:stretch>
                        </pic:blipFill>
                        <pic:spPr>
                          <a:xfrm>
                            <a:off x="0" y="0"/>
                            <a:ext cx="4067743" cy="6687483"/>
                          </a:xfrm>
                          <a:prstGeom prst="rect">
                            <a:avLst/>
                          </a:prstGeom>
                        </pic:spPr>
                      </pic:pic>
                    </a:graphicData>
                  </a:graphic>
                </wp:inline>
              </w:drawing>
            </w:r>
            <w:r>
              <w:rPr>
                <w:rFonts w:ascii="Open Sans" w:hAnsi="Open Sans" w:cs="Open Sans"/>
                <w:noProof/>
              </w:rPr>
              <w:lastRenderedPageBreak/>
              <w:drawing>
                <wp:inline distT="0" distB="0" distL="0" distR="0" wp14:anchorId="36BA4D5A" wp14:editId="18421BBA">
                  <wp:extent cx="4182110" cy="7564120"/>
                  <wp:effectExtent l="0" t="0" r="8890" b="0"/>
                  <wp:docPr id="9950130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82110" cy="7564120"/>
                          </a:xfrm>
                          <a:prstGeom prst="rect">
                            <a:avLst/>
                          </a:prstGeom>
                          <a:noFill/>
                        </pic:spPr>
                      </pic:pic>
                    </a:graphicData>
                  </a:graphic>
                </wp:inline>
              </w:drawing>
            </w:r>
            <w:r w:rsidR="00482903">
              <w:rPr>
                <w:rFonts w:ascii="Open Sans" w:hAnsi="Open Sans" w:cs="Open Sans"/>
                <w:noProof/>
              </w:rPr>
              <w:lastRenderedPageBreak/>
              <w:drawing>
                <wp:inline distT="0" distB="0" distL="0" distR="0" wp14:anchorId="75939C3D" wp14:editId="63141EE1">
                  <wp:extent cx="2791460" cy="3486785"/>
                  <wp:effectExtent l="0" t="0" r="8890" b="0"/>
                  <wp:docPr id="16973468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91460" cy="3486785"/>
                          </a:xfrm>
                          <a:prstGeom prst="rect">
                            <a:avLst/>
                          </a:prstGeom>
                          <a:noFill/>
                        </pic:spPr>
                      </pic:pic>
                    </a:graphicData>
                  </a:graphic>
                </wp:inline>
              </w:drawing>
            </w:r>
          </w:p>
        </w:tc>
      </w:tr>
      <w:tr w:rsidR="00484C8B" w:rsidRPr="008C3910" w14:paraId="5815F661" w14:textId="77777777" w:rsidTr="009D460B">
        <w:trPr>
          <w:trHeight w:val="612"/>
        </w:trPr>
        <w:tc>
          <w:tcPr>
            <w:tcW w:w="9510" w:type="dxa"/>
          </w:tcPr>
          <w:p w14:paraId="667CAD6C" w14:textId="086D8AC1" w:rsidR="00484C8B" w:rsidRPr="004B7979" w:rsidRDefault="00482903" w:rsidP="004B7979">
            <w:pPr>
              <w:pStyle w:val="BodyText"/>
              <w:rPr>
                <w:rFonts w:ascii="Open Sans" w:hAnsi="Open Sans" w:cs="Open Sans"/>
              </w:rPr>
            </w:pPr>
            <w:r>
              <w:rPr>
                <w:rFonts w:ascii="Open Sans" w:hAnsi="Open Sans" w:cs="Open Sans"/>
              </w:rPr>
              <w:lastRenderedPageBreak/>
              <w:t xml:space="preserve">And any other docs </w:t>
            </w:r>
            <w:r w:rsidR="009D460B">
              <w:rPr>
                <w:rFonts w:ascii="Open Sans" w:hAnsi="Open Sans" w:cs="Open Sans"/>
              </w:rPr>
              <w:t>applicants submit</w:t>
            </w:r>
            <w:r>
              <w:rPr>
                <w:rFonts w:ascii="Open Sans" w:hAnsi="Open Sans" w:cs="Open Sans"/>
              </w:rPr>
              <w:t xml:space="preserve"> to support above sections of 1041</w:t>
            </w: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695541">
        <w:trPr>
          <w:trHeight w:val="1708"/>
        </w:trPr>
        <w:tc>
          <w:tcPr>
            <w:tcW w:w="9510" w:type="dxa"/>
          </w:tcPr>
          <w:p w14:paraId="118AEE38" w14:textId="5F5A5347" w:rsidR="004744CF" w:rsidRPr="004744CF" w:rsidRDefault="004744CF" w:rsidP="004744CF">
            <w:pPr>
              <w:pStyle w:val="BodyText"/>
              <w:rPr>
                <w:rFonts w:ascii="Open Sans" w:hAnsi="Open Sans" w:cs="Open Sans"/>
              </w:rPr>
            </w:pPr>
            <w:proofErr w:type="spellStart"/>
            <w:r w:rsidRPr="004744CF">
              <w:rPr>
                <w:rFonts w:ascii="Open Sans" w:hAnsi="Open Sans" w:cs="Open Sans"/>
              </w:rPr>
              <w:t>AASI131</w:t>
            </w:r>
            <w:proofErr w:type="spellEnd"/>
            <w:r w:rsidRPr="004744CF">
              <w:rPr>
                <w:rFonts w:ascii="Open Sans" w:hAnsi="Open Sans" w:cs="Open Sans"/>
              </w:rPr>
              <w:t xml:space="preserve"> Golden west Permit conditions  </w:t>
            </w:r>
            <w:hyperlink r:id="rId18" w:history="1">
              <w:r w:rsidRPr="00012030">
                <w:rPr>
                  <w:rStyle w:val="Hyperlink"/>
                  <w:rFonts w:ascii="Open Sans" w:hAnsi="Open Sans" w:cs="Open Sans"/>
                </w:rPr>
                <w:t>https://epcdevplanreview.com/Public/ProjectDetails/14441</w:t>
              </w:r>
            </w:hyperlink>
            <w:r>
              <w:rPr>
                <w:rFonts w:ascii="Open Sans" w:hAnsi="Open Sans" w:cs="Open Sans"/>
              </w:rPr>
              <w:t xml:space="preserve"> </w:t>
            </w:r>
          </w:p>
          <w:p w14:paraId="19E19F81" w14:textId="77777777" w:rsidR="004744CF" w:rsidRPr="004744CF" w:rsidRDefault="004744CF" w:rsidP="004744CF">
            <w:pPr>
              <w:pStyle w:val="BodyText"/>
              <w:rPr>
                <w:rFonts w:ascii="Open Sans" w:hAnsi="Open Sans" w:cs="Open Sans"/>
              </w:rPr>
            </w:pPr>
          </w:p>
          <w:p w14:paraId="7FB0E470" w14:textId="77777777" w:rsidR="004744CF" w:rsidRPr="004744CF" w:rsidRDefault="004744CF" w:rsidP="004744CF">
            <w:pPr>
              <w:pStyle w:val="BodyText"/>
              <w:rPr>
                <w:rFonts w:ascii="Open Sans" w:hAnsi="Open Sans" w:cs="Open Sans"/>
              </w:rPr>
            </w:pPr>
            <w:proofErr w:type="spellStart"/>
            <w:r w:rsidRPr="004744CF">
              <w:rPr>
                <w:rFonts w:ascii="Open Sans" w:hAnsi="Open Sans" w:cs="Open Sans"/>
              </w:rPr>
              <w:t>AASI145</w:t>
            </w:r>
            <w:proofErr w:type="spellEnd"/>
            <w:r w:rsidRPr="004744CF">
              <w:rPr>
                <w:rFonts w:ascii="Open Sans" w:hAnsi="Open Sans" w:cs="Open Sans"/>
              </w:rPr>
              <w:t xml:space="preserve"> Golden West amended permit</w:t>
            </w:r>
          </w:p>
          <w:p w14:paraId="40388EF4" w14:textId="77777777" w:rsidR="004744CF" w:rsidRPr="004744CF" w:rsidRDefault="004744CF" w:rsidP="004744CF">
            <w:pPr>
              <w:pStyle w:val="BodyText"/>
              <w:rPr>
                <w:rFonts w:ascii="Open Sans" w:hAnsi="Open Sans" w:cs="Open Sans"/>
              </w:rPr>
            </w:pPr>
          </w:p>
          <w:p w14:paraId="5826EC4B" w14:textId="6D928E94" w:rsidR="00695541" w:rsidRPr="008C3910" w:rsidRDefault="004744CF" w:rsidP="004744CF">
            <w:pPr>
              <w:pStyle w:val="BodyText"/>
              <w:spacing w:before="0"/>
              <w:rPr>
                <w:rFonts w:ascii="Open Sans" w:hAnsi="Open Sans" w:cs="Open Sans"/>
              </w:rPr>
            </w:pPr>
            <w:hyperlink r:id="rId19" w:history="1">
              <w:r w:rsidRPr="00012030">
                <w:rPr>
                  <w:rStyle w:val="Hyperlink"/>
                  <w:rFonts w:ascii="Open Sans" w:hAnsi="Open Sans" w:cs="Open Sans"/>
                </w:rPr>
                <w:t>https://epcdevplanreview.com/Public/ProjectDetails/17261</w:t>
              </w:r>
            </w:hyperlink>
            <w:r>
              <w:rPr>
                <w:rFonts w:ascii="Open Sans" w:hAnsi="Open Sans" w:cs="Open Sans"/>
              </w:rPr>
              <w:t xml:space="preserve"> </w:t>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9D460B">
        <w:trPr>
          <w:trHeight w:val="583"/>
        </w:trPr>
        <w:tc>
          <w:tcPr>
            <w:tcW w:w="9500" w:type="dxa"/>
          </w:tcPr>
          <w:p w14:paraId="1508D49A" w14:textId="1A2F0B3C" w:rsidR="00AA3D50" w:rsidRPr="008C3910" w:rsidRDefault="009D460B" w:rsidP="006A7856">
            <w:pPr>
              <w:pStyle w:val="BodyText"/>
              <w:spacing w:before="0"/>
              <w:ind w:left="720"/>
              <w:rPr>
                <w:rFonts w:ascii="Open Sans" w:hAnsi="Open Sans" w:cs="Open Sans"/>
              </w:rPr>
            </w:pPr>
            <w:r>
              <w:rPr>
                <w:rFonts w:ascii="Open Sans" w:hAnsi="Open Sans" w:cs="Open Sans"/>
              </w:rPr>
              <w:t>Fire break? Access…</w:t>
            </w: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6E7E64">
        <w:trPr>
          <w:trHeight w:val="430"/>
        </w:trPr>
        <w:tc>
          <w:tcPr>
            <w:tcW w:w="9510" w:type="dxa"/>
          </w:tcPr>
          <w:p w14:paraId="0918AE3F" w14:textId="77777777" w:rsidR="00695541" w:rsidRDefault="006E7E64" w:rsidP="0094623F">
            <w:pPr>
              <w:pStyle w:val="BodyText"/>
              <w:spacing w:before="0"/>
              <w:rPr>
                <w:rFonts w:ascii="Open Sans" w:hAnsi="Open Sans" w:cs="Open Sans"/>
              </w:rPr>
            </w:pPr>
            <w:r>
              <w:rPr>
                <w:rFonts w:ascii="Open Sans" w:hAnsi="Open Sans" w:cs="Open Sans"/>
              </w:rPr>
              <w:lastRenderedPageBreak/>
              <w:t>utility electric project- Gravel likely required for fire mitigation</w:t>
            </w:r>
          </w:p>
          <w:p w14:paraId="181B6B9C" w14:textId="55F56CDC" w:rsidR="00DB4E63" w:rsidRDefault="00DB4E63" w:rsidP="00EF48E3">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(d)</w:t>
            </w:r>
            <w:r>
              <w:rPr>
                <w:rStyle w:val="bold"/>
                <w:rFonts w:ascii="Open Sans" w:hAnsi="Open Sans" w:cs="Open Sans"/>
                <w:b/>
                <w:bCs/>
                <w:color w:val="313335"/>
                <w:spacing w:val="2"/>
                <w:sz w:val="21"/>
                <w:szCs w:val="21"/>
              </w:rPr>
              <w:t>Water Storage Tank and Utility Facilities Landscape Requirements.</w:t>
            </w:r>
            <w:r>
              <w:rPr>
                <w:rFonts w:ascii="Open Sans" w:hAnsi="Open Sans" w:cs="Open Sans"/>
                <w:color w:val="313335"/>
                <w:spacing w:val="2"/>
                <w:sz w:val="21"/>
                <w:szCs w:val="21"/>
              </w:rPr>
              <w:t> </w:t>
            </w:r>
            <w:r>
              <w:rPr>
                <w:rFonts w:ascii="Open Sans" w:hAnsi="Open Sans" w:cs="Open Sans"/>
                <w:color w:val="313335"/>
                <w:spacing w:val="2"/>
                <w:sz w:val="21"/>
                <w:szCs w:val="21"/>
              </w:rPr>
              <w:t> </w:t>
            </w:r>
          </w:p>
          <w:p w14:paraId="535842B7" w14:textId="62AE5B67" w:rsidR="00DB4E63" w:rsidRDefault="00DB4E63" w:rsidP="00EF48E3">
            <w:pPr>
              <w:pStyle w:val="incr4"/>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proofErr w:type="spellStart"/>
            <w:r>
              <w:rPr>
                <w:rFonts w:ascii="Open Sans" w:hAnsi="Open Sans" w:cs="Open Sans"/>
                <w:color w:val="313335"/>
                <w:spacing w:val="2"/>
                <w:sz w:val="21"/>
                <w:szCs w:val="21"/>
              </w:rPr>
              <w:t>i</w:t>
            </w:r>
            <w:proofErr w:type="spellEnd"/>
            <w:r>
              <w:rPr>
                <w:rFonts w:ascii="Open Sans" w:hAnsi="Open Sans" w:cs="Open Sans"/>
                <w:color w:val="313335"/>
                <w:spacing w:val="2"/>
                <w:sz w:val="21"/>
                <w:szCs w:val="21"/>
              </w:rPr>
              <w:t>)</w:t>
            </w:r>
            <w:r>
              <w:rPr>
                <w:rStyle w:val="bold"/>
                <w:rFonts w:ascii="Open Sans" w:hAnsi="Open Sans" w:cs="Open Sans"/>
                <w:b/>
                <w:bCs/>
                <w:color w:val="313335"/>
                <w:spacing w:val="2"/>
                <w:sz w:val="21"/>
                <w:szCs w:val="21"/>
              </w:rPr>
              <w:t>Site-Specific Landscaping Required.</w:t>
            </w:r>
            <w:r>
              <w:rPr>
                <w:rFonts w:ascii="Open Sans" w:hAnsi="Open Sans" w:cs="Open Sans"/>
                <w:color w:val="313335"/>
                <w:spacing w:val="2"/>
                <w:sz w:val="21"/>
                <w:szCs w:val="21"/>
              </w:rPr>
              <w:t> PCD Director approval of site-specific landscaping is required for a water storage tank and utility facilities. Installation of approved site-specific landscaping is required prior to putting a water storage tank or utility facility into operation. The site-specific landscaping is subject to the following standards:</w:t>
            </w:r>
          </w:p>
          <w:p w14:paraId="7C04554C" w14:textId="77777777" w:rsidR="00DB4E63" w:rsidRDefault="00DB4E63" w:rsidP="00DB4E63">
            <w:pPr>
              <w:pStyle w:val="hg5-indent4"/>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r>
              <w:rPr>
                <w:rFonts w:ascii="Open Sans" w:hAnsi="Open Sans" w:cs="Open Sans"/>
                <w:color w:val="313335"/>
                <w:spacing w:val="2"/>
                <w:sz w:val="21"/>
                <w:szCs w:val="21"/>
              </w:rPr>
              <w:t> </w:t>
            </w:r>
            <w:r>
              <w:rPr>
                <w:rFonts w:ascii="Open Sans" w:hAnsi="Open Sans" w:cs="Open Sans"/>
                <w:color w:val="313335"/>
                <w:spacing w:val="2"/>
                <w:sz w:val="21"/>
                <w:szCs w:val="21"/>
              </w:rPr>
              <w:t>Rural and Remote Areas: In rural and remote areas landscaping, screening and erosion control measures shall be tailored to the nature and character of the area and the type of facility or structure contemplated. Site-specific landscaping shall, at a minimum, include revegetation of disturbed areas with materials indigenous to the site or otherwise adaptable.</w:t>
            </w:r>
          </w:p>
          <w:p w14:paraId="4D493740" w14:textId="77777777" w:rsidR="00DB4E63" w:rsidRDefault="00DB4E63" w:rsidP="00DB4E63">
            <w:pPr>
              <w:pStyle w:val="hg5-indent4"/>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r>
              <w:rPr>
                <w:rFonts w:ascii="Open Sans" w:hAnsi="Open Sans" w:cs="Open Sans"/>
                <w:color w:val="313335"/>
                <w:spacing w:val="2"/>
                <w:sz w:val="21"/>
                <w:szCs w:val="21"/>
              </w:rPr>
              <w:t> </w:t>
            </w:r>
            <w:r>
              <w:rPr>
                <w:rFonts w:ascii="Open Sans" w:hAnsi="Open Sans" w:cs="Open Sans"/>
                <w:color w:val="313335"/>
                <w:spacing w:val="2"/>
                <w:sz w:val="21"/>
                <w:szCs w:val="21"/>
              </w:rPr>
              <w:t>Urbanized and Developed Areas: In urbanized and developed areas, the site-specific landscaping shall address specific issues such as screening and visual impacts.</w:t>
            </w:r>
          </w:p>
          <w:p w14:paraId="6521AE95" w14:textId="13AC63E5" w:rsidR="00DB4E63" w:rsidRPr="008C3910" w:rsidRDefault="00DB4E63" w:rsidP="0094623F">
            <w:pPr>
              <w:pStyle w:val="BodyText"/>
              <w:spacing w:before="0"/>
              <w:rPr>
                <w:rFonts w:ascii="Open Sans" w:hAnsi="Open Sans" w:cs="Open Sans"/>
              </w:rPr>
            </w:pP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6E7E64">
        <w:trPr>
          <w:trHeight w:val="655"/>
        </w:trPr>
        <w:tc>
          <w:tcPr>
            <w:tcW w:w="9500" w:type="dxa"/>
          </w:tcPr>
          <w:p w14:paraId="4CAAFC82" w14:textId="51E4FCA6" w:rsidR="00A5094C" w:rsidRPr="008C3910" w:rsidRDefault="006E7E64" w:rsidP="0094623F">
            <w:pPr>
              <w:pStyle w:val="BodyText"/>
              <w:spacing w:before="0"/>
              <w:rPr>
                <w:rFonts w:ascii="Open Sans" w:hAnsi="Open Sans" w:cs="Open Sans"/>
              </w:rPr>
            </w:pPr>
            <w:r>
              <w:rPr>
                <w:rFonts w:ascii="Open Sans" w:hAnsi="Open Sans" w:cs="Open Sans"/>
              </w:rPr>
              <w:t>Depict on site development plan</w:t>
            </w: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rsidTr="006E7E64">
        <w:trPr>
          <w:trHeight w:val="565"/>
        </w:trPr>
        <w:tc>
          <w:tcPr>
            <w:tcW w:w="9500" w:type="dxa"/>
          </w:tcPr>
          <w:p w14:paraId="5A26A203" w14:textId="768378F5" w:rsidR="00752608" w:rsidRPr="008C3910" w:rsidRDefault="006E7E64">
            <w:pPr>
              <w:pStyle w:val="BodyText"/>
              <w:spacing w:before="0"/>
              <w:rPr>
                <w:rFonts w:ascii="Open Sans" w:hAnsi="Open Sans" w:cs="Open Sans"/>
              </w:rPr>
            </w:pPr>
            <w:r>
              <w:rPr>
                <w:rFonts w:ascii="Open Sans" w:hAnsi="Open Sans" w:cs="Open Sans"/>
              </w:rPr>
              <w:t>Is any parking proposed</w:t>
            </w: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6E7E64">
        <w:trPr>
          <w:trHeight w:val="565"/>
        </w:trPr>
        <w:tc>
          <w:tcPr>
            <w:tcW w:w="9510" w:type="dxa"/>
            <w:gridSpan w:val="2"/>
            <w:tcBorders>
              <w:top w:val="single" w:sz="8" w:space="0" w:color="auto"/>
              <w:left w:val="single" w:sz="8" w:space="0" w:color="auto"/>
              <w:bottom w:val="single" w:sz="8" w:space="0" w:color="auto"/>
              <w:right w:val="single" w:sz="8" w:space="0" w:color="auto"/>
            </w:tcBorders>
          </w:tcPr>
          <w:p w14:paraId="03D40B09" w14:textId="7DA976F7" w:rsidR="00A5094C" w:rsidRPr="008C3910" w:rsidRDefault="006E7E64" w:rsidP="0094623F">
            <w:pPr>
              <w:pStyle w:val="ListParagraph"/>
              <w:spacing w:before="0"/>
              <w:ind w:left="360"/>
              <w:rPr>
                <w:rFonts w:ascii="Open Sans" w:hAnsi="Open Sans" w:cs="Open Sans"/>
                <w:sz w:val="24"/>
                <w:szCs w:val="24"/>
              </w:rPr>
            </w:pPr>
            <w:r>
              <w:rPr>
                <w:rFonts w:ascii="Open Sans" w:hAnsi="Open Sans" w:cs="Open Sans"/>
                <w:sz w:val="24"/>
                <w:szCs w:val="24"/>
              </w:rPr>
              <w:t>Photometric Plan to be provided at site dev plan stage if not at 1041</w:t>
            </w: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1"/>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4EDDC0EF" w:rsidR="00523AA7" w:rsidRPr="008C3910" w:rsidRDefault="006E7E64" w:rsidP="0094623F">
                <w:pPr>
                  <w:pStyle w:val="ListParagraph"/>
                  <w:spacing w:before="0"/>
                  <w:ind w:left="360"/>
                  <w:rPr>
                    <w:rFonts w:ascii="Open Sans" w:hAnsi="Open Sans" w:cs="Open Sans"/>
                    <w:bCs/>
                    <w:sz w:val="24"/>
                    <w:szCs w:val="24"/>
                    <w:u w:val="thick"/>
                  </w:rPr>
                </w:pPr>
                <w:r>
                  <w:rPr>
                    <w:rFonts w:ascii="MS Gothic" w:eastAsia="MS Gothic" w:hAnsi="MS Gothic" w:cs="Open Sans" w:hint="eastAsia"/>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5DC90344" w14:textId="06FE8FAD" w:rsidR="00AA3D50" w:rsidRPr="008C3910" w:rsidRDefault="00232262" w:rsidP="007C0F54">
            <w:pPr>
              <w:pStyle w:val="BodyText"/>
              <w:spacing w:before="0"/>
              <w:rPr>
                <w:rFonts w:ascii="Open Sans" w:hAnsi="Open Sans" w:cs="Open Sans"/>
                <w:bCs/>
              </w:rPr>
            </w:pPr>
            <w:r>
              <w:rPr>
                <w:rFonts w:ascii="Open Sans" w:hAnsi="Open Sans" w:cs="Open Sans"/>
                <w:bCs/>
              </w:rPr>
              <w:t xml:space="preserve">Dry Prairie grass; water source; </w:t>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1569"/>
        <w:gridCol w:w="1628"/>
        <w:gridCol w:w="142"/>
        <w:gridCol w:w="56"/>
        <w:gridCol w:w="6683"/>
      </w:tblGrid>
      <w:tr w:rsidR="00F210DE" w:rsidRPr="008C3910" w14:paraId="09F7DA90" w14:textId="77777777" w:rsidTr="00F210DE">
        <w:sdt>
          <w:sdtPr>
            <w:rPr>
              <w:rFonts w:ascii="Open Sans" w:hAnsi="Open Sans" w:cs="Open Sans"/>
              <w:b/>
            </w:rPr>
            <w:id w:val="-1107891848"/>
            <w14:checkbox>
              <w14:checked w14:val="0"/>
              <w14:checkedState w14:val="2612" w14:font="MS Gothic"/>
              <w14:uncheckedState w14:val="2610" w14:font="MS Gothic"/>
            </w14:checkbox>
          </w:sdtPr>
          <w:sdtEndPr/>
          <w:sdtContent>
            <w:tc>
              <w:tcPr>
                <w:tcW w:w="457" w:type="dxa"/>
              </w:tcPr>
              <w:p w14:paraId="485C1E30" w14:textId="51D7EFC1" w:rsidR="00A95075" w:rsidRPr="008C3910" w:rsidRDefault="006C4ABA"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628"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6881" w:type="dxa"/>
            <w:gridSpan w:val="3"/>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F210DE" w:rsidRPr="008C3910" w14:paraId="74645E6A" w14:textId="77777777" w:rsidTr="00F210DE">
        <w:sdt>
          <w:sdtPr>
            <w:rPr>
              <w:rFonts w:ascii="Open Sans" w:hAnsi="Open Sans" w:cs="Open Sans"/>
              <w:b/>
            </w:rPr>
            <w:id w:val="-1474670204"/>
            <w14:checkbox>
              <w14:checked w14:val="1"/>
              <w14:checkedState w14:val="2612" w14:font="MS Gothic"/>
              <w14:uncheckedState w14:val="2610" w14:font="MS Gothic"/>
            </w14:checkbox>
          </w:sdtPr>
          <w:sdtEndPr/>
          <w:sdtContent>
            <w:tc>
              <w:tcPr>
                <w:tcW w:w="457" w:type="dxa"/>
              </w:tcPr>
              <w:p w14:paraId="04887479" w14:textId="16875D78" w:rsidR="00A95075" w:rsidRPr="008C3910" w:rsidRDefault="006E7E64"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w:t>
            </w:r>
            <w:r w:rsidR="00864D10">
              <w:rPr>
                <w:rFonts w:ascii="Open Sans" w:hAnsi="Open Sans" w:cs="Open Sans"/>
              </w:rPr>
              <w:lastRenderedPageBreak/>
              <w:t>(separate fee to CGS)</w:t>
            </w:r>
          </w:p>
        </w:tc>
        <w:tc>
          <w:tcPr>
            <w:tcW w:w="1770"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lastRenderedPageBreak/>
              <w:t>Soils/geology:</w:t>
            </w:r>
          </w:p>
        </w:tc>
        <w:tc>
          <w:tcPr>
            <w:tcW w:w="6739" w:type="dxa"/>
            <w:gridSpan w:val="2"/>
            <w:tcBorders>
              <w:top w:val="single" w:sz="8" w:space="0" w:color="auto"/>
              <w:bottom w:val="single" w:sz="8" w:space="0" w:color="auto"/>
            </w:tcBorders>
          </w:tcPr>
          <w:p w14:paraId="7B512E26" w14:textId="0495D1C2" w:rsidR="00A95075" w:rsidRPr="008C3910" w:rsidRDefault="006E7E64" w:rsidP="0094623F">
            <w:pPr>
              <w:pStyle w:val="BodyText"/>
              <w:spacing w:before="0"/>
              <w:rPr>
                <w:rFonts w:ascii="Open Sans" w:hAnsi="Open Sans" w:cs="Open Sans"/>
                <w:b/>
              </w:rPr>
            </w:pPr>
            <w:r>
              <w:rPr>
                <w:rFonts w:ascii="Open Sans" w:hAnsi="Open Sans" w:cs="Open Sans"/>
                <w:b/>
              </w:rPr>
              <w:t>Fee to be paid to CGS 1041 review / Statute</w:t>
            </w:r>
          </w:p>
        </w:tc>
      </w:tr>
      <w:tr w:rsidR="00F210DE" w:rsidRPr="008C3910" w14:paraId="64D96A67" w14:textId="77777777" w:rsidTr="00F210DE">
        <w:sdt>
          <w:sdtPr>
            <w:rPr>
              <w:rFonts w:ascii="Open Sans" w:hAnsi="Open Sans" w:cs="Open Sans"/>
              <w:b/>
            </w:rPr>
            <w:id w:val="-1613350789"/>
            <w14:checkbox>
              <w14:checked w14:val="0"/>
              <w14:checkedState w14:val="2612" w14:font="MS Gothic"/>
              <w14:uncheckedState w14:val="2610" w14:font="MS Gothic"/>
            </w14:checkbox>
          </w:sdtPr>
          <w:sdtEndPr/>
          <w:sdtContent>
            <w:tc>
              <w:tcPr>
                <w:tcW w:w="457" w:type="dxa"/>
              </w:tcPr>
              <w:p w14:paraId="4986F707" w14:textId="194A9EE0" w:rsidR="00A95075" w:rsidRPr="008C3910" w:rsidRDefault="006C4ABA"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770" w:type="dxa"/>
            <w:gridSpan w:val="2"/>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6739" w:type="dxa"/>
            <w:gridSpan w:val="2"/>
            <w:tcBorders>
              <w:top w:val="single" w:sz="8" w:space="0" w:color="auto"/>
              <w:bottom w:val="single" w:sz="8" w:space="0" w:color="auto"/>
            </w:tcBorders>
          </w:tcPr>
          <w:p w14:paraId="5E8D1131" w14:textId="5EBDBBDC" w:rsidR="00A95075" w:rsidRPr="008C3910" w:rsidRDefault="00A95075" w:rsidP="0094623F">
            <w:pPr>
              <w:pStyle w:val="BodyText"/>
              <w:spacing w:before="0"/>
              <w:rPr>
                <w:rFonts w:ascii="Open Sans" w:hAnsi="Open Sans" w:cs="Open Sans"/>
                <w:bCs/>
              </w:rPr>
            </w:pPr>
          </w:p>
        </w:tc>
      </w:tr>
      <w:tr w:rsidR="00F210DE" w:rsidRPr="008C3910" w14:paraId="7DCF7E82" w14:textId="77777777" w:rsidTr="00F210DE">
        <w:tc>
          <w:tcPr>
            <w:tcW w:w="457" w:type="dxa"/>
          </w:tcPr>
          <w:p w14:paraId="1AA45E5B" w14:textId="77777777" w:rsidR="00F210DE" w:rsidRDefault="00F210DE" w:rsidP="0094623F">
            <w:pPr>
              <w:pStyle w:val="BodyText"/>
              <w:spacing w:before="0"/>
              <w:rPr>
                <w:rFonts w:ascii="Open Sans" w:hAnsi="Open Sans" w:cs="Open Sans"/>
                <w:b/>
              </w:rPr>
            </w:pPr>
          </w:p>
          <w:p w14:paraId="10FC95C0" w14:textId="77777777" w:rsidR="00F210DE" w:rsidRDefault="00F210DE" w:rsidP="0094623F">
            <w:pPr>
              <w:pStyle w:val="BodyText"/>
              <w:spacing w:before="0"/>
              <w:rPr>
                <w:rFonts w:ascii="Open Sans" w:hAnsi="Open Sans" w:cs="Open Sans"/>
                <w:b/>
              </w:rPr>
            </w:pPr>
          </w:p>
        </w:tc>
        <w:tc>
          <w:tcPr>
            <w:tcW w:w="1569" w:type="dxa"/>
          </w:tcPr>
          <w:p w14:paraId="4509943B" w14:textId="77777777" w:rsidR="00F210DE" w:rsidRPr="008C3910" w:rsidRDefault="00F210DE" w:rsidP="0094623F">
            <w:pPr>
              <w:pStyle w:val="BodyText"/>
              <w:spacing w:before="0"/>
              <w:rPr>
                <w:rFonts w:ascii="Open Sans" w:hAnsi="Open Sans" w:cs="Open Sans"/>
              </w:rPr>
            </w:pPr>
          </w:p>
        </w:tc>
        <w:tc>
          <w:tcPr>
            <w:tcW w:w="1770" w:type="dxa"/>
            <w:gridSpan w:val="2"/>
          </w:tcPr>
          <w:p w14:paraId="1B887F17" w14:textId="77777777" w:rsidR="00F210DE" w:rsidRPr="008C3910" w:rsidRDefault="00F210DE" w:rsidP="0094623F">
            <w:pPr>
              <w:pStyle w:val="BodyText"/>
              <w:spacing w:before="0"/>
              <w:rPr>
                <w:rFonts w:ascii="Open Sans" w:hAnsi="Open Sans" w:cs="Open Sans"/>
              </w:rPr>
            </w:pPr>
          </w:p>
        </w:tc>
        <w:tc>
          <w:tcPr>
            <w:tcW w:w="6739" w:type="dxa"/>
            <w:gridSpan w:val="2"/>
            <w:tcBorders>
              <w:top w:val="single" w:sz="8" w:space="0" w:color="auto"/>
              <w:bottom w:val="single" w:sz="8" w:space="0" w:color="auto"/>
            </w:tcBorders>
          </w:tcPr>
          <w:p w14:paraId="5E805F29" w14:textId="2FDCC183" w:rsidR="00F210DE" w:rsidRPr="00F210DE" w:rsidRDefault="00F210DE" w:rsidP="0094623F">
            <w:pPr>
              <w:pStyle w:val="BodyText"/>
              <w:spacing w:before="0"/>
              <w:rPr>
                <w:rFonts w:ascii="Open Sans" w:hAnsi="Open Sans" w:cs="Open Sans"/>
                <w:bCs/>
              </w:rPr>
            </w:pPr>
          </w:p>
        </w:tc>
      </w:tr>
      <w:tr w:rsidR="00F210DE" w:rsidRPr="008C3910" w14:paraId="3A4AEB04" w14:textId="77777777" w:rsidTr="00F210DE">
        <w:sdt>
          <w:sdtPr>
            <w:rPr>
              <w:rFonts w:ascii="Open Sans" w:hAnsi="Open Sans" w:cs="Open Sans"/>
              <w:b/>
            </w:rPr>
            <w:id w:val="224657633"/>
            <w14:checkbox>
              <w14:checked w14:val="1"/>
              <w14:checkedState w14:val="2612" w14:font="MS Gothic"/>
              <w14:uncheckedState w14:val="2610" w14:font="MS Gothic"/>
            </w14:checkbox>
          </w:sdtPr>
          <w:sdtEndPr/>
          <w:sdtContent>
            <w:tc>
              <w:tcPr>
                <w:tcW w:w="457" w:type="dxa"/>
              </w:tcPr>
              <w:p w14:paraId="03D3D6F3" w14:textId="34BE562D" w:rsidR="00A95075" w:rsidRPr="008C3910" w:rsidRDefault="006E7E64"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26" w:type="dxa"/>
            <w:gridSpan w:val="3"/>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6683" w:type="dxa"/>
            <w:tcBorders>
              <w:bottom w:val="single" w:sz="4" w:space="0" w:color="auto"/>
            </w:tcBorders>
          </w:tcPr>
          <w:p w14:paraId="0202A39A" w14:textId="54B9FDD4" w:rsidR="00A95075" w:rsidRPr="008C3910" w:rsidRDefault="006E7E64" w:rsidP="0094623F">
            <w:pPr>
              <w:pStyle w:val="BodyText"/>
              <w:spacing w:before="0"/>
              <w:rPr>
                <w:rFonts w:ascii="Open Sans" w:hAnsi="Open Sans" w:cs="Open Sans"/>
                <w:b/>
              </w:rPr>
            </w:pPr>
            <w:r>
              <w:rPr>
                <w:rFonts w:ascii="Open Sans" w:hAnsi="Open Sans" w:cs="Open Sans"/>
                <w:b/>
              </w:rPr>
              <w:t>Analysis required w/ 1041</w:t>
            </w:r>
          </w:p>
        </w:tc>
      </w:tr>
      <w:tr w:rsidR="00F210DE" w:rsidRPr="008C3910" w14:paraId="76DD8A91" w14:textId="77777777" w:rsidTr="00F210DE">
        <w:sdt>
          <w:sdtPr>
            <w:rPr>
              <w:rFonts w:ascii="Open Sans" w:hAnsi="Open Sans" w:cs="Open Sans"/>
              <w:b/>
            </w:rPr>
            <w:id w:val="1274588685"/>
            <w14:checkbox>
              <w14:checked w14:val="0"/>
              <w14:checkedState w14:val="2612" w14:font="MS Gothic"/>
              <w14:uncheckedState w14:val="2610" w14:font="MS Gothic"/>
            </w14:checkbox>
          </w:sdtPr>
          <w:sdtEndPr/>
          <w:sdtContent>
            <w:tc>
              <w:tcPr>
                <w:tcW w:w="457" w:type="dxa"/>
              </w:tcPr>
              <w:p w14:paraId="6726C867" w14:textId="25D70A14" w:rsidR="0094623F"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156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8509" w:type="dxa"/>
            <w:gridSpan w:val="4"/>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34229BF2" w:rsidR="00AA3D50" w:rsidRPr="008C3910" w:rsidRDefault="00AA3D50" w:rsidP="0094623F">
            <w:pPr>
              <w:pStyle w:val="BodyText"/>
              <w:spacing w:before="0"/>
              <w:rPr>
                <w:rFonts w:ascii="Open Sans" w:hAnsi="Open Sans" w:cs="Open Sans"/>
                <w:bCs/>
              </w:rPr>
            </w:pPr>
          </w:p>
        </w:tc>
      </w:tr>
    </w:tbl>
    <w:p w14:paraId="56221157" w14:textId="77777777" w:rsidR="00FE4D57" w:rsidRPr="008C3910" w:rsidRDefault="00FE4D57" w:rsidP="0094623F">
      <w:pPr>
        <w:pStyle w:val="BodyText"/>
        <w:spacing w:before="0"/>
        <w:rPr>
          <w:rFonts w:ascii="Open Sans" w:hAnsi="Open Sans" w:cs="Open Sans"/>
          <w:b/>
        </w:rPr>
      </w:pPr>
    </w:p>
    <w:p w14:paraId="03958363" w14:textId="5F094C0A" w:rsidR="00536371" w:rsidRPr="008C3910" w:rsidRDefault="005946D8" w:rsidP="0094623F">
      <w:pPr>
        <w:pStyle w:val="Heading1"/>
        <w:spacing w:before="0"/>
        <w:rPr>
          <w:rFonts w:ascii="Open Sans" w:hAnsi="Open Sans" w:cs="Open Sans"/>
        </w:rPr>
      </w:pPr>
      <w:r w:rsidRPr="008C3910">
        <w:rPr>
          <w:rFonts w:ascii="Open Sans" w:hAnsi="Open Sans" w:cs="Open Sans"/>
        </w:rPr>
        <w:t>Air/Visual</w:t>
      </w:r>
      <w:r w:rsidR="00050385" w:rsidRPr="008C3910">
        <w:rPr>
          <w:rFonts w:ascii="Open Sans" w:hAnsi="Open Sans" w:cs="Open Sans"/>
        </w:rPr>
        <w:t xml:space="preserve"> Quality: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5094C" w:rsidRPr="008C3910" w14:paraId="39AB15B7" w14:textId="77777777" w:rsidTr="006E7E64">
        <w:trPr>
          <w:trHeight w:val="700"/>
        </w:trPr>
        <w:tc>
          <w:tcPr>
            <w:tcW w:w="9500" w:type="dxa"/>
          </w:tcPr>
          <w:p w14:paraId="42B66B4A" w14:textId="77777777" w:rsidR="00A5094C" w:rsidRDefault="006E7E64" w:rsidP="0094623F">
            <w:pPr>
              <w:pStyle w:val="BodyText"/>
              <w:spacing w:before="0"/>
              <w:rPr>
                <w:rFonts w:ascii="Open Sans" w:hAnsi="Open Sans" w:cs="Open Sans"/>
              </w:rPr>
            </w:pPr>
            <w:r>
              <w:rPr>
                <w:rFonts w:ascii="Open Sans" w:hAnsi="Open Sans" w:cs="Open Sans"/>
              </w:rPr>
              <w:t>Visual simulation required w / 1041</w:t>
            </w:r>
          </w:p>
          <w:p w14:paraId="5970C91F" w14:textId="77777777" w:rsidR="00484DE9" w:rsidRDefault="00484DE9" w:rsidP="0094623F">
            <w:pPr>
              <w:pStyle w:val="BodyText"/>
              <w:spacing w:before="0"/>
              <w:rPr>
                <w:rFonts w:ascii="Open Sans" w:hAnsi="Open Sans" w:cs="Open Sans"/>
              </w:rPr>
            </w:pPr>
            <w:r w:rsidRPr="00484DE9">
              <w:rPr>
                <w:rFonts w:ascii="Open Sans" w:hAnsi="Open Sans" w:cs="Open Sans"/>
              </w:rPr>
              <w:t>6.3.1.   Air Quality Standards</w:t>
            </w:r>
          </w:p>
          <w:p w14:paraId="02B39785" w14:textId="77777777" w:rsidR="00996D49" w:rsidRDefault="00996D49" w:rsidP="0094623F">
            <w:pPr>
              <w:pStyle w:val="BodyText"/>
              <w:spacing w:before="0"/>
              <w:rPr>
                <w:rFonts w:ascii="Open Sans" w:hAnsi="Open Sans" w:cs="Open Sans"/>
              </w:rPr>
            </w:pPr>
          </w:p>
          <w:p w14:paraId="760D4F36" w14:textId="2664405E" w:rsidR="00996D49" w:rsidRDefault="001850A9" w:rsidP="001850A9">
            <w:pPr>
              <w:pStyle w:val="incr1"/>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6.3.7</w:t>
            </w:r>
            <w:r w:rsidR="00996D49">
              <w:rPr>
                <w:rFonts w:ascii="Open Sans" w:hAnsi="Open Sans" w:cs="Open Sans"/>
                <w:color w:val="313335"/>
                <w:spacing w:val="2"/>
                <w:sz w:val="21"/>
                <w:szCs w:val="21"/>
              </w:rPr>
              <w:t>(B)</w:t>
            </w:r>
            <w:r w:rsidR="00996D49">
              <w:rPr>
                <w:rStyle w:val="bold"/>
                <w:rFonts w:ascii="Open Sans" w:hAnsi="Open Sans" w:cs="Open Sans"/>
                <w:b/>
                <w:bCs/>
                <w:color w:val="313335"/>
                <w:spacing w:val="2"/>
                <w:sz w:val="21"/>
                <w:szCs w:val="21"/>
              </w:rPr>
              <w:t>Noxious Weed Management.</w:t>
            </w:r>
            <w:r w:rsidR="00996D49">
              <w:rPr>
                <w:rFonts w:ascii="Open Sans" w:hAnsi="Open Sans" w:cs="Open Sans"/>
                <w:color w:val="313335"/>
                <w:spacing w:val="2"/>
                <w:sz w:val="21"/>
                <w:szCs w:val="21"/>
              </w:rPr>
              <w:t> </w:t>
            </w:r>
            <w:r w:rsidR="00996D49">
              <w:rPr>
                <w:rFonts w:ascii="Open Sans" w:hAnsi="Open Sans" w:cs="Open Sans"/>
                <w:color w:val="313335"/>
                <w:spacing w:val="2"/>
                <w:sz w:val="21"/>
                <w:szCs w:val="21"/>
              </w:rPr>
              <w:t> </w:t>
            </w:r>
          </w:p>
          <w:p w14:paraId="08254AB1" w14:textId="3ECCAE79" w:rsidR="00996D49" w:rsidRDefault="00996D49" w:rsidP="001850A9">
            <w:pPr>
              <w:pStyle w:val="incr2"/>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proofErr w:type="gramStart"/>
            <w:r>
              <w:rPr>
                <w:rFonts w:ascii="Open Sans" w:hAnsi="Open Sans" w:cs="Open Sans"/>
                <w:color w:val="313335"/>
                <w:spacing w:val="2"/>
                <w:sz w:val="21"/>
                <w:szCs w:val="21"/>
              </w:rPr>
              <w:t>1)</w:t>
            </w:r>
            <w:r>
              <w:rPr>
                <w:rStyle w:val="bold"/>
                <w:rFonts w:ascii="Open Sans" w:hAnsi="Open Sans" w:cs="Open Sans"/>
                <w:b/>
                <w:bCs/>
                <w:color w:val="313335"/>
                <w:spacing w:val="2"/>
                <w:sz w:val="21"/>
                <w:szCs w:val="21"/>
              </w:rPr>
              <w:t>Noxious</w:t>
            </w:r>
            <w:proofErr w:type="gramEnd"/>
            <w:r>
              <w:rPr>
                <w:rStyle w:val="bold"/>
                <w:rFonts w:ascii="Open Sans" w:hAnsi="Open Sans" w:cs="Open Sans"/>
                <w:b/>
                <w:bCs/>
                <w:color w:val="313335"/>
                <w:spacing w:val="2"/>
                <w:sz w:val="21"/>
                <w:szCs w:val="21"/>
              </w:rPr>
              <w:t xml:space="preserve"> Weed Management and Plan Required.</w:t>
            </w:r>
            <w:r>
              <w:rPr>
                <w:rFonts w:ascii="Open Sans" w:hAnsi="Open Sans" w:cs="Open Sans"/>
                <w:color w:val="313335"/>
                <w:spacing w:val="2"/>
                <w:sz w:val="21"/>
                <w:szCs w:val="21"/>
              </w:rPr>
              <w:t> Noxious weed management shall be undertaken in association with a development application and permit when noxious weeds are identified on the Noxious Weed Map or by the Forestry and Noxious Weed Manager as being located on the subject property. Noxious weeds shall be addressed through the preparation of a noxious weed management plan.</w:t>
            </w:r>
          </w:p>
          <w:p w14:paraId="6EC66795" w14:textId="4914D218" w:rsidR="00996D49" w:rsidRDefault="00996D49" w:rsidP="001850A9">
            <w:pPr>
              <w:pStyle w:val="incr2"/>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proofErr w:type="gramStart"/>
            <w:r>
              <w:rPr>
                <w:rFonts w:ascii="Open Sans" w:hAnsi="Open Sans" w:cs="Open Sans"/>
                <w:color w:val="313335"/>
                <w:spacing w:val="2"/>
                <w:sz w:val="21"/>
                <w:szCs w:val="21"/>
              </w:rPr>
              <w:t>2)</w:t>
            </w:r>
            <w:r>
              <w:rPr>
                <w:rStyle w:val="bold"/>
                <w:rFonts w:ascii="Open Sans" w:hAnsi="Open Sans" w:cs="Open Sans"/>
                <w:b/>
                <w:bCs/>
                <w:color w:val="313335"/>
                <w:spacing w:val="2"/>
                <w:sz w:val="21"/>
                <w:szCs w:val="21"/>
              </w:rPr>
              <w:t>Early</w:t>
            </w:r>
            <w:proofErr w:type="gramEnd"/>
            <w:r>
              <w:rPr>
                <w:rStyle w:val="bold"/>
                <w:rFonts w:ascii="Open Sans" w:hAnsi="Open Sans" w:cs="Open Sans"/>
                <w:b/>
                <w:bCs/>
                <w:color w:val="313335"/>
                <w:spacing w:val="2"/>
                <w:sz w:val="21"/>
                <w:szCs w:val="21"/>
              </w:rPr>
              <w:t xml:space="preserve"> Consultation with ESD.</w:t>
            </w:r>
            <w:r>
              <w:rPr>
                <w:rFonts w:ascii="Open Sans" w:hAnsi="Open Sans" w:cs="Open Sans"/>
                <w:color w:val="313335"/>
                <w:spacing w:val="2"/>
                <w:sz w:val="21"/>
                <w:szCs w:val="21"/>
              </w:rPr>
              <w:t> The ESD should be consulted prior to submittal of a development application. The ESD input should be reflected in the design of the project.</w:t>
            </w:r>
          </w:p>
          <w:p w14:paraId="7F8CD067" w14:textId="59205975" w:rsidR="00996D49" w:rsidRDefault="00996D49" w:rsidP="001850A9">
            <w:pPr>
              <w:pStyle w:val="incr2"/>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proofErr w:type="gramStart"/>
            <w:r>
              <w:rPr>
                <w:rFonts w:ascii="Open Sans" w:hAnsi="Open Sans" w:cs="Open Sans"/>
                <w:color w:val="313335"/>
                <w:spacing w:val="2"/>
                <w:sz w:val="21"/>
                <w:szCs w:val="21"/>
              </w:rPr>
              <w:t>3)</w:t>
            </w:r>
            <w:r>
              <w:rPr>
                <w:rStyle w:val="bold"/>
                <w:rFonts w:ascii="Open Sans" w:hAnsi="Open Sans" w:cs="Open Sans"/>
                <w:b/>
                <w:bCs/>
                <w:color w:val="313335"/>
                <w:spacing w:val="2"/>
                <w:sz w:val="21"/>
                <w:szCs w:val="21"/>
              </w:rPr>
              <w:t>Site</w:t>
            </w:r>
            <w:proofErr w:type="gramEnd"/>
            <w:r>
              <w:rPr>
                <w:rStyle w:val="bold"/>
                <w:rFonts w:ascii="Open Sans" w:hAnsi="Open Sans" w:cs="Open Sans"/>
                <w:b/>
                <w:bCs/>
                <w:color w:val="313335"/>
                <w:spacing w:val="2"/>
                <w:sz w:val="21"/>
                <w:szCs w:val="21"/>
              </w:rPr>
              <w:t xml:space="preserve"> Control Measures.</w:t>
            </w:r>
            <w:r>
              <w:rPr>
                <w:rFonts w:ascii="Open Sans" w:hAnsi="Open Sans" w:cs="Open Sans"/>
                <w:color w:val="313335"/>
                <w:spacing w:val="2"/>
                <w:sz w:val="21"/>
                <w:szCs w:val="21"/>
              </w:rPr>
              <w:t> </w:t>
            </w:r>
            <w:proofErr w:type="gramStart"/>
            <w:r>
              <w:rPr>
                <w:rFonts w:ascii="Open Sans" w:hAnsi="Open Sans" w:cs="Open Sans"/>
                <w:color w:val="313335"/>
                <w:spacing w:val="2"/>
                <w:sz w:val="21"/>
                <w:szCs w:val="21"/>
              </w:rPr>
              <w:t>Topsoil stockpiles</w:t>
            </w:r>
            <w:proofErr w:type="gramEnd"/>
            <w:r>
              <w:rPr>
                <w:rFonts w:ascii="Open Sans" w:hAnsi="Open Sans" w:cs="Open Sans"/>
                <w:color w:val="313335"/>
                <w:spacing w:val="2"/>
                <w:sz w:val="21"/>
                <w:szCs w:val="21"/>
              </w:rPr>
              <w:t xml:space="preserve"> shall be </w:t>
            </w:r>
            <w:proofErr w:type="gramStart"/>
            <w:r>
              <w:rPr>
                <w:rFonts w:ascii="Open Sans" w:hAnsi="Open Sans" w:cs="Open Sans"/>
                <w:color w:val="313335"/>
                <w:spacing w:val="2"/>
                <w:sz w:val="21"/>
                <w:szCs w:val="21"/>
              </w:rPr>
              <w:t>managed</w:t>
            </w:r>
            <w:proofErr w:type="gramEnd"/>
            <w:r>
              <w:rPr>
                <w:rFonts w:ascii="Open Sans" w:hAnsi="Open Sans" w:cs="Open Sans"/>
                <w:color w:val="313335"/>
                <w:spacing w:val="2"/>
                <w:sz w:val="21"/>
                <w:szCs w:val="21"/>
              </w:rPr>
              <w:t xml:space="preserve"> and disturbance should be minimized to control noxious weeds.</w:t>
            </w:r>
          </w:p>
          <w:p w14:paraId="768E39E4" w14:textId="240B1B3B" w:rsidR="00996D49" w:rsidRDefault="00996D49" w:rsidP="001850A9">
            <w:pPr>
              <w:pStyle w:val="incr2"/>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proofErr w:type="gramStart"/>
            <w:r>
              <w:rPr>
                <w:rFonts w:ascii="Open Sans" w:hAnsi="Open Sans" w:cs="Open Sans"/>
                <w:color w:val="313335"/>
                <w:spacing w:val="2"/>
                <w:sz w:val="21"/>
                <w:szCs w:val="21"/>
              </w:rPr>
              <w:t>4)</w:t>
            </w:r>
            <w:r>
              <w:rPr>
                <w:rStyle w:val="bold"/>
                <w:rFonts w:ascii="Open Sans" w:hAnsi="Open Sans" w:cs="Open Sans"/>
                <w:b/>
                <w:bCs/>
                <w:color w:val="313335"/>
                <w:spacing w:val="2"/>
                <w:sz w:val="21"/>
                <w:szCs w:val="21"/>
              </w:rPr>
              <w:t>Limit</w:t>
            </w:r>
            <w:proofErr w:type="gramEnd"/>
            <w:r>
              <w:rPr>
                <w:rStyle w:val="bold"/>
                <w:rFonts w:ascii="Open Sans" w:hAnsi="Open Sans" w:cs="Open Sans"/>
                <w:b/>
                <w:bCs/>
                <w:color w:val="313335"/>
                <w:spacing w:val="2"/>
                <w:sz w:val="21"/>
                <w:szCs w:val="21"/>
              </w:rPr>
              <w:t xml:space="preserve"> of Noxious Weed Management Plan or Action.</w:t>
            </w:r>
            <w:r>
              <w:rPr>
                <w:rFonts w:ascii="Open Sans" w:hAnsi="Open Sans" w:cs="Open Sans"/>
                <w:color w:val="313335"/>
                <w:spacing w:val="2"/>
                <w:sz w:val="21"/>
                <w:szCs w:val="21"/>
              </w:rPr>
              <w:t> A noxious weed management plan or any action taken under this Section to control noxious weeds does not limit the County's authority to take appropriate action under the weed control acts.</w:t>
            </w:r>
          </w:p>
          <w:p w14:paraId="1564267C" w14:textId="2FC3F91A" w:rsidR="00996D49" w:rsidRDefault="00996D49" w:rsidP="00996D49">
            <w:pPr>
              <w:pStyle w:val="incr2"/>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proofErr w:type="gramStart"/>
            <w:r>
              <w:rPr>
                <w:rFonts w:ascii="Open Sans" w:hAnsi="Open Sans" w:cs="Open Sans"/>
                <w:color w:val="313335"/>
                <w:spacing w:val="2"/>
                <w:sz w:val="21"/>
                <w:szCs w:val="21"/>
              </w:rPr>
              <w:t>5)</w:t>
            </w:r>
            <w:r>
              <w:rPr>
                <w:rStyle w:val="bold"/>
                <w:rFonts w:ascii="Open Sans" w:hAnsi="Open Sans" w:cs="Open Sans"/>
                <w:b/>
                <w:bCs/>
                <w:color w:val="313335"/>
                <w:spacing w:val="2"/>
                <w:sz w:val="21"/>
                <w:szCs w:val="21"/>
              </w:rPr>
              <w:t>Implementation</w:t>
            </w:r>
            <w:proofErr w:type="gramEnd"/>
            <w:r>
              <w:rPr>
                <w:rStyle w:val="bold"/>
                <w:rFonts w:ascii="Open Sans" w:hAnsi="Open Sans" w:cs="Open Sans"/>
                <w:b/>
                <w:bCs/>
                <w:color w:val="313335"/>
                <w:spacing w:val="2"/>
                <w:sz w:val="21"/>
                <w:szCs w:val="21"/>
              </w:rPr>
              <w:t xml:space="preserve"> of Approved Plan.</w:t>
            </w:r>
            <w:r>
              <w:rPr>
                <w:rFonts w:ascii="Open Sans" w:hAnsi="Open Sans" w:cs="Open Sans"/>
                <w:color w:val="313335"/>
                <w:spacing w:val="2"/>
                <w:sz w:val="21"/>
                <w:szCs w:val="21"/>
              </w:rPr>
              <w:t> </w:t>
            </w:r>
            <w:r>
              <w:rPr>
                <w:rFonts w:ascii="Open Sans" w:hAnsi="Open Sans" w:cs="Open Sans"/>
                <w:color w:val="313335"/>
                <w:spacing w:val="2"/>
                <w:sz w:val="21"/>
                <w:szCs w:val="21"/>
              </w:rPr>
              <w:t> </w:t>
            </w:r>
          </w:p>
          <w:p w14:paraId="3219EA9E" w14:textId="69B06949" w:rsidR="00996D49" w:rsidRDefault="00996D49" w:rsidP="00996D49">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(a)</w:t>
            </w:r>
            <w:r>
              <w:rPr>
                <w:rStyle w:val="bold"/>
                <w:rFonts w:ascii="Open Sans" w:hAnsi="Open Sans" w:cs="Open Sans"/>
                <w:b/>
                <w:bCs/>
                <w:color w:val="313335"/>
                <w:spacing w:val="2"/>
                <w:sz w:val="21"/>
                <w:szCs w:val="21"/>
              </w:rPr>
              <w:t>Recording of Plan.</w:t>
            </w:r>
            <w:r>
              <w:rPr>
                <w:rFonts w:ascii="Open Sans" w:hAnsi="Open Sans" w:cs="Open Sans"/>
                <w:color w:val="313335"/>
                <w:spacing w:val="2"/>
                <w:sz w:val="21"/>
                <w:szCs w:val="21"/>
              </w:rPr>
              <w:t xml:space="preserve"> Implementation of the noxious weed management plan shall be accomplished by the recording of the development guide (in the case of a PUD) or the final </w:t>
            </w:r>
            <w:proofErr w:type="gramStart"/>
            <w:r>
              <w:rPr>
                <w:rFonts w:ascii="Open Sans" w:hAnsi="Open Sans" w:cs="Open Sans"/>
                <w:color w:val="313335"/>
                <w:spacing w:val="2"/>
                <w:sz w:val="21"/>
                <w:szCs w:val="21"/>
              </w:rPr>
              <w:t>plat</w:t>
            </w:r>
            <w:proofErr w:type="gramEnd"/>
            <w:r>
              <w:rPr>
                <w:rFonts w:ascii="Open Sans" w:hAnsi="Open Sans" w:cs="Open Sans"/>
                <w:color w:val="313335"/>
                <w:spacing w:val="2"/>
                <w:sz w:val="21"/>
                <w:szCs w:val="21"/>
              </w:rPr>
              <w:t xml:space="preserve"> and related documents (in the case of a subdivision that </w:t>
            </w:r>
            <w:proofErr w:type="gramStart"/>
            <w:r>
              <w:rPr>
                <w:rFonts w:ascii="Open Sans" w:hAnsi="Open Sans" w:cs="Open Sans"/>
                <w:color w:val="313335"/>
                <w:spacing w:val="2"/>
                <w:sz w:val="21"/>
                <w:szCs w:val="21"/>
              </w:rPr>
              <w:t>incorporate</w:t>
            </w:r>
            <w:proofErr w:type="gramEnd"/>
            <w:r>
              <w:rPr>
                <w:rFonts w:ascii="Open Sans" w:hAnsi="Open Sans" w:cs="Open Sans"/>
                <w:color w:val="313335"/>
                <w:spacing w:val="2"/>
                <w:sz w:val="21"/>
                <w:szCs w:val="21"/>
              </w:rPr>
              <w:t xml:space="preserve"> the recommendations of the plan.</w:t>
            </w:r>
          </w:p>
          <w:p w14:paraId="6F43B491" w14:textId="52B7A136" w:rsidR="00996D49" w:rsidRDefault="00996D49" w:rsidP="00996D49">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(b)</w:t>
            </w:r>
            <w:r>
              <w:rPr>
                <w:rStyle w:val="bold"/>
                <w:rFonts w:ascii="Open Sans" w:hAnsi="Open Sans" w:cs="Open Sans"/>
                <w:b/>
                <w:bCs/>
                <w:color w:val="313335"/>
                <w:spacing w:val="2"/>
                <w:sz w:val="21"/>
                <w:szCs w:val="21"/>
              </w:rPr>
              <w:t>Plat Notes Required.</w:t>
            </w:r>
            <w:r>
              <w:rPr>
                <w:rFonts w:ascii="Open Sans" w:hAnsi="Open Sans" w:cs="Open Sans"/>
                <w:color w:val="313335"/>
                <w:spacing w:val="2"/>
                <w:sz w:val="21"/>
                <w:szCs w:val="21"/>
              </w:rPr>
              <w:t xml:space="preserve"> Notice of any noxious weed issues may be required by the County through conditions of approval or notes placed on the face of the final </w:t>
            </w:r>
            <w:proofErr w:type="gramStart"/>
            <w:r>
              <w:rPr>
                <w:rFonts w:ascii="Open Sans" w:hAnsi="Open Sans" w:cs="Open Sans"/>
                <w:color w:val="313335"/>
                <w:spacing w:val="2"/>
                <w:sz w:val="21"/>
                <w:szCs w:val="21"/>
              </w:rPr>
              <w:t>plat</w:t>
            </w:r>
            <w:proofErr w:type="gramEnd"/>
            <w:r>
              <w:rPr>
                <w:rFonts w:ascii="Open Sans" w:hAnsi="Open Sans" w:cs="Open Sans"/>
                <w:color w:val="313335"/>
                <w:spacing w:val="2"/>
                <w:sz w:val="21"/>
                <w:szCs w:val="21"/>
              </w:rPr>
              <w:t>.</w:t>
            </w:r>
          </w:p>
          <w:p w14:paraId="3ECE3997" w14:textId="3A9A7642" w:rsidR="00996D49" w:rsidRDefault="00996D49" w:rsidP="00996D49">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(c)</w:t>
            </w:r>
            <w:r>
              <w:rPr>
                <w:rStyle w:val="bold"/>
                <w:rFonts w:ascii="Open Sans" w:hAnsi="Open Sans" w:cs="Open Sans"/>
                <w:b/>
                <w:bCs/>
                <w:color w:val="313335"/>
                <w:spacing w:val="2"/>
                <w:sz w:val="21"/>
                <w:szCs w:val="21"/>
              </w:rPr>
              <w:t>Mitigation Costs Included in Construction Financial Assurance.</w:t>
            </w:r>
            <w:r>
              <w:rPr>
                <w:rFonts w:ascii="Open Sans" w:hAnsi="Open Sans" w:cs="Open Sans"/>
                <w:color w:val="313335"/>
                <w:spacing w:val="2"/>
                <w:sz w:val="21"/>
                <w:szCs w:val="21"/>
              </w:rPr>
              <w:t xml:space="preserve"> If the noxious weed issues are significant enough in the determination of the PCD Director to require mitigation </w:t>
            </w:r>
            <w:r>
              <w:rPr>
                <w:rFonts w:ascii="Open Sans" w:hAnsi="Open Sans" w:cs="Open Sans"/>
                <w:color w:val="313335"/>
                <w:spacing w:val="2"/>
                <w:sz w:val="21"/>
                <w:szCs w:val="21"/>
              </w:rPr>
              <w:lastRenderedPageBreak/>
              <w:t>associated with development construction activities, the cost of the mitigation shall be included in the construction financial assurance. Release of the financial assurance shall be consistent with the requirements of the ECM.</w:t>
            </w:r>
          </w:p>
          <w:p w14:paraId="162F8FC4" w14:textId="0F2BA8D4" w:rsidR="00996D49" w:rsidRPr="008C3910" w:rsidRDefault="00996D49" w:rsidP="0094623F">
            <w:pPr>
              <w:pStyle w:val="BodyText"/>
              <w:spacing w:before="0"/>
              <w:rPr>
                <w:rFonts w:ascii="Open Sans" w:hAnsi="Open Sans" w:cs="Open Sans"/>
              </w:rPr>
            </w:pPr>
          </w:p>
        </w:tc>
      </w:tr>
    </w:tbl>
    <w:p w14:paraId="218FC3B1" w14:textId="77777777" w:rsidR="000D7335" w:rsidRPr="008C3910" w:rsidRDefault="000D7335" w:rsidP="0094623F">
      <w:pPr>
        <w:ind w:left="300"/>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5DE80F5E" w14:textId="77777777" w:rsidR="00536371" w:rsidRPr="008C3910" w:rsidRDefault="00536371" w:rsidP="0094623F">
      <w:pPr>
        <w:pStyle w:val="BodyText"/>
        <w:spacing w:before="0"/>
        <w:rPr>
          <w:rFonts w:ascii="Open Sans" w:hAnsi="Open Sans" w:cs="Open Sans"/>
          <w:b/>
        </w:rPr>
      </w:pPr>
    </w:p>
    <w:p w14:paraId="2AA276B2" w14:textId="779F6125" w:rsidR="00536371" w:rsidRPr="008C3910" w:rsidRDefault="00050385" w:rsidP="0094623F">
      <w:pPr>
        <w:pStyle w:val="BodyText"/>
        <w:spacing w:before="0"/>
        <w:ind w:left="300"/>
        <w:rPr>
          <w:rFonts w:ascii="Open Sans" w:hAnsi="Open Sans" w:cs="Open Sans"/>
        </w:rPr>
      </w:pPr>
      <w:r w:rsidRPr="008C3910">
        <w:rPr>
          <w:rFonts w:ascii="Open Sans" w:hAnsi="Open Sans" w:cs="Open Sans"/>
        </w:rPr>
        <w:t>Taxing Entities</w:t>
      </w:r>
    </w:p>
    <w:tbl>
      <w:tblPr>
        <w:tblStyle w:val="TableGrid"/>
        <w:tblW w:w="4833" w:type="pct"/>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8"/>
        <w:gridCol w:w="221"/>
        <w:gridCol w:w="221"/>
      </w:tblGrid>
      <w:tr w:rsidR="00040611" w:rsidRPr="008C3910" w14:paraId="7D57DA3A" w14:textId="77777777" w:rsidTr="00A24EB9">
        <w:tc>
          <w:tcPr>
            <w:tcW w:w="4788" w:type="pct"/>
            <w:tcBorders>
              <w:bottom w:val="single" w:sz="8" w:space="0" w:color="auto"/>
            </w:tcBorders>
          </w:tcPr>
          <w:p w14:paraId="5E2418C0" w14:textId="0BFF348D" w:rsidR="00040611" w:rsidRPr="008C3910" w:rsidRDefault="00A24EB9" w:rsidP="00040611">
            <w:pPr>
              <w:pStyle w:val="BodyText"/>
              <w:spacing w:before="0" w:after="40"/>
              <w:rPr>
                <w:rFonts w:ascii="Open Sans" w:hAnsi="Open Sans" w:cs="Open Sans"/>
              </w:rPr>
            </w:pPr>
            <w:r w:rsidRPr="00A24EB9">
              <w:rPr>
                <w:rFonts w:ascii="Open Sans" w:hAnsi="Open Sans" w:cs="Open Sans"/>
                <w:noProof/>
              </w:rPr>
              <w:drawing>
                <wp:inline distT="0" distB="0" distL="0" distR="0" wp14:anchorId="588FCC7A" wp14:editId="1FA45A8F">
                  <wp:extent cx="6858000" cy="1948180"/>
                  <wp:effectExtent l="0" t="0" r="0" b="0"/>
                  <wp:docPr id="1467896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896004" name=""/>
                          <pic:cNvPicPr/>
                        </pic:nvPicPr>
                        <pic:blipFill>
                          <a:blip r:embed="rId20"/>
                          <a:stretch>
                            <a:fillRect/>
                          </a:stretch>
                        </pic:blipFill>
                        <pic:spPr>
                          <a:xfrm>
                            <a:off x="0" y="0"/>
                            <a:ext cx="6858000" cy="1948180"/>
                          </a:xfrm>
                          <a:prstGeom prst="rect">
                            <a:avLst/>
                          </a:prstGeom>
                        </pic:spPr>
                      </pic:pic>
                    </a:graphicData>
                  </a:graphic>
                </wp:inline>
              </w:drawing>
            </w:r>
          </w:p>
        </w:tc>
        <w:tc>
          <w:tcPr>
            <w:tcW w:w="106" w:type="pct"/>
          </w:tcPr>
          <w:p w14:paraId="29D66F7E" w14:textId="77777777" w:rsidR="00040611" w:rsidRPr="008C3910" w:rsidRDefault="00040611" w:rsidP="00040611">
            <w:pPr>
              <w:pStyle w:val="BodyText"/>
              <w:spacing w:before="0" w:after="40"/>
              <w:rPr>
                <w:rFonts w:ascii="Open Sans" w:hAnsi="Open Sans" w:cs="Open Sans"/>
              </w:rPr>
            </w:pPr>
          </w:p>
        </w:tc>
        <w:tc>
          <w:tcPr>
            <w:tcW w:w="106" w:type="pct"/>
            <w:tcBorders>
              <w:bottom w:val="single" w:sz="8" w:space="0" w:color="auto"/>
            </w:tcBorders>
          </w:tcPr>
          <w:p w14:paraId="22800446" w14:textId="499050D9" w:rsidR="00040611" w:rsidRPr="008C3910" w:rsidRDefault="00040611" w:rsidP="00040611">
            <w:pPr>
              <w:pStyle w:val="BodyText"/>
              <w:spacing w:before="0" w:after="40"/>
              <w:rPr>
                <w:rFonts w:ascii="Open Sans" w:hAnsi="Open Sans" w:cs="Open Sans"/>
              </w:rPr>
            </w:pPr>
          </w:p>
        </w:tc>
      </w:tr>
    </w:tbl>
    <w:p w14:paraId="166905F0" w14:textId="1B89BEB7"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612FCC">
        <w:tc>
          <w:tcPr>
            <w:tcW w:w="4015" w:type="dxa"/>
            <w:gridSpan w:val="3"/>
          </w:tcPr>
          <w:p w14:paraId="69F37F63" w14:textId="77777777" w:rsidR="0042281C" w:rsidRPr="00AA1897" w:rsidRDefault="0042281C"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612FCC">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46FDC1F"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225C5D1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4C6C0E4D"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686D7CBB"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612FCC">
        <w:tc>
          <w:tcPr>
            <w:tcW w:w="1855" w:type="dxa"/>
            <w:gridSpan w:val="2"/>
          </w:tcPr>
          <w:p w14:paraId="65A1E2EC"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77777777" w:rsidR="0042281C" w:rsidRPr="008C3910" w:rsidRDefault="0042281C" w:rsidP="00612FCC">
            <w:pPr>
              <w:pStyle w:val="BodyText"/>
              <w:tabs>
                <w:tab w:val="left" w:pos="3900"/>
              </w:tabs>
              <w:spacing w:before="0"/>
              <w:rPr>
                <w:rFonts w:ascii="Open Sans" w:hAnsi="Open Sans" w:cs="Open Sans"/>
              </w:rPr>
            </w:pPr>
          </w:p>
        </w:tc>
        <w:tc>
          <w:tcPr>
            <w:tcW w:w="1890" w:type="dxa"/>
            <w:gridSpan w:val="2"/>
          </w:tcPr>
          <w:p w14:paraId="123840E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77777777" w:rsidR="0042281C" w:rsidRPr="008C3910" w:rsidRDefault="0042281C" w:rsidP="00612FCC">
            <w:pPr>
              <w:pStyle w:val="BodyText"/>
              <w:tabs>
                <w:tab w:val="left" w:pos="3900"/>
              </w:tabs>
              <w:spacing w:before="0"/>
              <w:rPr>
                <w:rFonts w:ascii="Open Sans" w:hAnsi="Open Sans" w:cs="Open Sans"/>
              </w:rPr>
            </w:pP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CC2FAA">
        <w:trPr>
          <w:trHeight w:val="835"/>
        </w:trPr>
        <w:tc>
          <w:tcPr>
            <w:tcW w:w="9500" w:type="dxa"/>
          </w:tcPr>
          <w:p w14:paraId="1BB35D78" w14:textId="1A661DF9" w:rsidR="00186E9C" w:rsidRPr="008C3910" w:rsidRDefault="00CC2FAA" w:rsidP="002D07AC">
            <w:pPr>
              <w:pStyle w:val="BodyText"/>
              <w:rPr>
                <w:rFonts w:ascii="Open Sans" w:hAnsi="Open Sans" w:cs="Open Sans"/>
              </w:rPr>
            </w:pPr>
            <w:r>
              <w:rPr>
                <w:rFonts w:ascii="Open Sans" w:hAnsi="Open Sans" w:cs="Open Sans"/>
              </w:rPr>
              <w:t xml:space="preserve">Water for fire suppression and mitigation to be addressed in reports, </w:t>
            </w:r>
            <w:proofErr w:type="spellStart"/>
            <w:r>
              <w:rPr>
                <w:rFonts w:ascii="Open Sans" w:hAnsi="Open Sans" w:cs="Open Sans"/>
              </w:rPr>
              <w:t>Wildand</w:t>
            </w:r>
            <w:proofErr w:type="spellEnd"/>
            <w:r>
              <w:rPr>
                <w:rFonts w:ascii="Open Sans" w:hAnsi="Open Sans" w:cs="Open Sans"/>
              </w:rPr>
              <w:t xml:space="preserve"> Fire Plan/hazard analysis </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CC2FAA">
        <w:trPr>
          <w:trHeight w:val="1645"/>
        </w:trPr>
        <w:tc>
          <w:tcPr>
            <w:tcW w:w="9510" w:type="dxa"/>
          </w:tcPr>
          <w:p w14:paraId="6010A22D" w14:textId="77777777" w:rsidR="00C82CFC" w:rsidRPr="008C3910" w:rsidRDefault="00C82CFC" w:rsidP="006F5A37">
            <w:pPr>
              <w:pStyle w:val="BodyText"/>
              <w:spacing w:before="0"/>
              <w:rPr>
                <w:rFonts w:ascii="Open Sans" w:hAnsi="Open Sans" w:cs="Open Sans"/>
              </w:rPr>
            </w:pPr>
          </w:p>
          <w:p w14:paraId="039BD724" w14:textId="50C6DDA9" w:rsidR="00FE4D57" w:rsidRPr="008C3910" w:rsidRDefault="00CC2FAA" w:rsidP="00CC2FAA">
            <w:pPr>
              <w:pStyle w:val="BodyText"/>
              <w:tabs>
                <w:tab w:val="left" w:pos="3150"/>
              </w:tabs>
              <w:spacing w:before="0"/>
              <w:rPr>
                <w:rFonts w:ascii="Open Sans" w:hAnsi="Open Sans" w:cs="Open Sans"/>
              </w:rPr>
            </w:pPr>
            <w:r>
              <w:rPr>
                <w:rFonts w:ascii="Open Sans" w:hAnsi="Open Sans" w:cs="Open Sans"/>
              </w:rPr>
              <w:t xml:space="preserve">Work directly with Fire Protection District for design guidance, Emergency Response Plan, cistern, Fire Mitigation and Hazard Plans and a commitment letter to serve the project. </w:t>
            </w:r>
          </w:p>
          <w:p w14:paraId="6C9A329E" w14:textId="77777777" w:rsidR="00FE4D57" w:rsidRPr="008C3910" w:rsidRDefault="00FE4D57" w:rsidP="006F5A37">
            <w:pPr>
              <w:pStyle w:val="BodyText"/>
              <w:spacing w:before="0"/>
              <w:rPr>
                <w:rFonts w:ascii="Open Sans" w:hAnsi="Open Sans" w:cs="Open Sans"/>
              </w:rPr>
            </w:pPr>
          </w:p>
          <w:p w14:paraId="0B3C2C17" w14:textId="1F4E5EE3" w:rsidR="00C82CFC" w:rsidRPr="008C3910" w:rsidRDefault="00C82CFC" w:rsidP="006F5A37">
            <w:pPr>
              <w:pStyle w:val="BodyText"/>
              <w:spacing w:before="0"/>
              <w:rPr>
                <w:rFonts w:ascii="Open Sans" w:hAnsi="Open Sans" w:cs="Open Sans"/>
                <w:b/>
                <w:bCs/>
              </w:rPr>
            </w:pPr>
          </w:p>
        </w:tc>
      </w:tr>
    </w:tbl>
    <w:p w14:paraId="5D42F992" w14:textId="77777777" w:rsidR="00FE7EEE" w:rsidRDefault="00FE7EEE" w:rsidP="00FE7EEE">
      <w:pPr>
        <w:pStyle w:val="Heading1"/>
        <w:tabs>
          <w:tab w:val="left" w:pos="9642"/>
        </w:tabs>
        <w:spacing w:before="0"/>
        <w:rPr>
          <w:rFonts w:ascii="Open Sans" w:hAnsi="Open Sans" w:cs="Open Sans"/>
        </w:rPr>
      </w:pPr>
    </w:p>
    <w:p w14:paraId="117AEA7E" w14:textId="1018FAE4" w:rsidR="00FE7EEE" w:rsidRDefault="00FE7EEE" w:rsidP="00FE7EEE">
      <w:pPr>
        <w:pStyle w:val="Heading1"/>
        <w:tabs>
          <w:tab w:val="left" w:pos="9642"/>
        </w:tabs>
        <w:spacing w:before="0"/>
        <w:rPr>
          <w:rFonts w:ascii="Open Sans" w:hAnsi="Open Sans" w:cs="Open Sans"/>
        </w:rPr>
      </w:pPr>
      <w:r>
        <w:rPr>
          <w:rFonts w:ascii="Open Sans" w:hAnsi="Open Sans" w:cs="Open Sans"/>
        </w:rPr>
        <w:t>Wildland Fire and Hazard Mitigation Plan</w:t>
      </w:r>
      <w:r w:rsidR="00CC2FAA">
        <w:rPr>
          <w:rFonts w:ascii="Open Sans" w:hAnsi="Open Sans" w:cs="Open Sans"/>
        </w:rPr>
        <w:t xml:space="preserve"> and </w:t>
      </w:r>
      <w:r w:rsidR="00DB4E63" w:rsidRPr="00DB4E63">
        <w:rPr>
          <w:rFonts w:ascii="Open Sans" w:hAnsi="Open Sans" w:cs="Open Sans"/>
        </w:rPr>
        <w:t>Wildland Fire Risk and Hazard Severity Analysis</w:t>
      </w:r>
      <w:r w:rsidRPr="008C3910">
        <w:rPr>
          <w:rFonts w:ascii="Open Sans" w:hAnsi="Open Sans" w:cs="Open Sans"/>
        </w:rPr>
        <w:t>:</w:t>
      </w:r>
      <w:r w:rsidR="00E5004B">
        <w:rPr>
          <w:rFonts w:ascii="Open Sans" w:hAnsi="Open Sans" w:cs="Open Sans"/>
        </w:rPr>
        <w:t xml:space="preserve">  </w:t>
      </w:r>
      <w:hyperlink r:id="rId21" w:anchor="1746738110740-12f27e97-215c" w:history="1">
        <w:r w:rsidR="00E5004B" w:rsidRPr="00012030">
          <w:rPr>
            <w:rStyle w:val="Hyperlink"/>
            <w:rFonts w:ascii="Open Sans" w:hAnsi="Open Sans" w:cs="Open Sans"/>
          </w:rPr>
          <w:t>https://planningdevelopment.elpasoco.com/#1746738110740-12f27e97-215c</w:t>
        </w:r>
      </w:hyperlink>
    </w:p>
    <w:p w14:paraId="532BCD56" w14:textId="77777777" w:rsidR="00E5004B" w:rsidRDefault="00E5004B" w:rsidP="00FE7EEE">
      <w:pPr>
        <w:pStyle w:val="Heading1"/>
        <w:tabs>
          <w:tab w:val="left" w:pos="9642"/>
        </w:tabs>
        <w:spacing w:before="0"/>
        <w:rPr>
          <w:rFonts w:ascii="Open Sans" w:hAnsi="Open Sans" w:cs="Open Sans"/>
        </w:rPr>
      </w:pPr>
    </w:p>
    <w:p w14:paraId="5B12425D" w14:textId="0885D621" w:rsidR="00E5004B" w:rsidRDefault="00E5004B" w:rsidP="00FE7EEE">
      <w:pPr>
        <w:pStyle w:val="Heading1"/>
        <w:tabs>
          <w:tab w:val="left" w:pos="9642"/>
        </w:tabs>
        <w:spacing w:before="0"/>
        <w:rPr>
          <w:rFonts w:ascii="Open Sans" w:hAnsi="Open Sans" w:cs="Open Sans"/>
        </w:rPr>
      </w:pPr>
      <w:r w:rsidRPr="00E5004B">
        <w:rPr>
          <w:rFonts w:ascii="Open Sans" w:hAnsi="Open Sans" w:cs="Open Sans"/>
          <w:noProof/>
        </w:rPr>
        <w:lastRenderedPageBreak/>
        <w:drawing>
          <wp:inline distT="0" distB="0" distL="0" distR="0" wp14:anchorId="117468C9" wp14:editId="458CF654">
            <wp:extent cx="6858000" cy="1604645"/>
            <wp:effectExtent l="0" t="0" r="0" b="0"/>
            <wp:docPr id="1035409187" name="Picture 1" descr="Graphical user interfac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409187" name="Picture 1" descr="Graphical user interface, text&#10;&#10;AI-generated content may be incorrect."/>
                    <pic:cNvPicPr/>
                  </pic:nvPicPr>
                  <pic:blipFill>
                    <a:blip r:embed="rId22"/>
                    <a:stretch>
                      <a:fillRect/>
                    </a:stretch>
                  </pic:blipFill>
                  <pic:spPr>
                    <a:xfrm>
                      <a:off x="0" y="0"/>
                      <a:ext cx="6858000" cy="1604645"/>
                    </a:xfrm>
                    <a:prstGeom prst="rect">
                      <a:avLst/>
                    </a:prstGeom>
                  </pic:spPr>
                </pic:pic>
              </a:graphicData>
            </a:graphic>
          </wp:inline>
        </w:drawing>
      </w:r>
    </w:p>
    <w:p w14:paraId="63C05885" w14:textId="77777777" w:rsidR="00E5004B" w:rsidRDefault="00E5004B" w:rsidP="00FE7EEE">
      <w:pPr>
        <w:pStyle w:val="Heading1"/>
        <w:tabs>
          <w:tab w:val="left" w:pos="9642"/>
        </w:tabs>
        <w:spacing w:before="0"/>
        <w:rPr>
          <w:rFonts w:ascii="Open Sans" w:hAnsi="Open Sans" w:cs="Open Sans"/>
        </w:rPr>
      </w:pPr>
    </w:p>
    <w:p w14:paraId="7BF02EC3" w14:textId="32D43EF2" w:rsidR="00E5004B" w:rsidRDefault="003F2202" w:rsidP="00FE7EEE">
      <w:pPr>
        <w:pStyle w:val="Heading1"/>
        <w:tabs>
          <w:tab w:val="left" w:pos="9642"/>
        </w:tabs>
        <w:spacing w:before="0"/>
        <w:rPr>
          <w:rFonts w:ascii="Open Sans" w:hAnsi="Open Sans" w:cs="Open Sans"/>
        </w:rPr>
      </w:pPr>
      <w:hyperlink r:id="rId23" w:anchor="/" w:history="1">
        <w:r w:rsidRPr="00012030">
          <w:rPr>
            <w:rStyle w:val="Hyperlink"/>
            <w:rFonts w:ascii="Open Sans" w:hAnsi="Open Sans" w:cs="Open Sans"/>
          </w:rPr>
          <w:t>https://co-pub.coloradoforestatlas.org/#/</w:t>
        </w:r>
      </w:hyperlink>
    </w:p>
    <w:p w14:paraId="111CC8A6" w14:textId="77777777" w:rsidR="003F2202" w:rsidRPr="008C3910" w:rsidRDefault="003F2202" w:rsidP="00FE7EEE">
      <w:pPr>
        <w:pStyle w:val="Heading1"/>
        <w:tabs>
          <w:tab w:val="left" w:pos="9642"/>
        </w:tabs>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FE7EEE" w:rsidRPr="008C3910" w14:paraId="69C00358" w14:textId="77777777" w:rsidTr="00B522EC">
        <w:trPr>
          <w:trHeight w:val="2878"/>
        </w:trPr>
        <w:tc>
          <w:tcPr>
            <w:tcW w:w="9510" w:type="dxa"/>
          </w:tcPr>
          <w:p w14:paraId="33828D96" w14:textId="58AC844F" w:rsidR="00FE7EEE" w:rsidRPr="008C3910" w:rsidRDefault="004F3D18" w:rsidP="00B522EC">
            <w:pPr>
              <w:pStyle w:val="BodyText"/>
              <w:spacing w:before="0"/>
              <w:rPr>
                <w:rFonts w:ascii="Open Sans" w:hAnsi="Open Sans" w:cs="Open Sans"/>
              </w:rPr>
            </w:pPr>
            <w:r>
              <w:rPr>
                <w:rFonts w:ascii="Open Sans" w:hAnsi="Open Sans" w:cs="Open Sans"/>
                <w:noProof/>
              </w:rPr>
              <w:drawing>
                <wp:inline distT="0" distB="0" distL="0" distR="0" wp14:anchorId="6ADB3907" wp14:editId="2E371CD7">
                  <wp:extent cx="5840095" cy="2275303"/>
                  <wp:effectExtent l="0" t="0" r="8255" b="0"/>
                  <wp:docPr id="4716392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55144" cy="2281166"/>
                          </a:xfrm>
                          <a:prstGeom prst="rect">
                            <a:avLst/>
                          </a:prstGeom>
                          <a:noFill/>
                        </pic:spPr>
                      </pic:pic>
                    </a:graphicData>
                  </a:graphic>
                </wp:inline>
              </w:drawing>
            </w:r>
            <w:r>
              <w:rPr>
                <w:rFonts w:ascii="Open Sans" w:hAnsi="Open Sans" w:cs="Open Sans"/>
                <w:noProof/>
              </w:rPr>
              <w:drawing>
                <wp:inline distT="0" distB="0" distL="0" distR="0" wp14:anchorId="315E6497" wp14:editId="1D3582FA">
                  <wp:extent cx="6916420" cy="3042281"/>
                  <wp:effectExtent l="0" t="0" r="0" b="6350"/>
                  <wp:docPr id="97854389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931667" cy="3048987"/>
                          </a:xfrm>
                          <a:prstGeom prst="rect">
                            <a:avLst/>
                          </a:prstGeom>
                          <a:noFill/>
                        </pic:spPr>
                      </pic:pic>
                    </a:graphicData>
                  </a:graphic>
                </wp:inline>
              </w:drawing>
            </w:r>
          </w:p>
          <w:p w14:paraId="327E749B" w14:textId="524BCBC6" w:rsidR="00FE7EEE" w:rsidRDefault="00484DE9" w:rsidP="00B522EC">
            <w:pPr>
              <w:pStyle w:val="BodyText"/>
              <w:spacing w:before="0"/>
              <w:rPr>
                <w:rFonts w:ascii="Open Sans" w:hAnsi="Open Sans" w:cs="Open Sans"/>
              </w:rPr>
            </w:pPr>
            <w:r w:rsidRPr="00484DE9">
              <w:rPr>
                <w:rFonts w:ascii="Open Sans" w:hAnsi="Open Sans" w:cs="Open Sans"/>
              </w:rPr>
              <w:t>6.3.3.   Fire Protection and Wildfire Mitigation</w:t>
            </w:r>
          </w:p>
          <w:p w14:paraId="5EAB163E" w14:textId="2E71B53A" w:rsidR="00484DE9" w:rsidRDefault="00484DE9" w:rsidP="00B522EC">
            <w:pPr>
              <w:pStyle w:val="BodyText"/>
              <w:spacing w:before="0"/>
              <w:rPr>
                <w:rFonts w:ascii="Open Sans" w:hAnsi="Open Sans" w:cs="Open Sans"/>
              </w:rPr>
            </w:pPr>
            <w:r>
              <w:rPr>
                <w:rFonts w:ascii="Open Sans" w:hAnsi="Open Sans" w:cs="Open Sans"/>
              </w:rPr>
              <w:t>1 Fire protection report</w:t>
            </w:r>
          </w:p>
          <w:p w14:paraId="6F9C8C37" w14:textId="4BE4FFBC" w:rsidR="00484DE9" w:rsidRDefault="00484DE9" w:rsidP="00B522EC">
            <w:pPr>
              <w:pStyle w:val="BodyText"/>
              <w:spacing w:before="0"/>
              <w:rPr>
                <w:rFonts w:ascii="Open Sans" w:hAnsi="Open Sans" w:cs="Open Sans"/>
              </w:rPr>
            </w:pPr>
            <w:r w:rsidRPr="00484DE9">
              <w:rPr>
                <w:rFonts w:ascii="Open Sans" w:hAnsi="Open Sans" w:cs="Open Sans"/>
              </w:rPr>
              <w:t>(</w:t>
            </w:r>
            <w:proofErr w:type="gramStart"/>
            <w:r w:rsidRPr="00484DE9">
              <w:rPr>
                <w:rFonts w:ascii="Open Sans" w:hAnsi="Open Sans" w:cs="Open Sans"/>
              </w:rPr>
              <w:t>2)Wildland</w:t>
            </w:r>
            <w:proofErr w:type="gramEnd"/>
            <w:r w:rsidRPr="00484DE9">
              <w:rPr>
                <w:rFonts w:ascii="Open Sans" w:hAnsi="Open Sans" w:cs="Open Sans"/>
              </w:rPr>
              <w:t xml:space="preserve"> Fire and Hazard Mitigation Plan Required.  </w:t>
            </w:r>
          </w:p>
          <w:p w14:paraId="7BCE3443" w14:textId="2817A12F" w:rsidR="00484DE9" w:rsidRDefault="00484DE9" w:rsidP="00B522EC">
            <w:pPr>
              <w:pStyle w:val="BodyText"/>
              <w:spacing w:before="0"/>
              <w:rPr>
                <w:rFonts w:ascii="Open Sans" w:hAnsi="Open Sans" w:cs="Open Sans"/>
              </w:rPr>
            </w:pPr>
            <w:r w:rsidRPr="00484DE9">
              <w:rPr>
                <w:rFonts w:ascii="Open Sans" w:hAnsi="Open Sans" w:cs="Open Sans"/>
              </w:rPr>
              <w:t>(</w:t>
            </w:r>
            <w:proofErr w:type="gramStart"/>
            <w:r w:rsidRPr="00484DE9">
              <w:rPr>
                <w:rFonts w:ascii="Open Sans" w:hAnsi="Open Sans" w:cs="Open Sans"/>
              </w:rPr>
              <w:t>3)Wildland</w:t>
            </w:r>
            <w:proofErr w:type="gramEnd"/>
            <w:r w:rsidRPr="00484DE9">
              <w:rPr>
                <w:rFonts w:ascii="Open Sans" w:hAnsi="Open Sans" w:cs="Open Sans"/>
              </w:rPr>
              <w:t xml:space="preserve"> Fire Risk and Hazard Severity Analysis Required.  </w:t>
            </w:r>
          </w:p>
          <w:p w14:paraId="7022AED2" w14:textId="77777777" w:rsidR="00484DE9" w:rsidRDefault="00484DE9" w:rsidP="00B522EC">
            <w:pPr>
              <w:pStyle w:val="BodyText"/>
              <w:spacing w:before="0"/>
              <w:rPr>
                <w:rFonts w:ascii="Open Sans" w:hAnsi="Open Sans" w:cs="Open Sans"/>
              </w:rPr>
            </w:pPr>
          </w:p>
          <w:p w14:paraId="45F911E4" w14:textId="233D49BE" w:rsidR="00484DE9" w:rsidRDefault="00484DE9" w:rsidP="00484DE9">
            <w:pPr>
              <w:pStyle w:val="incr1"/>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lastRenderedPageBreak/>
              <w:t>(D)</w:t>
            </w:r>
            <w:r>
              <w:rPr>
                <w:rStyle w:val="bold"/>
                <w:rFonts w:ascii="Open Sans" w:hAnsi="Open Sans" w:cs="Open Sans"/>
                <w:b/>
                <w:bCs/>
                <w:color w:val="313335"/>
                <w:spacing w:val="2"/>
                <w:sz w:val="21"/>
                <w:szCs w:val="21"/>
              </w:rPr>
              <w:t>Construction in Wildland Fire Areas.</w:t>
            </w:r>
            <w:r>
              <w:rPr>
                <w:rFonts w:ascii="Open Sans" w:hAnsi="Open Sans" w:cs="Open Sans"/>
                <w:color w:val="313335"/>
                <w:spacing w:val="2"/>
                <w:sz w:val="21"/>
                <w:szCs w:val="21"/>
              </w:rPr>
              <w:t> </w:t>
            </w:r>
            <w:r>
              <w:rPr>
                <w:rFonts w:ascii="Open Sans" w:hAnsi="Open Sans" w:cs="Open Sans"/>
                <w:color w:val="313335"/>
                <w:spacing w:val="2"/>
                <w:sz w:val="21"/>
                <w:szCs w:val="21"/>
              </w:rPr>
              <w:t> </w:t>
            </w:r>
          </w:p>
          <w:p w14:paraId="7F3042F9" w14:textId="77777777" w:rsidR="00484DE9" w:rsidRDefault="00484DE9" w:rsidP="00484DE9">
            <w:pPr>
              <w:pStyle w:val="incr2"/>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(1)</w:t>
            </w:r>
          </w:p>
          <w:p w14:paraId="798640EA" w14:textId="77777777" w:rsidR="00484DE9" w:rsidRDefault="00484DE9" w:rsidP="00484DE9">
            <w:pPr>
              <w:pStyle w:val="content3"/>
              <w:shd w:val="clear" w:color="auto" w:fill="FFFFFF"/>
              <w:spacing w:before="0" w:beforeAutospacing="0" w:after="0" w:afterAutospacing="0"/>
              <w:rPr>
                <w:rFonts w:ascii="Open Sans" w:hAnsi="Open Sans" w:cs="Open Sans"/>
                <w:color w:val="313335"/>
                <w:spacing w:val="2"/>
                <w:sz w:val="21"/>
                <w:szCs w:val="21"/>
              </w:rPr>
            </w:pPr>
            <w:r>
              <w:rPr>
                <w:rStyle w:val="bold"/>
                <w:rFonts w:ascii="Open Sans" w:hAnsi="Open Sans" w:cs="Open Sans"/>
                <w:b/>
                <w:bCs/>
                <w:color w:val="313335"/>
                <w:spacing w:val="2"/>
                <w:sz w:val="21"/>
                <w:szCs w:val="21"/>
              </w:rPr>
              <w:t>General.</w:t>
            </w:r>
            <w:r>
              <w:rPr>
                <w:rFonts w:ascii="Open Sans" w:hAnsi="Open Sans" w:cs="Open Sans"/>
                <w:color w:val="313335"/>
                <w:spacing w:val="2"/>
                <w:sz w:val="21"/>
                <w:szCs w:val="21"/>
              </w:rPr>
              <w:t> </w:t>
            </w:r>
            <w:r>
              <w:rPr>
                <w:rFonts w:ascii="Open Sans" w:hAnsi="Open Sans" w:cs="Open Sans"/>
                <w:color w:val="313335"/>
                <w:spacing w:val="2"/>
                <w:sz w:val="21"/>
                <w:szCs w:val="21"/>
              </w:rPr>
              <w:t> </w:t>
            </w:r>
          </w:p>
          <w:p w14:paraId="66BC0AB9" w14:textId="634683DB" w:rsidR="00484DE9" w:rsidRDefault="00484DE9" w:rsidP="00484DE9">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(a)</w:t>
            </w:r>
            <w:r>
              <w:rPr>
                <w:rStyle w:val="bold"/>
                <w:rFonts w:ascii="Open Sans" w:hAnsi="Open Sans" w:cs="Open Sans"/>
                <w:b/>
                <w:bCs/>
                <w:color w:val="313335"/>
                <w:spacing w:val="2"/>
                <w:sz w:val="21"/>
                <w:szCs w:val="21"/>
              </w:rPr>
              <w:t>Applicability.</w:t>
            </w:r>
            <w:r>
              <w:rPr>
                <w:rFonts w:ascii="Open Sans" w:hAnsi="Open Sans" w:cs="Open Sans"/>
                <w:color w:val="313335"/>
                <w:spacing w:val="2"/>
                <w:sz w:val="21"/>
                <w:szCs w:val="21"/>
              </w:rPr>
              <w:t> All structures potentially threatened by wildland fire shall be designed, located, and constructed to comply with this Section.</w:t>
            </w:r>
          </w:p>
          <w:p w14:paraId="74869DCB" w14:textId="0142C80F" w:rsidR="00484DE9" w:rsidRDefault="00484DE9" w:rsidP="00484DE9">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(b)</w:t>
            </w:r>
            <w:r>
              <w:rPr>
                <w:rStyle w:val="bold"/>
                <w:rFonts w:ascii="Open Sans" w:hAnsi="Open Sans" w:cs="Open Sans"/>
                <w:b/>
                <w:bCs/>
                <w:color w:val="313335"/>
                <w:spacing w:val="2"/>
                <w:sz w:val="21"/>
                <w:szCs w:val="21"/>
              </w:rPr>
              <w:t>Risk Assessment Required.</w:t>
            </w:r>
            <w:r>
              <w:rPr>
                <w:rFonts w:ascii="Open Sans" w:hAnsi="Open Sans" w:cs="Open Sans"/>
                <w:color w:val="313335"/>
                <w:spacing w:val="2"/>
                <w:sz w:val="21"/>
                <w:szCs w:val="21"/>
              </w:rPr>
              <w:t> A wildland fire risk and hazard severity assessment shall be performed for all structures and groups of structures adjacent to wildland fuels.</w:t>
            </w:r>
          </w:p>
          <w:p w14:paraId="6AE42918" w14:textId="7A01863E" w:rsidR="00484DE9" w:rsidRDefault="00484DE9" w:rsidP="00484DE9">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(c)</w:t>
            </w:r>
            <w:r>
              <w:rPr>
                <w:rStyle w:val="bold"/>
                <w:rFonts w:ascii="Open Sans" w:hAnsi="Open Sans" w:cs="Open Sans"/>
                <w:b/>
                <w:bCs/>
                <w:color w:val="313335"/>
                <w:spacing w:val="2"/>
                <w:sz w:val="21"/>
                <w:szCs w:val="21"/>
              </w:rPr>
              <w:t>Maintenance of Property.</w:t>
            </w:r>
            <w:r>
              <w:rPr>
                <w:rFonts w:ascii="Open Sans" w:hAnsi="Open Sans" w:cs="Open Sans"/>
                <w:color w:val="313335"/>
                <w:spacing w:val="2"/>
                <w:sz w:val="21"/>
                <w:szCs w:val="21"/>
              </w:rPr>
              <w:t> After construction, continued maintenance of the grounds and storage of combustible materials shall be performed to maintain these requirements.</w:t>
            </w:r>
          </w:p>
          <w:p w14:paraId="59C6BFCC" w14:textId="2787EB77" w:rsidR="00484DE9" w:rsidRDefault="00484DE9" w:rsidP="00484DE9">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(d)</w:t>
            </w:r>
            <w:r>
              <w:rPr>
                <w:rStyle w:val="bold"/>
                <w:rFonts w:ascii="Open Sans" w:hAnsi="Open Sans" w:cs="Open Sans"/>
                <w:b/>
                <w:bCs/>
                <w:color w:val="313335"/>
                <w:spacing w:val="2"/>
                <w:sz w:val="21"/>
                <w:szCs w:val="21"/>
              </w:rPr>
              <w:t>Location of Buildings and Building Envelopes.</w:t>
            </w:r>
            <w:r>
              <w:rPr>
                <w:rFonts w:ascii="Open Sans" w:hAnsi="Open Sans" w:cs="Open Sans"/>
                <w:color w:val="313335"/>
                <w:spacing w:val="2"/>
                <w:sz w:val="21"/>
                <w:szCs w:val="21"/>
              </w:rPr>
              <w:t xml:space="preserve"> Buildings located closer than 30 feet to a vegetated slope shall require special mitigation measures in accordance with NFPA 1144, Standard for Protection of Life and Property from Wildfire. Building envelopes shall not include gullies, fire chimneys, saddles, or other terrain conducive to </w:t>
            </w:r>
            <w:proofErr w:type="gramStart"/>
            <w:r>
              <w:rPr>
                <w:rFonts w:ascii="Open Sans" w:hAnsi="Open Sans" w:cs="Open Sans"/>
                <w:color w:val="313335"/>
                <w:spacing w:val="2"/>
                <w:sz w:val="21"/>
                <w:szCs w:val="21"/>
              </w:rPr>
              <w:t>wildfire spread</w:t>
            </w:r>
            <w:proofErr w:type="gramEnd"/>
            <w:r>
              <w:rPr>
                <w:rFonts w:ascii="Open Sans" w:hAnsi="Open Sans" w:cs="Open Sans"/>
                <w:color w:val="313335"/>
                <w:spacing w:val="2"/>
                <w:sz w:val="21"/>
                <w:szCs w:val="21"/>
              </w:rPr>
              <w:t>.</w:t>
            </w:r>
          </w:p>
          <w:p w14:paraId="23E83D76" w14:textId="24610BAC" w:rsidR="00484DE9" w:rsidRDefault="00484DE9" w:rsidP="00484DE9">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(e)</w:t>
            </w:r>
            <w:r>
              <w:rPr>
                <w:rStyle w:val="bold"/>
                <w:rFonts w:ascii="Open Sans" w:hAnsi="Open Sans" w:cs="Open Sans"/>
                <w:b/>
                <w:bCs/>
                <w:color w:val="313335"/>
                <w:spacing w:val="2"/>
                <w:sz w:val="21"/>
                <w:szCs w:val="21"/>
              </w:rPr>
              <w:t>Roof Design and Materials.</w:t>
            </w:r>
            <w:r>
              <w:rPr>
                <w:rFonts w:ascii="Open Sans" w:hAnsi="Open Sans" w:cs="Open Sans"/>
                <w:color w:val="313335"/>
                <w:spacing w:val="2"/>
                <w:sz w:val="21"/>
                <w:szCs w:val="21"/>
              </w:rPr>
              <w:t> Only roof covering assemblies rated Class A shall be used in a wildland area. The specific class shall be consistent with the wildland fire risk and hazard severity assessment.</w:t>
            </w:r>
          </w:p>
          <w:p w14:paraId="24383C4D" w14:textId="3A099E5A" w:rsidR="00484DE9" w:rsidRDefault="00484DE9" w:rsidP="00484DE9">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(f)</w:t>
            </w:r>
            <w:r>
              <w:rPr>
                <w:rStyle w:val="bold"/>
                <w:rFonts w:ascii="Open Sans" w:hAnsi="Open Sans" w:cs="Open Sans"/>
                <w:b/>
                <w:bCs/>
                <w:color w:val="313335"/>
                <w:spacing w:val="2"/>
                <w:sz w:val="21"/>
                <w:szCs w:val="21"/>
              </w:rPr>
              <w:t>Accessory Structures.</w:t>
            </w:r>
            <w:r>
              <w:rPr>
                <w:rFonts w:ascii="Open Sans" w:hAnsi="Open Sans" w:cs="Open Sans"/>
                <w:color w:val="313335"/>
                <w:spacing w:val="2"/>
                <w:sz w:val="21"/>
                <w:szCs w:val="21"/>
              </w:rPr>
              <w:t> Outbuildings, patio covers, gazebos, and other accessory structures shall be separated from the main structure by a minimum of 30 feet.</w:t>
            </w:r>
          </w:p>
          <w:p w14:paraId="490ABD4C" w14:textId="1E0CA682" w:rsidR="00484DE9" w:rsidRDefault="00484DE9" w:rsidP="00484DE9">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(g)</w:t>
            </w:r>
            <w:r>
              <w:rPr>
                <w:rStyle w:val="bold"/>
                <w:rFonts w:ascii="Open Sans" w:hAnsi="Open Sans" w:cs="Open Sans"/>
                <w:b/>
                <w:bCs/>
                <w:color w:val="313335"/>
                <w:spacing w:val="2"/>
                <w:sz w:val="21"/>
                <w:szCs w:val="21"/>
              </w:rPr>
              <w:t>Access to Structures.</w:t>
            </w:r>
            <w:r>
              <w:rPr>
                <w:rFonts w:ascii="Open Sans" w:hAnsi="Open Sans" w:cs="Open Sans"/>
                <w:color w:val="313335"/>
                <w:spacing w:val="2"/>
                <w:sz w:val="21"/>
                <w:szCs w:val="21"/>
              </w:rPr>
              <w:t> At least one approved means of vehicular access shall be provided to each structure or other nonstructural fire hazard in accordance with the following:</w:t>
            </w:r>
          </w:p>
          <w:p w14:paraId="5503062F" w14:textId="665C8B76" w:rsidR="00484DE9" w:rsidRDefault="00484DE9" w:rsidP="00484DE9">
            <w:pPr>
              <w:pStyle w:val="incr4"/>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w:t>
            </w:r>
            <w:proofErr w:type="spellStart"/>
            <w:r>
              <w:rPr>
                <w:rFonts w:ascii="Open Sans" w:hAnsi="Open Sans" w:cs="Open Sans"/>
                <w:color w:val="313335"/>
                <w:spacing w:val="2"/>
                <w:sz w:val="21"/>
                <w:szCs w:val="21"/>
              </w:rPr>
              <w:t>i</w:t>
            </w:r>
            <w:proofErr w:type="spellEnd"/>
            <w:r>
              <w:rPr>
                <w:rFonts w:ascii="Open Sans" w:hAnsi="Open Sans" w:cs="Open Sans"/>
                <w:color w:val="313335"/>
                <w:spacing w:val="2"/>
                <w:sz w:val="21"/>
                <w:szCs w:val="21"/>
              </w:rPr>
              <w:t>)For structures or nonstructural fire hazards exceeding two stories or 30 feet in height above average adjacent ground level, or 12,000 square feet of gross floor area, no less than 2 separate approved means of access shall be provided.</w:t>
            </w:r>
          </w:p>
          <w:p w14:paraId="70110F3D" w14:textId="77777777" w:rsidR="00484DE9" w:rsidRDefault="00484DE9" w:rsidP="00484DE9">
            <w:pPr>
              <w:pStyle w:val="incr4"/>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(ii)</w:t>
            </w:r>
          </w:p>
          <w:p w14:paraId="59829304" w14:textId="77777777" w:rsidR="00484DE9" w:rsidRDefault="00484DE9" w:rsidP="00484DE9">
            <w:pPr>
              <w:pStyle w:val="content5"/>
              <w:shd w:val="clear" w:color="auto" w:fill="FFFFFF"/>
              <w:spacing w:before="0" w:beforeAutospacing="0" w:after="0" w:afterAutospacing="0"/>
              <w:rPr>
                <w:rFonts w:ascii="Open Sans" w:hAnsi="Open Sans" w:cs="Open Sans"/>
                <w:color w:val="313335"/>
                <w:spacing w:val="2"/>
                <w:sz w:val="21"/>
                <w:szCs w:val="21"/>
              </w:rPr>
            </w:pPr>
            <w:r>
              <w:rPr>
                <w:rFonts w:ascii="Open Sans" w:hAnsi="Open Sans" w:cs="Open Sans"/>
                <w:color w:val="313335"/>
                <w:spacing w:val="2"/>
                <w:sz w:val="21"/>
                <w:szCs w:val="21"/>
              </w:rPr>
              <w:t>Approved vehicular access shall be provided to within 150 ft of any point of the exterior wall of each structure.</w:t>
            </w:r>
          </w:p>
          <w:p w14:paraId="4A8EF01B" w14:textId="20AFB7D1" w:rsidR="00484DE9" w:rsidRDefault="00484DE9" w:rsidP="0035664F">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(h)</w:t>
            </w:r>
            <w:r>
              <w:rPr>
                <w:rStyle w:val="bold"/>
                <w:rFonts w:ascii="Open Sans" w:hAnsi="Open Sans" w:cs="Open Sans"/>
                <w:b/>
                <w:bCs/>
                <w:color w:val="313335"/>
                <w:spacing w:val="2"/>
                <w:sz w:val="21"/>
                <w:szCs w:val="21"/>
              </w:rPr>
              <w:t>Access to Structures Not Protected by Automatic Sprinklers.</w:t>
            </w:r>
            <w:r>
              <w:rPr>
                <w:rFonts w:ascii="Open Sans" w:hAnsi="Open Sans" w:cs="Open Sans"/>
                <w:color w:val="313335"/>
                <w:spacing w:val="2"/>
                <w:sz w:val="21"/>
                <w:szCs w:val="21"/>
              </w:rPr>
              <w:t xml:space="preserve"> An approved means of vehicular access shall be provided to within 30 feet of all points of at least 2 exterior walls for any structure not protected by automatic sprinklers that </w:t>
            </w:r>
            <w:proofErr w:type="gramStart"/>
            <w:r>
              <w:rPr>
                <w:rFonts w:ascii="Open Sans" w:hAnsi="Open Sans" w:cs="Open Sans"/>
                <w:color w:val="313335"/>
                <w:spacing w:val="2"/>
                <w:sz w:val="21"/>
                <w:szCs w:val="21"/>
              </w:rPr>
              <w:t>exceeds</w:t>
            </w:r>
            <w:proofErr w:type="gramEnd"/>
            <w:r>
              <w:rPr>
                <w:rFonts w:ascii="Open Sans" w:hAnsi="Open Sans" w:cs="Open Sans"/>
                <w:color w:val="313335"/>
                <w:spacing w:val="2"/>
                <w:sz w:val="21"/>
                <w:szCs w:val="21"/>
              </w:rPr>
              <w:t xml:space="preserve"> 2 stories or 30 feet in height above average adjacent ground elevation. Single and two-family dwellings are exempt from this requirement.</w:t>
            </w:r>
          </w:p>
          <w:p w14:paraId="13D3DCE4" w14:textId="102B81D4" w:rsidR="00484DE9" w:rsidRDefault="00484DE9" w:rsidP="0035664F">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w:t>
            </w:r>
            <w:proofErr w:type="spellStart"/>
            <w:r>
              <w:rPr>
                <w:rFonts w:ascii="Open Sans" w:hAnsi="Open Sans" w:cs="Open Sans"/>
                <w:color w:val="313335"/>
                <w:spacing w:val="2"/>
                <w:sz w:val="21"/>
                <w:szCs w:val="21"/>
              </w:rPr>
              <w:t>i</w:t>
            </w:r>
            <w:proofErr w:type="spellEnd"/>
            <w:r>
              <w:rPr>
                <w:rFonts w:ascii="Open Sans" w:hAnsi="Open Sans" w:cs="Open Sans"/>
                <w:color w:val="313335"/>
                <w:spacing w:val="2"/>
                <w:sz w:val="21"/>
                <w:szCs w:val="21"/>
              </w:rPr>
              <w:t>)</w:t>
            </w:r>
            <w:r>
              <w:rPr>
                <w:rStyle w:val="bold"/>
                <w:rFonts w:ascii="Open Sans" w:hAnsi="Open Sans" w:cs="Open Sans"/>
                <w:b/>
                <w:bCs/>
                <w:color w:val="313335"/>
                <w:spacing w:val="2"/>
                <w:sz w:val="21"/>
                <w:szCs w:val="21"/>
              </w:rPr>
              <w:t>Access to Structures Protected by Automatic Sprinklers.</w:t>
            </w:r>
            <w:r>
              <w:rPr>
                <w:rFonts w:ascii="Open Sans" w:hAnsi="Open Sans" w:cs="Open Sans"/>
                <w:color w:val="313335"/>
                <w:spacing w:val="2"/>
                <w:sz w:val="21"/>
                <w:szCs w:val="21"/>
              </w:rPr>
              <w:t> For any structure protected by an automatic sprinkler system, an approved means of vehicular access shall be provided to within 400 feet of any point of the exterior wall. For any structure exceeding 3 stories or 35 feet in height above average adjacent ground elevation and protected by an automatic sprinkler system, an approved means of vehicular access shall be provided to within 30 feet of all points of at least 2 exterior walls.</w:t>
            </w:r>
          </w:p>
          <w:p w14:paraId="11A8638D" w14:textId="70205EA1" w:rsidR="00484DE9" w:rsidRDefault="00484DE9" w:rsidP="0035664F">
            <w:pPr>
              <w:pStyle w:val="incr3"/>
              <w:shd w:val="clear" w:color="auto" w:fill="FFFFFF"/>
              <w:spacing w:after="0" w:afterAutospacing="0"/>
              <w:rPr>
                <w:rFonts w:ascii="Open Sans" w:hAnsi="Open Sans" w:cs="Open Sans"/>
                <w:color w:val="313335"/>
                <w:spacing w:val="2"/>
                <w:sz w:val="21"/>
                <w:szCs w:val="21"/>
              </w:rPr>
            </w:pPr>
            <w:r>
              <w:rPr>
                <w:rFonts w:ascii="Open Sans" w:hAnsi="Open Sans" w:cs="Open Sans"/>
                <w:color w:val="313335"/>
                <w:spacing w:val="2"/>
                <w:sz w:val="21"/>
                <w:szCs w:val="21"/>
              </w:rPr>
              <w:t>(j)</w:t>
            </w:r>
            <w:r>
              <w:rPr>
                <w:rStyle w:val="bold"/>
                <w:rFonts w:ascii="Open Sans" w:hAnsi="Open Sans" w:cs="Open Sans"/>
                <w:b/>
                <w:bCs/>
                <w:color w:val="313335"/>
                <w:spacing w:val="2"/>
                <w:sz w:val="21"/>
                <w:szCs w:val="21"/>
              </w:rPr>
              <w:t>Separation Between Structures.</w:t>
            </w:r>
            <w:r>
              <w:rPr>
                <w:rFonts w:ascii="Open Sans" w:hAnsi="Open Sans" w:cs="Open Sans"/>
                <w:color w:val="313335"/>
                <w:spacing w:val="2"/>
                <w:sz w:val="21"/>
                <w:szCs w:val="21"/>
              </w:rPr>
              <w:t xml:space="preserve"> A structure in a planned building area shall be separated from another structure by at least 30 feet and shall be located at least 25 feet from a lot, parcel, or tract line. </w:t>
            </w:r>
            <w:r>
              <w:rPr>
                <w:rFonts w:ascii="Open Sans" w:hAnsi="Open Sans" w:cs="Open Sans"/>
                <w:color w:val="313335"/>
                <w:spacing w:val="2"/>
                <w:sz w:val="21"/>
                <w:szCs w:val="21"/>
              </w:rPr>
              <w:lastRenderedPageBreak/>
              <w:t>A structure in a planned building area that exceeds 2 stories or 30 feet in height above average adjacent ground elevation and is not protected by an automatic sprinkler system shall be separated from other structures by at least 50 feet and shall be located at least 25 feet from a lot, parcel, or tract line.</w:t>
            </w:r>
          </w:p>
          <w:p w14:paraId="0C8880EF" w14:textId="77777777" w:rsidR="00484DE9" w:rsidRPr="008C3910" w:rsidRDefault="00484DE9" w:rsidP="00B522EC">
            <w:pPr>
              <w:pStyle w:val="BodyText"/>
              <w:spacing w:before="0"/>
              <w:rPr>
                <w:rFonts w:ascii="Open Sans" w:hAnsi="Open Sans" w:cs="Open Sans"/>
              </w:rPr>
            </w:pPr>
          </w:p>
          <w:p w14:paraId="384C323B" w14:textId="77777777" w:rsidR="00FE7EEE" w:rsidRPr="008C3910" w:rsidRDefault="00FE7EEE" w:rsidP="00B522EC">
            <w:pPr>
              <w:pStyle w:val="BodyText"/>
              <w:spacing w:before="0"/>
              <w:rPr>
                <w:rFonts w:ascii="Open Sans" w:hAnsi="Open Sans" w:cs="Open Sans"/>
              </w:rPr>
            </w:pPr>
          </w:p>
          <w:p w14:paraId="33605E16" w14:textId="77777777" w:rsidR="00996D49" w:rsidRPr="00996D49" w:rsidRDefault="00996D49" w:rsidP="00996D49">
            <w:pPr>
              <w:pStyle w:val="BodyText"/>
              <w:rPr>
                <w:rFonts w:ascii="Open Sans" w:hAnsi="Open Sans" w:cs="Open Sans"/>
                <w:b/>
                <w:bCs/>
              </w:rPr>
            </w:pPr>
            <w:r w:rsidRPr="00996D49">
              <w:rPr>
                <w:rFonts w:ascii="Open Sans" w:hAnsi="Open Sans" w:cs="Open Sans"/>
                <w:b/>
                <w:bCs/>
              </w:rPr>
              <w:t>(</w:t>
            </w:r>
            <w:proofErr w:type="gramStart"/>
            <w:r w:rsidRPr="00996D49">
              <w:rPr>
                <w:rFonts w:ascii="Open Sans" w:hAnsi="Open Sans" w:cs="Open Sans"/>
                <w:b/>
                <w:bCs/>
              </w:rPr>
              <w:t>5)Defensible</w:t>
            </w:r>
            <w:proofErr w:type="gramEnd"/>
            <w:r w:rsidRPr="00996D49">
              <w:rPr>
                <w:rFonts w:ascii="Open Sans" w:hAnsi="Open Sans" w:cs="Open Sans"/>
                <w:b/>
                <w:bCs/>
              </w:rPr>
              <w:t xml:space="preserve"> Space Requirements.  (a)General. The Defensible Space Requirements in Table 6.8 shall be implemented as minimum requirements in association with development in any Wildland Fire Area.</w:t>
            </w:r>
          </w:p>
          <w:p w14:paraId="69255F45" w14:textId="77777777" w:rsidR="00FE7EEE" w:rsidRDefault="00996D49" w:rsidP="00996D49">
            <w:pPr>
              <w:pStyle w:val="BodyText"/>
              <w:spacing w:before="0"/>
              <w:rPr>
                <w:rFonts w:ascii="Open Sans" w:hAnsi="Open Sans" w:cs="Open Sans"/>
                <w:b/>
                <w:bCs/>
              </w:rPr>
            </w:pPr>
            <w:r w:rsidRPr="00996D49">
              <w:rPr>
                <w:rFonts w:ascii="Open Sans" w:hAnsi="Open Sans" w:cs="Open Sans"/>
                <w:b/>
                <w:bCs/>
              </w:rPr>
              <w:t>Table 6-8. Defensible Space Clearing and Structural Summary (Recommendations from NFPA by Wildland Fire Hazard Severity Analysis)</w:t>
            </w:r>
          </w:p>
          <w:p w14:paraId="5E2FC5B1" w14:textId="5C24E225" w:rsidR="004F3D18" w:rsidRPr="008C3910" w:rsidRDefault="004F3D18" w:rsidP="00996D49">
            <w:pPr>
              <w:pStyle w:val="BodyText"/>
              <w:spacing w:before="0"/>
              <w:rPr>
                <w:rFonts w:ascii="Open Sans" w:hAnsi="Open Sans" w:cs="Open Sans"/>
                <w:b/>
                <w:bCs/>
              </w:rPr>
            </w:pPr>
            <w:r>
              <w:rPr>
                <w:rFonts w:ascii="Open Sans" w:hAnsi="Open Sans" w:cs="Open Sans"/>
                <w:b/>
                <w:bCs/>
                <w:noProof/>
              </w:rPr>
              <w:drawing>
                <wp:inline distT="0" distB="0" distL="0" distR="0" wp14:anchorId="6AA0F82A" wp14:editId="42962C2F">
                  <wp:extent cx="5876619" cy="3743960"/>
                  <wp:effectExtent l="0" t="0" r="0" b="8890"/>
                  <wp:docPr id="105347358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80141" cy="3746204"/>
                          </a:xfrm>
                          <a:prstGeom prst="rect">
                            <a:avLst/>
                          </a:prstGeom>
                          <a:noFill/>
                        </pic:spPr>
                      </pic:pic>
                    </a:graphicData>
                  </a:graphic>
                </wp:inline>
              </w:drawing>
            </w:r>
          </w:p>
        </w:tc>
      </w:tr>
    </w:tbl>
    <w:p w14:paraId="1A2DD305" w14:textId="5986220D" w:rsidR="007E5EDC" w:rsidRPr="008C3910" w:rsidRDefault="007E5EDC" w:rsidP="0094623F">
      <w:pPr>
        <w:pStyle w:val="BodyText"/>
        <w:spacing w:before="0"/>
        <w:rPr>
          <w:rFonts w:ascii="Open Sans" w:hAnsi="Open Sans" w:cs="Open Sans"/>
          <w:b/>
        </w:rPr>
      </w:pPr>
    </w:p>
    <w:p w14:paraId="1C59D6CF" w14:textId="5C6968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996D49">
        <w:trPr>
          <w:trHeight w:val="997"/>
        </w:trPr>
        <w:tc>
          <w:tcPr>
            <w:tcW w:w="9500" w:type="dxa"/>
          </w:tcPr>
          <w:p w14:paraId="00F200F2" w14:textId="657B2F18" w:rsidR="00A5094C" w:rsidRPr="008C3910" w:rsidRDefault="00996D49" w:rsidP="0094623F">
            <w:pPr>
              <w:pStyle w:val="BodyText"/>
              <w:spacing w:before="0"/>
              <w:rPr>
                <w:rFonts w:ascii="Open Sans" w:hAnsi="Open Sans" w:cs="Open Sans"/>
              </w:rPr>
            </w:pPr>
            <w:r>
              <w:rPr>
                <w:rFonts w:ascii="Open Sans" w:hAnsi="Open Sans" w:cs="Open Sans"/>
              </w:rPr>
              <w:t>Cameras; Water supply; equipment; chemical storage for suppression; training</w:t>
            </w:r>
          </w:p>
        </w:tc>
      </w:tr>
    </w:tbl>
    <w:p w14:paraId="19E69517" w14:textId="3886BDDD" w:rsidR="00536371" w:rsidRPr="008C3910" w:rsidRDefault="00536371" w:rsidP="0094623F">
      <w:pPr>
        <w:pStyle w:val="BodyText"/>
        <w:spacing w:before="0"/>
        <w:rPr>
          <w:rFonts w:ascii="Open Sans" w:hAnsi="Open Sans" w:cs="Open Sans"/>
          <w:b/>
        </w:rPr>
      </w:pPr>
    </w:p>
    <w:p w14:paraId="3DF26447" w14:textId="7645CBAB"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proofErr w:type="gramStart"/>
      <w:r w:rsidRPr="008C3910">
        <w:rPr>
          <w:rFonts w:ascii="Open Sans" w:hAnsi="Open Sans" w:cs="Open Sans"/>
          <w:b/>
          <w:sz w:val="24"/>
          <w:szCs w:val="24"/>
        </w:rPr>
        <w: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00996D49">
        <w:rPr>
          <w:rFonts w:ascii="Open Sans" w:hAnsi="Open Sans" w:cs="Open Sans"/>
          <w:b/>
          <w:sz w:val="24"/>
          <w:szCs w:val="24"/>
          <w:u w:val="single"/>
        </w:rPr>
        <w:t>2</w:t>
      </w:r>
      <w:proofErr w:type="gramEnd"/>
      <w:r w:rsidRPr="008C3910">
        <w:rPr>
          <w:rFonts w:ascii="Open Sans" w:hAnsi="Open Sans" w:cs="Open Sans"/>
          <w:bCs/>
          <w:sz w:val="24"/>
          <w:szCs w:val="24"/>
          <w:u w:val="single"/>
        </w:rPr>
        <w:tab/>
      </w:r>
    </w:p>
    <w:p w14:paraId="16FDD83A"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0E84931E" w14:textId="780579A1" w:rsidR="00A5094C" w:rsidRPr="008C3910" w:rsidRDefault="00A24EB9" w:rsidP="0094623F">
            <w:pPr>
              <w:pStyle w:val="BodyText"/>
              <w:spacing w:before="0"/>
              <w:rPr>
                <w:rFonts w:ascii="Open Sans" w:hAnsi="Open Sans" w:cs="Open Sans"/>
              </w:rPr>
            </w:pPr>
            <w:bookmarkStart w:id="1" w:name="_Hlk178340493"/>
            <w:r w:rsidRPr="00A24EB9">
              <w:rPr>
                <w:rFonts w:ascii="Open Sans" w:hAnsi="Open Sans" w:cs="Open Sans"/>
              </w:rPr>
              <w:t xml:space="preserve">CDOT will need to know if there are any potential impacts to the state highway </w:t>
            </w:r>
            <w:proofErr w:type="gramStart"/>
            <w:r w:rsidRPr="00A24EB9">
              <w:rPr>
                <w:rFonts w:ascii="Open Sans" w:hAnsi="Open Sans" w:cs="Open Sans"/>
              </w:rPr>
              <w:t>with regard to</w:t>
            </w:r>
            <w:proofErr w:type="gramEnd"/>
            <w:r w:rsidRPr="00A24EB9">
              <w:rPr>
                <w:rFonts w:ascii="Open Sans" w:hAnsi="Open Sans" w:cs="Open Sans"/>
              </w:rPr>
              <w:t xml:space="preserve"> construction traffic.</w:t>
            </w:r>
          </w:p>
        </w:tc>
      </w:tr>
      <w:bookmarkEnd w:id="1"/>
    </w:tbl>
    <w:p w14:paraId="0BA031DC" w14:textId="548742BA" w:rsidR="000D43F5" w:rsidRPr="008C3910" w:rsidRDefault="000D43F5" w:rsidP="0094623F">
      <w:pPr>
        <w:ind w:left="300"/>
        <w:rPr>
          <w:rFonts w:ascii="Open Sans" w:hAnsi="Open Sans" w:cs="Open Sans"/>
          <w:b/>
          <w:sz w:val="24"/>
          <w:szCs w:val="24"/>
        </w:rPr>
      </w:pPr>
    </w:p>
    <w:p w14:paraId="3DC4C9B4" w14:textId="15069300" w:rsidR="00646060" w:rsidRDefault="00646060" w:rsidP="0094623F">
      <w:pPr>
        <w:ind w:left="300"/>
        <w:rPr>
          <w:rFonts w:ascii="Open Sans" w:hAnsi="Open Sans" w:cs="Open Sans"/>
          <w:b/>
          <w:sz w:val="24"/>
          <w:szCs w:val="24"/>
        </w:rPr>
      </w:pPr>
      <w:r>
        <w:rPr>
          <w:rFonts w:ascii="Open Sans" w:hAnsi="Open Sans" w:cs="Open Sans"/>
          <w:b/>
          <w:sz w:val="24"/>
          <w:szCs w:val="24"/>
        </w:rPr>
        <w:t xml:space="preserve">Road Impact Fee </w:t>
      </w:r>
      <w:proofErr w:type="gramStart"/>
      <w:r>
        <w:rPr>
          <w:rFonts w:ascii="Open Sans" w:hAnsi="Open Sans" w:cs="Open Sans"/>
          <w:b/>
          <w:sz w:val="24"/>
          <w:szCs w:val="24"/>
        </w:rPr>
        <w:t>Program :</w:t>
      </w:r>
      <w:proofErr w:type="gramEnd"/>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E08BE" w:rsidRPr="008C3910" w14:paraId="1F8F53B0" w14:textId="77777777" w:rsidTr="00EA574A">
        <w:trPr>
          <w:trHeight w:val="844"/>
        </w:trPr>
        <w:tc>
          <w:tcPr>
            <w:tcW w:w="9500" w:type="dxa"/>
          </w:tcPr>
          <w:p w14:paraId="23416A14" w14:textId="4B716CA9" w:rsidR="00AE08BE" w:rsidRPr="008C3910" w:rsidRDefault="00741678" w:rsidP="00EA574A">
            <w:pPr>
              <w:pStyle w:val="BodyText"/>
              <w:spacing w:before="0"/>
              <w:rPr>
                <w:rFonts w:ascii="Open Sans" w:hAnsi="Open Sans" w:cs="Open Sans"/>
              </w:rPr>
            </w:pPr>
            <w:r>
              <w:rPr>
                <w:rFonts w:ascii="Open Sans" w:hAnsi="Open Sans" w:cs="Open Sans"/>
              </w:rPr>
              <w:lastRenderedPageBreak/>
              <w:t>Applicable at Site Development Plan</w:t>
            </w:r>
          </w:p>
        </w:tc>
      </w:tr>
    </w:tbl>
    <w:p w14:paraId="714FD996" w14:textId="77777777" w:rsidR="006D3979" w:rsidRDefault="006D3979"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2" w:name="_Hlk98249061"/>
    </w:p>
    <w:p w14:paraId="2DB9335D" w14:textId="77777777" w:rsidR="00536371" w:rsidRPr="008C3910" w:rsidRDefault="00536371" w:rsidP="0094623F">
      <w:pPr>
        <w:pStyle w:val="BodyText"/>
        <w:spacing w:before="0"/>
        <w:rPr>
          <w:rFonts w:ascii="Open Sans" w:hAnsi="Open Sans" w:cs="Open Sans"/>
          <w:b/>
        </w:rPr>
      </w:pPr>
    </w:p>
    <w:bookmarkEnd w:id="2"/>
    <w:p w14:paraId="753F4DE6" w14:textId="0775FE5F"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r w:rsidR="00150788">
        <w:rPr>
          <w:rFonts w:ascii="Open Sans" w:hAnsi="Open Sans" w:cs="Open Sans"/>
          <w:color w:val="333333"/>
          <w:sz w:val="24"/>
          <w:szCs w:val="24"/>
          <w:shd w:val="clear" w:color="auto" w:fill="FFFFFF"/>
        </w:rPr>
        <w:t>Utility</w:t>
      </w:r>
    </w:p>
    <w:p w14:paraId="46E8350C" w14:textId="099B1F02"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639"/>
      </w:tblGrid>
      <w:tr w:rsidR="00A5094C" w:rsidRPr="008C3910" w14:paraId="5E9C7050" w14:textId="77777777" w:rsidTr="0094623F">
        <w:trPr>
          <w:trHeight w:val="4030"/>
        </w:trPr>
        <w:tc>
          <w:tcPr>
            <w:tcW w:w="9510" w:type="dxa"/>
          </w:tcPr>
          <w:p w14:paraId="3AE9DFFD" w14:textId="51771CC9" w:rsidR="007C0F54" w:rsidRPr="008C3910" w:rsidRDefault="007C0F54" w:rsidP="007C0F54">
            <w:pPr>
              <w:pStyle w:val="BodyText"/>
              <w:spacing w:before="0"/>
              <w:rPr>
                <w:rFonts w:ascii="Open Sans" w:hAnsi="Open Sans" w:cs="Open Sans"/>
              </w:rPr>
            </w:pPr>
          </w:p>
          <w:p w14:paraId="5BA4DC18" w14:textId="017DCB4C" w:rsidR="000D5552" w:rsidRPr="008C3910" w:rsidRDefault="00150788" w:rsidP="000D5552">
            <w:pPr>
              <w:pStyle w:val="BodyText"/>
              <w:spacing w:before="0"/>
              <w:rPr>
                <w:rFonts w:ascii="Open Sans" w:hAnsi="Open Sans" w:cs="Open Sans"/>
              </w:rPr>
            </w:pPr>
            <w:r>
              <w:rPr>
                <w:rFonts w:ascii="Open Sans" w:hAnsi="Open Sans" w:cs="Open Sans"/>
                <w:noProof/>
              </w:rPr>
              <w:drawing>
                <wp:inline distT="0" distB="0" distL="0" distR="0" wp14:anchorId="47DFF010" wp14:editId="1C6B73BD">
                  <wp:extent cx="5983605" cy="2769877"/>
                  <wp:effectExtent l="0" t="0" r="0" b="0"/>
                  <wp:docPr id="193063856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98409" cy="2776730"/>
                          </a:xfrm>
                          <a:prstGeom prst="rect">
                            <a:avLst/>
                          </a:prstGeom>
                          <a:noFill/>
                        </pic:spPr>
                      </pic:pic>
                    </a:graphicData>
                  </a:graphic>
                </wp:inline>
              </w:drawing>
            </w: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17645F7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A5094C" w:rsidRPr="008C3910" w14:paraId="17040480" w14:textId="77777777" w:rsidTr="00A10FA7">
        <w:trPr>
          <w:trHeight w:val="2023"/>
        </w:trPr>
        <w:tc>
          <w:tcPr>
            <w:tcW w:w="9500" w:type="dxa"/>
          </w:tcPr>
          <w:p w14:paraId="03DED7A8" w14:textId="24E7C418" w:rsidR="00A5094C" w:rsidRPr="008C3910" w:rsidRDefault="00354124" w:rsidP="007C0F54">
            <w:pPr>
              <w:pStyle w:val="BodyText"/>
              <w:numPr>
                <w:ilvl w:val="0"/>
                <w:numId w:val="9"/>
              </w:numPr>
              <w:rPr>
                <w:rFonts w:ascii="Open Sans" w:hAnsi="Open Sans" w:cs="Open Sans"/>
              </w:rPr>
            </w:pPr>
            <w:r>
              <w:rPr>
                <w:rFonts w:ascii="Open Sans" w:hAnsi="Open Sans" w:cs="Open Sans"/>
                <w:noProof/>
              </w:rPr>
              <w:lastRenderedPageBreak/>
              <w:drawing>
                <wp:inline distT="0" distB="0" distL="0" distR="0" wp14:anchorId="549BAE9B" wp14:editId="4A5B2002">
                  <wp:extent cx="6906895" cy="4648835"/>
                  <wp:effectExtent l="0" t="0" r="8255" b="0"/>
                  <wp:docPr id="102098063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906895" cy="4648835"/>
                          </a:xfrm>
                          <a:prstGeom prst="rect">
                            <a:avLst/>
                          </a:prstGeom>
                          <a:noFill/>
                        </pic:spPr>
                      </pic:pic>
                    </a:graphicData>
                  </a:graphic>
                </wp:inline>
              </w:drawing>
            </w:r>
          </w:p>
        </w:tc>
      </w:tr>
    </w:tbl>
    <w:p w14:paraId="273E33B0" w14:textId="4801392B" w:rsidR="005946D8" w:rsidRPr="008C3910" w:rsidRDefault="005946D8" w:rsidP="0094623F">
      <w:pPr>
        <w:pStyle w:val="BodyText"/>
        <w:spacing w:before="0"/>
        <w:ind w:left="300"/>
        <w:rPr>
          <w:rFonts w:ascii="Open Sans" w:hAnsi="Open Sans" w:cs="Open Sans"/>
        </w:rPr>
      </w:pPr>
    </w:p>
    <w:p w14:paraId="61BE37D8" w14:textId="35602C1E" w:rsidR="00F24A53" w:rsidRPr="008C3910" w:rsidRDefault="00F24A53"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058"/>
      </w:tblGrid>
      <w:tr w:rsidR="00B75F17" w:rsidRPr="008C3910" w14:paraId="1F86C67F" w14:textId="77777777" w:rsidTr="0094623F">
        <w:trPr>
          <w:trHeight w:val="2248"/>
        </w:trPr>
        <w:tc>
          <w:tcPr>
            <w:tcW w:w="9510" w:type="dxa"/>
          </w:tcPr>
          <w:p w14:paraId="4F1CD0E5" w14:textId="63BCD5DB" w:rsidR="00B75F17" w:rsidRPr="008C3910" w:rsidRDefault="00C42B56" w:rsidP="0094623F">
            <w:pPr>
              <w:pStyle w:val="BodyText"/>
              <w:spacing w:before="0"/>
              <w:rPr>
                <w:rFonts w:ascii="Open Sans" w:hAnsi="Open Sans" w:cs="Open Sans"/>
              </w:rPr>
            </w:pPr>
            <w:r>
              <w:rPr>
                <w:rFonts w:ascii="Open Sans" w:hAnsi="Open Sans" w:cs="Open Sans"/>
                <w:noProof/>
              </w:rPr>
              <w:drawing>
                <wp:inline distT="0" distB="0" distL="0" distR="0" wp14:anchorId="680ED384" wp14:editId="2D593DF2">
                  <wp:extent cx="6249670" cy="2836533"/>
                  <wp:effectExtent l="0" t="0" r="0" b="2540"/>
                  <wp:docPr id="4125021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60255" cy="2841337"/>
                          </a:xfrm>
                          <a:prstGeom prst="rect">
                            <a:avLst/>
                          </a:prstGeom>
                          <a:noFill/>
                        </pic:spPr>
                      </pic:pic>
                    </a:graphicData>
                  </a:graphic>
                </wp:inline>
              </w:drawing>
            </w:r>
          </w:p>
        </w:tc>
      </w:tr>
    </w:tbl>
    <w:p w14:paraId="63274664" w14:textId="77777777" w:rsidR="00467A65" w:rsidRPr="008C3910" w:rsidRDefault="00467A65" w:rsidP="0094623F">
      <w:pPr>
        <w:pStyle w:val="BodyText"/>
        <w:spacing w:before="0"/>
        <w:rPr>
          <w:rFonts w:ascii="Open Sans" w:hAnsi="Open Sans" w:cs="Open Sans"/>
          <w:b/>
        </w:rPr>
      </w:pPr>
    </w:p>
    <w:p w14:paraId="1E8B1AFA" w14:textId="59CE9D98"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6CFA7C22" w:rsidR="000D5552" w:rsidRPr="008C3910" w:rsidRDefault="00150788"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1F3BFCE3" wp14:editId="399E8B34">
                  <wp:extent cx="5725795" cy="3231721"/>
                  <wp:effectExtent l="0" t="0" r="8255" b="6985"/>
                  <wp:docPr id="17027982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0496" cy="3234374"/>
                          </a:xfrm>
                          <a:prstGeom prst="rect">
                            <a:avLst/>
                          </a:prstGeom>
                          <a:noFill/>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760EE488" w14:textId="77777777"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37123C38" w14:textId="77777777" w:rsidTr="00A10FA7">
        <w:trPr>
          <w:trHeight w:val="2518"/>
        </w:trPr>
        <w:tc>
          <w:tcPr>
            <w:tcW w:w="9510" w:type="dxa"/>
          </w:tcPr>
          <w:p w14:paraId="370788A7" w14:textId="08DDEC5F" w:rsidR="00B75F17" w:rsidRPr="008C3910" w:rsidRDefault="00354124" w:rsidP="0094623F">
            <w:pPr>
              <w:pStyle w:val="BodyText"/>
              <w:spacing w:before="0"/>
              <w:rPr>
                <w:rFonts w:ascii="Open Sans" w:hAnsi="Open Sans" w:cs="Open Sans"/>
              </w:rPr>
            </w:pPr>
            <w:r>
              <w:rPr>
                <w:rFonts w:ascii="Open Sans" w:hAnsi="Open Sans" w:cs="Open Sans"/>
                <w:noProof/>
              </w:rPr>
              <w:drawing>
                <wp:inline distT="0" distB="0" distL="0" distR="0" wp14:anchorId="3BB5F196" wp14:editId="1F36801F">
                  <wp:extent cx="2915285" cy="2867660"/>
                  <wp:effectExtent l="0" t="0" r="0" b="8890"/>
                  <wp:docPr id="130596774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15285" cy="2867660"/>
                          </a:xfrm>
                          <a:prstGeom prst="rect">
                            <a:avLst/>
                          </a:prstGeom>
                          <a:noFill/>
                        </pic:spPr>
                      </pic:pic>
                    </a:graphicData>
                  </a:graphic>
                </wp:inline>
              </w:drawing>
            </w:r>
          </w:p>
        </w:tc>
      </w:tr>
    </w:tbl>
    <w:p w14:paraId="22D2B15C" w14:textId="5578936B" w:rsidR="005946D8" w:rsidRPr="008C3910" w:rsidRDefault="005946D8" w:rsidP="0094623F">
      <w:pPr>
        <w:pStyle w:val="BodyText"/>
        <w:spacing w:before="0"/>
        <w:rPr>
          <w:rFonts w:ascii="Open Sans" w:hAnsi="Open Sans" w:cs="Open Sans"/>
        </w:rPr>
      </w:pPr>
    </w:p>
    <w:p w14:paraId="6E991ADA" w14:textId="7B0EF22B" w:rsidR="00536371" w:rsidRDefault="00836018" w:rsidP="0094623F">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r w:rsidR="00150788">
        <w:rPr>
          <w:rFonts w:ascii="Open Sans" w:hAnsi="Open Sans" w:cs="Open Sans"/>
          <w:sz w:val="24"/>
          <w:szCs w:val="24"/>
        </w:rPr>
        <w:t>Not In a Key Area</w:t>
      </w:r>
    </w:p>
    <w:p w14:paraId="3AB375BE" w14:textId="77777777" w:rsidR="00150788" w:rsidRPr="008C3910" w:rsidRDefault="00150788" w:rsidP="0094623F">
      <w:pPr>
        <w:ind w:left="302"/>
        <w:rPr>
          <w:rFonts w:ascii="Open Sans" w:hAnsi="Open Sans" w:cs="Open Sans"/>
          <w:sz w:val="24"/>
          <w:szCs w:val="24"/>
        </w:rPr>
      </w:pPr>
    </w:p>
    <w:p w14:paraId="0AD0EB62" w14:textId="3E7DA4D1" w:rsidR="000D43F5" w:rsidRPr="008C3910" w:rsidRDefault="000D43F5" w:rsidP="0094623F">
      <w:pPr>
        <w:pStyle w:val="BodyText"/>
        <w:spacing w:before="0"/>
        <w:ind w:left="300"/>
        <w:rPr>
          <w:rFonts w:ascii="Open Sans" w:hAnsi="Open Sans" w:cs="Open Sans"/>
          <w:b/>
          <w:bCs/>
        </w:rPr>
      </w:pPr>
      <w:r w:rsidRPr="008C3910">
        <w:rPr>
          <w:rFonts w:ascii="Open Sans" w:hAnsi="Open Sans" w:cs="Open Sans"/>
          <w:b/>
          <w:bCs/>
        </w:rPr>
        <w:t>Water Master Plan Area: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205C8AF8" w14:textId="77777777" w:rsidTr="0094623F">
        <w:trPr>
          <w:trHeight w:val="1897"/>
        </w:trPr>
        <w:tc>
          <w:tcPr>
            <w:tcW w:w="9510" w:type="dxa"/>
          </w:tcPr>
          <w:p w14:paraId="3A245EFB" w14:textId="77D16A64" w:rsidR="009E781D" w:rsidRPr="008C3910" w:rsidRDefault="00150788"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0D8A929E" wp14:editId="0ECF6489">
                  <wp:extent cx="5486899" cy="3258185"/>
                  <wp:effectExtent l="0" t="0" r="0" b="0"/>
                  <wp:docPr id="32025486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89406" cy="3259674"/>
                          </a:xfrm>
                          <a:prstGeom prst="rect">
                            <a:avLst/>
                          </a:prstGeom>
                          <a:noFill/>
                        </pic:spPr>
                      </pic:pic>
                    </a:graphicData>
                  </a:graphic>
                </wp:inline>
              </w:drawing>
            </w:r>
          </w:p>
        </w:tc>
      </w:tr>
    </w:tbl>
    <w:p w14:paraId="0BE2B3D8" w14:textId="7BC71AB7" w:rsidR="000D43F5" w:rsidRPr="008C3910" w:rsidRDefault="000D43F5" w:rsidP="0094623F">
      <w:pPr>
        <w:pStyle w:val="BodyText"/>
        <w:spacing w:before="0"/>
        <w:rPr>
          <w:rFonts w:ascii="Open Sans" w:hAnsi="Open Sans" w:cs="Open Sans"/>
        </w:rPr>
      </w:pPr>
    </w:p>
    <w:p w14:paraId="3E01A823" w14:textId="0CD34A06" w:rsidR="00EC3EC9" w:rsidRPr="008C3910" w:rsidRDefault="000D43F5" w:rsidP="0094623F">
      <w:pPr>
        <w:pStyle w:val="BodyText"/>
        <w:spacing w:before="0"/>
        <w:ind w:left="300"/>
        <w:rPr>
          <w:rFonts w:ascii="Open Sans" w:hAnsi="Open Sans" w:cs="Open Sans"/>
        </w:rPr>
      </w:pPr>
      <w:r w:rsidRPr="008C3910">
        <w:rPr>
          <w:rFonts w:ascii="Open Sans" w:hAnsi="Open Sans" w:cs="Open Sans"/>
        </w:rPr>
        <w:t>Recommendations</w:t>
      </w:r>
      <w:r w:rsidR="00EC3EC9" w:rsidRPr="008C3910">
        <w:rPr>
          <w:rFonts w:ascii="Open Sans" w:hAnsi="Open Sans" w:cs="Open Sans"/>
        </w:rPr>
        <w:t>:</w:t>
      </w:r>
      <w:r w:rsidR="008937EF" w:rsidRPr="008C3910">
        <w:rPr>
          <w:rFonts w:ascii="Open Sans" w:hAnsi="Open Sans" w:cs="Open Sans"/>
          <w:noProof/>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72557C52" w14:textId="77777777" w:rsidTr="00B75F17">
        <w:trPr>
          <w:trHeight w:val="1996"/>
        </w:trPr>
        <w:tc>
          <w:tcPr>
            <w:tcW w:w="9510" w:type="dxa"/>
          </w:tcPr>
          <w:p w14:paraId="3477C88C" w14:textId="4F3A320B" w:rsidR="00B75F17" w:rsidRPr="008C3910" w:rsidRDefault="00950434" w:rsidP="0094623F">
            <w:pPr>
              <w:pStyle w:val="BodyText"/>
              <w:spacing w:before="0"/>
              <w:rPr>
                <w:rFonts w:ascii="Open Sans" w:hAnsi="Open Sans" w:cs="Open Sans"/>
              </w:rPr>
            </w:pPr>
            <w:r>
              <w:rPr>
                <w:rFonts w:ascii="Open Sans" w:hAnsi="Open Sans" w:cs="Open Sans"/>
                <w:noProof/>
              </w:rPr>
              <w:drawing>
                <wp:inline distT="0" distB="0" distL="0" distR="0" wp14:anchorId="2CB5142B" wp14:editId="24403B93">
                  <wp:extent cx="5467985" cy="800100"/>
                  <wp:effectExtent l="0" t="0" r="0" b="0"/>
                  <wp:docPr id="14893200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67985" cy="800100"/>
                          </a:xfrm>
                          <a:prstGeom prst="rect">
                            <a:avLst/>
                          </a:prstGeom>
                          <a:noFill/>
                        </pic:spPr>
                      </pic:pic>
                    </a:graphicData>
                  </a:graphic>
                </wp:inline>
              </w:drawing>
            </w:r>
          </w:p>
        </w:tc>
      </w:tr>
    </w:tbl>
    <w:p w14:paraId="609C208D" w14:textId="6887954E" w:rsidR="00EC3EC9" w:rsidRPr="008C3910" w:rsidRDefault="00EC3EC9" w:rsidP="0094623F">
      <w:pPr>
        <w:pStyle w:val="BodyText"/>
        <w:spacing w:before="0"/>
        <w:rPr>
          <w:rFonts w:ascii="Open Sans" w:hAnsi="Open Sans" w:cs="Open Sans"/>
        </w:rPr>
      </w:pPr>
    </w:p>
    <w:p w14:paraId="6DE1A805" w14:textId="7176404F" w:rsidR="00ED5184" w:rsidRPr="008C3910" w:rsidRDefault="00ED5184" w:rsidP="0094623F">
      <w:pPr>
        <w:pStyle w:val="BodyText"/>
        <w:spacing w:before="0"/>
        <w:ind w:left="300"/>
        <w:rPr>
          <w:rFonts w:ascii="Open Sans" w:hAnsi="Open Sans" w:cs="Open Sans"/>
          <w:b/>
          <w:bCs/>
        </w:rPr>
      </w:pPr>
      <w:r w:rsidRPr="008C3910">
        <w:rPr>
          <w:rFonts w:ascii="Open Sans" w:hAnsi="Open Sans" w:cs="Open Sans"/>
          <w:b/>
          <w:bCs/>
        </w:rPr>
        <w:t>Wildlife impact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79EFAD48" w14:textId="77777777" w:rsidTr="0094623F">
        <w:trPr>
          <w:trHeight w:val="2032"/>
        </w:trPr>
        <w:tc>
          <w:tcPr>
            <w:tcW w:w="9500" w:type="dxa"/>
          </w:tcPr>
          <w:p w14:paraId="754F2FF4" w14:textId="4448495D" w:rsidR="00B75F17" w:rsidRPr="008C3910" w:rsidRDefault="00A03735" w:rsidP="0094623F">
            <w:pPr>
              <w:pStyle w:val="BodyText"/>
              <w:spacing w:before="0"/>
              <w:rPr>
                <w:rFonts w:ascii="Open Sans" w:hAnsi="Open Sans" w:cs="Open Sans"/>
              </w:rPr>
            </w:pPr>
            <w:r>
              <w:rPr>
                <w:rFonts w:ascii="Open Sans" w:hAnsi="Open Sans" w:cs="Open Sans"/>
                <w:noProof/>
              </w:rPr>
              <w:drawing>
                <wp:inline distT="0" distB="0" distL="0" distR="0" wp14:anchorId="434CD6E4" wp14:editId="199CAD0A">
                  <wp:extent cx="5763895" cy="3303333"/>
                  <wp:effectExtent l="0" t="0" r="8255" b="0"/>
                  <wp:docPr id="8571086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74085" cy="3309173"/>
                          </a:xfrm>
                          <a:prstGeom prst="rect">
                            <a:avLst/>
                          </a:prstGeom>
                          <a:noFill/>
                        </pic:spPr>
                      </pic:pic>
                    </a:graphicData>
                  </a:graphic>
                </wp:inline>
              </w:drawing>
            </w:r>
          </w:p>
        </w:tc>
      </w:tr>
    </w:tbl>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p w14:paraId="645AFFD5" w14:textId="05D69BB0"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 xml:space="preserve">Parks </w:t>
      </w:r>
      <w:r w:rsidR="00864D10">
        <w:rPr>
          <w:rFonts w:ascii="Open Sans" w:hAnsi="Open Sans" w:cs="Open Sans"/>
          <w:b/>
          <w:bCs/>
        </w:rPr>
        <w:t>M</w:t>
      </w:r>
      <w:r w:rsidRPr="008C3910">
        <w:rPr>
          <w:rFonts w:ascii="Open Sans" w:hAnsi="Open Sans" w:cs="Open Sans"/>
          <w:b/>
          <w:bCs/>
        </w:rPr>
        <w:t xml:space="preserve">aster </w:t>
      </w:r>
      <w:r w:rsidR="00864D10">
        <w:rPr>
          <w:rFonts w:ascii="Open Sans" w:hAnsi="Open Sans" w:cs="Open Sans"/>
          <w:b/>
          <w:bCs/>
        </w:rPr>
        <w:t>P</w:t>
      </w:r>
      <w:r w:rsidRPr="008C3910">
        <w:rPr>
          <w:rFonts w:ascii="Open Sans" w:hAnsi="Open Sans" w:cs="Open Sans"/>
          <w:b/>
          <w:bCs/>
        </w:rPr>
        <w:t>lan: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462C8885" w14:textId="77777777" w:rsidTr="0094623F">
        <w:trPr>
          <w:trHeight w:val="2248"/>
        </w:trPr>
        <w:tc>
          <w:tcPr>
            <w:tcW w:w="9510" w:type="dxa"/>
          </w:tcPr>
          <w:p w14:paraId="15EDEE36" w14:textId="74E62485" w:rsidR="00690934" w:rsidRPr="00690934" w:rsidRDefault="00690934" w:rsidP="00690934">
            <w:pPr>
              <w:pStyle w:val="BodyText"/>
              <w:rPr>
                <w:rFonts w:ascii="Open Sans" w:hAnsi="Open Sans" w:cs="Open Sans"/>
              </w:rPr>
            </w:pPr>
            <w:r w:rsidRPr="00690934">
              <w:rPr>
                <w:rFonts w:ascii="Open Sans" w:hAnsi="Open Sans" w:cs="Open Sans"/>
              </w:rPr>
              <w:t xml:space="preserve">The 2022 El Paso County Parks Master Plan shows no impacts to existing or proposed parks, trails, or open space. As such no trail easement dedications will be necessary for this project. </w:t>
            </w:r>
            <w:proofErr w:type="gramStart"/>
            <w:r w:rsidRPr="00690934">
              <w:rPr>
                <w:rFonts w:ascii="Open Sans" w:hAnsi="Open Sans" w:cs="Open Sans"/>
              </w:rPr>
              <w:t>Regional park</w:t>
            </w:r>
            <w:proofErr w:type="gramEnd"/>
            <w:r w:rsidRPr="00690934">
              <w:rPr>
                <w:rFonts w:ascii="Open Sans" w:hAnsi="Open Sans" w:cs="Open Sans"/>
              </w:rPr>
              <w:t xml:space="preserve"> fees will be assessed upon review of the forthcoming </w:t>
            </w:r>
            <w:proofErr w:type="gramStart"/>
            <w:r w:rsidRPr="00690934">
              <w:rPr>
                <w:rFonts w:ascii="Open Sans" w:hAnsi="Open Sans" w:cs="Open Sans"/>
              </w:rPr>
              <w:t>platting</w:t>
            </w:r>
            <w:proofErr w:type="gramEnd"/>
            <w:r w:rsidRPr="00690934">
              <w:rPr>
                <w:rFonts w:ascii="Open Sans" w:hAnsi="Open Sans" w:cs="Open Sans"/>
              </w:rPr>
              <w:t xml:space="preserve"> actions.</w:t>
            </w:r>
          </w:p>
          <w:p w14:paraId="63D84A02" w14:textId="77777777" w:rsidR="00690934" w:rsidRPr="00690934" w:rsidRDefault="00690934" w:rsidP="00690934">
            <w:pPr>
              <w:pStyle w:val="BodyText"/>
              <w:rPr>
                <w:rFonts w:ascii="Open Sans" w:hAnsi="Open Sans" w:cs="Open Sans"/>
              </w:rPr>
            </w:pPr>
          </w:p>
          <w:p w14:paraId="7B9C17FF" w14:textId="77777777" w:rsidR="00690934" w:rsidRPr="00690934" w:rsidRDefault="00690934" w:rsidP="00690934">
            <w:pPr>
              <w:pStyle w:val="BodyText"/>
              <w:rPr>
                <w:rFonts w:ascii="Open Sans" w:hAnsi="Open Sans" w:cs="Open Sans"/>
              </w:rPr>
            </w:pPr>
            <w:r w:rsidRPr="00690934">
              <w:rPr>
                <w:rFonts w:ascii="Open Sans" w:hAnsi="Open Sans" w:cs="Open Sans"/>
              </w:rPr>
              <w:t>It is not necessary for EPC Parks staff to attend this early assistance meeting.</w:t>
            </w:r>
          </w:p>
          <w:p w14:paraId="2E5199B5" w14:textId="77777777" w:rsidR="00690934" w:rsidRPr="00690934" w:rsidRDefault="00690934" w:rsidP="00690934">
            <w:pPr>
              <w:pStyle w:val="BodyText"/>
              <w:rPr>
                <w:rFonts w:ascii="Open Sans" w:hAnsi="Open Sans" w:cs="Open Sans"/>
              </w:rPr>
            </w:pPr>
          </w:p>
          <w:p w14:paraId="0B828934" w14:textId="77777777" w:rsidR="00690934" w:rsidRPr="00690934" w:rsidRDefault="00690934" w:rsidP="00690934">
            <w:pPr>
              <w:pStyle w:val="BodyText"/>
              <w:rPr>
                <w:rFonts w:ascii="Open Sans" w:hAnsi="Open Sans" w:cs="Open Sans"/>
              </w:rPr>
            </w:pPr>
            <w:r w:rsidRPr="00690934">
              <w:rPr>
                <w:rFonts w:ascii="Open Sans" w:hAnsi="Open Sans" w:cs="Open Sans"/>
              </w:rPr>
              <w:t>Thank you!</w:t>
            </w:r>
          </w:p>
          <w:p w14:paraId="29D63834" w14:textId="77777777" w:rsidR="00690934" w:rsidRPr="00690934" w:rsidRDefault="00690934" w:rsidP="00690934">
            <w:pPr>
              <w:pStyle w:val="BodyText"/>
              <w:rPr>
                <w:rFonts w:ascii="Open Sans" w:hAnsi="Open Sans" w:cs="Open Sans"/>
              </w:rPr>
            </w:pPr>
          </w:p>
          <w:p w14:paraId="1A36F218" w14:textId="77777777" w:rsidR="00690934" w:rsidRPr="00690934" w:rsidRDefault="00690934" w:rsidP="00690934">
            <w:pPr>
              <w:pStyle w:val="BodyText"/>
              <w:rPr>
                <w:rFonts w:ascii="Open Sans" w:hAnsi="Open Sans" w:cs="Open Sans"/>
              </w:rPr>
            </w:pPr>
            <w:r w:rsidRPr="00690934">
              <w:rPr>
                <w:rFonts w:ascii="Open Sans" w:hAnsi="Open Sans" w:cs="Open Sans"/>
              </w:rPr>
              <w:t>Ashlyn Mathy</w:t>
            </w:r>
          </w:p>
          <w:p w14:paraId="48F235F8" w14:textId="77777777" w:rsidR="00690934" w:rsidRPr="00690934" w:rsidRDefault="00690934" w:rsidP="00690934">
            <w:pPr>
              <w:pStyle w:val="BodyText"/>
              <w:rPr>
                <w:rFonts w:ascii="Open Sans" w:hAnsi="Open Sans" w:cs="Open Sans"/>
              </w:rPr>
            </w:pPr>
            <w:r w:rsidRPr="00690934">
              <w:rPr>
                <w:rFonts w:ascii="Open Sans" w:hAnsi="Open Sans" w:cs="Open Sans"/>
              </w:rPr>
              <w:t>Parks Planner</w:t>
            </w:r>
          </w:p>
          <w:p w14:paraId="0F0D4E3A" w14:textId="77777777" w:rsidR="00690934" w:rsidRPr="00690934" w:rsidRDefault="00690934" w:rsidP="00690934">
            <w:pPr>
              <w:pStyle w:val="BodyText"/>
              <w:rPr>
                <w:rFonts w:ascii="Open Sans" w:hAnsi="Open Sans" w:cs="Open Sans"/>
              </w:rPr>
            </w:pPr>
            <w:r w:rsidRPr="00690934">
              <w:rPr>
                <w:rFonts w:ascii="Open Sans" w:hAnsi="Open Sans" w:cs="Open Sans"/>
              </w:rPr>
              <w:t>Park Planning Division</w:t>
            </w:r>
          </w:p>
          <w:p w14:paraId="0C7EC677" w14:textId="77777777" w:rsidR="00690934" w:rsidRPr="00690934" w:rsidRDefault="00690934" w:rsidP="00690934">
            <w:pPr>
              <w:pStyle w:val="BodyText"/>
              <w:rPr>
                <w:rFonts w:ascii="Open Sans" w:hAnsi="Open Sans" w:cs="Open Sans"/>
              </w:rPr>
            </w:pPr>
            <w:r w:rsidRPr="00690934">
              <w:rPr>
                <w:rFonts w:ascii="Open Sans" w:hAnsi="Open Sans" w:cs="Open Sans"/>
              </w:rPr>
              <w:t>El Paso County Parks Department</w:t>
            </w:r>
          </w:p>
          <w:p w14:paraId="52208F76" w14:textId="769069F7" w:rsidR="009E781D" w:rsidRPr="008C3910" w:rsidRDefault="00690934" w:rsidP="00690934">
            <w:pPr>
              <w:pStyle w:val="BodyText"/>
              <w:spacing w:before="0"/>
              <w:rPr>
                <w:rFonts w:ascii="Open Sans" w:hAnsi="Open Sans" w:cs="Open Sans"/>
              </w:rPr>
            </w:pPr>
            <w:r w:rsidRPr="00690934">
              <w:rPr>
                <w:rFonts w:ascii="Open Sans" w:hAnsi="Open Sans" w:cs="Open Sans"/>
              </w:rPr>
              <w:t>Office 719.520.6999</w:t>
            </w:r>
          </w:p>
        </w:tc>
      </w:tr>
    </w:tbl>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35"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36"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37"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38"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39"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40"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41"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29CB720A" w14:textId="39DACACB" w:rsidR="00E0547C" w:rsidRDefault="00050385" w:rsidP="00E0547C">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sidR="00E0547C">
        <w:rPr>
          <w:rFonts w:ascii="Open Sans" w:hAnsi="Open Sans" w:cs="Open Sans"/>
        </w:rPr>
        <w:t xml:space="preserve"> may</w:t>
      </w:r>
      <w:r w:rsidRPr="008C3910">
        <w:rPr>
          <w:rFonts w:ascii="Open Sans" w:hAnsi="Open Sans" w:cs="Open Sans"/>
        </w:rPr>
        <w:t xml:space="preserve"> apply.</w:t>
      </w:r>
    </w:p>
    <w:p w14:paraId="19EB5F8B" w14:textId="77777777" w:rsidR="00F10144" w:rsidRPr="008C3910" w:rsidRDefault="00F10144" w:rsidP="00E0547C">
      <w:pPr>
        <w:pStyle w:val="BodyText"/>
        <w:spacing w:before="0"/>
        <w:ind w:left="315" w:right="399"/>
        <w:rPr>
          <w:rFonts w:ascii="Open Sans" w:hAnsi="Open Sans" w:cs="Open Sans"/>
        </w:rPr>
      </w:pP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A029666" w14:textId="77777777" w:rsidR="00E0547C" w:rsidRDefault="00E0547C" w:rsidP="00E0547C">
      <w:pPr>
        <w:pStyle w:val="BodyText"/>
        <w:ind w:left="315" w:right="440"/>
        <w:rPr>
          <w:rFonts w:ascii="Open Sans" w:hAnsi="Open Sans" w:cs="Open Sans"/>
        </w:rPr>
      </w:pPr>
    </w:p>
    <w:p w14:paraId="528EC4FB" w14:textId="7617ECA9" w:rsidR="00E0547C" w:rsidRPr="00E0547C" w:rsidRDefault="00E0547C" w:rsidP="00E0547C">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179DC715"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42"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1AEB3258"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 xml:space="preserve">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w:t>
      </w:r>
      <w:proofErr w:type="spellStart"/>
      <w:r w:rsidRPr="00E0547C">
        <w:rPr>
          <w:rFonts w:ascii="Open Sans" w:hAnsi="Open Sans" w:cs="Open Sans"/>
        </w:rPr>
        <w:t>BoCC</w:t>
      </w:r>
      <w:proofErr w:type="spellEnd"/>
      <w:r w:rsidRPr="00E0547C">
        <w:rPr>
          <w:rFonts w:ascii="Open Sans" w:hAnsi="Open Sans" w:cs="Open Sans"/>
        </w:rPr>
        <w:t xml:space="preserve"> Resolution 24-377 the fee is paid for new residential and non-residential uses and structures and expansions of non-residential uses and structures. Road Impact fees are typically paid at time of building </w:t>
      </w:r>
      <w:proofErr w:type="gramStart"/>
      <w:r w:rsidRPr="00E0547C">
        <w:rPr>
          <w:rFonts w:ascii="Open Sans" w:hAnsi="Open Sans" w:cs="Open Sans"/>
        </w:rPr>
        <w:t>permit</w:t>
      </w:r>
      <w:proofErr w:type="gramEnd"/>
      <w:r w:rsidRPr="00E0547C">
        <w:rPr>
          <w:rFonts w:ascii="Open Sans" w:hAnsi="Open Sans" w:cs="Open Sans"/>
        </w:rPr>
        <w:t xml:space="preserve">. If no building permit is </w:t>
      </w:r>
      <w:proofErr w:type="gramStart"/>
      <w:r w:rsidRPr="00E0547C">
        <w:rPr>
          <w:rFonts w:ascii="Open Sans" w:hAnsi="Open Sans" w:cs="Open Sans"/>
        </w:rPr>
        <w:t>being obtained</w:t>
      </w:r>
      <w:proofErr w:type="gramEnd"/>
      <w:r w:rsidRPr="00E0547C">
        <w:rPr>
          <w:rFonts w:ascii="Open Sans" w:hAnsi="Open Sans" w:cs="Open Sans"/>
        </w:rPr>
        <w:t xml:space="preserve">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4BF718E8" w14:textId="77777777" w:rsidR="00E0547C" w:rsidRPr="00E0547C" w:rsidRDefault="00E0547C" w:rsidP="00E0547C">
      <w:pPr>
        <w:pStyle w:val="BodyText"/>
        <w:ind w:left="315" w:right="440"/>
        <w:rPr>
          <w:rFonts w:ascii="Open Sans" w:hAnsi="Open Sans" w:cs="Open Sans"/>
        </w:rPr>
      </w:pPr>
    </w:p>
    <w:p w14:paraId="61836C4C" w14:textId="3B9FA208" w:rsidR="00E0547C" w:rsidRPr="00E0547C" w:rsidRDefault="00E0547C" w:rsidP="00E0547C">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09DE8EA8" w14:textId="77777777" w:rsidR="00E0547C" w:rsidRDefault="00E0547C" w:rsidP="00E0547C">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is not approved. Submission of an ECM deviation request does not imply or guarantee that the deviation will be approved.  An ECM Deviation form must be submitted to include </w:t>
      </w:r>
      <w:r w:rsidRPr="00E0547C">
        <w:rPr>
          <w:rFonts w:ascii="Open Sans" w:hAnsi="Open Sans" w:cs="Open Sans"/>
        </w:rPr>
        <w:lastRenderedPageBreak/>
        <w:t xml:space="preserve">complete exhibits and justification excluding cost with supporting engineering criteria.  If there are questions about ECM Deviation requests, please contact DPW Development Review Services and the Engineer of the Day.    </w:t>
      </w:r>
    </w:p>
    <w:p w14:paraId="486E5C9D" w14:textId="77777777" w:rsidR="00E0547C" w:rsidRPr="00E0547C" w:rsidRDefault="00E0547C" w:rsidP="00E0547C">
      <w:pPr>
        <w:pStyle w:val="BodyText"/>
        <w:ind w:left="315" w:right="440"/>
        <w:rPr>
          <w:rFonts w:ascii="Open Sans" w:hAnsi="Open Sans" w:cs="Open Sans"/>
        </w:rPr>
      </w:pPr>
    </w:p>
    <w:p w14:paraId="46744B40" w14:textId="77777777" w:rsidR="00536371"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5D50DB5A" w14:textId="77777777" w:rsidR="00E0547C" w:rsidRPr="008C3910" w:rsidRDefault="00E0547C" w:rsidP="0094623F">
      <w:pPr>
        <w:pStyle w:val="BodyText"/>
        <w:spacing w:before="0"/>
        <w:ind w:left="315" w:right="440"/>
        <w:rPr>
          <w:rFonts w:ascii="Open Sans" w:hAnsi="Open Sans" w:cs="Open Sans"/>
        </w:rPr>
      </w:pPr>
    </w:p>
    <w:p w14:paraId="67D968EE" w14:textId="5982B0A6" w:rsidR="00536371"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3995B3F0" w14:textId="77777777" w:rsidR="00E0547C" w:rsidRPr="008C3910" w:rsidRDefault="00E0547C" w:rsidP="0094623F">
      <w:pPr>
        <w:pStyle w:val="BodyText"/>
        <w:spacing w:before="0"/>
        <w:ind w:left="315" w:right="1201"/>
        <w:rPr>
          <w:rFonts w:ascii="Open Sans" w:hAnsi="Open Sans" w:cs="Open Sans"/>
        </w:rPr>
      </w:pPr>
    </w:p>
    <w:p w14:paraId="1A9B6448" w14:textId="6C050507" w:rsidR="00536371"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05355990" w14:textId="77777777" w:rsidR="00E0547C" w:rsidRPr="008C3910" w:rsidRDefault="00E0547C" w:rsidP="0094623F">
      <w:pPr>
        <w:pStyle w:val="BodyText"/>
        <w:spacing w:before="0"/>
        <w:ind w:left="315" w:right="318"/>
        <w:rPr>
          <w:rFonts w:ascii="Open Sans" w:hAnsi="Open Sans" w:cs="Open Sans"/>
        </w:rPr>
      </w:pPr>
    </w:p>
    <w:p w14:paraId="5662CE42" w14:textId="77777777" w:rsidR="00536371"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03086FD" w14:textId="77777777" w:rsidR="00E0547C" w:rsidRPr="008C3910" w:rsidRDefault="00E0547C" w:rsidP="0094623F">
      <w:pPr>
        <w:pStyle w:val="BodyText"/>
        <w:spacing w:before="0"/>
        <w:ind w:left="315"/>
        <w:rPr>
          <w:rFonts w:ascii="Open Sans" w:hAnsi="Open Sans" w:cs="Open Sans"/>
        </w:rPr>
      </w:pP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w:t>
      </w:r>
      <w:proofErr w:type="gramStart"/>
      <w:r w:rsidRPr="008C3910">
        <w:rPr>
          <w:rFonts w:ascii="Open Sans" w:hAnsi="Open Sans" w:cs="Open Sans"/>
        </w:rPr>
        <w:t>submittal of</w:t>
      </w:r>
      <w:proofErr w:type="gramEnd"/>
      <w:r w:rsidRPr="008C3910">
        <w:rPr>
          <w:rFonts w:ascii="Open Sans" w:hAnsi="Open Sans" w:cs="Open Sans"/>
        </w:rPr>
        <w:t xml:space="preserve">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5A2CA995" w14:textId="10B78BC1" w:rsidR="00714533" w:rsidRPr="008C3910" w:rsidRDefault="00714533" w:rsidP="00E0547C">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A4E6A" w14:textId="77777777" w:rsidR="00B31DA5" w:rsidRDefault="00B31DA5" w:rsidP="0092118F">
      <w:r>
        <w:separator/>
      </w:r>
    </w:p>
  </w:endnote>
  <w:endnote w:type="continuationSeparator" w:id="0">
    <w:p w14:paraId="48FFEE11" w14:textId="77777777" w:rsidR="00B31DA5" w:rsidRDefault="00B31DA5"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9B304" w14:textId="77777777" w:rsidR="00B31DA5" w:rsidRDefault="00B31DA5" w:rsidP="0092118F">
      <w:r>
        <w:separator/>
      </w:r>
    </w:p>
  </w:footnote>
  <w:footnote w:type="continuationSeparator" w:id="0">
    <w:p w14:paraId="140B6F98" w14:textId="77777777" w:rsidR="00B31DA5" w:rsidRDefault="00B31DA5"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12394AD0"/>
    <w:multiLevelType w:val="hybridMultilevel"/>
    <w:tmpl w:val="8FD666B8"/>
    <w:lvl w:ilvl="0" w:tplc="2F4E459A">
      <w:start w:val="1"/>
      <w:numFmt w:val="upperLetter"/>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6"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8"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9"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5"/>
  </w:num>
  <w:num w:numId="3" w16cid:durableId="779687710">
    <w:abstractNumId w:val="13"/>
  </w:num>
  <w:num w:numId="4" w16cid:durableId="1174805901">
    <w:abstractNumId w:val="11"/>
  </w:num>
  <w:num w:numId="5" w16cid:durableId="1205367536">
    <w:abstractNumId w:val="8"/>
  </w:num>
  <w:num w:numId="6" w16cid:durableId="521019138">
    <w:abstractNumId w:val="3"/>
  </w:num>
  <w:num w:numId="7" w16cid:durableId="493380290">
    <w:abstractNumId w:val="12"/>
  </w:num>
  <w:num w:numId="8" w16cid:durableId="1323122737">
    <w:abstractNumId w:val="0"/>
  </w:num>
  <w:num w:numId="9" w16cid:durableId="1284309213">
    <w:abstractNumId w:val="1"/>
  </w:num>
  <w:num w:numId="10" w16cid:durableId="917667606">
    <w:abstractNumId w:val="10"/>
  </w:num>
  <w:num w:numId="11" w16cid:durableId="1054162859">
    <w:abstractNumId w:val="9"/>
  </w:num>
  <w:num w:numId="12" w16cid:durableId="163789365">
    <w:abstractNumId w:val="6"/>
  </w:num>
  <w:num w:numId="13" w16cid:durableId="688140274">
    <w:abstractNumId w:val="7"/>
  </w:num>
  <w:num w:numId="14" w16cid:durableId="21433077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11203"/>
    <w:rsid w:val="00023070"/>
    <w:rsid w:val="000260DB"/>
    <w:rsid w:val="000268C9"/>
    <w:rsid w:val="00033D73"/>
    <w:rsid w:val="00040611"/>
    <w:rsid w:val="00050385"/>
    <w:rsid w:val="000563C1"/>
    <w:rsid w:val="000600D6"/>
    <w:rsid w:val="00062001"/>
    <w:rsid w:val="0006398B"/>
    <w:rsid w:val="00066D81"/>
    <w:rsid w:val="00074B38"/>
    <w:rsid w:val="00080B42"/>
    <w:rsid w:val="000D43F5"/>
    <w:rsid w:val="000D5552"/>
    <w:rsid w:val="000D7335"/>
    <w:rsid w:val="000D7ADA"/>
    <w:rsid w:val="000E5C20"/>
    <w:rsid w:val="000E7AFD"/>
    <w:rsid w:val="000F3F6B"/>
    <w:rsid w:val="000F76BF"/>
    <w:rsid w:val="0010014D"/>
    <w:rsid w:val="00111AAF"/>
    <w:rsid w:val="001267FD"/>
    <w:rsid w:val="001439B5"/>
    <w:rsid w:val="0015058F"/>
    <w:rsid w:val="00150788"/>
    <w:rsid w:val="00154937"/>
    <w:rsid w:val="00161AE1"/>
    <w:rsid w:val="00171491"/>
    <w:rsid w:val="001718D8"/>
    <w:rsid w:val="001850A9"/>
    <w:rsid w:val="00185422"/>
    <w:rsid w:val="00186E9C"/>
    <w:rsid w:val="00192AAA"/>
    <w:rsid w:val="001A2CB4"/>
    <w:rsid w:val="001B4137"/>
    <w:rsid w:val="001B41C6"/>
    <w:rsid w:val="001B5261"/>
    <w:rsid w:val="001C7C95"/>
    <w:rsid w:val="001D1510"/>
    <w:rsid w:val="001D1C29"/>
    <w:rsid w:val="001D7CDF"/>
    <w:rsid w:val="001E562A"/>
    <w:rsid w:val="001E62EA"/>
    <w:rsid w:val="00204E09"/>
    <w:rsid w:val="00205BF6"/>
    <w:rsid w:val="0020658C"/>
    <w:rsid w:val="00212004"/>
    <w:rsid w:val="0021298F"/>
    <w:rsid w:val="00227056"/>
    <w:rsid w:val="00232262"/>
    <w:rsid w:val="00233CDB"/>
    <w:rsid w:val="00246597"/>
    <w:rsid w:val="0027588B"/>
    <w:rsid w:val="002A6BBA"/>
    <w:rsid w:val="002A7350"/>
    <w:rsid w:val="002B2782"/>
    <w:rsid w:val="002B562B"/>
    <w:rsid w:val="002C3FC6"/>
    <w:rsid w:val="002D07AC"/>
    <w:rsid w:val="002E24B5"/>
    <w:rsid w:val="00300365"/>
    <w:rsid w:val="00300AE9"/>
    <w:rsid w:val="003021FF"/>
    <w:rsid w:val="00307AC0"/>
    <w:rsid w:val="00307D9F"/>
    <w:rsid w:val="003110D5"/>
    <w:rsid w:val="00316798"/>
    <w:rsid w:val="003217B5"/>
    <w:rsid w:val="00326D76"/>
    <w:rsid w:val="00327D51"/>
    <w:rsid w:val="003301EF"/>
    <w:rsid w:val="00330AD5"/>
    <w:rsid w:val="00354124"/>
    <w:rsid w:val="0035664F"/>
    <w:rsid w:val="00362F2B"/>
    <w:rsid w:val="00375F65"/>
    <w:rsid w:val="0039016D"/>
    <w:rsid w:val="003B182A"/>
    <w:rsid w:val="003C3CFA"/>
    <w:rsid w:val="003F2202"/>
    <w:rsid w:val="0042281C"/>
    <w:rsid w:val="00433936"/>
    <w:rsid w:val="004347B2"/>
    <w:rsid w:val="004355AD"/>
    <w:rsid w:val="00443BB0"/>
    <w:rsid w:val="004652F2"/>
    <w:rsid w:val="00466E38"/>
    <w:rsid w:val="0046718B"/>
    <w:rsid w:val="00467A65"/>
    <w:rsid w:val="004744CF"/>
    <w:rsid w:val="00481A3E"/>
    <w:rsid w:val="00482903"/>
    <w:rsid w:val="00484B30"/>
    <w:rsid w:val="00484C8B"/>
    <w:rsid w:val="00484DE9"/>
    <w:rsid w:val="00497C12"/>
    <w:rsid w:val="004B7979"/>
    <w:rsid w:val="004C1A40"/>
    <w:rsid w:val="004F3D18"/>
    <w:rsid w:val="005159FA"/>
    <w:rsid w:val="005222CB"/>
    <w:rsid w:val="00523AA7"/>
    <w:rsid w:val="00536371"/>
    <w:rsid w:val="00551A00"/>
    <w:rsid w:val="005707DD"/>
    <w:rsid w:val="005945CD"/>
    <w:rsid w:val="005946D8"/>
    <w:rsid w:val="005956E3"/>
    <w:rsid w:val="006162E1"/>
    <w:rsid w:val="006339F8"/>
    <w:rsid w:val="006355AA"/>
    <w:rsid w:val="00636C18"/>
    <w:rsid w:val="00640434"/>
    <w:rsid w:val="00646060"/>
    <w:rsid w:val="00690934"/>
    <w:rsid w:val="00695541"/>
    <w:rsid w:val="00696220"/>
    <w:rsid w:val="006A7856"/>
    <w:rsid w:val="006B4F90"/>
    <w:rsid w:val="006B6E5B"/>
    <w:rsid w:val="006C4ABA"/>
    <w:rsid w:val="006D34C1"/>
    <w:rsid w:val="006D3979"/>
    <w:rsid w:val="006E2A66"/>
    <w:rsid w:val="006E7E64"/>
    <w:rsid w:val="006F5A37"/>
    <w:rsid w:val="00707E39"/>
    <w:rsid w:val="00714533"/>
    <w:rsid w:val="00723D69"/>
    <w:rsid w:val="00741678"/>
    <w:rsid w:val="0075142C"/>
    <w:rsid w:val="00752608"/>
    <w:rsid w:val="00761FDF"/>
    <w:rsid w:val="0076309F"/>
    <w:rsid w:val="00770333"/>
    <w:rsid w:val="00771C21"/>
    <w:rsid w:val="00780E1F"/>
    <w:rsid w:val="00787FA0"/>
    <w:rsid w:val="00792289"/>
    <w:rsid w:val="00794846"/>
    <w:rsid w:val="007B349D"/>
    <w:rsid w:val="007C0F54"/>
    <w:rsid w:val="007C1E46"/>
    <w:rsid w:val="007E5EDC"/>
    <w:rsid w:val="00826DE0"/>
    <w:rsid w:val="008359C0"/>
    <w:rsid w:val="00836018"/>
    <w:rsid w:val="008407C8"/>
    <w:rsid w:val="00850488"/>
    <w:rsid w:val="00853A0F"/>
    <w:rsid w:val="00857360"/>
    <w:rsid w:val="00864D10"/>
    <w:rsid w:val="0088318D"/>
    <w:rsid w:val="008849C6"/>
    <w:rsid w:val="00892C32"/>
    <w:rsid w:val="008937EF"/>
    <w:rsid w:val="008A14E3"/>
    <w:rsid w:val="008A6EEE"/>
    <w:rsid w:val="008B0305"/>
    <w:rsid w:val="008B5461"/>
    <w:rsid w:val="008B7F4A"/>
    <w:rsid w:val="008C2E06"/>
    <w:rsid w:val="008C3848"/>
    <w:rsid w:val="008C3910"/>
    <w:rsid w:val="008D4EED"/>
    <w:rsid w:val="008F0BA2"/>
    <w:rsid w:val="008F17CB"/>
    <w:rsid w:val="00902883"/>
    <w:rsid w:val="00914F3D"/>
    <w:rsid w:val="0092118F"/>
    <w:rsid w:val="00922BB9"/>
    <w:rsid w:val="00926603"/>
    <w:rsid w:val="0094623F"/>
    <w:rsid w:val="009470ED"/>
    <w:rsid w:val="00950434"/>
    <w:rsid w:val="009618DD"/>
    <w:rsid w:val="009721AD"/>
    <w:rsid w:val="0099039F"/>
    <w:rsid w:val="00990EAF"/>
    <w:rsid w:val="009920DA"/>
    <w:rsid w:val="00996275"/>
    <w:rsid w:val="00996D49"/>
    <w:rsid w:val="009A0D98"/>
    <w:rsid w:val="009B4278"/>
    <w:rsid w:val="009C36BE"/>
    <w:rsid w:val="009C5C9B"/>
    <w:rsid w:val="009D1C48"/>
    <w:rsid w:val="009D460B"/>
    <w:rsid w:val="009E781D"/>
    <w:rsid w:val="009F0C2C"/>
    <w:rsid w:val="00A03735"/>
    <w:rsid w:val="00A10FA7"/>
    <w:rsid w:val="00A131CE"/>
    <w:rsid w:val="00A24EB9"/>
    <w:rsid w:val="00A325FC"/>
    <w:rsid w:val="00A3266E"/>
    <w:rsid w:val="00A339A8"/>
    <w:rsid w:val="00A36A07"/>
    <w:rsid w:val="00A42484"/>
    <w:rsid w:val="00A5094C"/>
    <w:rsid w:val="00A5462C"/>
    <w:rsid w:val="00A62F63"/>
    <w:rsid w:val="00A65D30"/>
    <w:rsid w:val="00A72B32"/>
    <w:rsid w:val="00A74B8A"/>
    <w:rsid w:val="00A750DF"/>
    <w:rsid w:val="00A771EC"/>
    <w:rsid w:val="00A83658"/>
    <w:rsid w:val="00A9021B"/>
    <w:rsid w:val="00A95075"/>
    <w:rsid w:val="00A96815"/>
    <w:rsid w:val="00AA3D50"/>
    <w:rsid w:val="00AB2F1C"/>
    <w:rsid w:val="00AB6BA3"/>
    <w:rsid w:val="00AE08BE"/>
    <w:rsid w:val="00AE5998"/>
    <w:rsid w:val="00AE609F"/>
    <w:rsid w:val="00B11B9F"/>
    <w:rsid w:val="00B15D46"/>
    <w:rsid w:val="00B31DA5"/>
    <w:rsid w:val="00B32A02"/>
    <w:rsid w:val="00B53CD9"/>
    <w:rsid w:val="00B60D44"/>
    <w:rsid w:val="00B65555"/>
    <w:rsid w:val="00B75F17"/>
    <w:rsid w:val="00B84DB6"/>
    <w:rsid w:val="00BC19F7"/>
    <w:rsid w:val="00BE2F25"/>
    <w:rsid w:val="00BE754B"/>
    <w:rsid w:val="00BF0622"/>
    <w:rsid w:val="00C06B96"/>
    <w:rsid w:val="00C2776B"/>
    <w:rsid w:val="00C42B56"/>
    <w:rsid w:val="00C43D06"/>
    <w:rsid w:val="00C622AA"/>
    <w:rsid w:val="00C678AC"/>
    <w:rsid w:val="00C75712"/>
    <w:rsid w:val="00C82CFC"/>
    <w:rsid w:val="00CB147B"/>
    <w:rsid w:val="00CB2D70"/>
    <w:rsid w:val="00CB6629"/>
    <w:rsid w:val="00CC2FAA"/>
    <w:rsid w:val="00CC34DF"/>
    <w:rsid w:val="00CF0A23"/>
    <w:rsid w:val="00D042EA"/>
    <w:rsid w:val="00D17E5B"/>
    <w:rsid w:val="00D35F1F"/>
    <w:rsid w:val="00D50717"/>
    <w:rsid w:val="00D609A3"/>
    <w:rsid w:val="00D65983"/>
    <w:rsid w:val="00D67320"/>
    <w:rsid w:val="00D73148"/>
    <w:rsid w:val="00D760A8"/>
    <w:rsid w:val="00D812DE"/>
    <w:rsid w:val="00D85C42"/>
    <w:rsid w:val="00D923F0"/>
    <w:rsid w:val="00DA2A09"/>
    <w:rsid w:val="00DA78F1"/>
    <w:rsid w:val="00DB4E63"/>
    <w:rsid w:val="00DC08E2"/>
    <w:rsid w:val="00DE7E9F"/>
    <w:rsid w:val="00DE7FF7"/>
    <w:rsid w:val="00DF1C87"/>
    <w:rsid w:val="00E0547C"/>
    <w:rsid w:val="00E07877"/>
    <w:rsid w:val="00E37311"/>
    <w:rsid w:val="00E43F1D"/>
    <w:rsid w:val="00E44FED"/>
    <w:rsid w:val="00E4622B"/>
    <w:rsid w:val="00E5004B"/>
    <w:rsid w:val="00E62987"/>
    <w:rsid w:val="00E70E13"/>
    <w:rsid w:val="00E73B51"/>
    <w:rsid w:val="00E7607F"/>
    <w:rsid w:val="00E769EA"/>
    <w:rsid w:val="00E94748"/>
    <w:rsid w:val="00EB1AB1"/>
    <w:rsid w:val="00EC3EC9"/>
    <w:rsid w:val="00ED5184"/>
    <w:rsid w:val="00ED5408"/>
    <w:rsid w:val="00EF48E3"/>
    <w:rsid w:val="00EF4953"/>
    <w:rsid w:val="00F10144"/>
    <w:rsid w:val="00F210DE"/>
    <w:rsid w:val="00F248C1"/>
    <w:rsid w:val="00F24A53"/>
    <w:rsid w:val="00F31EA3"/>
    <w:rsid w:val="00F34EEC"/>
    <w:rsid w:val="00F57AA1"/>
    <w:rsid w:val="00F65968"/>
    <w:rsid w:val="00F822AE"/>
    <w:rsid w:val="00F95895"/>
    <w:rsid w:val="00FA00CF"/>
    <w:rsid w:val="00FA245A"/>
    <w:rsid w:val="00FA7525"/>
    <w:rsid w:val="00FC4744"/>
    <w:rsid w:val="00FE4D57"/>
    <w:rsid w:val="00FE520F"/>
    <w:rsid w:val="00FE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AFC60521-6E77-45EB-93CB-A504564D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incr3">
    <w:name w:val="incr3"/>
    <w:basedOn w:val="Normal"/>
    <w:rsid w:val="00DB4E6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4">
    <w:name w:val="content4"/>
    <w:basedOn w:val="Normal"/>
    <w:rsid w:val="00DB4E6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4">
    <w:name w:val="incr4"/>
    <w:basedOn w:val="Normal"/>
    <w:rsid w:val="00DB4E6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5">
    <w:name w:val="content5"/>
    <w:basedOn w:val="Normal"/>
    <w:rsid w:val="00DB4E6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hg5-indent4">
    <w:name w:val="hg5-indent4"/>
    <w:basedOn w:val="Normal"/>
    <w:rsid w:val="00DB4E63"/>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1">
    <w:name w:val="incr1"/>
    <w:basedOn w:val="Normal"/>
    <w:rsid w:val="00484DE9"/>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2">
    <w:name w:val="content2"/>
    <w:basedOn w:val="Normal"/>
    <w:rsid w:val="00484DE9"/>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2">
    <w:name w:val="incr2"/>
    <w:basedOn w:val="Normal"/>
    <w:rsid w:val="00484DE9"/>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3">
    <w:name w:val="content3"/>
    <w:basedOn w:val="Normal"/>
    <w:rsid w:val="00484DE9"/>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yperlink" Target="https://epcdevplanreview.com/Public/ProjectDetails/14441" TargetMode="External"/><Relationship Id="rId26" Type="http://schemas.openxmlformats.org/officeDocument/2006/relationships/image" Target="media/image13.png"/><Relationship Id="rId39" Type="http://schemas.openxmlformats.org/officeDocument/2006/relationships/hyperlink" Target="https://library.municode.com/co/el_paso_county/codes/land_development_code" TargetMode="External"/><Relationship Id="rId3" Type="http://schemas.openxmlformats.org/officeDocument/2006/relationships/styles" Target="styles.xml"/><Relationship Id="rId21" Type="http://schemas.openxmlformats.org/officeDocument/2006/relationships/hyperlink" Target="https://planningdevelopment.elpasoco.com/" TargetMode="External"/><Relationship Id="rId34" Type="http://schemas.openxmlformats.org/officeDocument/2006/relationships/image" Target="media/image21.png"/><Relationship Id="rId42" Type="http://schemas.openxmlformats.org/officeDocument/2006/relationships/hyperlink" Target="https://publicworks.elpasoco.com/road-impact-fees/"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hyperlink" Target="https://planningdevelopment.elpasoco.com/planning-development-forms/"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image" Target="media/image16.png"/><Relationship Id="rId41" Type="http://schemas.openxmlformats.org/officeDocument/2006/relationships/hyperlink" Target="https://elpasoco.maps.arcgis.com/apps/View/index.html?appid=5be6431018594c67b035ad0aad3e7e8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hyperlink" Target="https://planningdevelopment.elpasoco.com/resources-and-references/" TargetMode="External"/><Relationship Id="rId40" Type="http://schemas.openxmlformats.org/officeDocument/2006/relationships/hyperlink" Target="https://epcdevplanreview.com/"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co-pub.coloradoforestatlas.org/" TargetMode="External"/><Relationship Id="rId28" Type="http://schemas.openxmlformats.org/officeDocument/2006/relationships/image" Target="media/image15.png"/><Relationship Id="rId36" Type="http://schemas.openxmlformats.org/officeDocument/2006/relationships/hyperlink" Target="https://planningdevelopment.elpasoco.com/" TargetMode="External"/><Relationship Id="rId10" Type="http://schemas.openxmlformats.org/officeDocument/2006/relationships/hyperlink" Target="https://epcdevplanreview.com/Public/ProjectDetails/17261" TargetMode="External"/><Relationship Id="rId19" Type="http://schemas.openxmlformats.org/officeDocument/2006/relationships/hyperlink" Target="https://epcdevplanreview.com/Public/ProjectDetails/17261" TargetMode="External"/><Relationship Id="rId31" Type="http://schemas.openxmlformats.org/officeDocument/2006/relationships/image" Target="media/image18.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pcdevplanreview.com/Public/ProjectDetails/14441" TargetMode="External"/><Relationship Id="rId14" Type="http://schemas.openxmlformats.org/officeDocument/2006/relationships/image" Target="media/image5.pn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s://planningdevelopment.elpasoco.com/"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20</Pages>
  <Words>2672</Words>
  <Characters>15235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Kari Parsons</cp:lastModifiedBy>
  <cp:revision>49</cp:revision>
  <dcterms:created xsi:type="dcterms:W3CDTF">2024-02-13T20:54:00Z</dcterms:created>
  <dcterms:modified xsi:type="dcterms:W3CDTF">2026-02-25T18:36:00Z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