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8D4D8" w14:textId="77777777" w:rsidR="005A2FDF" w:rsidRDefault="005A2FDF" w:rsidP="005A2FDF">
      <w:pPr>
        <w:outlineLvl w:val="0"/>
      </w:pPr>
      <w:r>
        <w:rPr>
          <w:b/>
          <w:bCs/>
        </w:rPr>
        <w:t>From:</w:t>
      </w:r>
      <w:r>
        <w:t xml:space="preserve"> Sue Walker &lt;</w:t>
      </w:r>
      <w:hyperlink r:id="rId5" w:history="1">
        <w:r>
          <w:rPr>
            <w:rStyle w:val="Hyperlink"/>
          </w:rPr>
          <w:t>sue@monumentalfitness.com</w:t>
        </w:r>
      </w:hyperlink>
      <w:r>
        <w:t xml:space="preserve">&gt; </w:t>
      </w:r>
      <w:r>
        <w:br/>
      </w:r>
      <w:r>
        <w:rPr>
          <w:b/>
          <w:bCs/>
        </w:rPr>
        <w:t>Sent:</w:t>
      </w:r>
      <w:r>
        <w:t xml:space="preserve"> Tuesday, January 19, 2021 10:19 AM</w:t>
      </w:r>
      <w:r>
        <w:br/>
      </w:r>
      <w:r>
        <w:rPr>
          <w:b/>
          <w:bCs/>
        </w:rPr>
        <w:t>To:</w:t>
      </w:r>
      <w:r>
        <w:t xml:space="preserve"> Stan </w:t>
      </w:r>
      <w:proofErr w:type="spellStart"/>
      <w:r>
        <w:t>VanderWerf</w:t>
      </w:r>
      <w:proofErr w:type="spellEnd"/>
      <w:r>
        <w:t xml:space="preserve"> &lt;</w:t>
      </w:r>
      <w:hyperlink r:id="rId6" w:history="1">
        <w:r>
          <w:rPr>
            <w:rStyle w:val="Hyperlink"/>
          </w:rPr>
          <w:t>StanVanderWerf@elpasoco.com</w:t>
        </w:r>
      </w:hyperlink>
      <w:r>
        <w:t>&gt;; John Green &lt;</w:t>
      </w:r>
      <w:hyperlink r:id="rId7" w:history="1">
        <w:r>
          <w:rPr>
            <w:rStyle w:val="Hyperlink"/>
          </w:rPr>
          <w:t>JohnGreen@elpasoco.com</w:t>
        </w:r>
      </w:hyperlink>
      <w:r>
        <w:t>&gt;</w:t>
      </w:r>
      <w:r>
        <w:br/>
      </w:r>
      <w:r>
        <w:rPr>
          <w:b/>
          <w:bCs/>
        </w:rPr>
        <w:t>Subject:</w:t>
      </w:r>
      <w:r>
        <w:t xml:space="preserve"> Red Rock Ranch Rezoning</w:t>
      </w:r>
    </w:p>
    <w:p w14:paraId="44CA3F15" w14:textId="77777777" w:rsidR="005A2FDF" w:rsidRDefault="005A2FDF" w:rsidP="005A2FDF"/>
    <w:p w14:paraId="1DE2DB0D" w14:textId="77777777" w:rsidR="005A2FDF" w:rsidRDefault="005A2FDF" w:rsidP="005A2FDF">
      <w:pPr>
        <w:rPr>
          <w:rFonts w:ascii="Helvetica" w:hAnsi="Helvetica" w:cs="Helvetica"/>
          <w:color w:val="000000"/>
          <w:sz w:val="18"/>
          <w:szCs w:val="18"/>
        </w:rPr>
      </w:pPr>
      <w:r>
        <w:rPr>
          <w:rStyle w:val="Strong"/>
          <w:rFonts w:ascii="Helvetica" w:hAnsi="Helvetica" w:cs="Helvetica"/>
          <w:color w:val="000000"/>
          <w:sz w:val="18"/>
          <w:szCs w:val="18"/>
        </w:rPr>
        <w:t>CAUTION: This email originated from outside the El Paso County technology network. Do not click links or open attachments unless you recognize the sender and know the content is safe. Please call IT Customer Support at 520-6355 if you are unsure of the integrity of this message.</w:t>
      </w:r>
    </w:p>
    <w:p w14:paraId="22FA5412" w14:textId="77777777" w:rsidR="005A2FDF" w:rsidRDefault="005A2FDF" w:rsidP="005A2FDF">
      <w:pPr>
        <w:jc w:val="center"/>
        <w:rPr>
          <w:rFonts w:eastAsia="Times New Roman"/>
        </w:rPr>
      </w:pPr>
      <w:r>
        <w:rPr>
          <w:rFonts w:eastAsia="Times New Roman"/>
        </w:rPr>
        <w:pict w14:anchorId="080BE52F">
          <v:rect id="_x0000_i1025" style="width:468pt;height:1.5pt" o:hralign="center" o:hrstd="t" o:hr="t" fillcolor="#a0a0a0" stroked="f"/>
        </w:pict>
      </w:r>
    </w:p>
    <w:p w14:paraId="787801EA" w14:textId="77777777" w:rsidR="005A2FDF" w:rsidRDefault="005A2FDF" w:rsidP="005A2FDF">
      <w:r>
        <w:rPr>
          <w:rFonts w:ascii="DejaVu Sans" w:hAnsi="DejaVu Sans"/>
        </w:rPr>
        <w:t>Good Morning Stan and John,</w:t>
      </w:r>
      <w:r>
        <w:rPr>
          <w:rFonts w:ascii="DejaVu Sans" w:hAnsi="DejaVu Sans"/>
        </w:rPr>
        <w:br/>
      </w:r>
      <w:r>
        <w:rPr>
          <w:rFonts w:ascii="DejaVu Sans" w:hAnsi="DejaVu Sans"/>
        </w:rPr>
        <w:br/>
        <w:t xml:space="preserve">As a </w:t>
      </w:r>
      <w:proofErr w:type="gramStart"/>
      <w:r>
        <w:rPr>
          <w:rFonts w:ascii="DejaVu Sans" w:hAnsi="DejaVu Sans"/>
        </w:rPr>
        <w:t>home owner</w:t>
      </w:r>
      <w:proofErr w:type="gramEnd"/>
      <w:r>
        <w:rPr>
          <w:rFonts w:ascii="DejaVu Sans" w:hAnsi="DejaVu Sans"/>
        </w:rPr>
        <w:t xml:space="preserve"> in the Red Rock Ranch neighborhood since 1995, I am writing to you in the hope that you will not allow the rezoning of this very pristine section of Unincorporated El Paso County.  There are many concerns in this area if high- density development </w:t>
      </w:r>
      <w:proofErr w:type="gramStart"/>
      <w:r>
        <w:rPr>
          <w:rFonts w:ascii="DejaVu Sans" w:hAnsi="DejaVu Sans"/>
        </w:rPr>
        <w:t>is allowed to</w:t>
      </w:r>
      <w:proofErr w:type="gramEnd"/>
      <w:r>
        <w:rPr>
          <w:rFonts w:ascii="DejaVu Sans" w:hAnsi="DejaVu Sans"/>
        </w:rPr>
        <w:t xml:space="preserve"> happen:</w:t>
      </w:r>
    </w:p>
    <w:p w14:paraId="2EEE63DF" w14:textId="77777777" w:rsidR="005A2FDF" w:rsidRDefault="005A2FDF" w:rsidP="005A2FDF">
      <w:pPr>
        <w:numPr>
          <w:ilvl w:val="0"/>
          <w:numId w:val="1"/>
        </w:numPr>
        <w:spacing w:before="100" w:beforeAutospacing="1" w:after="100" w:afterAutospacing="1"/>
        <w:rPr>
          <w:rFonts w:eastAsia="Times New Roman"/>
        </w:rPr>
      </w:pPr>
      <w:r>
        <w:rPr>
          <w:rFonts w:ascii="DejaVu Sans" w:eastAsia="Times New Roman" w:hAnsi="DejaVu Sans"/>
        </w:rPr>
        <w:t xml:space="preserve">Destruction of natural prairieland and wetlands </w:t>
      </w:r>
      <w:r>
        <w:rPr>
          <w:rFonts w:eastAsia="Times New Roman"/>
        </w:rPr>
        <w:t>in the Monument Creek system</w:t>
      </w:r>
    </w:p>
    <w:p w14:paraId="0A7A3137" w14:textId="77777777" w:rsidR="005A2FDF" w:rsidRDefault="005A2FDF" w:rsidP="005A2FDF">
      <w:pPr>
        <w:numPr>
          <w:ilvl w:val="0"/>
          <w:numId w:val="1"/>
        </w:numPr>
        <w:spacing w:before="100" w:beforeAutospacing="1" w:after="100" w:afterAutospacing="1"/>
        <w:rPr>
          <w:rFonts w:eastAsia="Times New Roman"/>
        </w:rPr>
      </w:pPr>
      <w:r>
        <w:rPr>
          <w:rFonts w:eastAsia="Times New Roman"/>
        </w:rPr>
        <w:t>Traffic issues on Highway 105 (this already is a problem due to the GAP project)</w:t>
      </w:r>
    </w:p>
    <w:p w14:paraId="0CBEBE3C" w14:textId="77777777" w:rsidR="005A2FDF" w:rsidRDefault="005A2FDF" w:rsidP="005A2FDF">
      <w:pPr>
        <w:numPr>
          <w:ilvl w:val="0"/>
          <w:numId w:val="1"/>
        </w:numPr>
        <w:spacing w:before="100" w:beforeAutospacing="1" w:after="100" w:afterAutospacing="1"/>
        <w:rPr>
          <w:rFonts w:eastAsia="Times New Roman"/>
        </w:rPr>
      </w:pPr>
      <w:r>
        <w:rPr>
          <w:rFonts w:eastAsia="Times New Roman"/>
        </w:rPr>
        <w:t xml:space="preserve">Additional water demand on an aquifer that has trouble keeping up with demand </w:t>
      </w:r>
    </w:p>
    <w:p w14:paraId="0C94C091" w14:textId="77777777" w:rsidR="005A2FDF" w:rsidRDefault="005A2FDF" w:rsidP="005A2FDF">
      <w:pPr>
        <w:numPr>
          <w:ilvl w:val="0"/>
          <w:numId w:val="1"/>
        </w:numPr>
        <w:spacing w:before="100" w:beforeAutospacing="1" w:after="100" w:afterAutospacing="1"/>
        <w:rPr>
          <w:rFonts w:eastAsia="Times New Roman"/>
        </w:rPr>
      </w:pPr>
      <w:r>
        <w:rPr>
          <w:rFonts w:eastAsia="Times New Roman"/>
        </w:rPr>
        <w:t>Evacuation in the event of a major emergency (currently there are two exits out of RRR and Palmer Lake also feeds into this exit)</w:t>
      </w:r>
    </w:p>
    <w:p w14:paraId="41AC3A11" w14:textId="77777777" w:rsidR="005A2FDF" w:rsidRDefault="005A2FDF" w:rsidP="005A2FDF">
      <w:pPr>
        <w:numPr>
          <w:ilvl w:val="0"/>
          <w:numId w:val="1"/>
        </w:numPr>
        <w:spacing w:before="100" w:beforeAutospacing="1" w:after="100" w:afterAutospacing="1"/>
        <w:rPr>
          <w:rFonts w:eastAsia="Times New Roman"/>
        </w:rPr>
      </w:pPr>
      <w:r>
        <w:rPr>
          <w:rFonts w:eastAsia="Times New Roman"/>
        </w:rPr>
        <w:t>Dangerous 45-degree entry point for the subdivision onto Red Rock Ranch Road</w:t>
      </w:r>
    </w:p>
    <w:p w14:paraId="073C6B48" w14:textId="77777777" w:rsidR="005A2FDF" w:rsidRDefault="005A2FDF" w:rsidP="005A2FDF">
      <w:pPr>
        <w:numPr>
          <w:ilvl w:val="0"/>
          <w:numId w:val="1"/>
        </w:numPr>
        <w:spacing w:before="100" w:beforeAutospacing="1" w:after="100" w:afterAutospacing="1"/>
        <w:rPr>
          <w:rFonts w:eastAsia="Times New Roman"/>
        </w:rPr>
      </w:pPr>
      <w:r>
        <w:rPr>
          <w:rFonts w:eastAsia="Times New Roman"/>
        </w:rPr>
        <w:t xml:space="preserve">Zoning is not compatible with the surrounding area (it was promised to the homeowners that </w:t>
      </w:r>
      <w:proofErr w:type="gramStart"/>
      <w:r>
        <w:rPr>
          <w:rFonts w:eastAsia="Times New Roman"/>
        </w:rPr>
        <w:t>1-5 acre</w:t>
      </w:r>
      <w:proofErr w:type="gramEnd"/>
      <w:r>
        <w:rPr>
          <w:rFonts w:eastAsia="Times New Roman"/>
        </w:rPr>
        <w:t xml:space="preserve"> plots would be the "norm")</w:t>
      </w:r>
    </w:p>
    <w:p w14:paraId="33EC591D" w14:textId="77777777" w:rsidR="005A2FDF" w:rsidRDefault="005A2FDF" w:rsidP="005A2FDF">
      <w:pPr>
        <w:pStyle w:val="NormalWeb"/>
      </w:pPr>
      <w:r>
        <w:t xml:space="preserve">I understand that this is a very desirable area to move </w:t>
      </w:r>
      <w:proofErr w:type="gramStart"/>
      <w:r>
        <w:t>to</w:t>
      </w:r>
      <w:proofErr w:type="gramEnd"/>
      <w:r>
        <w:t xml:space="preserve"> but this is not what the homeowners envisioned. I would be more than happy to give you a tour of the neighborhood and potentially show you how the high-density build is </w:t>
      </w:r>
      <w:proofErr w:type="gramStart"/>
      <w:r>
        <w:t>definitely not</w:t>
      </w:r>
      <w:proofErr w:type="gramEnd"/>
      <w:r>
        <w:t xml:space="preserve"> a good fit for this area.  Thank you for your consideration in this matter.</w:t>
      </w:r>
    </w:p>
    <w:p w14:paraId="0D236A9B" w14:textId="77777777" w:rsidR="005A2FDF" w:rsidRDefault="005A2FDF" w:rsidP="005A2FDF">
      <w:pPr>
        <w:pStyle w:val="NormalWeb"/>
      </w:pPr>
      <w:r>
        <w:t>Sincerely,</w:t>
      </w:r>
    </w:p>
    <w:p w14:paraId="22BD7136" w14:textId="77777777" w:rsidR="005A2FDF" w:rsidRDefault="005A2FDF" w:rsidP="005A2FDF">
      <w:pPr>
        <w:pStyle w:val="NormalWeb"/>
      </w:pPr>
      <w:r>
        <w:t>Sue Walker</w:t>
      </w:r>
    </w:p>
    <w:p w14:paraId="58ACE13C" w14:textId="77777777" w:rsidR="005A2FDF" w:rsidRDefault="005A2FDF" w:rsidP="005A2FDF">
      <w:pPr>
        <w:pStyle w:val="NormalWeb"/>
      </w:pPr>
      <w:r>
        <w:t>4835 Abo Lane</w:t>
      </w:r>
    </w:p>
    <w:p w14:paraId="7B49929C" w14:textId="77777777" w:rsidR="005A2FDF" w:rsidRDefault="005A2FDF" w:rsidP="005A2FDF">
      <w:pPr>
        <w:pStyle w:val="NormalWeb"/>
      </w:pPr>
      <w:r>
        <w:t>Monument, CO 80132</w:t>
      </w:r>
    </w:p>
    <w:p w14:paraId="508A6661" w14:textId="77777777" w:rsidR="005A2FDF" w:rsidRDefault="005A2FDF" w:rsidP="005A2FDF">
      <w:pPr>
        <w:pStyle w:val="NormalWeb"/>
      </w:pPr>
      <w:r>
        <w:t>719-330-0241</w:t>
      </w:r>
    </w:p>
    <w:p w14:paraId="68866CE1" w14:textId="77777777" w:rsidR="007A69EC" w:rsidRDefault="007A69EC">
      <w:bookmarkStart w:id="0" w:name="_GoBack"/>
      <w:bookmarkEnd w:id="0"/>
    </w:p>
    <w:sectPr w:rsidR="007A6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E7115"/>
    <w:multiLevelType w:val="multilevel"/>
    <w:tmpl w:val="21CC0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DF"/>
    <w:rsid w:val="005A2FDF"/>
    <w:rsid w:val="007A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A306"/>
  <w15:chartTrackingRefBased/>
  <w15:docId w15:val="{2A62B270-275C-41FF-9B2C-75695CF0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F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FDF"/>
    <w:rPr>
      <w:color w:val="0563C1"/>
      <w:u w:val="single"/>
    </w:rPr>
  </w:style>
  <w:style w:type="paragraph" w:styleId="NormalWeb">
    <w:name w:val="Normal (Web)"/>
    <w:basedOn w:val="Normal"/>
    <w:uiPriority w:val="99"/>
    <w:semiHidden/>
    <w:unhideWhenUsed/>
    <w:rsid w:val="005A2FDF"/>
    <w:pPr>
      <w:spacing w:before="100" w:beforeAutospacing="1" w:after="100" w:afterAutospacing="1"/>
    </w:pPr>
  </w:style>
  <w:style w:type="character" w:styleId="Strong">
    <w:name w:val="Strong"/>
    <w:basedOn w:val="DefaultParagraphFont"/>
    <w:uiPriority w:val="22"/>
    <w:qFormat/>
    <w:rsid w:val="005A2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Green@elpaso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VanderWerf@elpasoco.com" TargetMode="External"/><Relationship Id="rId5" Type="http://schemas.openxmlformats.org/officeDocument/2006/relationships/hyperlink" Target="mailto:sue@monumentalfitnes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Company>El Paso County Government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Krebs</dc:creator>
  <cp:keywords/>
  <dc:description/>
  <cp:lastModifiedBy>Elena Krebs</cp:lastModifiedBy>
  <cp:revision>1</cp:revision>
  <dcterms:created xsi:type="dcterms:W3CDTF">2021-01-20T15:15:00Z</dcterms:created>
  <dcterms:modified xsi:type="dcterms:W3CDTF">2021-01-20T15:15:00Z</dcterms:modified>
</cp:coreProperties>
</file>