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Pr="00112368" w:rsidRDefault="00D06E68" w:rsidP="002514D7">
      <w:pPr>
        <w:tabs>
          <w:tab w:val="left" w:pos="990"/>
        </w:tabs>
      </w:pPr>
    </w:p>
    <w:p w:rsidR="00A35E24" w:rsidRPr="00112368" w:rsidRDefault="00A35E24" w:rsidP="002514D7">
      <w:pPr>
        <w:tabs>
          <w:tab w:val="left" w:pos="990"/>
        </w:tabs>
      </w:pPr>
    </w:p>
    <w:p w:rsidR="00A35E24" w:rsidRPr="00112368" w:rsidRDefault="00A35E24" w:rsidP="002514D7">
      <w:pPr>
        <w:tabs>
          <w:tab w:val="left" w:pos="990"/>
        </w:tabs>
      </w:pPr>
    </w:p>
    <w:p w:rsidR="00A35E24" w:rsidRPr="00112368" w:rsidRDefault="00A35E24" w:rsidP="002514D7">
      <w:pPr>
        <w:tabs>
          <w:tab w:val="left" w:pos="990"/>
        </w:tabs>
      </w:pPr>
    </w:p>
    <w:p w:rsidR="00A35E24" w:rsidRPr="00112368" w:rsidRDefault="00A35E24" w:rsidP="002514D7">
      <w:pPr>
        <w:tabs>
          <w:tab w:val="left" w:pos="990"/>
        </w:tabs>
      </w:pPr>
    </w:p>
    <w:p w:rsidR="00111FCF" w:rsidRPr="00112368" w:rsidRDefault="00784A07" w:rsidP="00111FCF">
      <w:pPr>
        <w:tabs>
          <w:tab w:val="left" w:pos="4005"/>
        </w:tabs>
      </w:pPr>
      <w:r w:rsidRPr="00112368">
        <w:rPr>
          <w:noProof/>
        </w:rPr>
        <mc:AlternateContent>
          <mc:Choice Requires="wps">
            <w:drawing>
              <wp:anchor distT="0" distB="0" distL="114300" distR="114300" simplePos="0" relativeHeight="251658240" behindDoc="0" locked="0" layoutInCell="1" allowOverlap="1" wp14:anchorId="336E8E96" wp14:editId="3360D581">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112368" w:rsidRPr="00112368">
        <w:rPr>
          <w:rFonts w:ascii="Arial" w:eastAsiaTheme="minorHAnsi" w:hAnsi="Arial" w:cs="Arial"/>
        </w:rPr>
        <w:t xml:space="preserve">May </w:t>
      </w:r>
      <w:r w:rsidR="00B3091A">
        <w:rPr>
          <w:rFonts w:ascii="Arial" w:eastAsiaTheme="minorHAnsi" w:hAnsi="Arial" w:cs="Arial"/>
        </w:rPr>
        <w:t>28</w:t>
      </w:r>
      <w:r w:rsidR="00E45DF8" w:rsidRPr="00112368">
        <w:rPr>
          <w:rFonts w:ascii="Arial" w:eastAsiaTheme="minorHAnsi" w:hAnsi="Arial" w:cs="Arial"/>
        </w:rPr>
        <w:t>, 2019</w:t>
      </w:r>
    </w:p>
    <w:p w:rsidR="00111FCF" w:rsidRPr="00112368" w:rsidRDefault="00111FCF" w:rsidP="00111FCF">
      <w:pPr>
        <w:rPr>
          <w:rFonts w:eastAsiaTheme="minorHAnsi"/>
        </w:rPr>
      </w:pPr>
    </w:p>
    <w:p w:rsidR="00112368" w:rsidRPr="00112368" w:rsidRDefault="00112368" w:rsidP="00112368">
      <w:pPr>
        <w:rPr>
          <w:rStyle w:val="Style1"/>
          <w:rFonts w:eastAsiaTheme="minorHAnsi"/>
        </w:rPr>
      </w:pPr>
      <w:proofErr w:type="spellStart"/>
      <w:r w:rsidRPr="00112368">
        <w:rPr>
          <w:rStyle w:val="Style1"/>
          <w:rFonts w:eastAsiaTheme="minorHAnsi"/>
        </w:rPr>
        <w:t>Lorson</w:t>
      </w:r>
      <w:proofErr w:type="spellEnd"/>
      <w:r w:rsidRPr="00112368">
        <w:rPr>
          <w:rStyle w:val="Style1"/>
          <w:rFonts w:eastAsiaTheme="minorHAnsi"/>
        </w:rPr>
        <w:t xml:space="preserve">, LLC Nominee For </w:t>
      </w:r>
    </w:p>
    <w:p w:rsidR="00112368" w:rsidRPr="00112368" w:rsidRDefault="00112368" w:rsidP="00112368">
      <w:pPr>
        <w:rPr>
          <w:rFonts w:ascii="Arial" w:eastAsiaTheme="minorHAnsi" w:hAnsi="Arial" w:cs="Arial"/>
        </w:rPr>
      </w:pPr>
      <w:r w:rsidRPr="00112368">
        <w:rPr>
          <w:rStyle w:val="Style1"/>
          <w:rFonts w:eastAsiaTheme="minorHAnsi"/>
        </w:rPr>
        <w:t>Murray Fountain, LLC</w:t>
      </w:r>
    </w:p>
    <w:p w:rsidR="00112368" w:rsidRPr="00112368" w:rsidRDefault="00112368" w:rsidP="00112368">
      <w:pPr>
        <w:rPr>
          <w:rFonts w:ascii="Arial" w:eastAsiaTheme="minorHAnsi" w:hAnsi="Arial" w:cs="Arial"/>
        </w:rPr>
      </w:pPr>
      <w:r w:rsidRPr="00112368">
        <w:rPr>
          <w:rFonts w:ascii="Arial" w:eastAsiaTheme="minorHAnsi" w:hAnsi="Arial" w:cs="Arial"/>
        </w:rPr>
        <w:t>212 N. Wasatch Avenue, Suite 301</w:t>
      </w:r>
    </w:p>
    <w:p w:rsidR="00C10318" w:rsidRPr="00112368" w:rsidRDefault="00112368" w:rsidP="00112368">
      <w:pPr>
        <w:spacing w:line="276" w:lineRule="auto"/>
        <w:rPr>
          <w:rFonts w:ascii="Arial" w:eastAsiaTheme="minorHAnsi" w:hAnsi="Arial" w:cs="Arial"/>
        </w:rPr>
      </w:pPr>
      <w:r w:rsidRPr="00112368">
        <w:rPr>
          <w:rFonts w:ascii="Arial" w:eastAsiaTheme="minorHAnsi" w:hAnsi="Arial" w:cs="Arial"/>
        </w:rPr>
        <w:t>Colorado Springs CO 80903</w:t>
      </w:r>
    </w:p>
    <w:p w:rsidR="00112368" w:rsidRPr="00112368" w:rsidRDefault="00112368" w:rsidP="00112368">
      <w:pPr>
        <w:spacing w:line="276" w:lineRule="auto"/>
        <w:rPr>
          <w:sz w:val="20"/>
          <w:szCs w:val="20"/>
        </w:rPr>
      </w:pPr>
    </w:p>
    <w:p w:rsidR="00112368" w:rsidRPr="00112368" w:rsidRDefault="00112368" w:rsidP="00112368">
      <w:pPr>
        <w:rPr>
          <w:rFonts w:ascii="Arial" w:eastAsiaTheme="minorHAnsi" w:hAnsi="Arial" w:cs="Arial"/>
        </w:rPr>
      </w:pPr>
      <w:r w:rsidRPr="00112368">
        <w:rPr>
          <w:rFonts w:ascii="Arial" w:eastAsiaTheme="minorHAnsi" w:hAnsi="Arial" w:cs="Arial"/>
        </w:rPr>
        <w:t>Core Engineering Group</w:t>
      </w:r>
    </w:p>
    <w:p w:rsidR="00112368" w:rsidRPr="00112368" w:rsidRDefault="00112368" w:rsidP="00112368">
      <w:pPr>
        <w:rPr>
          <w:rFonts w:ascii="Arial" w:eastAsiaTheme="minorHAnsi" w:hAnsi="Arial" w:cs="Arial"/>
        </w:rPr>
      </w:pPr>
      <w:r w:rsidRPr="00112368">
        <w:rPr>
          <w:rFonts w:ascii="Arial" w:eastAsiaTheme="minorHAnsi" w:hAnsi="Arial" w:cs="Arial"/>
        </w:rPr>
        <w:t>15004 1</w:t>
      </w:r>
      <w:r w:rsidRPr="00112368">
        <w:rPr>
          <w:rFonts w:ascii="Arial" w:eastAsiaTheme="minorHAnsi" w:hAnsi="Arial" w:cs="Arial"/>
          <w:vertAlign w:val="superscript"/>
        </w:rPr>
        <w:t>st</w:t>
      </w:r>
      <w:r w:rsidRPr="00112368">
        <w:rPr>
          <w:rFonts w:ascii="Arial" w:eastAsiaTheme="minorHAnsi" w:hAnsi="Arial" w:cs="Arial"/>
        </w:rPr>
        <w:t xml:space="preserve"> Avenue South</w:t>
      </w:r>
    </w:p>
    <w:p w:rsidR="00111FCF" w:rsidRPr="00112368" w:rsidRDefault="00112368" w:rsidP="00112368">
      <w:pPr>
        <w:spacing w:line="276" w:lineRule="auto"/>
        <w:rPr>
          <w:rFonts w:ascii="Arial" w:eastAsiaTheme="minorHAnsi" w:hAnsi="Arial" w:cs="Arial"/>
        </w:rPr>
      </w:pPr>
      <w:r w:rsidRPr="00112368">
        <w:rPr>
          <w:rFonts w:ascii="Arial" w:eastAsiaTheme="minorHAnsi" w:hAnsi="Arial" w:cs="Arial"/>
        </w:rPr>
        <w:t>Burnsville, MN 55306</w:t>
      </w:r>
    </w:p>
    <w:p w:rsidR="00112368" w:rsidRPr="00112368" w:rsidRDefault="00112368" w:rsidP="00112368">
      <w:pPr>
        <w:spacing w:line="276" w:lineRule="auto"/>
        <w:rPr>
          <w:sz w:val="20"/>
          <w:szCs w:val="20"/>
        </w:rPr>
      </w:pPr>
    </w:p>
    <w:p w:rsidR="00111FCF" w:rsidRPr="00112368" w:rsidRDefault="00111FCF" w:rsidP="00111FCF">
      <w:pPr>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proofErr w:type="spellStart"/>
      <w:r w:rsidR="00112368" w:rsidRPr="00112368">
        <w:rPr>
          <w:rFonts w:ascii="Arial" w:eastAsiaTheme="minorHAnsi" w:hAnsi="Arial" w:cs="Arial"/>
        </w:rPr>
        <w:t>Lorson</w:t>
      </w:r>
      <w:proofErr w:type="spellEnd"/>
      <w:r w:rsidR="00112368" w:rsidRPr="00112368">
        <w:rPr>
          <w:rFonts w:ascii="Arial" w:eastAsiaTheme="minorHAnsi" w:hAnsi="Arial" w:cs="Arial"/>
        </w:rPr>
        <w:t xml:space="preserve"> Ranch East Filing No. 3</w:t>
      </w:r>
      <w:r w:rsidR="00873541" w:rsidRPr="00112368">
        <w:rPr>
          <w:rFonts w:ascii="Arial" w:eastAsiaTheme="minorHAnsi" w:hAnsi="Arial" w:cs="Arial"/>
        </w:rPr>
        <w:t xml:space="preserve"> – Final Plat – (SF-</w:t>
      </w:r>
      <w:r w:rsidR="00112368" w:rsidRPr="00112368">
        <w:rPr>
          <w:rFonts w:ascii="Arial" w:eastAsiaTheme="minorHAnsi" w:hAnsi="Arial" w:cs="Arial"/>
        </w:rPr>
        <w:t>19-003</w:t>
      </w:r>
      <w:r w:rsidRPr="00112368">
        <w:rPr>
          <w:rFonts w:ascii="Arial" w:eastAsiaTheme="minorHAnsi" w:hAnsi="Arial" w:cs="Arial"/>
        </w:rPr>
        <w:t>)</w:t>
      </w:r>
    </w:p>
    <w:p w:rsidR="00111FCF" w:rsidRPr="00112368" w:rsidRDefault="00111FCF" w:rsidP="00111FCF">
      <w:pPr>
        <w:rPr>
          <w:rFonts w:ascii="Arial" w:eastAsiaTheme="minorHAnsi" w:hAnsi="Arial" w:cs="Arial"/>
        </w:rPr>
      </w:pPr>
    </w:p>
    <w:p w:rsidR="00111FCF" w:rsidRPr="00112368" w:rsidRDefault="00111FCF" w:rsidP="00112368">
      <w:pPr>
        <w:spacing w:after="200" w:line="276" w:lineRule="auto"/>
        <w:rPr>
          <w:rFonts w:ascii="Arial" w:eastAsiaTheme="minorHAnsi" w:hAnsi="Arial" w:cs="Arial"/>
        </w:rPr>
      </w:pPr>
      <w:r w:rsidRPr="00112368">
        <w:rPr>
          <w:rFonts w:ascii="Arial" w:eastAsiaTheme="minorHAnsi" w:hAnsi="Arial" w:cs="Arial"/>
        </w:rPr>
        <w:t xml:space="preserve">This is to inform you that the above-reference request for approval of final plat was heard and approved by the El Paso County </w:t>
      </w:r>
      <w:r w:rsidR="00B3091A">
        <w:rPr>
          <w:rFonts w:ascii="Arial" w:eastAsiaTheme="minorHAnsi" w:hAnsi="Arial" w:cs="Arial"/>
        </w:rPr>
        <w:t>Board of County Commissioners</w:t>
      </w:r>
      <w:r w:rsidRPr="00112368">
        <w:rPr>
          <w:rFonts w:ascii="Arial" w:eastAsiaTheme="minorHAnsi" w:hAnsi="Arial" w:cs="Arial"/>
        </w:rPr>
        <w:t xml:space="preserve"> on </w:t>
      </w:r>
      <w:r w:rsidR="00B3091A">
        <w:rPr>
          <w:rFonts w:ascii="Arial" w:eastAsiaTheme="minorHAnsi" w:hAnsi="Arial" w:cs="Arial"/>
        </w:rPr>
        <w:t xml:space="preserve">      May 28</w:t>
      </w:r>
      <w:r w:rsidR="00E45DF8" w:rsidRPr="00112368">
        <w:rPr>
          <w:rFonts w:ascii="Arial" w:eastAsiaTheme="minorHAnsi" w:hAnsi="Arial" w:cs="Arial"/>
        </w:rPr>
        <w:t>, 2019</w:t>
      </w:r>
      <w:r w:rsidR="00B3091A">
        <w:rPr>
          <w:rFonts w:ascii="Arial" w:eastAsiaTheme="minorHAnsi" w:hAnsi="Arial" w:cs="Arial"/>
        </w:rPr>
        <w:t xml:space="preserve">, at which time an approval </w:t>
      </w:r>
      <w:r w:rsidRPr="00112368">
        <w:rPr>
          <w:rFonts w:ascii="Arial" w:eastAsiaTheme="minorHAnsi" w:hAnsi="Arial" w:cs="Arial"/>
        </w:rPr>
        <w:t xml:space="preserve">was made to </w:t>
      </w:r>
      <w:r w:rsidR="00C10318" w:rsidRPr="00112368">
        <w:rPr>
          <w:rStyle w:val="Style1"/>
          <w:rFonts w:eastAsiaTheme="minorHAnsi"/>
        </w:rPr>
        <w:t xml:space="preserve">create and authorize </w:t>
      </w:r>
      <w:r w:rsidR="00112368" w:rsidRPr="00112368">
        <w:rPr>
          <w:rStyle w:val="Style1"/>
          <w:rFonts w:eastAsiaTheme="minorHAnsi"/>
        </w:rPr>
        <w:t xml:space="preserve">the development of 81 single-family lots; three (3) tracts to be utilized for open space, drainage, public utilities; and the creation of rights-of-way.  The proposed 19.49 acre plat area is zoned PUD (Planned  Unit Development) and is located north of Fontaine Boulevard, east of Old Glory Drive, and west of the anticipated extension of </w:t>
      </w:r>
      <w:proofErr w:type="spellStart"/>
      <w:r w:rsidR="00112368" w:rsidRPr="00112368">
        <w:rPr>
          <w:rStyle w:val="Style1"/>
          <w:rFonts w:eastAsiaTheme="minorHAnsi"/>
        </w:rPr>
        <w:t>Lorson</w:t>
      </w:r>
      <w:proofErr w:type="spellEnd"/>
      <w:r w:rsidR="00112368" w:rsidRPr="00112368">
        <w:rPr>
          <w:rStyle w:val="Style1"/>
          <w:rFonts w:eastAsiaTheme="minorHAnsi"/>
        </w:rPr>
        <w:t xml:space="preserve"> Boulevard and is within Section 13, Township 15 South, Range 65 West of the 6th P.M. </w:t>
      </w:r>
      <w:r w:rsidR="00112368" w:rsidRPr="00112368">
        <w:rPr>
          <w:rFonts w:ascii="Arial" w:eastAsiaTheme="minorHAnsi" w:hAnsi="Arial" w:cs="Arial"/>
        </w:rPr>
        <w:t xml:space="preserve">The subject property area is within the boundaries of the </w:t>
      </w:r>
      <w:r w:rsidR="00112368" w:rsidRPr="00112368">
        <w:rPr>
          <w:rFonts w:ascii="Arial" w:eastAsiaTheme="minorHAnsi" w:hAnsi="Arial" w:cs="Arial"/>
          <w:u w:val="single"/>
        </w:rPr>
        <w:t>Highway 94 Comprehensive Plan</w:t>
      </w:r>
      <w:r w:rsidR="00112368" w:rsidRPr="00112368">
        <w:rPr>
          <w:rFonts w:ascii="Arial" w:eastAsiaTheme="minorHAnsi" w:hAnsi="Arial" w:cs="Arial"/>
        </w:rPr>
        <w:t xml:space="preserve"> (2003). </w:t>
      </w:r>
      <w:r w:rsidRPr="00112368">
        <w:rPr>
          <w:rFonts w:ascii="Arial" w:eastAsia="Calibri" w:hAnsi="Arial" w:cs="Arial"/>
        </w:rPr>
        <w:t xml:space="preserve">(Parcel No. </w:t>
      </w:r>
      <w:r w:rsidR="00112368" w:rsidRPr="00112368">
        <w:rPr>
          <w:rStyle w:val="PlaceholderText"/>
          <w:rFonts w:ascii="Arial" w:hAnsi="Arial" w:cs="Arial"/>
          <w:color w:val="auto"/>
        </w:rPr>
        <w:t>55000-00-411</w:t>
      </w:r>
      <w:r w:rsidRPr="00112368">
        <w:rPr>
          <w:rFonts w:ascii="Arial" w:eastAsia="Calibri" w:hAnsi="Arial" w:cs="Arial"/>
        </w:rPr>
        <w:t>)</w:t>
      </w:r>
    </w:p>
    <w:p w:rsidR="00111FCF" w:rsidRPr="00112368" w:rsidRDefault="00111FCF" w:rsidP="00111FCF">
      <w:pPr>
        <w:jc w:val="both"/>
        <w:rPr>
          <w:rFonts w:ascii="Arial" w:eastAsiaTheme="minorHAnsi" w:hAnsi="Arial" w:cs="Arial"/>
        </w:rPr>
      </w:pPr>
      <w:r w:rsidRPr="00112368">
        <w:rPr>
          <w:rFonts w:ascii="Arial" w:eastAsiaTheme="minorHAnsi" w:hAnsi="Arial" w:cs="Arial"/>
        </w:rPr>
        <w:t>This approval is subject to the following:</w:t>
      </w:r>
    </w:p>
    <w:p w:rsidR="00111FCF" w:rsidRPr="00112368" w:rsidRDefault="00111FCF" w:rsidP="00111FC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rsidR="00112368" w:rsidRPr="00112368" w:rsidRDefault="00112368" w:rsidP="00B66CB9">
      <w:pPr>
        <w:tabs>
          <w:tab w:val="left" w:pos="360"/>
          <w:tab w:val="left" w:pos="1080"/>
          <w:tab w:val="left" w:pos="1440"/>
          <w:tab w:val="left" w:pos="2160"/>
          <w:tab w:val="left" w:pos="2880"/>
          <w:tab w:val="left" w:pos="3600"/>
          <w:tab w:val="left" w:pos="4320"/>
          <w:tab w:val="left" w:pos="5040"/>
          <w:tab w:val="left" w:pos="5760"/>
        </w:tabs>
        <w:spacing w:line="276" w:lineRule="auto"/>
        <w:ind w:left="360" w:hanging="360"/>
        <w:rPr>
          <w:rFonts w:ascii="Arial" w:eastAsiaTheme="minorHAnsi" w:hAnsi="Arial" w:cs="Arial"/>
          <w:b/>
        </w:rPr>
      </w:pPr>
      <w:r w:rsidRPr="00112368">
        <w:rPr>
          <w:rFonts w:ascii="Arial" w:eastAsiaTheme="minorHAnsi" w:hAnsi="Arial" w:cs="Arial"/>
          <w:b/>
        </w:rPr>
        <w:t>CONDITIONS</w:t>
      </w:r>
    </w:p>
    <w:p w:rsidR="00112368" w:rsidRPr="00112368" w:rsidRDefault="00112368" w:rsidP="00112368">
      <w:pPr>
        <w:pStyle w:val="ListParagraph"/>
        <w:numPr>
          <w:ilvl w:val="0"/>
          <w:numId w:val="4"/>
        </w:numPr>
        <w:tabs>
          <w:tab w:val="left" w:pos="360"/>
        </w:tabs>
        <w:spacing w:line="276" w:lineRule="auto"/>
        <w:rPr>
          <w:rFonts w:ascii="Arial" w:eastAsiaTheme="minorHAnsi" w:hAnsi="Arial" w:cs="Arial"/>
          <w:sz w:val="24"/>
          <w:szCs w:val="24"/>
        </w:rPr>
      </w:pPr>
      <w:r w:rsidRPr="00112368">
        <w:rPr>
          <w:rFonts w:ascii="Arial" w:hAnsi="Arial" w:cs="Arial"/>
          <w:sz w:val="24"/>
          <w:szCs w:val="24"/>
        </w:rPr>
        <w:t>All Deed of Trust holders shall ratify the plat.  The applicant shall provide a current title commitment at the time of submittal of the Mylar for recording.</w:t>
      </w:r>
    </w:p>
    <w:p w:rsidR="00112368" w:rsidRPr="00112368" w:rsidRDefault="00112368" w:rsidP="00B66CB9">
      <w:pPr>
        <w:spacing w:line="276" w:lineRule="auto"/>
        <w:ind w:left="360"/>
        <w:contextualSpacing/>
        <w:rPr>
          <w:rFonts w:ascii="Arial" w:eastAsiaTheme="minorHAnsi" w:hAnsi="Arial" w:cs="Arial"/>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hAnsi="Arial" w:cs="Arial"/>
          <w:sz w:val="24"/>
          <w:szCs w:val="24"/>
        </w:rPr>
        <w:t xml:space="preserve">Colorado statute requires that at the time of the approval of platting, the </w:t>
      </w:r>
      <w:proofErr w:type="spellStart"/>
      <w:r w:rsidRPr="00112368">
        <w:rPr>
          <w:rFonts w:ascii="Arial" w:hAnsi="Arial" w:cs="Arial"/>
          <w:sz w:val="24"/>
          <w:szCs w:val="24"/>
        </w:rPr>
        <w:t>subdivider</w:t>
      </w:r>
      <w:proofErr w:type="spellEnd"/>
      <w:r w:rsidRPr="00112368">
        <w:rPr>
          <w:rFonts w:ascii="Arial" w:hAnsi="Arial" w:cs="Arial"/>
          <w:sz w:val="24"/>
          <w:szCs w:val="24"/>
        </w:rPr>
        <w:t xml:space="preserve">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w:t>
      </w:r>
      <w:proofErr w:type="spellStart"/>
      <w:r w:rsidRPr="00112368">
        <w:rPr>
          <w:rFonts w:ascii="Arial" w:hAnsi="Arial" w:cs="Arial"/>
          <w:sz w:val="24"/>
          <w:szCs w:val="24"/>
        </w:rPr>
        <w:t>subdivider</w:t>
      </w:r>
      <w:proofErr w:type="spellEnd"/>
      <w:r w:rsidRPr="00112368">
        <w:rPr>
          <w:rFonts w:ascii="Arial" w:hAnsi="Arial" w:cs="Arial"/>
          <w:sz w:val="24"/>
          <w:szCs w:val="24"/>
        </w:rPr>
        <w:t xml:space="preserve"> or developer must provide to the </w:t>
      </w:r>
      <w:r w:rsidRPr="00112368">
        <w:rPr>
          <w:rFonts w:ascii="Arial" w:hAnsi="Arial" w:cs="Arial"/>
          <w:sz w:val="24"/>
          <w:szCs w:val="24"/>
        </w:rPr>
        <w:lastRenderedPageBreak/>
        <w:t>Planning and Community Development Department, at the time of recording the plat, a certification from the County Treasurer’s Office that all prior years’ taxes have been paid in full.</w:t>
      </w:r>
    </w:p>
    <w:p w:rsidR="00112368" w:rsidRPr="00112368" w:rsidRDefault="00112368" w:rsidP="00B66CB9">
      <w:pPr>
        <w:pStyle w:val="ListParagraph"/>
        <w:spacing w:after="200" w:line="276" w:lineRule="auto"/>
        <w:ind w:left="360"/>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hAnsi="Arial" w:cs="Arial"/>
          <w:sz w:val="24"/>
          <w:szCs w:val="24"/>
        </w:rPr>
        <w:t xml:space="preserve">The </w:t>
      </w:r>
      <w:proofErr w:type="spellStart"/>
      <w:r w:rsidRPr="00112368">
        <w:rPr>
          <w:rFonts w:ascii="Arial" w:hAnsi="Arial" w:cs="Arial"/>
          <w:sz w:val="24"/>
          <w:szCs w:val="24"/>
        </w:rPr>
        <w:t>subdivider</w:t>
      </w:r>
      <w:proofErr w:type="spellEnd"/>
      <w:r w:rsidRPr="00112368">
        <w:rPr>
          <w:rFonts w:ascii="Arial" w:hAnsi="Arial" w:cs="Arial"/>
          <w:sz w:val="24"/>
          <w:szCs w:val="24"/>
        </w:rPr>
        <w:t xml:space="preserve"> or developer must pay, for each parcel of property, the fee for tax certification in effect at the time of recording the plat.</w:t>
      </w:r>
    </w:p>
    <w:p w:rsidR="00112368" w:rsidRPr="00112368" w:rsidRDefault="00112368" w:rsidP="00B66CB9">
      <w:pPr>
        <w:pStyle w:val="ListParagraph"/>
        <w:spacing w:after="200" w:line="276" w:lineRule="auto"/>
        <w:ind w:left="360"/>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hAnsi="Arial" w:cs="Arial"/>
          <w:sz w:val="24"/>
          <w:szCs w:val="24"/>
        </w:rPr>
        <w:t>The Applicant shall submit the Mylar to Enumerations for addressing.</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hAnsi="Arial" w:cs="Arial"/>
          <w:sz w:val="24"/>
          <w:szCs w:val="24"/>
        </w:rPr>
        <w:t>The developer shall comply with federal and state laws, regulations, ordinances, review and permit requirements, and other agency requirements, if any, of applicable agencies including, but not limited to, the Colorado Parks and Wildlife, Colorado Department of Transportation, U.S. Army Corps of Engineers and the U.S. Fish and Wildlife Service regarding the Endangered Species Act, particularly as it relates to the Preble's Meadow Jumping Mouse as a listed species.</w:t>
      </w:r>
    </w:p>
    <w:p w:rsidR="00112368" w:rsidRPr="00112368" w:rsidRDefault="00112368" w:rsidP="00B66CB9">
      <w:pPr>
        <w:pStyle w:val="ListParagraph"/>
        <w:spacing w:after="200" w:line="276" w:lineRule="auto"/>
        <w:ind w:left="360"/>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hAnsi="Arial" w:cs="Arial"/>
          <w:sz w:val="24"/>
          <w:szCs w:val="24"/>
        </w:rPr>
        <w:t>Driveway permits will be required for each access to an El Paso County owned and maintained roadway. Driveway permits are obtained from the El Paso County Planning and Community Development Department.</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eastAsiaTheme="minorHAnsi" w:hAnsi="Arial" w:cs="Arial"/>
          <w:sz w:val="24"/>
          <w:szCs w:val="24"/>
        </w:rPr>
        <w:t>The Subdivision Improvements Agreement, including the Financial Assurance Estimate, as approved by the ECM Administrator, shall be filed at the time of recording the Final Plat.</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eastAsiaTheme="minorHAnsi" w:hAnsi="Arial" w:cs="Arial"/>
          <w:sz w:val="24"/>
          <w:szCs w:val="24"/>
        </w:rPr>
        <w:t>Collateral sufficient to ensure that the public improvements as listed in the approved Financial Assurance Estimate shall be provided when the final plat is recorded.</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eastAsiaTheme="minorHAnsi" w:hAnsi="Arial" w:cs="Arial"/>
          <w:sz w:val="24"/>
          <w:szCs w:val="24"/>
        </w:rPr>
        <w:t xml:space="preserve">The </w:t>
      </w:r>
      <w:proofErr w:type="spellStart"/>
      <w:r w:rsidRPr="00112368">
        <w:rPr>
          <w:rFonts w:ascii="Arial" w:eastAsiaTheme="minorHAnsi" w:hAnsi="Arial" w:cs="Arial"/>
          <w:sz w:val="24"/>
          <w:szCs w:val="24"/>
        </w:rPr>
        <w:t>subdivider</w:t>
      </w:r>
      <w:proofErr w:type="spellEnd"/>
      <w:r w:rsidRPr="00112368">
        <w:rPr>
          <w:rFonts w:ascii="Arial" w:eastAsiaTheme="minorHAnsi" w:hAnsi="Arial" w:cs="Arial"/>
          <w:sz w:val="24"/>
          <w:szCs w:val="24"/>
        </w:rPr>
        <w:t xml:space="preserve">(s) agrees on behalf of him/herself and any developer or builder successors and assignees that </w:t>
      </w:r>
      <w:proofErr w:type="spellStart"/>
      <w:r w:rsidRPr="00112368">
        <w:rPr>
          <w:rFonts w:ascii="Arial" w:eastAsiaTheme="minorHAnsi" w:hAnsi="Arial" w:cs="Arial"/>
          <w:sz w:val="24"/>
          <w:szCs w:val="24"/>
        </w:rPr>
        <w:t>subdivider</w:t>
      </w:r>
      <w:proofErr w:type="spellEnd"/>
      <w:r w:rsidRPr="00112368">
        <w:rPr>
          <w:rFonts w:ascii="Arial" w:eastAsiaTheme="minorHAnsi" w:hAnsi="Arial" w:cs="Arial"/>
          <w:sz w:val="24"/>
          <w:szCs w:val="24"/>
        </w:rPr>
        <w:t xml:space="preserve"> and/or said successors and assigns shall be required to pay traffic impact fees in accordance with the El Paso County Road Impact Fee Program Resolution (Resolution No. 18-471),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112368">
      <w:pPr>
        <w:numPr>
          <w:ilvl w:val="0"/>
          <w:numId w:val="4"/>
        </w:numPr>
        <w:spacing w:after="200" w:line="276" w:lineRule="auto"/>
        <w:contextualSpacing/>
        <w:rPr>
          <w:rFonts w:ascii="Arial" w:eastAsiaTheme="minorHAnsi" w:hAnsi="Arial" w:cs="Arial"/>
        </w:rPr>
      </w:pPr>
      <w:r w:rsidRPr="00112368">
        <w:rPr>
          <w:rFonts w:ascii="Arial" w:eastAsiaTheme="minorHAnsi" w:hAnsi="Arial" w:cs="Arial"/>
        </w:rPr>
        <w:t>Park fees in lieu of land dedication for regional parks (Area 4) in the amount of $36,936.00 and</w:t>
      </w:r>
      <w:r w:rsidRPr="00112368">
        <w:rPr>
          <w:rFonts w:ascii="Arial" w:eastAsiaTheme="minorHAnsi" w:hAnsi="Arial" w:cs="Arial"/>
          <w:sz w:val="22"/>
          <w:szCs w:val="22"/>
        </w:rPr>
        <w:t xml:space="preserve"> </w:t>
      </w:r>
      <w:r w:rsidRPr="00112368">
        <w:rPr>
          <w:rFonts w:ascii="Arial" w:eastAsiaTheme="minorHAnsi" w:hAnsi="Arial" w:cs="Arial"/>
        </w:rPr>
        <w:t>urban park (Area 4) fees in the amount of $23,328.00 shall be paid at the time of plat recordation.</w:t>
      </w: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eastAsiaTheme="minorHAnsi" w:hAnsi="Arial" w:cs="Arial"/>
          <w:sz w:val="24"/>
          <w:szCs w:val="24"/>
        </w:rPr>
        <w:lastRenderedPageBreak/>
        <w:t xml:space="preserve">Drainage, bridge, and surety fees for the Jimmy Camp Creek basin, in the amounts of $177,213, $8,286, and $70,354, respectively, shall be paid at the time of final plat recording.  If credits have been established prior to recordation of the final plat, the credits may be used towards the drainage fees due upon final plat recordation. </w:t>
      </w:r>
    </w:p>
    <w:p w:rsidR="00112368" w:rsidRPr="00112368" w:rsidRDefault="00112368" w:rsidP="00B66CB9">
      <w:pPr>
        <w:pStyle w:val="ListParagraph"/>
        <w:spacing w:after="200" w:line="276" w:lineRule="auto"/>
        <w:ind w:left="360"/>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eastAsiaTheme="minorHAnsi" w:hAnsi="Arial" w:cs="Arial"/>
          <w:sz w:val="24"/>
          <w:szCs w:val="24"/>
        </w:rPr>
        <w:t xml:space="preserve">The </w:t>
      </w:r>
      <w:proofErr w:type="spellStart"/>
      <w:r w:rsidRPr="00112368">
        <w:rPr>
          <w:rFonts w:ascii="Arial" w:eastAsiaTheme="minorHAnsi" w:hAnsi="Arial" w:cs="Arial"/>
          <w:sz w:val="24"/>
          <w:szCs w:val="24"/>
        </w:rPr>
        <w:t>Lorson</w:t>
      </w:r>
      <w:proofErr w:type="spellEnd"/>
      <w:r w:rsidRPr="00112368">
        <w:rPr>
          <w:rFonts w:ascii="Arial" w:eastAsiaTheme="minorHAnsi" w:hAnsi="Arial" w:cs="Arial"/>
          <w:sz w:val="24"/>
          <w:szCs w:val="24"/>
        </w:rPr>
        <w:t xml:space="preserve"> Boulevard </w:t>
      </w:r>
      <w:proofErr w:type="gramStart"/>
      <w:r w:rsidRPr="00112368">
        <w:rPr>
          <w:rFonts w:ascii="Arial" w:eastAsiaTheme="minorHAnsi" w:hAnsi="Arial" w:cs="Arial"/>
          <w:sz w:val="24"/>
          <w:szCs w:val="24"/>
        </w:rPr>
        <w:t>bridge</w:t>
      </w:r>
      <w:proofErr w:type="gramEnd"/>
      <w:r w:rsidRPr="00112368">
        <w:rPr>
          <w:rFonts w:ascii="Arial" w:eastAsiaTheme="minorHAnsi" w:hAnsi="Arial" w:cs="Arial"/>
          <w:sz w:val="24"/>
          <w:szCs w:val="24"/>
        </w:rPr>
        <w:t xml:space="preserve"> over the Jimmy Camp Creek main channel shall receive preliminary County acceptance prior to the issuance of any building permits in </w:t>
      </w:r>
      <w:proofErr w:type="spellStart"/>
      <w:r w:rsidRPr="00112368">
        <w:rPr>
          <w:rFonts w:ascii="Arial" w:eastAsiaTheme="minorHAnsi" w:hAnsi="Arial" w:cs="Arial"/>
          <w:sz w:val="24"/>
          <w:szCs w:val="24"/>
        </w:rPr>
        <w:t>Lorson</w:t>
      </w:r>
      <w:proofErr w:type="spellEnd"/>
      <w:r w:rsidRPr="00112368">
        <w:rPr>
          <w:rFonts w:ascii="Arial" w:eastAsiaTheme="minorHAnsi" w:hAnsi="Arial" w:cs="Arial"/>
          <w:sz w:val="24"/>
          <w:szCs w:val="24"/>
        </w:rPr>
        <w:t xml:space="preserve"> Ranch East Filing No. 3.</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112368">
      <w:pPr>
        <w:pStyle w:val="ListParagraph"/>
        <w:numPr>
          <w:ilvl w:val="0"/>
          <w:numId w:val="4"/>
        </w:numPr>
        <w:spacing w:after="200" w:line="276" w:lineRule="auto"/>
        <w:rPr>
          <w:rFonts w:ascii="Arial" w:eastAsiaTheme="minorHAnsi" w:hAnsi="Arial" w:cs="Arial"/>
          <w:sz w:val="24"/>
          <w:szCs w:val="24"/>
        </w:rPr>
      </w:pPr>
      <w:r w:rsidRPr="00112368">
        <w:rPr>
          <w:rFonts w:ascii="Arial" w:eastAsiaTheme="minorHAnsi" w:hAnsi="Arial" w:cs="Arial"/>
          <w:sz w:val="24"/>
          <w:szCs w:val="24"/>
        </w:rPr>
        <w:t xml:space="preserve">The developer and/or </w:t>
      </w:r>
      <w:proofErr w:type="spellStart"/>
      <w:r w:rsidRPr="00112368">
        <w:rPr>
          <w:rFonts w:ascii="Arial" w:eastAsiaTheme="minorHAnsi" w:hAnsi="Arial" w:cs="Arial"/>
          <w:sz w:val="24"/>
          <w:szCs w:val="24"/>
        </w:rPr>
        <w:t>Lorson</w:t>
      </w:r>
      <w:proofErr w:type="spellEnd"/>
      <w:r w:rsidRPr="00112368">
        <w:rPr>
          <w:rFonts w:ascii="Arial" w:eastAsiaTheme="minorHAnsi" w:hAnsi="Arial" w:cs="Arial"/>
          <w:sz w:val="24"/>
          <w:szCs w:val="24"/>
        </w:rPr>
        <w:t xml:space="preserve"> Ranch Metropolitan District shall be responsible for maintenance of the storm drain system and sediment basin within Lamprey Drive, including removal of any sediment that enters the downstream storm drain system east of Yamhill Drive until construction of Lamprey Drive and the storm drain system is completed and accepted for County maintenance.  </w:t>
      </w:r>
    </w:p>
    <w:p w:rsidR="00112368" w:rsidRPr="00112368" w:rsidRDefault="00112368" w:rsidP="00B66CB9">
      <w:pPr>
        <w:pStyle w:val="ListParagraph"/>
        <w:rPr>
          <w:rFonts w:ascii="Arial" w:eastAsiaTheme="minorHAnsi" w:hAnsi="Arial" w:cs="Arial"/>
          <w:sz w:val="24"/>
          <w:szCs w:val="24"/>
        </w:rPr>
      </w:pPr>
    </w:p>
    <w:p w:rsidR="00112368" w:rsidRPr="00112368" w:rsidRDefault="00112368" w:rsidP="00B66CB9">
      <w:pPr>
        <w:spacing w:line="276" w:lineRule="auto"/>
        <w:rPr>
          <w:rFonts w:ascii="Arial" w:eastAsiaTheme="minorHAnsi" w:hAnsi="Arial" w:cs="Arial"/>
        </w:rPr>
      </w:pPr>
      <w:r w:rsidRPr="00112368">
        <w:rPr>
          <w:rFonts w:ascii="Arial" w:eastAsiaTheme="minorHAnsi" w:hAnsi="Arial" w:cs="Arial"/>
          <w:b/>
        </w:rPr>
        <w:t>NOTATION</w:t>
      </w:r>
    </w:p>
    <w:p w:rsidR="00111FCF" w:rsidRPr="00112368" w:rsidRDefault="00112368" w:rsidP="00112368">
      <w:pPr>
        <w:pStyle w:val="ListParagraph"/>
        <w:numPr>
          <w:ilvl w:val="0"/>
          <w:numId w:val="3"/>
        </w:numPr>
        <w:spacing w:after="200" w:line="276" w:lineRule="auto"/>
        <w:rPr>
          <w:rFonts w:ascii="Arial" w:eastAsiaTheme="minorHAnsi" w:hAnsi="Arial" w:cs="Arial"/>
        </w:rPr>
      </w:pPr>
      <w:r w:rsidRPr="00112368">
        <w:rPr>
          <w:rFonts w:ascii="Arial" w:eastAsiaTheme="minorHAnsi" w:hAnsi="Arial" w:cs="Arial"/>
          <w:sz w:val="24"/>
          <w:szCs w:val="24"/>
        </w:rPr>
        <w:t>No school fees are due upon plat recordation pursuant to a</w:t>
      </w:r>
      <w:r w:rsidRPr="00112368">
        <w:rPr>
          <w:rFonts w:ascii="Arial" w:hAnsi="Arial" w:cs="Arial"/>
          <w:sz w:val="24"/>
          <w:szCs w:val="24"/>
        </w:rPr>
        <w:t xml:space="preserve"> </w:t>
      </w:r>
      <w:r w:rsidRPr="00112368">
        <w:rPr>
          <w:rFonts w:ascii="Arial" w:eastAsiaTheme="minorHAnsi" w:hAnsi="Arial" w:cs="Arial"/>
          <w:sz w:val="24"/>
          <w:szCs w:val="24"/>
        </w:rPr>
        <w:t xml:space="preserve">Site Dedication and Waiver of Fees in Lieu of Land Dedication agreement between </w:t>
      </w:r>
      <w:proofErr w:type="spellStart"/>
      <w:r w:rsidRPr="00112368">
        <w:rPr>
          <w:rFonts w:ascii="Arial" w:eastAsiaTheme="minorHAnsi" w:hAnsi="Arial" w:cs="Arial"/>
          <w:sz w:val="24"/>
          <w:szCs w:val="24"/>
        </w:rPr>
        <w:t>Lorson</w:t>
      </w:r>
      <w:proofErr w:type="spellEnd"/>
      <w:r w:rsidRPr="00112368">
        <w:rPr>
          <w:rFonts w:ascii="Arial" w:eastAsiaTheme="minorHAnsi" w:hAnsi="Arial" w:cs="Arial"/>
          <w:sz w:val="24"/>
          <w:szCs w:val="24"/>
        </w:rPr>
        <w:t xml:space="preserve">, LLC, </w:t>
      </w:r>
      <w:proofErr w:type="spellStart"/>
      <w:r w:rsidRPr="00112368">
        <w:rPr>
          <w:rFonts w:ascii="Arial" w:eastAsiaTheme="minorHAnsi" w:hAnsi="Arial" w:cs="Arial"/>
          <w:sz w:val="24"/>
          <w:szCs w:val="24"/>
        </w:rPr>
        <w:t>Widefield</w:t>
      </w:r>
      <w:proofErr w:type="spellEnd"/>
      <w:r w:rsidRPr="00112368">
        <w:rPr>
          <w:rFonts w:ascii="Arial" w:eastAsiaTheme="minorHAnsi" w:hAnsi="Arial" w:cs="Arial"/>
          <w:sz w:val="24"/>
          <w:szCs w:val="24"/>
        </w:rPr>
        <w:t xml:space="preserve"> School District No. 3, and El Paso County, as originally approved by the Board of County Commissioners on April 12, 2012 and as amended by approval of the Board of County Commissioners on August 23, 2016</w:t>
      </w:r>
      <w:r w:rsidRPr="00112368">
        <w:rPr>
          <w:rFonts w:ascii="Arial" w:eastAsiaTheme="minorHAnsi" w:hAnsi="Arial" w:cs="Arial"/>
        </w:rPr>
        <w:t>.</w:t>
      </w:r>
    </w:p>
    <w:p w:rsidR="00B3091A" w:rsidRPr="00B3091A" w:rsidRDefault="00B3091A" w:rsidP="00B3091A">
      <w:pPr>
        <w:rPr>
          <w:rFonts w:ascii="Arial" w:hAnsi="Arial" w:cs="Arial"/>
        </w:rPr>
      </w:pPr>
      <w:r w:rsidRPr="00B3091A">
        <w:rPr>
          <w:rFonts w:ascii="Arial" w:hAnsi="Arial" w:cs="Arial"/>
        </w:rPr>
        <w:t xml:space="preserve">This represents the Planning and Community Development </w:t>
      </w:r>
      <w:proofErr w:type="gramStart"/>
      <w:r w:rsidRPr="00B3091A">
        <w:rPr>
          <w:rFonts w:ascii="Arial" w:hAnsi="Arial" w:cs="Arial"/>
        </w:rPr>
        <w:t>Department’s understanding</w:t>
      </w:r>
      <w:proofErr w:type="gramEnd"/>
      <w:r w:rsidRPr="00B3091A">
        <w:rPr>
          <w:rFonts w:ascii="Arial" w:hAnsi="Arial" w:cs="Arial"/>
        </w:rPr>
        <w:t xml:space="preserve"> of the action taken by the Board of County Commissioners.</w:t>
      </w:r>
    </w:p>
    <w:p w:rsidR="00111FCF" w:rsidRPr="00112368" w:rsidRDefault="00111FCF" w:rsidP="00111FCF">
      <w:pPr>
        <w:rPr>
          <w:rFonts w:ascii="Arial" w:eastAsiaTheme="minorHAnsi" w:hAnsi="Arial" w:cs="Arial"/>
        </w:rPr>
      </w:pPr>
    </w:p>
    <w:p w:rsidR="00111FCF" w:rsidRPr="00112368" w:rsidRDefault="00111FCF" w:rsidP="00111FCF">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rsidR="00111FCF" w:rsidRPr="00112368" w:rsidRDefault="00111FCF" w:rsidP="00111FCF">
      <w:pPr>
        <w:rPr>
          <w:rFonts w:ascii="Arial" w:eastAsiaTheme="minorHAnsi" w:hAnsi="Arial" w:cs="Arial"/>
        </w:rPr>
      </w:pPr>
    </w:p>
    <w:p w:rsidR="00111FCF" w:rsidRPr="00112368" w:rsidRDefault="00111FCF" w:rsidP="00111FCF">
      <w:pPr>
        <w:rPr>
          <w:rFonts w:ascii="Arial" w:eastAsiaTheme="minorHAnsi" w:hAnsi="Arial" w:cs="Arial"/>
        </w:rPr>
      </w:pPr>
      <w:r w:rsidRPr="00112368">
        <w:rPr>
          <w:rFonts w:ascii="Arial" w:eastAsiaTheme="minorHAnsi" w:hAnsi="Arial" w:cs="Arial"/>
        </w:rPr>
        <w:t>Sincerely,</w:t>
      </w:r>
    </w:p>
    <w:p w:rsidR="00111FCF" w:rsidRPr="00112368" w:rsidRDefault="00111FCF" w:rsidP="00111FCF">
      <w:pPr>
        <w:rPr>
          <w:rFonts w:ascii="Arial" w:eastAsiaTheme="minorHAnsi" w:hAnsi="Arial" w:cs="Arial"/>
        </w:rPr>
      </w:pPr>
    </w:p>
    <w:p w:rsidR="00111FCF" w:rsidRPr="00112368" w:rsidRDefault="00111FCF" w:rsidP="00111FCF">
      <w:pPr>
        <w:rPr>
          <w:rFonts w:ascii="Arial" w:eastAsiaTheme="minorHAnsi" w:hAnsi="Arial" w:cs="Arial"/>
        </w:rPr>
      </w:pPr>
    </w:p>
    <w:p w:rsidR="00111FCF" w:rsidRPr="00112368" w:rsidRDefault="00111FCF" w:rsidP="00111FCF">
      <w:pPr>
        <w:rPr>
          <w:rFonts w:ascii="Arial" w:eastAsiaTheme="minorHAnsi" w:hAnsi="Arial" w:cs="Arial"/>
        </w:rPr>
      </w:pPr>
      <w:bookmarkStart w:id="0" w:name="_GoBack"/>
      <w:bookmarkEnd w:id="0"/>
    </w:p>
    <w:p w:rsidR="00111FCF" w:rsidRPr="00112368" w:rsidRDefault="00873541" w:rsidP="00111FCF">
      <w:pPr>
        <w:rPr>
          <w:rFonts w:ascii="Arial" w:eastAsiaTheme="minorHAnsi" w:hAnsi="Arial" w:cs="Arial"/>
        </w:rPr>
      </w:pPr>
      <w:r w:rsidRPr="00112368">
        <w:rPr>
          <w:rFonts w:ascii="Arial" w:eastAsiaTheme="minorHAnsi" w:hAnsi="Arial" w:cs="Arial"/>
        </w:rPr>
        <w:t>Kari Parsons</w:t>
      </w:r>
      <w:r w:rsidR="00111FCF" w:rsidRPr="00112368">
        <w:rPr>
          <w:rFonts w:ascii="Arial" w:eastAsiaTheme="minorHAnsi" w:hAnsi="Arial" w:cs="Arial"/>
        </w:rPr>
        <w:t>, Planner II</w:t>
      </w:r>
    </w:p>
    <w:p w:rsidR="00111FCF" w:rsidRPr="00112368" w:rsidRDefault="00111FCF" w:rsidP="00111FCF">
      <w:pPr>
        <w:rPr>
          <w:rFonts w:ascii="Arial" w:eastAsiaTheme="minorHAnsi" w:hAnsi="Arial" w:cs="Arial"/>
        </w:rPr>
      </w:pPr>
    </w:p>
    <w:p w:rsidR="00111FCF" w:rsidRPr="00112368" w:rsidRDefault="00E45DF8" w:rsidP="00111FCF">
      <w:pPr>
        <w:rPr>
          <w:rFonts w:ascii="Arial" w:eastAsiaTheme="minorHAnsi" w:hAnsi="Arial" w:cs="Arial"/>
        </w:rPr>
      </w:pPr>
      <w:r w:rsidRPr="00112368">
        <w:rPr>
          <w:rFonts w:ascii="Arial" w:eastAsiaTheme="minorHAnsi" w:hAnsi="Arial" w:cs="Arial"/>
        </w:rPr>
        <w:t>File No.  SF-</w:t>
      </w:r>
      <w:r w:rsidR="00112368">
        <w:rPr>
          <w:rFonts w:ascii="Arial" w:eastAsiaTheme="minorHAnsi" w:hAnsi="Arial" w:cs="Arial"/>
        </w:rPr>
        <w:t>19-003</w:t>
      </w:r>
    </w:p>
    <w:p w:rsidR="00BC38A7" w:rsidRPr="00112368" w:rsidRDefault="00BC38A7" w:rsidP="002514D7">
      <w:pPr>
        <w:tabs>
          <w:tab w:val="left" w:pos="990"/>
        </w:tabs>
      </w:pPr>
    </w:p>
    <w:p w:rsidR="00E358AE" w:rsidRPr="00112368" w:rsidRDefault="00E358AE" w:rsidP="00E358AE"/>
    <w:p w:rsidR="00E358AE" w:rsidRPr="00112368" w:rsidRDefault="00E358AE" w:rsidP="00E358AE"/>
    <w:p w:rsidR="00E358AE" w:rsidRPr="00112368" w:rsidRDefault="00E358AE" w:rsidP="00E358AE"/>
    <w:p w:rsidR="00E358AE" w:rsidRPr="00112368" w:rsidRDefault="00E358AE" w:rsidP="00E358AE"/>
    <w:p w:rsidR="00E358AE" w:rsidRPr="00112368" w:rsidRDefault="00E358AE" w:rsidP="00E358AE"/>
    <w:p w:rsidR="00E358AE" w:rsidRPr="00112368" w:rsidRDefault="00E358AE" w:rsidP="00E358AE">
      <w:pPr>
        <w:tabs>
          <w:tab w:val="left" w:pos="3135"/>
        </w:tabs>
      </w:pPr>
      <w:r w:rsidRPr="00112368">
        <w:tab/>
      </w:r>
    </w:p>
    <w:p w:rsidR="00112368" w:rsidRPr="00112368" w:rsidRDefault="00112368">
      <w:pPr>
        <w:tabs>
          <w:tab w:val="left" w:pos="3135"/>
        </w:tabs>
      </w:pPr>
    </w:p>
    <w:sectPr w:rsidR="00112368" w:rsidRPr="00112368"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F8" w:rsidRDefault="007421F8">
      <w:r>
        <w:separator/>
      </w:r>
    </w:p>
  </w:endnote>
  <w:endnote w:type="continuationSeparator" w:id="0">
    <w:p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B3091A"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B3091A"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F8" w:rsidRDefault="007421F8">
      <w:r>
        <w:separator/>
      </w:r>
    </w:p>
  </w:footnote>
  <w:footnote w:type="continuationSeparator" w:id="0">
    <w:p w:rsidR="007421F8" w:rsidRDefault="0074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9EA"/>
    <w:multiLevelType w:val="hybridMultilevel"/>
    <w:tmpl w:val="7CA6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4361E31"/>
    <w:multiLevelType w:val="hybridMultilevel"/>
    <w:tmpl w:val="F4CE1C38"/>
    <w:lvl w:ilvl="0" w:tplc="F07685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11FCF"/>
    <w:rsid w:val="00112368"/>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3F0A6B"/>
    <w:rsid w:val="00403EB3"/>
    <w:rsid w:val="00434D73"/>
    <w:rsid w:val="00443462"/>
    <w:rsid w:val="0045061A"/>
    <w:rsid w:val="00457C6C"/>
    <w:rsid w:val="00467D81"/>
    <w:rsid w:val="004709E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0B2C"/>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73541"/>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4663"/>
    <w:rsid w:val="00B26BB3"/>
    <w:rsid w:val="00B3091A"/>
    <w:rsid w:val="00B54E76"/>
    <w:rsid w:val="00B61FD4"/>
    <w:rsid w:val="00B7700E"/>
    <w:rsid w:val="00B8239C"/>
    <w:rsid w:val="00B946EE"/>
    <w:rsid w:val="00BA007C"/>
    <w:rsid w:val="00BB2717"/>
    <w:rsid w:val="00BB6F45"/>
    <w:rsid w:val="00BC38A7"/>
    <w:rsid w:val="00BC7115"/>
    <w:rsid w:val="00BC7D3F"/>
    <w:rsid w:val="00BE50C3"/>
    <w:rsid w:val="00C10318"/>
    <w:rsid w:val="00C1079A"/>
    <w:rsid w:val="00C31843"/>
    <w:rsid w:val="00C3394B"/>
    <w:rsid w:val="00C5645F"/>
    <w:rsid w:val="00C569ED"/>
    <w:rsid w:val="00C60F04"/>
    <w:rsid w:val="00C828D1"/>
    <w:rsid w:val="00C93FD6"/>
    <w:rsid w:val="00CD63C6"/>
    <w:rsid w:val="00CE5866"/>
    <w:rsid w:val="00CE7884"/>
    <w:rsid w:val="00D06E68"/>
    <w:rsid w:val="00D06ED3"/>
    <w:rsid w:val="00D0732E"/>
    <w:rsid w:val="00D35FB2"/>
    <w:rsid w:val="00D41587"/>
    <w:rsid w:val="00D7001D"/>
    <w:rsid w:val="00D80464"/>
    <w:rsid w:val="00D97A51"/>
    <w:rsid w:val="00DB0628"/>
    <w:rsid w:val="00DE1DAC"/>
    <w:rsid w:val="00DF7FD9"/>
    <w:rsid w:val="00E358AE"/>
    <w:rsid w:val="00E359D6"/>
    <w:rsid w:val="00E45DF8"/>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466580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E8303-8A37-483C-96D2-8DAF9942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3</Pages>
  <Words>889</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Tracey Garcia</cp:lastModifiedBy>
  <cp:revision>2</cp:revision>
  <cp:lastPrinted>2019-01-15T23:55:00Z</cp:lastPrinted>
  <dcterms:created xsi:type="dcterms:W3CDTF">2019-05-06T19:17:00Z</dcterms:created>
  <dcterms:modified xsi:type="dcterms:W3CDTF">2019-05-06T19:17:00Z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