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CB1A5" w14:textId="29802EEC" w:rsidR="006B3CF1" w:rsidRDefault="007334E8">
      <w:r>
        <w:t>Legal Description – Islamic Society of Colorado Springs</w:t>
      </w:r>
    </w:p>
    <w:p w14:paraId="2B79A873" w14:textId="77777777" w:rsidR="007334E8" w:rsidRDefault="007334E8"/>
    <w:p w14:paraId="35478465" w14:textId="37A3649A" w:rsidR="007334E8" w:rsidRDefault="007334E8">
      <w:r>
        <w:t>7610 Maverick Road</w:t>
      </w:r>
    </w:p>
    <w:p w14:paraId="34843BBB" w14:textId="0593CD94" w:rsidR="007334E8" w:rsidRDefault="007334E8">
      <w:r>
        <w:t xml:space="preserve">Lot 2, Block 1, Bar J-B ACRES (Plat Book A-2, Page 10, El Paso County, Colorado records), County of El Paso, State of </w:t>
      </w:r>
      <w:proofErr w:type="gramStart"/>
      <w:r>
        <w:t>Colorado;</w:t>
      </w:r>
      <w:proofErr w:type="gramEnd"/>
    </w:p>
    <w:p w14:paraId="17224779" w14:textId="26D3D641" w:rsidR="007334E8" w:rsidRDefault="007334E8">
      <w:r>
        <w:t>Containing 5.015 acres (218,371 square feet), more or less</w:t>
      </w:r>
    </w:p>
    <w:p w14:paraId="731BFD6B" w14:textId="77777777" w:rsidR="007334E8" w:rsidRDefault="007334E8"/>
    <w:p w14:paraId="0FF14908" w14:textId="77777777" w:rsidR="007334E8" w:rsidRDefault="007334E8"/>
    <w:sectPr w:rsidR="007334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4E8"/>
    <w:rsid w:val="006B3CF1"/>
    <w:rsid w:val="007334E8"/>
    <w:rsid w:val="00742332"/>
    <w:rsid w:val="00C536CB"/>
    <w:rsid w:val="00D31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D4F0A"/>
  <w15:chartTrackingRefBased/>
  <w15:docId w15:val="{AAB70747-40D1-41E6-AFFC-1D8A8A841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34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34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34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34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34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34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34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34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34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4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34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4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34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34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34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34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34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34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34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34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34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34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34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34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4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34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34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34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4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Mayraj Syed Peer</dc:creator>
  <cp:keywords/>
  <dc:description/>
  <cp:lastModifiedBy>Mayraj Syed Peer</cp:lastModifiedBy>
  <cp:revision>1</cp:revision>
  <dcterms:created xsi:type="dcterms:W3CDTF">2025-03-16T13:43:00Z</dcterms:created>
  <dcterms:modified xsi:type="dcterms:W3CDTF">2025-03-16T13:46:00Z</dcterms:modified>
</cp:coreProperties>
</file>