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3D9A7D3D" w:rsidR="004C1A40" w:rsidRPr="008C3910" w:rsidRDefault="0092118F" w:rsidP="0094623F">
      <w:pPr>
        <w:ind w:right="432"/>
        <w:rPr>
          <w:rFonts w:ascii="Open Sans" w:hAnsi="Open Sans" w:cs="Open Sans"/>
          <w:sz w:val="24"/>
          <w:szCs w:val="24"/>
        </w:rPr>
      </w:pPr>
      <w:r w:rsidRPr="00AD6965">
        <w:rPr>
          <w:rFonts w:ascii="Open Sans" w:hAnsi="Open Sans" w:cs="Open Sans"/>
          <w:b/>
          <w:bCs/>
          <w:sz w:val="24"/>
          <w:szCs w:val="24"/>
        </w:rPr>
        <w:t>Early Assistance Meeting Number:</w:t>
      </w:r>
      <w:r w:rsidRPr="008C3910">
        <w:rPr>
          <w:rFonts w:ascii="Open Sans" w:hAnsi="Open Sans" w:cs="Open Sans"/>
          <w:sz w:val="24"/>
          <w:szCs w:val="24"/>
        </w:rPr>
        <w:t xml:space="preserve"> </w:t>
      </w:r>
      <w:r w:rsidR="008102F0">
        <w:rPr>
          <w:rFonts w:ascii="Open Sans" w:hAnsi="Open Sans" w:cs="Open Sans"/>
          <w:sz w:val="24"/>
          <w:szCs w:val="24"/>
        </w:rPr>
        <w:t>EA263</w:t>
      </w:r>
    </w:p>
    <w:p w14:paraId="60C646D1" w14:textId="01F2B2DF" w:rsidR="004C1A40" w:rsidRPr="008C3910" w:rsidRDefault="004C1A40" w:rsidP="0094623F">
      <w:pPr>
        <w:ind w:right="432"/>
        <w:rPr>
          <w:rFonts w:ascii="Open Sans" w:hAnsi="Open Sans" w:cs="Open Sans"/>
          <w:sz w:val="24"/>
          <w:szCs w:val="24"/>
        </w:rPr>
      </w:pPr>
      <w:r w:rsidRPr="00AD6965">
        <w:rPr>
          <w:rFonts w:ascii="Open Sans" w:hAnsi="Open Sans" w:cs="Open Sans"/>
          <w:b/>
          <w:bCs/>
          <w:sz w:val="24"/>
          <w:szCs w:val="24"/>
        </w:rPr>
        <w:t>Project Name</w:t>
      </w:r>
      <w:r w:rsidRPr="008C3910">
        <w:rPr>
          <w:rFonts w:ascii="Open Sans" w:hAnsi="Open Sans" w:cs="Open Sans"/>
          <w:sz w:val="24"/>
          <w:szCs w:val="24"/>
        </w:rPr>
        <w:t>:</w:t>
      </w:r>
      <w:r w:rsidR="008C3910" w:rsidRPr="008C3910">
        <w:rPr>
          <w:rFonts w:ascii="Open Sans" w:hAnsi="Open Sans" w:cs="Open Sans"/>
          <w:sz w:val="24"/>
          <w:szCs w:val="24"/>
        </w:rPr>
        <w:t xml:space="preserve"> </w:t>
      </w:r>
      <w:r w:rsidR="008102F0">
        <w:rPr>
          <w:rFonts w:ascii="Open Sans" w:hAnsi="Open Sans" w:cs="Open Sans"/>
          <w:sz w:val="24"/>
          <w:szCs w:val="24"/>
        </w:rPr>
        <w:t xml:space="preserve">CSP </w:t>
      </w:r>
      <w:proofErr w:type="spellStart"/>
      <w:r w:rsidR="008102F0">
        <w:rPr>
          <w:rFonts w:ascii="Open Sans" w:hAnsi="Open Sans" w:cs="Open Sans"/>
          <w:sz w:val="24"/>
          <w:szCs w:val="24"/>
        </w:rPr>
        <w:t>Suntide</w:t>
      </w:r>
      <w:proofErr w:type="spellEnd"/>
      <w:r w:rsidR="008102F0">
        <w:rPr>
          <w:rFonts w:ascii="Open Sans" w:hAnsi="Open Sans" w:cs="Open Sans"/>
          <w:sz w:val="24"/>
          <w:szCs w:val="24"/>
        </w:rPr>
        <w:t xml:space="preserve"> Verizon CRMS facility</w:t>
      </w:r>
    </w:p>
    <w:p w14:paraId="762150AF" w14:textId="124EF2DF" w:rsidR="001D7CDF" w:rsidRPr="008C3910" w:rsidRDefault="001D7CDF" w:rsidP="001D7CDF">
      <w:pPr>
        <w:ind w:right="432"/>
        <w:rPr>
          <w:rFonts w:ascii="Open Sans" w:hAnsi="Open Sans" w:cs="Open Sans"/>
          <w:sz w:val="24"/>
          <w:szCs w:val="24"/>
        </w:rPr>
      </w:pPr>
      <w:r w:rsidRPr="00AD6965">
        <w:rPr>
          <w:rFonts w:ascii="Open Sans" w:hAnsi="Open Sans" w:cs="Open Sans"/>
          <w:b/>
          <w:bCs/>
          <w:sz w:val="24"/>
          <w:szCs w:val="24"/>
        </w:rPr>
        <w:t xml:space="preserve">Project Location: </w:t>
      </w:r>
      <w:r w:rsidR="008102F0" w:rsidRPr="008102F0">
        <w:rPr>
          <w:rFonts w:ascii="Open Sans" w:hAnsi="Open Sans" w:cs="Open Sans"/>
          <w:sz w:val="24"/>
          <w:szCs w:val="24"/>
        </w:rPr>
        <w:t>1615 Cedar Valley Lane, Colorado Springs, CO 80919</w:t>
      </w:r>
    </w:p>
    <w:p w14:paraId="01A6C6B2" w14:textId="443335A1" w:rsidR="001D7CDF" w:rsidRPr="008C3910" w:rsidRDefault="001D7CDF" w:rsidP="0094623F">
      <w:pPr>
        <w:ind w:right="432"/>
        <w:rPr>
          <w:rFonts w:ascii="Open Sans" w:hAnsi="Open Sans" w:cs="Open Sans"/>
          <w:sz w:val="24"/>
          <w:szCs w:val="24"/>
        </w:rPr>
      </w:pPr>
      <w:r w:rsidRPr="00AD6965">
        <w:rPr>
          <w:rFonts w:ascii="Open Sans" w:hAnsi="Open Sans" w:cs="Open Sans"/>
          <w:b/>
          <w:bCs/>
          <w:sz w:val="24"/>
          <w:szCs w:val="24"/>
        </w:rPr>
        <w:t>Project Parcel Nos</w:t>
      </w:r>
      <w:r w:rsidRPr="008C3910">
        <w:rPr>
          <w:rFonts w:ascii="Open Sans" w:hAnsi="Open Sans" w:cs="Open Sans"/>
          <w:sz w:val="24"/>
          <w:szCs w:val="24"/>
        </w:rPr>
        <w:t>.</w:t>
      </w:r>
      <w:r w:rsidR="007C0F54" w:rsidRPr="008C3910">
        <w:rPr>
          <w:rFonts w:ascii="Open Sans" w:hAnsi="Open Sans" w:cs="Open Sans"/>
          <w:sz w:val="24"/>
          <w:szCs w:val="24"/>
        </w:rPr>
        <w:t xml:space="preserve"> </w:t>
      </w:r>
      <w:hyperlink r:id="rId8" w:anchor="/property/7302000094" w:tgtFrame="_blank" w:history="1">
        <w:r w:rsidR="00AD6965" w:rsidRPr="00AD6965">
          <w:rPr>
            <w:rStyle w:val="Hyperlink"/>
            <w:rFonts w:ascii="Open Sans" w:hAnsi="Open Sans" w:cs="Open Sans"/>
            <w:sz w:val="24"/>
            <w:szCs w:val="24"/>
          </w:rPr>
          <w:t>7302000094</w:t>
        </w:r>
      </w:hyperlink>
    </w:p>
    <w:p w14:paraId="489448F2" w14:textId="44C01F5E" w:rsidR="000D7335" w:rsidRPr="008C3910" w:rsidRDefault="000D7335" w:rsidP="0094623F">
      <w:pPr>
        <w:ind w:right="432"/>
        <w:rPr>
          <w:rFonts w:ascii="Open Sans" w:hAnsi="Open Sans" w:cs="Open Sans"/>
          <w:b/>
          <w:bCs/>
          <w:sz w:val="24"/>
          <w:szCs w:val="24"/>
        </w:rPr>
      </w:pPr>
      <w:r w:rsidRPr="00AD6965">
        <w:rPr>
          <w:rFonts w:ascii="Open Sans" w:hAnsi="Open Sans" w:cs="Open Sans"/>
          <w:b/>
          <w:bCs/>
          <w:sz w:val="24"/>
          <w:szCs w:val="24"/>
        </w:rPr>
        <w:t>Project Description:</w:t>
      </w:r>
      <w:r w:rsidR="00AD6965" w:rsidRPr="00AD6965">
        <w:rPr>
          <w:rFonts w:ascii="Helvetica" w:hAnsi="Helvetica" w:cs="Helvetica"/>
          <w:color w:val="333333"/>
          <w:sz w:val="21"/>
          <w:szCs w:val="21"/>
          <w:shd w:val="clear" w:color="auto" w:fill="FFFFFF"/>
        </w:rPr>
        <w:t xml:space="preserve"> </w:t>
      </w:r>
      <w:r w:rsidR="00AD6965" w:rsidRPr="00AD6965">
        <w:rPr>
          <w:rFonts w:ascii="Open Sans" w:hAnsi="Open Sans" w:cs="Open Sans"/>
          <w:sz w:val="24"/>
          <w:szCs w:val="24"/>
        </w:rPr>
        <w:t xml:space="preserve">(9) NEW VERIZON WIRELESS ANTENNAS &amp; EQUIPMENT ON (3) NEW CAMOUFLAGED ANTENNA </w:t>
      </w:r>
      <w:proofErr w:type="gramStart"/>
      <w:r w:rsidR="00AD6965" w:rsidRPr="00AD6965">
        <w:rPr>
          <w:rFonts w:ascii="Open Sans" w:hAnsi="Open Sans" w:cs="Open Sans"/>
          <w:sz w:val="24"/>
          <w:szCs w:val="24"/>
        </w:rPr>
        <w:t>FRAMES</w:t>
      </w:r>
      <w:r w:rsidR="00AD6965">
        <w:rPr>
          <w:rFonts w:ascii="Open Sans" w:hAnsi="Open Sans" w:cs="Open Sans"/>
          <w:sz w:val="24"/>
          <w:szCs w:val="24"/>
        </w:rPr>
        <w:t xml:space="preserve">, </w:t>
      </w:r>
      <w:r w:rsidR="00AD6965" w:rsidRPr="00AD6965">
        <w:rPr>
          <w:rFonts w:ascii="Open Sans" w:hAnsi="Open Sans" w:cs="Open Sans"/>
          <w:sz w:val="24"/>
          <w:szCs w:val="24"/>
        </w:rPr>
        <w:t xml:space="preserve"> (</w:t>
      </w:r>
      <w:proofErr w:type="gramEnd"/>
      <w:r w:rsidR="00AD6965" w:rsidRPr="00AD6965">
        <w:rPr>
          <w:rFonts w:ascii="Open Sans" w:hAnsi="Open Sans" w:cs="Open Sans"/>
          <w:sz w:val="24"/>
          <w:szCs w:val="24"/>
        </w:rPr>
        <w:t>2) NEW &amp; (1) FUTURE EQUIPMENT CABINETS ON NEW CONCRETE PAD WITH NEW STEEL EQUIPMENT CANOPY</w:t>
      </w:r>
      <w:r w:rsidR="00AD6965">
        <w:rPr>
          <w:rFonts w:ascii="Open Sans" w:hAnsi="Open Sans" w:cs="Open Sans"/>
          <w:sz w:val="24"/>
          <w:szCs w:val="24"/>
        </w:rPr>
        <w:t xml:space="preserve">, </w:t>
      </w:r>
      <w:r w:rsidR="00AD6965" w:rsidRPr="00AD6965">
        <w:rPr>
          <w:rFonts w:ascii="Open Sans" w:hAnsi="Open Sans" w:cs="Open Sans"/>
          <w:sz w:val="24"/>
          <w:szCs w:val="24"/>
        </w:rPr>
        <w:t xml:space="preserve">NEW UNDERGROUND ELECTRICAL </w:t>
      </w:r>
      <w:proofErr w:type="gramStart"/>
      <w:r w:rsidR="00AD6965" w:rsidRPr="00AD6965">
        <w:rPr>
          <w:rFonts w:ascii="Open Sans" w:hAnsi="Open Sans" w:cs="Open Sans"/>
          <w:sz w:val="24"/>
          <w:szCs w:val="24"/>
        </w:rPr>
        <w:t>SERVICE</w:t>
      </w:r>
      <w:r w:rsidR="00AD6965">
        <w:rPr>
          <w:rFonts w:ascii="Open Sans" w:hAnsi="Open Sans" w:cs="Open Sans"/>
          <w:sz w:val="24"/>
          <w:szCs w:val="24"/>
        </w:rPr>
        <w:t xml:space="preserve">, </w:t>
      </w:r>
      <w:r w:rsidR="00AD6965" w:rsidRPr="00AD6965">
        <w:rPr>
          <w:rFonts w:ascii="Open Sans" w:hAnsi="Open Sans" w:cs="Open Sans"/>
          <w:sz w:val="24"/>
          <w:szCs w:val="24"/>
        </w:rPr>
        <w:t xml:space="preserve"> NEW</w:t>
      </w:r>
      <w:proofErr w:type="gramEnd"/>
      <w:r w:rsidR="00AD6965" w:rsidRPr="00AD6965">
        <w:rPr>
          <w:rFonts w:ascii="Open Sans" w:hAnsi="Open Sans" w:cs="Open Sans"/>
          <w:sz w:val="24"/>
          <w:szCs w:val="24"/>
        </w:rPr>
        <w:t xml:space="preserve"> UNDERGROUND FIBER OPTIC SERVICE</w:t>
      </w:r>
      <w:r w:rsidR="00AD6965">
        <w:rPr>
          <w:rFonts w:ascii="Open Sans" w:hAnsi="Open Sans" w:cs="Open Sans"/>
          <w:sz w:val="24"/>
          <w:szCs w:val="24"/>
        </w:rPr>
        <w:t xml:space="preserve">, </w:t>
      </w:r>
      <w:r w:rsidR="00AD6965" w:rsidRPr="00AD6965">
        <w:rPr>
          <w:rFonts w:ascii="Open Sans" w:hAnsi="Open Sans" w:cs="Open Sans"/>
          <w:sz w:val="24"/>
          <w:szCs w:val="24"/>
        </w:rPr>
        <w:t xml:space="preserve">NEW 30KW DIESEL GENERATOR ON CONCRETE </w:t>
      </w:r>
      <w:proofErr w:type="gramStart"/>
      <w:r w:rsidR="00AD6965" w:rsidRPr="00AD6965">
        <w:rPr>
          <w:rFonts w:ascii="Open Sans" w:hAnsi="Open Sans" w:cs="Open Sans"/>
          <w:sz w:val="24"/>
          <w:szCs w:val="24"/>
        </w:rPr>
        <w:t>PAD</w:t>
      </w:r>
      <w:r w:rsidR="00AD6965">
        <w:rPr>
          <w:rFonts w:ascii="Open Sans" w:hAnsi="Open Sans" w:cs="Open Sans"/>
          <w:sz w:val="24"/>
          <w:szCs w:val="24"/>
        </w:rPr>
        <w:t xml:space="preserve">, </w:t>
      </w:r>
      <w:r w:rsidR="00AD6965" w:rsidRPr="00AD6965">
        <w:rPr>
          <w:rFonts w:ascii="Open Sans" w:hAnsi="Open Sans" w:cs="Open Sans"/>
          <w:sz w:val="24"/>
          <w:szCs w:val="24"/>
        </w:rPr>
        <w:t xml:space="preserve"> NEW</w:t>
      </w:r>
      <w:proofErr w:type="gramEnd"/>
      <w:r w:rsidR="00AD6965" w:rsidRPr="00AD6965">
        <w:rPr>
          <w:rFonts w:ascii="Open Sans" w:hAnsi="Open Sans" w:cs="Open Sans"/>
          <w:sz w:val="24"/>
          <w:szCs w:val="24"/>
        </w:rPr>
        <w:t xml:space="preserve"> 4X4 QUAD TRAIL FROM EQUIPMENT TO ANTENNAS</w:t>
      </w:r>
    </w:p>
    <w:p w14:paraId="319799C4" w14:textId="2B1CD50E" w:rsidR="004C1A40" w:rsidRPr="008C3910" w:rsidRDefault="004C1A40" w:rsidP="0094623F">
      <w:pPr>
        <w:ind w:right="432"/>
        <w:rPr>
          <w:rFonts w:ascii="Open Sans" w:hAnsi="Open Sans" w:cs="Open Sans"/>
          <w:sz w:val="24"/>
          <w:szCs w:val="24"/>
        </w:rPr>
      </w:pPr>
      <w:r w:rsidRPr="00AD6965">
        <w:rPr>
          <w:rFonts w:ascii="Open Sans" w:hAnsi="Open Sans" w:cs="Open Sans"/>
          <w:b/>
          <w:bCs/>
          <w:sz w:val="24"/>
          <w:szCs w:val="24"/>
        </w:rPr>
        <w:t>Meeting Date:</w:t>
      </w:r>
      <w:r w:rsidR="00AD6965">
        <w:rPr>
          <w:rFonts w:ascii="Open Sans" w:hAnsi="Open Sans" w:cs="Open Sans"/>
          <w:sz w:val="24"/>
          <w:szCs w:val="24"/>
        </w:rPr>
        <w:t xml:space="preserve"> 3/17/2026 at 2 PM</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036"/>
      </w:tblGrid>
      <w:tr w:rsidR="00B32A02" w:rsidRPr="008C3910" w14:paraId="0CC63AB0" w14:textId="77777777" w:rsidTr="00564074">
        <w:trPr>
          <w:trHeight w:val="3148"/>
        </w:trPr>
        <w:tc>
          <w:tcPr>
            <w:tcW w:w="9500" w:type="dxa"/>
          </w:tcPr>
          <w:p w14:paraId="07ECC0F4" w14:textId="77777777" w:rsidR="00B32A02" w:rsidRPr="008C3910" w:rsidRDefault="00B32A02" w:rsidP="00564074">
            <w:pPr>
              <w:pStyle w:val="BodyText"/>
              <w:spacing w:before="0"/>
              <w:rPr>
                <w:rFonts w:ascii="Open Sans" w:hAnsi="Open Sans" w:cs="Open Sans"/>
              </w:rPr>
            </w:pPr>
          </w:p>
          <w:p w14:paraId="20B2F74E" w14:textId="0426C961" w:rsidR="00B32A02" w:rsidRPr="008C3910" w:rsidRDefault="00AD6965" w:rsidP="00564074">
            <w:pPr>
              <w:pStyle w:val="BodyText"/>
              <w:spacing w:before="0"/>
              <w:rPr>
                <w:rFonts w:ascii="Open Sans" w:hAnsi="Open Sans" w:cs="Open Sans"/>
              </w:rPr>
            </w:pPr>
            <w:r w:rsidRPr="00AD6965">
              <w:rPr>
                <w:rFonts w:ascii="Open Sans" w:hAnsi="Open Sans" w:cs="Open Sans"/>
              </w:rPr>
              <w:drawing>
                <wp:inline distT="0" distB="0" distL="0" distR="0" wp14:anchorId="5F08539F" wp14:editId="5D7CDC3E">
                  <wp:extent cx="6235700" cy="5528310"/>
                  <wp:effectExtent l="0" t="0" r="0" b="0"/>
                  <wp:docPr id="5286490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649088" name=""/>
                          <pic:cNvPicPr/>
                        </pic:nvPicPr>
                        <pic:blipFill>
                          <a:blip r:embed="rId9"/>
                          <a:stretch>
                            <a:fillRect/>
                          </a:stretch>
                        </pic:blipFill>
                        <pic:spPr>
                          <a:xfrm>
                            <a:off x="0" y="0"/>
                            <a:ext cx="6235700" cy="5528310"/>
                          </a:xfrm>
                          <a:prstGeom prst="rect">
                            <a:avLst/>
                          </a:prstGeom>
                        </pic:spPr>
                      </pic:pic>
                    </a:graphicData>
                  </a:graphic>
                </wp:inline>
              </w:drawing>
            </w:r>
          </w:p>
        </w:tc>
      </w:tr>
    </w:tbl>
    <w:p w14:paraId="06274998" w14:textId="77777777" w:rsidR="00B32A02" w:rsidRPr="008C3910" w:rsidRDefault="00B32A02" w:rsidP="0094623F">
      <w:pPr>
        <w:pStyle w:val="Heading1"/>
        <w:spacing w:before="0"/>
        <w:rPr>
          <w:rFonts w:ascii="Open Sans" w:hAnsi="Open Sans" w:cs="Open Sans"/>
        </w:rPr>
      </w:pPr>
    </w:p>
    <w:p w14:paraId="76C15CA2" w14:textId="77777777" w:rsidR="00AD6965" w:rsidRDefault="00AD6965" w:rsidP="0094623F">
      <w:pPr>
        <w:pStyle w:val="Heading1"/>
        <w:spacing w:before="0"/>
        <w:rPr>
          <w:rFonts w:ascii="Open Sans" w:hAnsi="Open Sans" w:cs="Open Sans"/>
        </w:rPr>
      </w:pPr>
    </w:p>
    <w:p w14:paraId="6EAA7126" w14:textId="1A1A1C6E" w:rsidR="00536371" w:rsidRPr="008C3910" w:rsidRDefault="00050385" w:rsidP="0094623F">
      <w:pPr>
        <w:pStyle w:val="Heading1"/>
        <w:spacing w:before="0"/>
        <w:rPr>
          <w:rFonts w:ascii="Open Sans" w:hAnsi="Open Sans" w:cs="Open Sans"/>
        </w:rPr>
      </w:pPr>
      <w:r w:rsidRPr="008C3910">
        <w:rPr>
          <w:rFonts w:ascii="Open Sans" w:hAnsi="Open Sans" w:cs="Open Sans"/>
        </w:rPr>
        <w:lastRenderedPageBreak/>
        <w:t>Zoning</w:t>
      </w:r>
      <w:r w:rsidR="005637F1">
        <w:rPr>
          <w:rFonts w:ascii="Open Sans" w:hAnsi="Open Sans" w:cs="Open Sans"/>
        </w:rPr>
        <w:t xml:space="preserve"> (check conditions of approval)</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3160"/>
        <w:gridCol w:w="1630"/>
      </w:tblGrid>
      <w:tr w:rsidR="00F31EA3" w:rsidRPr="008C3910" w14:paraId="7AC5D2E9" w14:textId="60AD32DC" w:rsidTr="00F31EA3">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316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31EA3">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316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0600D6">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316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31EA3">
        <w:tc>
          <w:tcPr>
            <w:tcW w:w="3065" w:type="dxa"/>
            <w:tcBorders>
              <w:bottom w:val="single" w:sz="8" w:space="0" w:color="auto"/>
            </w:tcBorders>
          </w:tcPr>
          <w:p w14:paraId="14FEBE0F" w14:textId="4F4CEE5D" w:rsidR="00C2776B" w:rsidRPr="008C3910" w:rsidRDefault="00AD6965" w:rsidP="0094623F">
            <w:pPr>
              <w:pStyle w:val="BodyText"/>
              <w:spacing w:before="0"/>
              <w:rPr>
                <w:rFonts w:ascii="Open Sans" w:hAnsi="Open Sans" w:cs="Open Sans"/>
                <w:bCs/>
              </w:rPr>
            </w:pPr>
            <w:r>
              <w:rPr>
                <w:rFonts w:ascii="Open Sans" w:hAnsi="Open Sans" w:cs="Open Sans"/>
                <w:bCs/>
              </w:rPr>
              <w:t>A-5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3160" w:type="dxa"/>
            <w:tcBorders>
              <w:bottom w:val="single" w:sz="8" w:space="0" w:color="auto"/>
            </w:tcBorders>
          </w:tcPr>
          <w:p w14:paraId="7A4BD151" w14:textId="5CA74A04" w:rsidR="00C2776B" w:rsidRPr="008C3910" w:rsidRDefault="00AD6965" w:rsidP="0094623F">
            <w:pPr>
              <w:pStyle w:val="BodyText"/>
              <w:spacing w:before="0"/>
              <w:rPr>
                <w:rFonts w:ascii="Open Sans" w:hAnsi="Open Sans" w:cs="Open Sans"/>
                <w:bCs/>
              </w:rPr>
            </w:pPr>
            <w:r>
              <w:rPr>
                <w:rFonts w:ascii="Open Sans" w:hAnsi="Open Sans" w:cs="Open Sans"/>
                <w:bCs/>
              </w:rPr>
              <w:t>Agricultural</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31EA3">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316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bl>
    <w:p w14:paraId="64C6597F" w14:textId="58208E12" w:rsidR="00B32A02" w:rsidRPr="008C3910" w:rsidRDefault="00422698"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036"/>
      </w:tblGrid>
      <w:tr w:rsidR="00B32A02" w:rsidRPr="008C3910" w14:paraId="0692170A" w14:textId="77777777" w:rsidTr="00564074">
        <w:trPr>
          <w:trHeight w:val="3148"/>
        </w:trPr>
        <w:tc>
          <w:tcPr>
            <w:tcW w:w="9500" w:type="dxa"/>
          </w:tcPr>
          <w:p w14:paraId="2864527A" w14:textId="77777777" w:rsidR="00B32A02" w:rsidRPr="008C3910" w:rsidRDefault="00B32A02" w:rsidP="00564074">
            <w:pPr>
              <w:pStyle w:val="BodyText"/>
              <w:spacing w:before="0"/>
              <w:rPr>
                <w:rFonts w:ascii="Open Sans" w:hAnsi="Open Sans" w:cs="Open Sans"/>
              </w:rPr>
            </w:pPr>
          </w:p>
          <w:p w14:paraId="2BBCD708" w14:textId="007B8BF2" w:rsidR="00B32A02" w:rsidRPr="008C3910" w:rsidRDefault="00AD6965" w:rsidP="00564074">
            <w:pPr>
              <w:pStyle w:val="BodyText"/>
              <w:spacing w:before="0"/>
              <w:rPr>
                <w:rFonts w:ascii="Open Sans" w:hAnsi="Open Sans" w:cs="Open Sans"/>
              </w:rPr>
            </w:pPr>
            <w:r w:rsidRPr="00AD6965">
              <w:rPr>
                <w:rFonts w:ascii="Open Sans" w:hAnsi="Open Sans" w:cs="Open Sans"/>
              </w:rPr>
              <w:drawing>
                <wp:inline distT="0" distB="0" distL="0" distR="0" wp14:anchorId="1EB48514" wp14:editId="0E6212A8">
                  <wp:extent cx="6235700" cy="4112260"/>
                  <wp:effectExtent l="0" t="0" r="0" b="2540"/>
                  <wp:docPr id="2603582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358291" name=""/>
                          <pic:cNvPicPr/>
                        </pic:nvPicPr>
                        <pic:blipFill>
                          <a:blip r:embed="rId10"/>
                          <a:stretch>
                            <a:fillRect/>
                          </a:stretch>
                        </pic:blipFill>
                        <pic:spPr>
                          <a:xfrm>
                            <a:off x="0" y="0"/>
                            <a:ext cx="6235700" cy="4112260"/>
                          </a:xfrm>
                          <a:prstGeom prst="rect">
                            <a:avLst/>
                          </a:prstGeom>
                        </pic:spPr>
                      </pic:pic>
                    </a:graphicData>
                  </a:graphic>
                </wp:inline>
              </w:drawing>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5016C8C7"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10490"/>
      </w:tblGrid>
      <w:tr w:rsidR="0094623F" w:rsidRPr="008C3910" w14:paraId="3007DB6D" w14:textId="77777777" w:rsidTr="00F218A8">
        <w:trPr>
          <w:trHeight w:val="3140"/>
        </w:trPr>
        <w:tc>
          <w:tcPr>
            <w:tcW w:w="9500" w:type="dxa"/>
            <w:tcBorders>
              <w:top w:val="single" w:sz="4" w:space="0" w:color="auto"/>
              <w:left w:val="single" w:sz="4" w:space="0" w:color="auto"/>
              <w:bottom w:val="single" w:sz="4" w:space="0" w:color="auto"/>
              <w:right w:val="single" w:sz="4" w:space="0" w:color="auto"/>
            </w:tcBorders>
          </w:tcPr>
          <w:p w14:paraId="1DC4ADD7" w14:textId="77777777" w:rsidR="009F4421" w:rsidRDefault="009F4421" w:rsidP="00E01C65">
            <w:pPr>
              <w:pStyle w:val="BodyText"/>
              <w:spacing w:before="0"/>
              <w:rPr>
                <w:rFonts w:ascii="Open Sans" w:hAnsi="Open Sans" w:cs="Open Sans"/>
              </w:rPr>
            </w:pPr>
          </w:p>
          <w:p w14:paraId="6AF27DA2" w14:textId="59CCB83C" w:rsidR="008849C6" w:rsidRDefault="00E01C65" w:rsidP="00E01C65">
            <w:pPr>
              <w:pStyle w:val="BodyText"/>
              <w:spacing w:before="0"/>
              <w:rPr>
                <w:rFonts w:ascii="Open Sans" w:hAnsi="Open Sans" w:cs="Open Sans"/>
              </w:rPr>
            </w:pPr>
            <w:r w:rsidRPr="00E01C65">
              <w:rPr>
                <w:rFonts w:ascii="Open Sans" w:hAnsi="Open Sans" w:cs="Open Sans"/>
              </w:rPr>
              <w:t>CMRS Facility, Stealth</w:t>
            </w:r>
            <w:r>
              <w:rPr>
                <w:rFonts w:ascii="Open Sans" w:hAnsi="Open Sans" w:cs="Open Sans"/>
              </w:rPr>
              <w:t xml:space="preserve"> is a Special Use in the A-5 Zoning District. </w:t>
            </w:r>
          </w:p>
          <w:p w14:paraId="7CD81FF9" w14:textId="14F1A819" w:rsidR="005A6703" w:rsidRDefault="005A6703" w:rsidP="005A6703">
            <w:pPr>
              <w:pStyle w:val="BodyText"/>
              <w:spacing w:before="0"/>
              <w:rPr>
                <w:rFonts w:ascii="Open Sans" w:hAnsi="Open Sans" w:cs="Open Sans"/>
              </w:rPr>
            </w:pPr>
            <w:r>
              <w:rPr>
                <w:rFonts w:ascii="Open Sans" w:hAnsi="Open Sans" w:cs="Open Sans"/>
              </w:rPr>
              <w:t xml:space="preserve">Two project files required: Special Use Permit (AL) </w:t>
            </w:r>
            <w:r w:rsidR="009B1FD4">
              <w:rPr>
                <w:rFonts w:ascii="Open Sans" w:hAnsi="Open Sans" w:cs="Open Sans"/>
              </w:rPr>
              <w:t xml:space="preserve">first for zoning approval, then </w:t>
            </w:r>
            <w:r>
              <w:rPr>
                <w:rFonts w:ascii="Open Sans" w:hAnsi="Open Sans" w:cs="Open Sans"/>
              </w:rPr>
              <w:t>Tower (TWR)</w:t>
            </w:r>
            <w:r w:rsidR="009B1FD4">
              <w:rPr>
                <w:rFonts w:ascii="Open Sans" w:hAnsi="Open Sans" w:cs="Open Sans"/>
              </w:rPr>
              <w:t xml:space="preserve">. Staff </w:t>
            </w:r>
            <w:proofErr w:type="gramStart"/>
            <w:r w:rsidR="009B1FD4">
              <w:rPr>
                <w:rFonts w:ascii="Open Sans" w:hAnsi="Open Sans" w:cs="Open Sans"/>
              </w:rPr>
              <w:t>initiates</w:t>
            </w:r>
            <w:proofErr w:type="gramEnd"/>
            <w:r w:rsidR="009B1FD4">
              <w:rPr>
                <w:rFonts w:ascii="Open Sans" w:hAnsi="Open Sans" w:cs="Open Sans"/>
              </w:rPr>
              <w:t xml:space="preserve"> both projects.  </w:t>
            </w:r>
          </w:p>
          <w:p w14:paraId="2355CF52" w14:textId="723E11BC" w:rsidR="00E01C65" w:rsidRDefault="00E01C65" w:rsidP="005A6703">
            <w:pPr>
              <w:pStyle w:val="BodyText"/>
              <w:spacing w:before="0"/>
              <w:rPr>
                <w:rFonts w:ascii="Open Sans" w:hAnsi="Open Sans" w:cs="Open Sans"/>
              </w:rPr>
            </w:pPr>
          </w:p>
          <w:p w14:paraId="1FD3528A" w14:textId="69118BD8" w:rsidR="00E01C65" w:rsidRPr="005A6703" w:rsidRDefault="00E01C65" w:rsidP="005A6703">
            <w:pPr>
              <w:pStyle w:val="BodyText"/>
              <w:numPr>
                <w:ilvl w:val="0"/>
                <w:numId w:val="15"/>
              </w:numPr>
              <w:spacing w:before="0"/>
              <w:rPr>
                <w:rFonts w:ascii="Open Sans" w:hAnsi="Open Sans" w:cs="Open Sans"/>
              </w:rPr>
            </w:pPr>
            <w:r>
              <w:rPr>
                <w:rFonts w:ascii="Open Sans" w:hAnsi="Open Sans" w:cs="Open Sans"/>
              </w:rPr>
              <w:t xml:space="preserve">Special Use criteria in section </w:t>
            </w:r>
            <w:hyperlink r:id="rId11" w:history="1">
              <w:r w:rsidRPr="00E01C65">
                <w:rPr>
                  <w:rStyle w:val="Hyperlink"/>
                  <w:rFonts w:ascii="Open Sans" w:hAnsi="Open Sans" w:cs="Open Sans"/>
                  <w:b/>
                  <w:bCs/>
                </w:rPr>
                <w:t>5.3.2. </w:t>
              </w:r>
              <w:r w:rsidRPr="00E01C65">
                <w:rPr>
                  <w:rStyle w:val="Hyperlink"/>
                  <w:rFonts w:ascii="Open Sans" w:hAnsi="Open Sans" w:cs="Open Sans"/>
                  <w:b/>
                  <w:bCs/>
                </w:rPr>
                <w:t>of the Land Use Code</w:t>
              </w:r>
            </w:hyperlink>
          </w:p>
          <w:p w14:paraId="06ACA8F5" w14:textId="0D6C4DB9" w:rsidR="005A6703" w:rsidRPr="005A6703" w:rsidRDefault="005A6703" w:rsidP="005A6703">
            <w:pPr>
              <w:pStyle w:val="BodyText"/>
              <w:spacing w:before="0"/>
              <w:ind w:left="360"/>
              <w:rPr>
                <w:rFonts w:ascii="Open Sans" w:hAnsi="Open Sans" w:cs="Open Sans"/>
              </w:rPr>
            </w:pPr>
            <w:r w:rsidRPr="005A6703">
              <w:rPr>
                <w:rFonts w:ascii="Open Sans" w:hAnsi="Open Sans" w:cs="Open Sans"/>
              </w:rPr>
              <w:t>(C)</w:t>
            </w:r>
            <w:r>
              <w:rPr>
                <w:rFonts w:ascii="Open Sans" w:hAnsi="Open Sans" w:cs="Open Sans"/>
              </w:rPr>
              <w:t xml:space="preserve"> </w:t>
            </w:r>
            <w:r w:rsidRPr="005A6703">
              <w:rPr>
                <w:rFonts w:ascii="Open Sans" w:hAnsi="Open Sans" w:cs="Open Sans"/>
                <w:b/>
                <w:bCs/>
              </w:rPr>
              <w:t>Criteria.</w:t>
            </w:r>
            <w:r w:rsidRPr="005A6703">
              <w:rPr>
                <w:rFonts w:ascii="Open Sans" w:hAnsi="Open Sans" w:cs="Open Sans"/>
              </w:rPr>
              <w:t xml:space="preserve"> In approving </w:t>
            </w:r>
            <w:proofErr w:type="gramStart"/>
            <w:r w:rsidRPr="005A6703">
              <w:rPr>
                <w:rFonts w:ascii="Open Sans" w:hAnsi="Open Sans" w:cs="Open Sans"/>
              </w:rPr>
              <w:t>a special</w:t>
            </w:r>
            <w:proofErr w:type="gramEnd"/>
            <w:r w:rsidRPr="005A6703">
              <w:rPr>
                <w:rFonts w:ascii="Open Sans" w:hAnsi="Open Sans" w:cs="Open Sans"/>
              </w:rPr>
              <w:t> use, the following criteria may be considered:</w:t>
            </w:r>
          </w:p>
          <w:p w14:paraId="28DA73FB" w14:textId="6D4C3EE3" w:rsidR="005A6703" w:rsidRPr="005A6703" w:rsidRDefault="005A6703" w:rsidP="005A6703">
            <w:pPr>
              <w:pStyle w:val="BodyText"/>
              <w:numPr>
                <w:ilvl w:val="1"/>
                <w:numId w:val="14"/>
              </w:numPr>
              <w:spacing w:before="0"/>
              <w:rPr>
                <w:rFonts w:ascii="Open Sans" w:hAnsi="Open Sans" w:cs="Open Sans"/>
              </w:rPr>
            </w:pPr>
            <w:r w:rsidRPr="005A6703">
              <w:rPr>
                <w:rFonts w:ascii="Open Sans" w:hAnsi="Open Sans" w:cs="Open Sans"/>
              </w:rPr>
              <w:t xml:space="preserve">The special use is generally consistent with the applicable Master </w:t>
            </w:r>
            <w:proofErr w:type="gramStart"/>
            <w:r w:rsidRPr="005A6703">
              <w:rPr>
                <w:rFonts w:ascii="Open Sans" w:hAnsi="Open Sans" w:cs="Open Sans"/>
              </w:rPr>
              <w:t>Plan;</w:t>
            </w:r>
            <w:proofErr w:type="gramEnd"/>
          </w:p>
          <w:p w14:paraId="5FA027C4" w14:textId="502E0E0C" w:rsidR="005A6703" w:rsidRPr="005A6703" w:rsidRDefault="005A6703" w:rsidP="005A6703">
            <w:pPr>
              <w:pStyle w:val="BodyText"/>
              <w:numPr>
                <w:ilvl w:val="1"/>
                <w:numId w:val="14"/>
              </w:numPr>
              <w:spacing w:before="0"/>
              <w:rPr>
                <w:rFonts w:ascii="Open Sans" w:hAnsi="Open Sans" w:cs="Open Sans"/>
              </w:rPr>
            </w:pPr>
            <w:r w:rsidRPr="005A6703">
              <w:rPr>
                <w:rFonts w:ascii="Open Sans" w:hAnsi="Open Sans" w:cs="Open Sans"/>
              </w:rPr>
              <w:t xml:space="preserve">The special use will be in harmony with the character of the neighborhood, and will generally be compatible with the existing and allowable land uses in the surrounding </w:t>
            </w:r>
            <w:proofErr w:type="gramStart"/>
            <w:r w:rsidRPr="005A6703">
              <w:rPr>
                <w:rFonts w:ascii="Open Sans" w:hAnsi="Open Sans" w:cs="Open Sans"/>
              </w:rPr>
              <w:t>area;</w:t>
            </w:r>
            <w:proofErr w:type="gramEnd"/>
          </w:p>
          <w:p w14:paraId="1E228444" w14:textId="540D7F0D" w:rsidR="005A6703" w:rsidRPr="005A6703" w:rsidRDefault="005A6703" w:rsidP="005A6703">
            <w:pPr>
              <w:pStyle w:val="BodyText"/>
              <w:numPr>
                <w:ilvl w:val="1"/>
                <w:numId w:val="14"/>
              </w:numPr>
              <w:spacing w:before="0"/>
              <w:rPr>
                <w:rFonts w:ascii="Open Sans" w:hAnsi="Open Sans" w:cs="Open Sans"/>
              </w:rPr>
            </w:pPr>
            <w:r w:rsidRPr="005A6703">
              <w:rPr>
                <w:rFonts w:ascii="Open Sans" w:hAnsi="Open Sans" w:cs="Open Sans"/>
              </w:rPr>
              <w:t>The impact of the special use does not overburden or exceed the capacity of public facilities and services, or</w:t>
            </w:r>
            <w:proofErr w:type="gramStart"/>
            <w:r w:rsidRPr="005A6703">
              <w:rPr>
                <w:rFonts w:ascii="Open Sans" w:hAnsi="Open Sans" w:cs="Open Sans"/>
              </w:rPr>
              <w:t>, in the alternative</w:t>
            </w:r>
            <w:proofErr w:type="gramEnd"/>
            <w:r w:rsidRPr="005A6703">
              <w:rPr>
                <w:rFonts w:ascii="Open Sans" w:hAnsi="Open Sans" w:cs="Open Sans"/>
              </w:rPr>
              <w:t xml:space="preserve">, the special use application demonstrates that it will provide adequate public facilities in a timely and efficient </w:t>
            </w:r>
            <w:proofErr w:type="gramStart"/>
            <w:r w:rsidRPr="005A6703">
              <w:rPr>
                <w:rFonts w:ascii="Open Sans" w:hAnsi="Open Sans" w:cs="Open Sans"/>
              </w:rPr>
              <w:t>manner;</w:t>
            </w:r>
            <w:proofErr w:type="gramEnd"/>
          </w:p>
          <w:p w14:paraId="2D38D40F" w14:textId="5C258AF1" w:rsidR="005A6703" w:rsidRPr="005A6703" w:rsidRDefault="005A6703" w:rsidP="005A6703">
            <w:pPr>
              <w:pStyle w:val="BodyText"/>
              <w:numPr>
                <w:ilvl w:val="1"/>
                <w:numId w:val="14"/>
              </w:numPr>
              <w:spacing w:before="0"/>
              <w:rPr>
                <w:rFonts w:ascii="Open Sans" w:hAnsi="Open Sans" w:cs="Open Sans"/>
              </w:rPr>
            </w:pPr>
            <w:r w:rsidRPr="005A6703">
              <w:rPr>
                <w:rFonts w:ascii="Open Sans" w:hAnsi="Open Sans" w:cs="Open Sans"/>
              </w:rPr>
              <w:lastRenderedPageBreak/>
              <w:t xml:space="preserve">The special use will not create unmitigated traffic congestion or traffic hazards in the surrounding area, and </w:t>
            </w:r>
            <w:proofErr w:type="gramStart"/>
            <w:r w:rsidRPr="005A6703">
              <w:rPr>
                <w:rFonts w:ascii="Open Sans" w:hAnsi="Open Sans" w:cs="Open Sans"/>
              </w:rPr>
              <w:t>has</w:t>
            </w:r>
            <w:proofErr w:type="gramEnd"/>
            <w:r w:rsidRPr="005A6703">
              <w:rPr>
                <w:rFonts w:ascii="Open Sans" w:hAnsi="Open Sans" w:cs="Open Sans"/>
              </w:rPr>
              <w:t xml:space="preserve"> </w:t>
            </w:r>
            <w:proofErr w:type="gramStart"/>
            <w:r w:rsidRPr="005A6703">
              <w:rPr>
                <w:rFonts w:ascii="Open Sans" w:hAnsi="Open Sans" w:cs="Open Sans"/>
              </w:rPr>
              <w:t>adequate,</w:t>
            </w:r>
            <w:proofErr w:type="gramEnd"/>
            <w:r w:rsidRPr="005A6703">
              <w:rPr>
                <w:rFonts w:ascii="Open Sans" w:hAnsi="Open Sans" w:cs="Open Sans"/>
              </w:rPr>
              <w:t xml:space="preserve"> legal </w:t>
            </w:r>
            <w:proofErr w:type="gramStart"/>
            <w:r w:rsidRPr="005A6703">
              <w:rPr>
                <w:rFonts w:ascii="Open Sans" w:hAnsi="Open Sans" w:cs="Open Sans"/>
              </w:rPr>
              <w:t>access;</w:t>
            </w:r>
            <w:proofErr w:type="gramEnd"/>
          </w:p>
          <w:p w14:paraId="782C157E" w14:textId="4B34F199" w:rsidR="005A6703" w:rsidRPr="005A6703" w:rsidRDefault="005A6703" w:rsidP="005A6703">
            <w:pPr>
              <w:pStyle w:val="BodyText"/>
              <w:numPr>
                <w:ilvl w:val="1"/>
                <w:numId w:val="14"/>
              </w:numPr>
              <w:spacing w:before="0"/>
              <w:rPr>
                <w:rFonts w:ascii="Open Sans" w:hAnsi="Open Sans" w:cs="Open Sans"/>
              </w:rPr>
            </w:pPr>
            <w:r w:rsidRPr="005A6703">
              <w:rPr>
                <w:rFonts w:ascii="Open Sans" w:hAnsi="Open Sans" w:cs="Open Sans"/>
              </w:rPr>
              <w:t xml:space="preserve">The special use will comply with all applicable local, state, and federal laws and regulations regarding air, water, light, or noise </w:t>
            </w:r>
            <w:proofErr w:type="gramStart"/>
            <w:r w:rsidRPr="005A6703">
              <w:rPr>
                <w:rFonts w:ascii="Open Sans" w:hAnsi="Open Sans" w:cs="Open Sans"/>
              </w:rPr>
              <w:t>pollution;</w:t>
            </w:r>
            <w:proofErr w:type="gramEnd"/>
          </w:p>
          <w:p w14:paraId="4E417F01" w14:textId="37DF8803" w:rsidR="005A6703" w:rsidRPr="005A6703" w:rsidRDefault="005A6703" w:rsidP="005A6703">
            <w:pPr>
              <w:pStyle w:val="BodyText"/>
              <w:numPr>
                <w:ilvl w:val="1"/>
                <w:numId w:val="14"/>
              </w:numPr>
              <w:spacing w:before="0"/>
              <w:rPr>
                <w:rFonts w:ascii="Open Sans" w:hAnsi="Open Sans" w:cs="Open Sans"/>
              </w:rPr>
            </w:pPr>
            <w:r w:rsidRPr="005A6703">
              <w:rPr>
                <w:rFonts w:ascii="Open Sans" w:hAnsi="Open Sans" w:cs="Open Sans"/>
              </w:rPr>
              <w:t>The special use will not otherwise be detrimental to the public health, safety and welfare of the present or future residents of El Paso County; and/or</w:t>
            </w:r>
          </w:p>
          <w:p w14:paraId="41B2297F" w14:textId="43B8BCD8" w:rsidR="005A6703" w:rsidRDefault="005A6703" w:rsidP="005A6703">
            <w:pPr>
              <w:pStyle w:val="BodyText"/>
              <w:numPr>
                <w:ilvl w:val="1"/>
                <w:numId w:val="14"/>
              </w:numPr>
              <w:spacing w:before="0"/>
              <w:rPr>
                <w:rFonts w:ascii="Open Sans" w:hAnsi="Open Sans" w:cs="Open Sans"/>
              </w:rPr>
            </w:pPr>
            <w:r w:rsidRPr="005A6703">
              <w:rPr>
                <w:rFonts w:ascii="Open Sans" w:hAnsi="Open Sans" w:cs="Open Sans"/>
              </w:rPr>
              <w:t>The special use conforms or will conform to all other applicable County rules, regulations or ordinances.</w:t>
            </w:r>
          </w:p>
          <w:p w14:paraId="1329E468" w14:textId="281E9F58" w:rsidR="009B1FD4" w:rsidRPr="005A6703" w:rsidRDefault="009B1FD4" w:rsidP="009B1FD4">
            <w:pPr>
              <w:pStyle w:val="BodyText"/>
              <w:numPr>
                <w:ilvl w:val="0"/>
                <w:numId w:val="14"/>
              </w:numPr>
              <w:spacing w:before="0"/>
              <w:rPr>
                <w:rFonts w:ascii="Open Sans" w:hAnsi="Open Sans" w:cs="Open Sans"/>
              </w:rPr>
            </w:pPr>
            <w:r>
              <w:rPr>
                <w:rFonts w:ascii="Open Sans" w:hAnsi="Open Sans" w:cs="Open Sans"/>
              </w:rPr>
              <w:t xml:space="preserve">Special Use </w:t>
            </w:r>
            <w:hyperlink r:id="rId12" w:history="1">
              <w:r w:rsidRPr="009B1FD4">
                <w:rPr>
                  <w:rStyle w:val="Hyperlink"/>
                  <w:rFonts w:ascii="Open Sans" w:hAnsi="Open Sans" w:cs="Open Sans"/>
                </w:rPr>
                <w:t>Application Packet</w:t>
              </w:r>
            </w:hyperlink>
            <w:r>
              <w:rPr>
                <w:rFonts w:ascii="Open Sans" w:hAnsi="Open Sans" w:cs="Open Sans"/>
              </w:rPr>
              <w:t xml:space="preserve"> </w:t>
            </w:r>
          </w:p>
          <w:p w14:paraId="6F2A63DB" w14:textId="2B3A1FE4" w:rsidR="005A6703" w:rsidRDefault="005A6703" w:rsidP="005A6703">
            <w:pPr>
              <w:pStyle w:val="BodyText"/>
              <w:numPr>
                <w:ilvl w:val="0"/>
                <w:numId w:val="15"/>
              </w:numPr>
              <w:spacing w:before="0"/>
              <w:rPr>
                <w:rFonts w:ascii="Open Sans" w:hAnsi="Open Sans" w:cs="Open Sans"/>
              </w:rPr>
            </w:pPr>
            <w:r>
              <w:rPr>
                <w:rFonts w:ascii="Open Sans" w:hAnsi="Open Sans" w:cs="Open Sans"/>
              </w:rPr>
              <w:t xml:space="preserve">Tower (TWR) Project </w:t>
            </w:r>
          </w:p>
          <w:p w14:paraId="114B5C0B" w14:textId="619C10E0" w:rsidR="005A6703" w:rsidRDefault="005A6703" w:rsidP="005A6703">
            <w:pPr>
              <w:pStyle w:val="BodyText"/>
              <w:numPr>
                <w:ilvl w:val="1"/>
                <w:numId w:val="15"/>
              </w:numPr>
              <w:spacing w:before="0"/>
              <w:rPr>
                <w:rFonts w:ascii="Open Sans" w:hAnsi="Open Sans" w:cs="Open Sans"/>
              </w:rPr>
            </w:pPr>
            <w:hyperlink r:id="rId13" w:history="1">
              <w:r w:rsidRPr="005A6703">
                <w:rPr>
                  <w:rStyle w:val="Hyperlink"/>
                  <w:rFonts w:ascii="Open Sans" w:hAnsi="Open Sans" w:cs="Open Sans"/>
                </w:rPr>
                <w:t>Application form</w:t>
              </w:r>
            </w:hyperlink>
          </w:p>
          <w:p w14:paraId="3C641093" w14:textId="180370E2" w:rsidR="005A6703" w:rsidRDefault="009B1FD4" w:rsidP="005A6703">
            <w:pPr>
              <w:pStyle w:val="BodyText"/>
              <w:numPr>
                <w:ilvl w:val="1"/>
                <w:numId w:val="15"/>
              </w:numPr>
              <w:spacing w:before="0"/>
              <w:rPr>
                <w:rFonts w:ascii="Open Sans" w:hAnsi="Open Sans" w:cs="Open Sans"/>
              </w:rPr>
            </w:pPr>
            <w:hyperlink r:id="rId14" w:history="1">
              <w:r w:rsidR="005A6703" w:rsidRPr="009B1FD4">
                <w:rPr>
                  <w:rStyle w:val="Hyperlink"/>
                  <w:rFonts w:ascii="Open Sans" w:hAnsi="Open Sans" w:cs="Open Sans"/>
                </w:rPr>
                <w:t>Elevation Plans</w:t>
              </w:r>
            </w:hyperlink>
          </w:p>
          <w:p w14:paraId="717C5B2D" w14:textId="07142410" w:rsidR="005A6703" w:rsidRDefault="005A6703" w:rsidP="005A6703">
            <w:pPr>
              <w:pStyle w:val="BodyText"/>
              <w:numPr>
                <w:ilvl w:val="1"/>
                <w:numId w:val="15"/>
              </w:numPr>
              <w:spacing w:before="0"/>
              <w:rPr>
                <w:rFonts w:ascii="Open Sans" w:hAnsi="Open Sans" w:cs="Open Sans"/>
              </w:rPr>
            </w:pPr>
            <w:hyperlink r:id="rId15" w:history="1">
              <w:r w:rsidRPr="005A6703">
                <w:rPr>
                  <w:rStyle w:val="Hyperlink"/>
                  <w:rFonts w:ascii="Open Sans" w:hAnsi="Open Sans" w:cs="Open Sans"/>
                </w:rPr>
                <w:t>Landscape Plans</w:t>
              </w:r>
            </w:hyperlink>
            <w:r>
              <w:rPr>
                <w:rFonts w:ascii="Open Sans" w:hAnsi="Open Sans" w:cs="Open Sans"/>
              </w:rPr>
              <w:t xml:space="preserve"> (may be waived at discretion of PCD Director)</w:t>
            </w:r>
          </w:p>
          <w:p w14:paraId="48DFF25A" w14:textId="40313F14" w:rsidR="005A6703" w:rsidRDefault="005A6703" w:rsidP="005A6703">
            <w:pPr>
              <w:pStyle w:val="BodyText"/>
              <w:numPr>
                <w:ilvl w:val="1"/>
                <w:numId w:val="15"/>
              </w:numPr>
              <w:spacing w:before="0"/>
              <w:rPr>
                <w:rFonts w:ascii="Open Sans" w:hAnsi="Open Sans" w:cs="Open Sans"/>
              </w:rPr>
            </w:pPr>
            <w:hyperlink r:id="rId16" w:history="1">
              <w:r w:rsidRPr="005A6703">
                <w:rPr>
                  <w:rStyle w:val="Hyperlink"/>
                  <w:rFonts w:ascii="Open Sans" w:hAnsi="Open Sans" w:cs="Open Sans"/>
                </w:rPr>
                <w:t>Letter of Intent</w:t>
              </w:r>
            </w:hyperlink>
          </w:p>
          <w:p w14:paraId="5F48C4B2" w14:textId="77777777" w:rsidR="005A6703" w:rsidRDefault="005A6703" w:rsidP="005A6703">
            <w:pPr>
              <w:pStyle w:val="BodyText"/>
              <w:numPr>
                <w:ilvl w:val="1"/>
                <w:numId w:val="15"/>
              </w:numPr>
              <w:spacing w:before="0"/>
              <w:rPr>
                <w:rFonts w:ascii="Open Sans" w:hAnsi="Open Sans" w:cs="Open Sans"/>
              </w:rPr>
            </w:pPr>
            <w:r>
              <w:rPr>
                <w:rFonts w:ascii="Open Sans" w:hAnsi="Open Sans" w:cs="Open Sans"/>
              </w:rPr>
              <w:t>Lease Agreement</w:t>
            </w:r>
          </w:p>
          <w:p w14:paraId="29645C7F" w14:textId="3C203736" w:rsidR="005A6703" w:rsidRDefault="009B1FD4" w:rsidP="005A6703">
            <w:pPr>
              <w:pStyle w:val="BodyText"/>
              <w:numPr>
                <w:ilvl w:val="1"/>
                <w:numId w:val="15"/>
              </w:numPr>
              <w:spacing w:before="0"/>
              <w:rPr>
                <w:rFonts w:ascii="Open Sans" w:hAnsi="Open Sans" w:cs="Open Sans"/>
              </w:rPr>
            </w:pPr>
            <w:hyperlink r:id="rId17" w:history="1">
              <w:r w:rsidR="005A6703" w:rsidRPr="009B1FD4">
                <w:rPr>
                  <w:rStyle w:val="Hyperlink"/>
                  <w:rFonts w:ascii="Open Sans" w:hAnsi="Open Sans" w:cs="Open Sans"/>
                </w:rPr>
                <w:t>PCM Applicability Form</w:t>
              </w:r>
            </w:hyperlink>
          </w:p>
          <w:p w14:paraId="37FAB59A" w14:textId="12AAD118" w:rsidR="005A6703" w:rsidRDefault="005A6703" w:rsidP="005A6703">
            <w:pPr>
              <w:pStyle w:val="BodyText"/>
              <w:numPr>
                <w:ilvl w:val="1"/>
                <w:numId w:val="15"/>
              </w:numPr>
              <w:spacing w:before="0"/>
              <w:rPr>
                <w:rFonts w:ascii="Open Sans" w:hAnsi="Open Sans" w:cs="Open Sans"/>
              </w:rPr>
            </w:pPr>
            <w:hyperlink r:id="rId18" w:history="1">
              <w:r w:rsidRPr="005A6703">
                <w:rPr>
                  <w:rStyle w:val="Hyperlink"/>
                  <w:rFonts w:ascii="Open Sans" w:hAnsi="Open Sans" w:cs="Open Sans"/>
                </w:rPr>
                <w:t>Tower/Structure Removal Agreement</w:t>
              </w:r>
            </w:hyperlink>
          </w:p>
          <w:p w14:paraId="7474904D" w14:textId="3A82FD89" w:rsidR="005A6703" w:rsidRDefault="005A6703" w:rsidP="005A6703">
            <w:pPr>
              <w:pStyle w:val="BodyText"/>
              <w:numPr>
                <w:ilvl w:val="1"/>
                <w:numId w:val="15"/>
              </w:numPr>
              <w:spacing w:before="0"/>
              <w:rPr>
                <w:rFonts w:ascii="Open Sans" w:hAnsi="Open Sans" w:cs="Open Sans"/>
              </w:rPr>
            </w:pPr>
            <w:hyperlink r:id="rId19" w:history="1">
              <w:r w:rsidRPr="005A6703">
                <w:rPr>
                  <w:rStyle w:val="Hyperlink"/>
                  <w:rFonts w:ascii="Open Sans" w:hAnsi="Open Sans" w:cs="Open Sans"/>
                </w:rPr>
                <w:t>Site Plan Drawing</w:t>
              </w:r>
            </w:hyperlink>
          </w:p>
          <w:p w14:paraId="3704DA4B" w14:textId="77777777" w:rsidR="005A6703" w:rsidRDefault="005A6703" w:rsidP="005A6703">
            <w:pPr>
              <w:pStyle w:val="BodyText"/>
              <w:spacing w:before="0"/>
              <w:ind w:left="1080"/>
              <w:rPr>
                <w:rFonts w:ascii="Open Sans" w:hAnsi="Open Sans" w:cs="Open Sans"/>
              </w:rPr>
            </w:pPr>
          </w:p>
          <w:p w14:paraId="15FFF847" w14:textId="77777777" w:rsidR="005A6703" w:rsidRDefault="005A6703" w:rsidP="005A6703">
            <w:pPr>
              <w:pStyle w:val="BodyText"/>
              <w:spacing w:before="0"/>
              <w:rPr>
                <w:rFonts w:ascii="Open Sans" w:hAnsi="Open Sans" w:cs="Open Sans"/>
              </w:rPr>
            </w:pPr>
            <w:r>
              <w:rPr>
                <w:rFonts w:ascii="Open Sans" w:hAnsi="Open Sans" w:cs="Open Sans"/>
              </w:rPr>
              <w:t xml:space="preserve">Submittal checklists and required documents for both applications can be found in attached links.  </w:t>
            </w:r>
          </w:p>
          <w:p w14:paraId="312BC023" w14:textId="77777777" w:rsidR="009B1FD4" w:rsidRDefault="009B1FD4" w:rsidP="005A6703">
            <w:pPr>
              <w:pStyle w:val="BodyText"/>
              <w:spacing w:before="0"/>
              <w:rPr>
                <w:rFonts w:ascii="Open Sans" w:hAnsi="Open Sans" w:cs="Open Sans"/>
              </w:rPr>
            </w:pPr>
          </w:p>
          <w:p w14:paraId="16C897EB" w14:textId="77777777" w:rsidR="009B1FD4" w:rsidRDefault="009B1FD4" w:rsidP="005A6703">
            <w:pPr>
              <w:pStyle w:val="BodyText"/>
              <w:spacing w:before="0"/>
              <w:rPr>
                <w:rFonts w:ascii="Open Sans" w:hAnsi="Open Sans" w:cs="Open Sans"/>
                <w:b/>
                <w:bCs/>
              </w:rPr>
            </w:pPr>
            <w:r>
              <w:rPr>
                <w:rFonts w:ascii="Open Sans" w:hAnsi="Open Sans" w:cs="Open Sans"/>
              </w:rPr>
              <w:t xml:space="preserve">CMRS Facilities must comply with Use Specific Standards in </w:t>
            </w:r>
            <w:r w:rsidRPr="009B1FD4">
              <w:rPr>
                <w:rFonts w:ascii="Open Sans" w:hAnsi="Open Sans" w:cs="Open Sans"/>
                <w:b/>
                <w:bCs/>
              </w:rPr>
              <w:t>5.2.19. Commercial Mobile Radio Service Facility (CMRS) Facilities</w:t>
            </w:r>
            <w:r>
              <w:rPr>
                <w:rFonts w:ascii="Open Sans" w:hAnsi="Open Sans" w:cs="Open Sans"/>
                <w:b/>
                <w:bCs/>
              </w:rPr>
              <w:t xml:space="preserve">. </w:t>
            </w:r>
          </w:p>
          <w:p w14:paraId="204DD6CA" w14:textId="7F5533C7" w:rsidR="009B1FD4" w:rsidRDefault="009B1FD4" w:rsidP="00C93218">
            <w:pPr>
              <w:pStyle w:val="BodyText"/>
              <w:numPr>
                <w:ilvl w:val="0"/>
                <w:numId w:val="16"/>
              </w:numPr>
              <w:shd w:val="clear" w:color="auto" w:fill="FFFF00"/>
              <w:spacing w:before="0"/>
              <w:rPr>
                <w:rFonts w:ascii="Open Sans" w:hAnsi="Open Sans" w:cs="Open Sans"/>
              </w:rPr>
            </w:pPr>
            <w:r>
              <w:rPr>
                <w:rFonts w:ascii="Open Sans" w:hAnsi="Open Sans" w:cs="Open Sans"/>
              </w:rPr>
              <w:t xml:space="preserve">Uploaded </w:t>
            </w:r>
            <w:r w:rsidRPr="00F218A8">
              <w:rPr>
                <w:rFonts w:ascii="Open Sans" w:hAnsi="Open Sans" w:cs="Open Sans"/>
                <w:b/>
                <w:bCs/>
                <w:i/>
                <w:iCs/>
                <w:u w:val="single"/>
              </w:rPr>
              <w:t>in full</w:t>
            </w:r>
            <w:r>
              <w:rPr>
                <w:rFonts w:ascii="Open Sans" w:hAnsi="Open Sans" w:cs="Open Sans"/>
              </w:rPr>
              <w:t xml:space="preserve"> to EDARP Additional Documents page</w:t>
            </w:r>
          </w:p>
          <w:p w14:paraId="3FA02EC1" w14:textId="77777777" w:rsidR="00F218A8" w:rsidRDefault="00F218A8" w:rsidP="00F218A8">
            <w:pPr>
              <w:pStyle w:val="BodyText"/>
              <w:spacing w:before="0"/>
              <w:ind w:left="720"/>
              <w:rPr>
                <w:rFonts w:ascii="Open Sans" w:hAnsi="Open Sans" w:cs="Open Sans"/>
              </w:rPr>
            </w:pPr>
          </w:p>
          <w:p w14:paraId="28D444F0" w14:textId="6D21EADD" w:rsidR="00F218A8" w:rsidRPr="00F218A8" w:rsidRDefault="00F218A8" w:rsidP="00F218A8">
            <w:pPr>
              <w:pStyle w:val="BodyText"/>
              <w:spacing w:before="0"/>
              <w:rPr>
                <w:rFonts w:ascii="Open Sans" w:hAnsi="Open Sans" w:cs="Open Sans"/>
              </w:rPr>
            </w:pPr>
            <w:r w:rsidRPr="00F218A8">
              <w:rPr>
                <w:rFonts w:ascii="Open Sans" w:hAnsi="Open Sans" w:cs="Open Sans"/>
              </w:rPr>
              <w:t>(B)</w:t>
            </w:r>
            <w:r>
              <w:rPr>
                <w:rFonts w:ascii="Open Sans" w:hAnsi="Open Sans" w:cs="Open Sans"/>
              </w:rPr>
              <w:t xml:space="preserve"> </w:t>
            </w:r>
            <w:r w:rsidRPr="00F218A8">
              <w:rPr>
                <w:rFonts w:ascii="Open Sans" w:hAnsi="Open Sans" w:cs="Open Sans"/>
                <w:b/>
                <w:bCs/>
              </w:rPr>
              <w:t>General Standards.</w:t>
            </w:r>
            <w:r w:rsidRPr="00F218A8">
              <w:rPr>
                <w:rFonts w:ascii="Open Sans" w:hAnsi="Open Sans" w:cs="Open Sans"/>
              </w:rPr>
              <w:t> </w:t>
            </w:r>
            <w:r w:rsidRPr="00F218A8">
              <w:rPr>
                <w:rFonts w:ascii="Open Sans" w:hAnsi="Open Sans" w:cs="Open Sans"/>
              </w:rPr>
              <w:t> </w:t>
            </w:r>
          </w:p>
          <w:p w14:paraId="3865D4FB" w14:textId="1EF9F84D" w:rsidR="00F218A8" w:rsidRPr="00F218A8" w:rsidRDefault="00F218A8" w:rsidP="00F218A8">
            <w:pPr>
              <w:pStyle w:val="BodyText"/>
              <w:spacing w:before="0"/>
              <w:rPr>
                <w:rFonts w:ascii="Open Sans" w:hAnsi="Open Sans" w:cs="Open Sans"/>
              </w:rPr>
            </w:pPr>
            <w:r w:rsidRPr="00F218A8">
              <w:rPr>
                <w:rFonts w:ascii="Open Sans" w:hAnsi="Open Sans" w:cs="Open Sans"/>
              </w:rPr>
              <w:t>(1)</w:t>
            </w:r>
            <w:r>
              <w:rPr>
                <w:rFonts w:ascii="Open Sans" w:hAnsi="Open Sans" w:cs="Open Sans"/>
              </w:rPr>
              <w:t xml:space="preserve"> </w:t>
            </w:r>
            <w:r w:rsidRPr="00F218A8">
              <w:rPr>
                <w:rFonts w:ascii="Open Sans" w:hAnsi="Open Sans" w:cs="Open Sans"/>
                <w:b/>
                <w:bCs/>
              </w:rPr>
              <w:t>Co-Location.</w:t>
            </w:r>
            <w:r w:rsidRPr="00F218A8">
              <w:rPr>
                <w:rFonts w:ascii="Open Sans" w:hAnsi="Open Sans" w:cs="Open Sans"/>
              </w:rPr>
              <w:t> Co-location of CMRS facilities is encouraged when feasible to minimize the number of CMRS facility sites. To further the goal of co-location:</w:t>
            </w:r>
          </w:p>
          <w:p w14:paraId="35A86272" w14:textId="5469D785" w:rsidR="00F218A8" w:rsidRPr="00F218A8" w:rsidRDefault="00F218A8" w:rsidP="00F218A8">
            <w:pPr>
              <w:pStyle w:val="BodyText"/>
              <w:numPr>
                <w:ilvl w:val="0"/>
                <w:numId w:val="16"/>
              </w:numPr>
              <w:spacing w:before="0"/>
              <w:rPr>
                <w:rFonts w:ascii="Open Sans" w:hAnsi="Open Sans" w:cs="Open Sans"/>
              </w:rPr>
            </w:pPr>
            <w:r w:rsidRPr="00F218A8">
              <w:rPr>
                <w:rFonts w:ascii="Open Sans" w:hAnsi="Open Sans" w:cs="Open Sans"/>
              </w:rPr>
              <w:t>An applicant for a new freestanding CMRS facility shall demonstrate that a good faith effort has been made to co-</w:t>
            </w:r>
            <w:proofErr w:type="gramStart"/>
            <w:r w:rsidRPr="00F218A8">
              <w:rPr>
                <w:rFonts w:ascii="Open Sans" w:hAnsi="Open Sans" w:cs="Open Sans"/>
              </w:rPr>
              <w:t>locate on</w:t>
            </w:r>
            <w:proofErr w:type="gramEnd"/>
            <w:r w:rsidRPr="00F218A8">
              <w:rPr>
                <w:rFonts w:ascii="Open Sans" w:hAnsi="Open Sans" w:cs="Open Sans"/>
              </w:rPr>
              <w:t xml:space="preserve"> existing CMRS facilities. The applicant shall demonstrate that due to physical constraints, or economic or technological infeasibility, no such location or co-location is available. The applicant shall also demonstrate that contact has been made with the owners of all suitable structures within the search area of the proposed site and was denied permission to locate its CMRS facility on those </w:t>
            </w:r>
            <w:proofErr w:type="gramStart"/>
            <w:r w:rsidRPr="00F218A8">
              <w:rPr>
                <w:rFonts w:ascii="Open Sans" w:hAnsi="Open Sans" w:cs="Open Sans"/>
              </w:rPr>
              <w:t>structures;</w:t>
            </w:r>
            <w:proofErr w:type="gramEnd"/>
          </w:p>
          <w:p w14:paraId="17D59146" w14:textId="7B7DFD14" w:rsidR="00F218A8" w:rsidRPr="00F218A8" w:rsidRDefault="00F218A8" w:rsidP="00F218A8">
            <w:pPr>
              <w:pStyle w:val="BodyText"/>
              <w:numPr>
                <w:ilvl w:val="0"/>
                <w:numId w:val="16"/>
              </w:numPr>
              <w:spacing w:before="0"/>
              <w:rPr>
                <w:rFonts w:ascii="Open Sans" w:hAnsi="Open Sans" w:cs="Open Sans"/>
              </w:rPr>
            </w:pPr>
            <w:r w:rsidRPr="00F218A8">
              <w:rPr>
                <w:rFonts w:ascii="Open Sans" w:hAnsi="Open Sans" w:cs="Open Sans"/>
              </w:rPr>
              <w:t>If a telecommunications competitor attempts to co-locate a CMRS facility on an existing or approved CMRS facility or location, and the parties cannot reach an agreement, the County may require a third-party technical study to be completed at the expense of both parties to determine the feasibility of co-location; and</w:t>
            </w:r>
          </w:p>
          <w:p w14:paraId="7732E672" w14:textId="66DFCA26" w:rsidR="00F218A8" w:rsidRPr="00F218A8" w:rsidRDefault="00F218A8" w:rsidP="00F218A8">
            <w:pPr>
              <w:pStyle w:val="BodyText"/>
              <w:numPr>
                <w:ilvl w:val="0"/>
                <w:numId w:val="16"/>
              </w:numPr>
              <w:spacing w:before="0"/>
              <w:rPr>
                <w:rFonts w:ascii="Open Sans" w:hAnsi="Open Sans" w:cs="Open Sans"/>
              </w:rPr>
            </w:pPr>
            <w:r w:rsidRPr="00F218A8">
              <w:rPr>
                <w:rFonts w:ascii="Open Sans" w:hAnsi="Open Sans" w:cs="Open Sans"/>
              </w:rPr>
              <w:t>All facilities shall be designed and constructed to allow for co-location of a minimum of 2 users except for a small cell CMRS, pole mounted CMRS, or those otherwise specifically exempted by the BOCC.</w:t>
            </w:r>
          </w:p>
          <w:p w14:paraId="2E0C3791" w14:textId="3C0A75B9" w:rsidR="00F218A8" w:rsidRPr="00F218A8" w:rsidRDefault="00F218A8" w:rsidP="00F218A8">
            <w:pPr>
              <w:pStyle w:val="BodyText"/>
              <w:spacing w:before="0"/>
              <w:rPr>
                <w:rFonts w:ascii="Open Sans" w:hAnsi="Open Sans" w:cs="Open Sans"/>
              </w:rPr>
            </w:pPr>
            <w:r w:rsidRPr="00F218A8">
              <w:rPr>
                <w:rFonts w:ascii="Open Sans" w:hAnsi="Open Sans" w:cs="Open Sans"/>
              </w:rPr>
              <w:lastRenderedPageBreak/>
              <w:t>(2)</w:t>
            </w:r>
            <w:r>
              <w:rPr>
                <w:rFonts w:ascii="Open Sans" w:hAnsi="Open Sans" w:cs="Open Sans"/>
              </w:rPr>
              <w:t xml:space="preserve"> </w:t>
            </w:r>
            <w:r w:rsidRPr="00F218A8">
              <w:rPr>
                <w:rFonts w:ascii="Open Sans" w:hAnsi="Open Sans" w:cs="Open Sans"/>
                <w:b/>
                <w:bCs/>
              </w:rPr>
              <w:t>Compliance with FCC Standards.</w:t>
            </w:r>
            <w:r w:rsidRPr="00F218A8">
              <w:rPr>
                <w:rFonts w:ascii="Open Sans" w:hAnsi="Open Sans" w:cs="Open Sans"/>
              </w:rPr>
              <w:t> At the request of the PCD Director, which request shall occur no more than once per year, CMRS facility owners and operators shall certify that:</w:t>
            </w:r>
          </w:p>
          <w:p w14:paraId="25BC8853" w14:textId="6F0DFCC8" w:rsidR="00F218A8" w:rsidRPr="00F218A8" w:rsidRDefault="00F218A8" w:rsidP="00F218A8">
            <w:pPr>
              <w:pStyle w:val="BodyText"/>
              <w:numPr>
                <w:ilvl w:val="0"/>
                <w:numId w:val="21"/>
              </w:numPr>
              <w:spacing w:before="0"/>
              <w:rPr>
                <w:rFonts w:ascii="Open Sans" w:hAnsi="Open Sans" w:cs="Open Sans"/>
              </w:rPr>
            </w:pPr>
            <w:r w:rsidRPr="00F218A8">
              <w:rPr>
                <w:rFonts w:ascii="Open Sans" w:hAnsi="Open Sans" w:cs="Open Sans"/>
              </w:rPr>
              <w:t>The CMRS facility complies with the current FCC regulations prohibiting localized interference with reception of television and radio broadcasts; and</w:t>
            </w:r>
          </w:p>
          <w:p w14:paraId="4CC6990A" w14:textId="06A7835D" w:rsidR="00F218A8" w:rsidRPr="00F218A8" w:rsidRDefault="00F218A8" w:rsidP="00F218A8">
            <w:pPr>
              <w:pStyle w:val="BodyText"/>
              <w:numPr>
                <w:ilvl w:val="0"/>
                <w:numId w:val="21"/>
              </w:numPr>
              <w:spacing w:before="0"/>
              <w:rPr>
                <w:rFonts w:ascii="Open Sans" w:hAnsi="Open Sans" w:cs="Open Sans"/>
              </w:rPr>
            </w:pPr>
            <w:r w:rsidRPr="00F218A8">
              <w:rPr>
                <w:rFonts w:ascii="Open Sans" w:hAnsi="Open Sans" w:cs="Open Sans"/>
              </w:rPr>
              <w:t>The CMRS facility complies with the current FCC standards for cumulative field measurements of radio frequency power densities and electromagnetic fields.</w:t>
            </w:r>
          </w:p>
          <w:p w14:paraId="79E9FA02" w14:textId="77777777" w:rsidR="00F218A8" w:rsidRPr="00F218A8" w:rsidRDefault="00F218A8" w:rsidP="00F218A8">
            <w:pPr>
              <w:pStyle w:val="BodyText"/>
              <w:spacing w:before="0"/>
              <w:rPr>
                <w:rFonts w:ascii="Open Sans" w:hAnsi="Open Sans" w:cs="Open Sans"/>
              </w:rPr>
            </w:pPr>
            <w:r w:rsidRPr="00F218A8">
              <w:rPr>
                <w:rFonts w:ascii="Open Sans" w:hAnsi="Open Sans" w:cs="Open Sans"/>
              </w:rPr>
              <w:t>In adopting this requirement, the County is not attempting to regulate radio frequency power densities or electromagnetic fields, which regulation is controlled by the FCC.</w:t>
            </w:r>
          </w:p>
          <w:p w14:paraId="6332D20A" w14:textId="459004D8" w:rsidR="00F218A8" w:rsidRPr="00F218A8" w:rsidRDefault="00F218A8" w:rsidP="00F218A8">
            <w:pPr>
              <w:pStyle w:val="BodyText"/>
              <w:spacing w:before="0"/>
              <w:rPr>
                <w:rFonts w:ascii="Open Sans" w:hAnsi="Open Sans" w:cs="Open Sans"/>
              </w:rPr>
            </w:pPr>
            <w:r w:rsidRPr="00F218A8">
              <w:rPr>
                <w:rFonts w:ascii="Open Sans" w:hAnsi="Open Sans" w:cs="Open Sans"/>
              </w:rPr>
              <w:t>(3)</w:t>
            </w:r>
            <w:r>
              <w:rPr>
                <w:rFonts w:ascii="Open Sans" w:hAnsi="Open Sans" w:cs="Open Sans"/>
              </w:rPr>
              <w:t xml:space="preserve"> </w:t>
            </w:r>
            <w:r w:rsidRPr="00F218A8">
              <w:rPr>
                <w:rFonts w:ascii="Open Sans" w:hAnsi="Open Sans" w:cs="Open Sans"/>
                <w:b/>
                <w:bCs/>
              </w:rPr>
              <w:t>Abandonment and Expiration.</w:t>
            </w:r>
            <w:r w:rsidRPr="00F218A8">
              <w:rPr>
                <w:rFonts w:ascii="Open Sans" w:hAnsi="Open Sans" w:cs="Open Sans"/>
              </w:rPr>
              <w:t> If the CMRS facility ceases operation for any reason for a period of one year:</w:t>
            </w:r>
          </w:p>
          <w:p w14:paraId="2FB0AB31" w14:textId="43BEA0C5" w:rsidR="00F218A8" w:rsidRPr="00F218A8" w:rsidRDefault="00F218A8" w:rsidP="00F218A8">
            <w:pPr>
              <w:pStyle w:val="BodyText"/>
              <w:numPr>
                <w:ilvl w:val="0"/>
                <w:numId w:val="23"/>
              </w:numPr>
              <w:spacing w:before="0"/>
              <w:rPr>
                <w:rFonts w:ascii="Open Sans" w:hAnsi="Open Sans" w:cs="Open Sans"/>
              </w:rPr>
            </w:pPr>
            <w:r w:rsidRPr="00F218A8">
              <w:rPr>
                <w:rFonts w:ascii="Open Sans" w:hAnsi="Open Sans" w:cs="Open Sans"/>
              </w:rPr>
              <w:t>The CMRS facility shall be removed within 6 months of the expiration; and</w:t>
            </w:r>
          </w:p>
          <w:p w14:paraId="27A43D4F" w14:textId="4116B599" w:rsidR="00F218A8" w:rsidRPr="00F218A8" w:rsidRDefault="00F218A8" w:rsidP="00F218A8">
            <w:pPr>
              <w:pStyle w:val="BodyText"/>
              <w:numPr>
                <w:ilvl w:val="0"/>
                <w:numId w:val="22"/>
              </w:numPr>
              <w:spacing w:before="0"/>
              <w:rPr>
                <w:rFonts w:ascii="Open Sans" w:hAnsi="Open Sans" w:cs="Open Sans"/>
              </w:rPr>
            </w:pPr>
            <w:r w:rsidRPr="00F218A8">
              <w:rPr>
                <w:rFonts w:ascii="Open Sans" w:hAnsi="Open Sans" w:cs="Open Sans"/>
              </w:rPr>
              <w:t>Any permit or approval authorizing the CMRS facility shall be considered expired.</w:t>
            </w:r>
          </w:p>
          <w:p w14:paraId="00C639DA" w14:textId="14D160A9" w:rsidR="00F218A8" w:rsidRPr="00F218A8" w:rsidRDefault="00F218A8" w:rsidP="00F218A8">
            <w:pPr>
              <w:pStyle w:val="BodyText"/>
              <w:spacing w:before="0"/>
              <w:rPr>
                <w:rFonts w:ascii="Open Sans" w:hAnsi="Open Sans" w:cs="Open Sans"/>
              </w:rPr>
            </w:pPr>
            <w:r w:rsidRPr="00F218A8">
              <w:rPr>
                <w:rFonts w:ascii="Open Sans" w:hAnsi="Open Sans" w:cs="Open Sans"/>
              </w:rPr>
              <w:t>(4)</w:t>
            </w:r>
            <w:r>
              <w:rPr>
                <w:rFonts w:ascii="Open Sans" w:hAnsi="Open Sans" w:cs="Open Sans"/>
              </w:rPr>
              <w:t xml:space="preserve"> </w:t>
            </w:r>
            <w:r w:rsidRPr="00F218A8">
              <w:rPr>
                <w:rFonts w:ascii="Open Sans" w:hAnsi="Open Sans" w:cs="Open Sans"/>
                <w:b/>
                <w:bCs/>
              </w:rPr>
              <w:t>Application Approval or Denial.</w:t>
            </w:r>
            <w:r w:rsidRPr="00F218A8">
              <w:rPr>
                <w:rFonts w:ascii="Open Sans" w:hAnsi="Open Sans" w:cs="Open Sans"/>
              </w:rPr>
              <w:t xml:space="preserve"> In considering an application for a CMRS facility, the County shall base its </w:t>
            </w:r>
            <w:proofErr w:type="gramStart"/>
            <w:r w:rsidRPr="00F218A8">
              <w:rPr>
                <w:rFonts w:ascii="Open Sans" w:hAnsi="Open Sans" w:cs="Open Sans"/>
              </w:rPr>
              <w:t>decision as</w:t>
            </w:r>
            <w:proofErr w:type="gramEnd"/>
            <w:r w:rsidRPr="00F218A8">
              <w:rPr>
                <w:rFonts w:ascii="Open Sans" w:hAnsi="Open Sans" w:cs="Open Sans"/>
              </w:rPr>
              <w:t xml:space="preserve"> </w:t>
            </w:r>
            <w:proofErr w:type="gramStart"/>
            <w:r w:rsidRPr="00F218A8">
              <w:rPr>
                <w:rFonts w:ascii="Open Sans" w:hAnsi="Open Sans" w:cs="Open Sans"/>
              </w:rPr>
              <w:t>to</w:t>
            </w:r>
            <w:proofErr w:type="gramEnd"/>
            <w:r w:rsidRPr="00F218A8">
              <w:rPr>
                <w:rFonts w:ascii="Open Sans" w:hAnsi="Open Sans" w:cs="Open Sans"/>
              </w:rPr>
              <w:t xml:space="preserve"> the approval or denial of the application on whether the proposed CMRS facility meets the design standards set forth in this Section and any approval criteria associated with the applicable application or review process.</w:t>
            </w:r>
          </w:p>
          <w:p w14:paraId="4D68A82F" w14:textId="4779DAB2" w:rsidR="00F218A8" w:rsidRPr="00F218A8" w:rsidRDefault="00F218A8" w:rsidP="00F218A8">
            <w:pPr>
              <w:pStyle w:val="BodyText"/>
              <w:spacing w:before="0"/>
              <w:rPr>
                <w:rFonts w:ascii="Open Sans" w:hAnsi="Open Sans" w:cs="Open Sans"/>
              </w:rPr>
            </w:pPr>
            <w:r w:rsidRPr="00F218A8">
              <w:rPr>
                <w:rFonts w:ascii="Open Sans" w:hAnsi="Open Sans" w:cs="Open Sans"/>
              </w:rPr>
              <w:t>(5)</w:t>
            </w:r>
            <w:r>
              <w:rPr>
                <w:rFonts w:ascii="Open Sans" w:hAnsi="Open Sans" w:cs="Open Sans"/>
              </w:rPr>
              <w:t xml:space="preserve"> </w:t>
            </w:r>
            <w:r w:rsidRPr="00F218A8">
              <w:rPr>
                <w:rFonts w:ascii="Open Sans" w:hAnsi="Open Sans" w:cs="Open Sans"/>
                <w:b/>
                <w:bCs/>
              </w:rPr>
              <w:t>Accessory Equipment for a CMRS Facility.</w:t>
            </w:r>
            <w:r w:rsidRPr="00F218A8">
              <w:rPr>
                <w:rFonts w:ascii="Open Sans" w:hAnsi="Open Sans" w:cs="Open Sans"/>
              </w:rPr>
              <w:t xml:space="preserve"> All accessory equipment for a CMRS Facility </w:t>
            </w:r>
            <w:proofErr w:type="gramStart"/>
            <w:r w:rsidRPr="00F218A8">
              <w:rPr>
                <w:rFonts w:ascii="Open Sans" w:hAnsi="Open Sans" w:cs="Open Sans"/>
              </w:rPr>
              <w:t>shall</w:t>
            </w:r>
            <w:proofErr w:type="gramEnd"/>
            <w:r w:rsidRPr="00F218A8">
              <w:rPr>
                <w:rFonts w:ascii="Open Sans" w:hAnsi="Open Sans" w:cs="Open Sans"/>
              </w:rPr>
              <w:t xml:space="preserve"> be 100% screened from view. All equipment shelters shall be located within the lease area for the CMRS facility. No equipment storage shelter shall exceed 15 feet in height. Equipment storage shelters shall be grouped as closely together as </w:t>
            </w:r>
            <w:proofErr w:type="gramStart"/>
            <w:r w:rsidRPr="00F218A8">
              <w:rPr>
                <w:rFonts w:ascii="Open Sans" w:hAnsi="Open Sans" w:cs="Open Sans"/>
              </w:rPr>
              <w:t>practical</w:t>
            </w:r>
            <w:proofErr w:type="gramEnd"/>
            <w:r w:rsidRPr="00F218A8">
              <w:rPr>
                <w:rFonts w:ascii="Open Sans" w:hAnsi="Open Sans" w:cs="Open Sans"/>
              </w:rPr>
              <w:t xml:space="preserve">, </w:t>
            </w:r>
            <w:proofErr w:type="gramStart"/>
            <w:r w:rsidRPr="00F218A8">
              <w:rPr>
                <w:rFonts w:ascii="Open Sans" w:hAnsi="Open Sans" w:cs="Open Sans"/>
              </w:rPr>
              <w:t>so as to</w:t>
            </w:r>
            <w:proofErr w:type="gramEnd"/>
            <w:r w:rsidRPr="00F218A8">
              <w:rPr>
                <w:rFonts w:ascii="Open Sans" w:hAnsi="Open Sans" w:cs="Open Sans"/>
              </w:rPr>
              <w:t xml:space="preserve"> minimize impact on adjoining properties. The total area of all accessory equipment, including equipment storage shelters, shall not exceed 400 square feet per CMRS facility, except for a small cell facility where 17 square feet shall be the maximum allowed.</w:t>
            </w:r>
          </w:p>
          <w:p w14:paraId="2255212E" w14:textId="22B0ED70" w:rsidR="00F218A8" w:rsidRPr="00F218A8" w:rsidRDefault="00F218A8" w:rsidP="00F218A8">
            <w:pPr>
              <w:pStyle w:val="BodyText"/>
              <w:spacing w:before="0"/>
              <w:rPr>
                <w:rFonts w:ascii="Open Sans" w:hAnsi="Open Sans" w:cs="Open Sans"/>
              </w:rPr>
            </w:pPr>
            <w:r w:rsidRPr="00F218A8">
              <w:rPr>
                <w:rFonts w:ascii="Open Sans" w:hAnsi="Open Sans" w:cs="Open Sans"/>
              </w:rPr>
              <w:t>(6)</w:t>
            </w:r>
            <w:r>
              <w:rPr>
                <w:rFonts w:ascii="Open Sans" w:hAnsi="Open Sans" w:cs="Open Sans"/>
              </w:rPr>
              <w:t xml:space="preserve"> </w:t>
            </w:r>
            <w:r w:rsidRPr="00F218A8">
              <w:rPr>
                <w:rFonts w:ascii="Open Sans" w:hAnsi="Open Sans" w:cs="Open Sans"/>
                <w:b/>
                <w:bCs/>
              </w:rPr>
              <w:t>Standards for Freestanding CMRS Facilities.</w:t>
            </w:r>
            <w:r w:rsidRPr="00F218A8">
              <w:rPr>
                <w:rFonts w:ascii="Open Sans" w:hAnsi="Open Sans" w:cs="Open Sans"/>
              </w:rPr>
              <w:t> </w:t>
            </w:r>
            <w:r w:rsidRPr="00F218A8">
              <w:rPr>
                <w:rFonts w:ascii="Open Sans" w:hAnsi="Open Sans" w:cs="Open Sans"/>
              </w:rPr>
              <w:t> </w:t>
            </w:r>
          </w:p>
          <w:p w14:paraId="4C4B86AE" w14:textId="5D701EDC" w:rsidR="00F218A8" w:rsidRPr="00F218A8" w:rsidRDefault="00F218A8" w:rsidP="00F218A8">
            <w:pPr>
              <w:pStyle w:val="BodyText"/>
              <w:spacing w:before="0"/>
              <w:rPr>
                <w:rFonts w:ascii="Open Sans" w:hAnsi="Open Sans" w:cs="Open Sans"/>
              </w:rPr>
            </w:pPr>
            <w:r w:rsidRPr="00F218A8">
              <w:rPr>
                <w:rFonts w:ascii="Open Sans" w:hAnsi="Open Sans" w:cs="Open Sans"/>
              </w:rPr>
              <w:t>(a)</w:t>
            </w:r>
            <w:r>
              <w:rPr>
                <w:rFonts w:ascii="Open Sans" w:hAnsi="Open Sans" w:cs="Open Sans"/>
              </w:rPr>
              <w:t xml:space="preserve"> </w:t>
            </w:r>
            <w:r w:rsidRPr="00F218A8">
              <w:rPr>
                <w:rFonts w:ascii="Open Sans" w:hAnsi="Open Sans" w:cs="Open Sans"/>
                <w:b/>
                <w:bCs/>
              </w:rPr>
              <w:t>Tower/Structure Removal Agreement.</w:t>
            </w:r>
            <w:r w:rsidRPr="00F218A8">
              <w:rPr>
                <w:rFonts w:ascii="Open Sans" w:hAnsi="Open Sans" w:cs="Open Sans"/>
              </w:rPr>
              <w:t> Prior to commencing construction of a new freestanding CMRS facility or any alteration of an existing freestanding CMRS facility, a Tower/Structure Removal Agreement shall be signed by the owner of the property and filed for recording with the Clerk and Recorder.</w:t>
            </w:r>
          </w:p>
          <w:p w14:paraId="626475DA" w14:textId="4C674C7F" w:rsidR="00F218A8" w:rsidRPr="00F218A8" w:rsidRDefault="00F218A8" w:rsidP="00F218A8">
            <w:pPr>
              <w:pStyle w:val="BodyText"/>
              <w:spacing w:before="0"/>
              <w:rPr>
                <w:rFonts w:ascii="Open Sans" w:hAnsi="Open Sans" w:cs="Open Sans"/>
              </w:rPr>
            </w:pPr>
            <w:r w:rsidRPr="00F218A8">
              <w:rPr>
                <w:rFonts w:ascii="Open Sans" w:hAnsi="Open Sans" w:cs="Open Sans"/>
              </w:rPr>
              <w:t>(b)</w:t>
            </w:r>
            <w:r>
              <w:rPr>
                <w:rFonts w:ascii="Open Sans" w:hAnsi="Open Sans" w:cs="Open Sans"/>
              </w:rPr>
              <w:t xml:space="preserve"> </w:t>
            </w:r>
            <w:r w:rsidRPr="00F218A8">
              <w:rPr>
                <w:rFonts w:ascii="Open Sans" w:hAnsi="Open Sans" w:cs="Open Sans"/>
                <w:b/>
                <w:bCs/>
              </w:rPr>
              <w:t>Financial Assurance Required.</w:t>
            </w:r>
            <w:r w:rsidRPr="00F218A8">
              <w:rPr>
                <w:rFonts w:ascii="Open Sans" w:hAnsi="Open Sans" w:cs="Open Sans"/>
              </w:rPr>
              <w:t> Prior to commencing construction of a new freestanding CMRS facility or any alteration of an existing freestanding CMRS facility, the owner of a freestanding CMRS facility shall be required to provide the County with adequate financial assurance to cover removal of the facility if abandoned. The form of financial assurance shall be approved by the PCD Director. New financial assurance will be required prior approval of alteration of an existing freestanding CMRS facility and when the ownership of the lease or facility changes hands.</w:t>
            </w:r>
          </w:p>
          <w:p w14:paraId="72C17700" w14:textId="242D3F76" w:rsidR="00F218A8" w:rsidRPr="00F218A8" w:rsidRDefault="00F218A8" w:rsidP="00F218A8">
            <w:pPr>
              <w:pStyle w:val="BodyText"/>
              <w:spacing w:before="0"/>
              <w:rPr>
                <w:rFonts w:ascii="Open Sans" w:hAnsi="Open Sans" w:cs="Open Sans"/>
              </w:rPr>
            </w:pPr>
            <w:r w:rsidRPr="00F218A8">
              <w:rPr>
                <w:rFonts w:ascii="Open Sans" w:hAnsi="Open Sans" w:cs="Open Sans"/>
              </w:rPr>
              <w:t>(c)</w:t>
            </w:r>
            <w:r>
              <w:rPr>
                <w:rFonts w:ascii="Open Sans" w:hAnsi="Open Sans" w:cs="Open Sans"/>
              </w:rPr>
              <w:t xml:space="preserve"> </w:t>
            </w:r>
            <w:r w:rsidRPr="00F218A8">
              <w:rPr>
                <w:rFonts w:ascii="Open Sans" w:hAnsi="Open Sans" w:cs="Open Sans"/>
                <w:b/>
                <w:bCs/>
              </w:rPr>
              <w:t>Minimum Setbacks for Freestanding CMRS Facilities.</w:t>
            </w:r>
            <w:r w:rsidRPr="00F218A8">
              <w:rPr>
                <w:rFonts w:ascii="Open Sans" w:hAnsi="Open Sans" w:cs="Open Sans"/>
              </w:rPr>
              <w:t> </w:t>
            </w:r>
            <w:r w:rsidRPr="00F218A8">
              <w:rPr>
                <w:rFonts w:ascii="Open Sans" w:hAnsi="Open Sans" w:cs="Open Sans"/>
              </w:rPr>
              <w:t> </w:t>
            </w:r>
          </w:p>
          <w:p w14:paraId="10FA14D2" w14:textId="391DE1F3" w:rsidR="00F218A8" w:rsidRPr="00F218A8" w:rsidRDefault="00F218A8" w:rsidP="00F218A8">
            <w:pPr>
              <w:pStyle w:val="BodyText"/>
              <w:numPr>
                <w:ilvl w:val="0"/>
                <w:numId w:val="19"/>
              </w:numPr>
              <w:spacing w:before="0"/>
              <w:rPr>
                <w:rFonts w:ascii="Open Sans" w:hAnsi="Open Sans" w:cs="Open Sans"/>
              </w:rPr>
            </w:pPr>
            <w:r w:rsidRPr="00F218A8">
              <w:rPr>
                <w:rFonts w:ascii="Open Sans" w:hAnsi="Open Sans" w:cs="Open Sans"/>
              </w:rPr>
              <w:t xml:space="preserve">Located </w:t>
            </w:r>
            <w:r w:rsidRPr="00F218A8">
              <w:rPr>
                <w:rFonts w:ascii="Open Sans" w:hAnsi="Open Sans" w:cs="Open Sans"/>
                <w:highlight w:val="green"/>
              </w:rPr>
              <w:t>Within 250 Feet</w:t>
            </w:r>
            <w:r w:rsidRPr="00F218A8">
              <w:rPr>
                <w:rFonts w:ascii="Open Sans" w:hAnsi="Open Sans" w:cs="Open Sans"/>
              </w:rPr>
              <w:t xml:space="preserve"> of Residential Zoning District. A freestanding CMRS facility located within 250 feet of any property zoned for residential use shall be set back from any residential property line one foot of distance for every foot of facility height (as measured from grade elevation), plus an additional 10 feet.</w:t>
            </w:r>
          </w:p>
          <w:p w14:paraId="6B2E29EF" w14:textId="77777777" w:rsidR="00F218A8" w:rsidRPr="00F218A8" w:rsidRDefault="00F218A8" w:rsidP="00F218A8">
            <w:pPr>
              <w:pStyle w:val="BodyText"/>
              <w:numPr>
                <w:ilvl w:val="0"/>
                <w:numId w:val="19"/>
              </w:numPr>
              <w:rPr>
                <w:rFonts w:ascii="Open Sans" w:hAnsi="Open Sans" w:cs="Open Sans"/>
              </w:rPr>
            </w:pPr>
            <w:r w:rsidRPr="00F218A8">
              <w:rPr>
                <w:rFonts w:ascii="Open Sans" w:hAnsi="Open Sans" w:cs="Open Sans"/>
              </w:rPr>
              <w:t xml:space="preserve">Located Over 250 Feet from Residential Zoning District. A freestanding CMRS facility located greater than 250 feet from property zoned for residential use shall meet the </w:t>
            </w:r>
            <w:r w:rsidRPr="00F218A8">
              <w:rPr>
                <w:rFonts w:ascii="Open Sans" w:hAnsi="Open Sans" w:cs="Open Sans"/>
              </w:rPr>
              <w:lastRenderedPageBreak/>
              <w:t>minimum setback requirements for structures and structures of the underlying zoning district and located in a manner to contain any freefall or icefall on the same property.</w:t>
            </w:r>
          </w:p>
          <w:p w14:paraId="0B7B9181" w14:textId="1889BCFA" w:rsidR="00F218A8" w:rsidRPr="00F218A8" w:rsidRDefault="00F218A8" w:rsidP="00F218A8">
            <w:pPr>
              <w:pStyle w:val="BodyText"/>
              <w:spacing w:before="0"/>
              <w:rPr>
                <w:rFonts w:ascii="Open Sans" w:hAnsi="Open Sans" w:cs="Open Sans"/>
              </w:rPr>
            </w:pPr>
            <w:r w:rsidRPr="00F218A8">
              <w:rPr>
                <w:rFonts w:ascii="Open Sans" w:hAnsi="Open Sans" w:cs="Open Sans"/>
              </w:rPr>
              <w:t>(d)</w:t>
            </w:r>
            <w:r>
              <w:rPr>
                <w:rFonts w:ascii="Open Sans" w:hAnsi="Open Sans" w:cs="Open Sans"/>
              </w:rPr>
              <w:t xml:space="preserve"> </w:t>
            </w:r>
            <w:r w:rsidRPr="00F218A8">
              <w:rPr>
                <w:rFonts w:ascii="Open Sans" w:hAnsi="Open Sans" w:cs="Open Sans"/>
                <w:b/>
                <w:bCs/>
              </w:rPr>
              <w:t>Maximum Height for Freestanding CMRS Facilities.</w:t>
            </w:r>
            <w:r w:rsidRPr="00F218A8">
              <w:rPr>
                <w:rFonts w:ascii="Open Sans" w:hAnsi="Open Sans" w:cs="Open Sans"/>
              </w:rPr>
              <w:t> A freestanding CMRS facility, including antennae, shall not exceed the maximum structure height limit in the zoning district unless otherwise specifically authorized as a part of the special use or variance of use approval. Any tower that exceeds 200 feet shall require FAA approval prior to approval of a special use or variance of use.</w:t>
            </w:r>
            <w:r w:rsidR="00B05B81">
              <w:rPr>
                <w:rFonts w:ascii="Open Sans" w:hAnsi="Open Sans" w:cs="Open Sans"/>
              </w:rPr>
              <w:t xml:space="preserve"> </w:t>
            </w:r>
          </w:p>
          <w:p w14:paraId="59E879C1" w14:textId="77777777" w:rsidR="009B1FD4" w:rsidRDefault="009B1FD4" w:rsidP="009B1FD4">
            <w:pPr>
              <w:pStyle w:val="BodyText"/>
              <w:spacing w:before="0"/>
              <w:rPr>
                <w:rFonts w:ascii="Open Sans" w:hAnsi="Open Sans" w:cs="Open Sans"/>
              </w:rPr>
            </w:pPr>
          </w:p>
          <w:p w14:paraId="1A99B7FE" w14:textId="287D5755" w:rsidR="009B1FD4" w:rsidRPr="009B1FD4" w:rsidRDefault="009B1FD4" w:rsidP="009B1FD4">
            <w:pPr>
              <w:pStyle w:val="BodyText"/>
              <w:spacing w:before="0"/>
              <w:rPr>
                <w:rFonts w:ascii="Open Sans" w:hAnsi="Open Sans" w:cs="Open Sans"/>
              </w:rPr>
            </w:pPr>
            <w:r w:rsidRPr="009B1FD4">
              <w:rPr>
                <w:rFonts w:ascii="Open Sans" w:hAnsi="Open Sans" w:cs="Open Sans"/>
              </w:rPr>
              <w:t>(f)</w:t>
            </w:r>
            <w:r>
              <w:rPr>
                <w:rFonts w:ascii="Open Sans" w:hAnsi="Open Sans" w:cs="Open Sans"/>
              </w:rPr>
              <w:t xml:space="preserve"> </w:t>
            </w:r>
            <w:r w:rsidRPr="009B1FD4">
              <w:rPr>
                <w:rFonts w:ascii="Open Sans" w:hAnsi="Open Sans" w:cs="Open Sans"/>
                <w:b/>
                <w:bCs/>
              </w:rPr>
              <w:t>Design Standards for Freestanding CMRS Facilities.</w:t>
            </w:r>
            <w:r w:rsidRPr="009B1FD4">
              <w:rPr>
                <w:rFonts w:ascii="Open Sans" w:hAnsi="Open Sans" w:cs="Open Sans"/>
              </w:rPr>
              <w:t> A freestanding CMRS facility shall adhere to the following design standards to minimize impacts:</w:t>
            </w:r>
          </w:p>
          <w:p w14:paraId="24CDA9B4" w14:textId="77777777" w:rsidR="009B1FD4" w:rsidRDefault="009B1FD4" w:rsidP="00F218A8">
            <w:pPr>
              <w:pStyle w:val="BodyText"/>
              <w:numPr>
                <w:ilvl w:val="0"/>
                <w:numId w:val="20"/>
              </w:numPr>
              <w:spacing w:before="0"/>
              <w:ind w:left="840" w:hanging="450"/>
              <w:rPr>
                <w:rFonts w:ascii="Open Sans" w:hAnsi="Open Sans" w:cs="Open Sans"/>
              </w:rPr>
            </w:pPr>
            <w:r w:rsidRPr="009B1FD4">
              <w:rPr>
                <w:rFonts w:ascii="Open Sans" w:hAnsi="Open Sans" w:cs="Open Sans"/>
              </w:rPr>
              <w:t>Compatible with Surrounding Area. A freestanding CMRS facility shall be designed to be compatible with surrounding buildings and structures and existing or planned uses in the area, subject to any applicable FAA regulations.</w:t>
            </w:r>
          </w:p>
          <w:p w14:paraId="254EED8F" w14:textId="77777777" w:rsidR="009B1FD4" w:rsidRDefault="009B1FD4" w:rsidP="00F218A8">
            <w:pPr>
              <w:pStyle w:val="BodyText"/>
              <w:numPr>
                <w:ilvl w:val="0"/>
                <w:numId w:val="20"/>
              </w:numPr>
              <w:spacing w:before="0"/>
              <w:ind w:left="840" w:hanging="450"/>
              <w:rPr>
                <w:rFonts w:ascii="Open Sans" w:hAnsi="Open Sans" w:cs="Open Sans"/>
              </w:rPr>
            </w:pPr>
            <w:r w:rsidRPr="009B1FD4">
              <w:rPr>
                <w:rFonts w:ascii="Open Sans" w:hAnsi="Open Sans" w:cs="Open Sans"/>
              </w:rPr>
              <w:t xml:space="preserve">Existing Vegetation. Existing </w:t>
            </w:r>
            <w:proofErr w:type="gramStart"/>
            <w:r w:rsidRPr="009B1FD4">
              <w:rPr>
                <w:rFonts w:ascii="Open Sans" w:hAnsi="Open Sans" w:cs="Open Sans"/>
              </w:rPr>
              <w:t>land forms</w:t>
            </w:r>
            <w:proofErr w:type="gramEnd"/>
            <w:r w:rsidRPr="009B1FD4">
              <w:rPr>
                <w:rFonts w:ascii="Open Sans" w:hAnsi="Open Sans" w:cs="Open Sans"/>
              </w:rPr>
              <w:t>, vegetation and structures shall be used to screen the facility from view and blend in with the surrounding environment, to the extent practicable. Existing vegetation shall be preserved or enhanced, where feasible.</w:t>
            </w:r>
          </w:p>
          <w:p w14:paraId="7F135525" w14:textId="77777777" w:rsidR="009B1FD4" w:rsidRDefault="009B1FD4" w:rsidP="00F218A8">
            <w:pPr>
              <w:pStyle w:val="BodyText"/>
              <w:numPr>
                <w:ilvl w:val="0"/>
                <w:numId w:val="20"/>
              </w:numPr>
              <w:spacing w:before="0"/>
              <w:ind w:left="840" w:hanging="450"/>
              <w:rPr>
                <w:rFonts w:ascii="Open Sans" w:hAnsi="Open Sans" w:cs="Open Sans"/>
              </w:rPr>
            </w:pPr>
            <w:r w:rsidRPr="009B1FD4">
              <w:rPr>
                <w:rFonts w:ascii="Open Sans" w:hAnsi="Open Sans" w:cs="Open Sans"/>
              </w:rPr>
              <w:t xml:space="preserve">No Lighting. The facility antennae shall not be </w:t>
            </w:r>
            <w:proofErr w:type="gramStart"/>
            <w:r w:rsidRPr="009B1FD4">
              <w:rPr>
                <w:rFonts w:ascii="Open Sans" w:hAnsi="Open Sans" w:cs="Open Sans"/>
              </w:rPr>
              <w:t>lighted</w:t>
            </w:r>
            <w:proofErr w:type="gramEnd"/>
            <w:r w:rsidRPr="009B1FD4">
              <w:rPr>
                <w:rFonts w:ascii="Open Sans" w:hAnsi="Open Sans" w:cs="Open Sans"/>
              </w:rPr>
              <w:t xml:space="preserve"> unless required by the FAA and authorized by the permit or approval.</w:t>
            </w:r>
          </w:p>
          <w:p w14:paraId="6E6638BF" w14:textId="77777777" w:rsidR="009B1FD4" w:rsidRDefault="009B1FD4" w:rsidP="00F218A8">
            <w:pPr>
              <w:pStyle w:val="BodyText"/>
              <w:numPr>
                <w:ilvl w:val="0"/>
                <w:numId w:val="20"/>
              </w:numPr>
              <w:spacing w:before="0"/>
              <w:ind w:left="840" w:hanging="450"/>
              <w:rPr>
                <w:rFonts w:ascii="Open Sans" w:hAnsi="Open Sans" w:cs="Open Sans"/>
              </w:rPr>
            </w:pPr>
            <w:r w:rsidRPr="009B1FD4">
              <w:rPr>
                <w:rFonts w:ascii="Open Sans" w:hAnsi="Open Sans" w:cs="Open Sans"/>
              </w:rPr>
              <w:t xml:space="preserve">Dangerous Equipment and Attractive Nuisance. Any equipment that could be dangerous to </w:t>
            </w:r>
            <w:proofErr w:type="gramStart"/>
            <w:r w:rsidRPr="009B1FD4">
              <w:rPr>
                <w:rFonts w:ascii="Open Sans" w:hAnsi="Open Sans" w:cs="Open Sans"/>
              </w:rPr>
              <w:t>persons</w:t>
            </w:r>
            <w:proofErr w:type="gramEnd"/>
            <w:r w:rsidRPr="009B1FD4">
              <w:rPr>
                <w:rFonts w:ascii="Open Sans" w:hAnsi="Open Sans" w:cs="Open Sans"/>
              </w:rPr>
              <w:t xml:space="preserve"> or wildlife shall be adequately fenced. The attractive nuisance potential shall be minimized through fencing and methods to discourage unauthorized climbing.</w:t>
            </w:r>
          </w:p>
          <w:p w14:paraId="1D4CB1EF" w14:textId="426D1909" w:rsidR="009B1FD4" w:rsidRPr="009B1FD4" w:rsidRDefault="009B1FD4" w:rsidP="00F218A8">
            <w:pPr>
              <w:pStyle w:val="BodyText"/>
              <w:numPr>
                <w:ilvl w:val="0"/>
                <w:numId w:val="20"/>
              </w:numPr>
              <w:spacing w:before="0"/>
              <w:ind w:left="840" w:hanging="450"/>
              <w:rPr>
                <w:rFonts w:ascii="Open Sans" w:hAnsi="Open Sans" w:cs="Open Sans"/>
              </w:rPr>
            </w:pPr>
            <w:r w:rsidRPr="009B1FD4">
              <w:rPr>
                <w:rFonts w:ascii="Open Sans" w:hAnsi="Open Sans" w:cs="Open Sans"/>
              </w:rPr>
              <w:t>Dish Diameter Limited. The diameter of a microwave dish antenna shall not exceed 4 feet.</w:t>
            </w:r>
          </w:p>
          <w:p w14:paraId="610B87EC" w14:textId="08D8E4BB" w:rsidR="009B1FD4" w:rsidRPr="009B1FD4" w:rsidRDefault="009B1FD4" w:rsidP="009B1FD4">
            <w:pPr>
              <w:pStyle w:val="BodyText"/>
              <w:spacing w:before="0"/>
              <w:rPr>
                <w:rFonts w:ascii="Open Sans" w:hAnsi="Open Sans" w:cs="Open Sans"/>
              </w:rPr>
            </w:pPr>
            <w:r w:rsidRPr="009B1FD4">
              <w:rPr>
                <w:rFonts w:ascii="Open Sans" w:hAnsi="Open Sans" w:cs="Open Sans"/>
              </w:rPr>
              <w:t>(g)</w:t>
            </w:r>
            <w:r>
              <w:rPr>
                <w:rFonts w:ascii="Open Sans" w:hAnsi="Open Sans" w:cs="Open Sans"/>
              </w:rPr>
              <w:t xml:space="preserve"> </w:t>
            </w:r>
            <w:r w:rsidRPr="009B1FD4">
              <w:rPr>
                <w:rFonts w:ascii="Open Sans" w:hAnsi="Open Sans" w:cs="Open Sans"/>
                <w:b/>
                <w:bCs/>
              </w:rPr>
              <w:t>Photo Simulations Required.</w:t>
            </w:r>
            <w:r w:rsidRPr="009B1FD4">
              <w:rPr>
                <w:rFonts w:ascii="Open Sans" w:hAnsi="Open Sans" w:cs="Open Sans"/>
              </w:rPr>
              <w:t> Photo Simulations are to be provided for any new freestanding CMRS facility or for a Substantial Change to an existing freestanding CMRS facility. The Photo Simulations shall illustrate a minimum of three different views of what the site will look like once the antennae and associated equipment have been installed. Photos and Photo Simulations should show the "existing" and "proposed" conditions.</w:t>
            </w:r>
          </w:p>
          <w:p w14:paraId="1631BD68" w14:textId="11E10B5A" w:rsidR="009B1FD4" w:rsidRPr="009B1FD4" w:rsidRDefault="009B1FD4" w:rsidP="009B1FD4">
            <w:pPr>
              <w:pStyle w:val="BodyText"/>
              <w:spacing w:before="0"/>
              <w:rPr>
                <w:rFonts w:ascii="Open Sans" w:hAnsi="Open Sans" w:cs="Open Sans"/>
              </w:rPr>
            </w:pPr>
            <w:r w:rsidRPr="009B1FD4">
              <w:rPr>
                <w:rFonts w:ascii="Open Sans" w:hAnsi="Open Sans" w:cs="Open Sans"/>
              </w:rPr>
              <w:t>(7)</w:t>
            </w:r>
            <w:r>
              <w:rPr>
                <w:rFonts w:ascii="Open Sans" w:hAnsi="Open Sans" w:cs="Open Sans"/>
              </w:rPr>
              <w:t xml:space="preserve"> </w:t>
            </w:r>
            <w:r w:rsidRPr="009B1FD4">
              <w:rPr>
                <w:rFonts w:ascii="Open Sans" w:hAnsi="Open Sans" w:cs="Open Sans"/>
                <w:b/>
                <w:bCs/>
              </w:rPr>
              <w:t>Stealth CMRS Facility Design Standards.</w:t>
            </w:r>
            <w:r w:rsidRPr="009B1FD4">
              <w:rPr>
                <w:rFonts w:ascii="Open Sans" w:hAnsi="Open Sans" w:cs="Open Sans"/>
              </w:rPr>
              <w:t> A stealth CMRS facility shall meet the same design standards and maximum height allowance as a freestanding CMRS facility.</w:t>
            </w:r>
          </w:p>
          <w:p w14:paraId="78DD152D" w14:textId="77777777" w:rsidR="009B1FD4" w:rsidRDefault="009B1FD4" w:rsidP="009B1FD4">
            <w:pPr>
              <w:pStyle w:val="BodyText"/>
              <w:spacing w:before="0"/>
              <w:rPr>
                <w:rFonts w:ascii="Open Sans" w:hAnsi="Open Sans" w:cs="Open Sans"/>
              </w:rPr>
            </w:pPr>
          </w:p>
          <w:p w14:paraId="6BAE3322" w14:textId="77777777" w:rsidR="009F4421" w:rsidRDefault="009F4421" w:rsidP="009B1FD4">
            <w:pPr>
              <w:pStyle w:val="BodyText"/>
              <w:spacing w:before="0"/>
              <w:rPr>
                <w:rFonts w:ascii="Open Sans" w:hAnsi="Open Sans" w:cs="Open Sans"/>
              </w:rPr>
            </w:pPr>
          </w:p>
          <w:p w14:paraId="53D1A66B" w14:textId="77777777" w:rsidR="009F4421" w:rsidRDefault="009F4421" w:rsidP="009B1FD4">
            <w:pPr>
              <w:pStyle w:val="BodyText"/>
              <w:spacing w:before="0"/>
              <w:rPr>
                <w:rFonts w:ascii="Open Sans" w:hAnsi="Open Sans" w:cs="Open Sans"/>
              </w:rPr>
            </w:pPr>
          </w:p>
          <w:p w14:paraId="73CB582E" w14:textId="77777777" w:rsidR="009F4421" w:rsidRDefault="009F4421" w:rsidP="009B1FD4">
            <w:pPr>
              <w:pStyle w:val="BodyText"/>
              <w:spacing w:before="0"/>
              <w:rPr>
                <w:rFonts w:ascii="Open Sans" w:hAnsi="Open Sans" w:cs="Open Sans"/>
              </w:rPr>
            </w:pPr>
          </w:p>
          <w:p w14:paraId="155DEBBA" w14:textId="77777777" w:rsidR="009F4421" w:rsidRDefault="009F4421" w:rsidP="009B1FD4">
            <w:pPr>
              <w:pStyle w:val="BodyText"/>
              <w:spacing w:before="0"/>
              <w:rPr>
                <w:rFonts w:ascii="Open Sans" w:hAnsi="Open Sans" w:cs="Open Sans"/>
              </w:rPr>
            </w:pPr>
          </w:p>
          <w:p w14:paraId="723098A4" w14:textId="77777777" w:rsidR="009F4421" w:rsidRDefault="009F4421" w:rsidP="009B1FD4">
            <w:pPr>
              <w:pStyle w:val="BodyText"/>
              <w:spacing w:before="0"/>
              <w:rPr>
                <w:rFonts w:ascii="Open Sans" w:hAnsi="Open Sans" w:cs="Open Sans"/>
              </w:rPr>
            </w:pPr>
          </w:p>
          <w:p w14:paraId="77709DF6" w14:textId="77777777" w:rsidR="009F4421" w:rsidRDefault="009F4421" w:rsidP="009B1FD4">
            <w:pPr>
              <w:pStyle w:val="BodyText"/>
              <w:spacing w:before="0"/>
              <w:rPr>
                <w:rFonts w:ascii="Open Sans" w:hAnsi="Open Sans" w:cs="Open Sans"/>
              </w:rPr>
            </w:pPr>
          </w:p>
          <w:p w14:paraId="6FB5F421" w14:textId="77777777" w:rsidR="009F4421" w:rsidRDefault="009F4421" w:rsidP="009B1FD4">
            <w:pPr>
              <w:pStyle w:val="BodyText"/>
              <w:spacing w:before="0"/>
              <w:rPr>
                <w:rFonts w:ascii="Open Sans" w:hAnsi="Open Sans" w:cs="Open Sans"/>
              </w:rPr>
            </w:pPr>
          </w:p>
          <w:p w14:paraId="2DD3F22C" w14:textId="77777777" w:rsidR="009F4421" w:rsidRDefault="009F4421" w:rsidP="009B1FD4">
            <w:pPr>
              <w:pStyle w:val="BodyText"/>
              <w:spacing w:before="0"/>
              <w:rPr>
                <w:rFonts w:ascii="Open Sans" w:hAnsi="Open Sans" w:cs="Open Sans"/>
              </w:rPr>
            </w:pPr>
          </w:p>
          <w:p w14:paraId="555233A1" w14:textId="77777777" w:rsidR="009F4421" w:rsidRDefault="009F4421" w:rsidP="009B1FD4">
            <w:pPr>
              <w:pStyle w:val="BodyText"/>
              <w:spacing w:before="0"/>
              <w:rPr>
                <w:rFonts w:ascii="Open Sans" w:hAnsi="Open Sans" w:cs="Open Sans"/>
              </w:rPr>
            </w:pPr>
          </w:p>
          <w:p w14:paraId="54825AE7" w14:textId="77777777" w:rsidR="009F4421" w:rsidRDefault="009F4421" w:rsidP="009F4421">
            <w:pPr>
              <w:pStyle w:val="BodyText"/>
              <w:spacing w:before="0"/>
              <w:rPr>
                <w:rFonts w:ascii="Open Sans" w:hAnsi="Open Sans" w:cs="Open Sans"/>
              </w:rPr>
            </w:pPr>
            <w:r>
              <w:rPr>
                <w:rFonts w:ascii="Open Sans" w:hAnsi="Open Sans" w:cs="Open Sans"/>
              </w:rPr>
              <w:lastRenderedPageBreak/>
              <w:t>Master Plan Info</w:t>
            </w:r>
          </w:p>
          <w:p w14:paraId="27E63DFD" w14:textId="77777777" w:rsidR="009F4421" w:rsidRDefault="009F4421" w:rsidP="009F4421">
            <w:pPr>
              <w:pStyle w:val="BodyText"/>
              <w:numPr>
                <w:ilvl w:val="0"/>
                <w:numId w:val="24"/>
              </w:numPr>
              <w:spacing w:before="0"/>
              <w:rPr>
                <w:rFonts w:ascii="Open Sans" w:hAnsi="Open Sans" w:cs="Open Sans"/>
              </w:rPr>
            </w:pPr>
            <w:r>
              <w:rPr>
                <w:rFonts w:ascii="Open Sans" w:hAnsi="Open Sans" w:cs="Open Sans"/>
              </w:rPr>
              <w:t>Area of Change: Minimal change, Developed</w:t>
            </w:r>
          </w:p>
          <w:p w14:paraId="46E4E63B" w14:textId="53CAEEE2" w:rsidR="009F4421" w:rsidRDefault="009F4421" w:rsidP="009F4421">
            <w:pPr>
              <w:pStyle w:val="BodyText"/>
              <w:numPr>
                <w:ilvl w:val="0"/>
                <w:numId w:val="24"/>
              </w:numPr>
              <w:spacing w:before="0"/>
              <w:rPr>
                <w:rFonts w:ascii="Open Sans" w:hAnsi="Open Sans" w:cs="Open Sans"/>
              </w:rPr>
            </w:pPr>
            <w:r>
              <w:rPr>
                <w:rFonts w:ascii="Open Sans" w:hAnsi="Open Sans" w:cs="Open Sans"/>
              </w:rPr>
              <w:t>Key Area</w:t>
            </w:r>
            <w:r>
              <w:rPr>
                <w:rFonts w:ascii="Open Sans" w:hAnsi="Open Sans" w:cs="Open Sans"/>
              </w:rPr>
              <w:t>: Enclaves</w:t>
            </w:r>
          </w:p>
          <w:p w14:paraId="1C15BD6B" w14:textId="5196EDDE" w:rsidR="009F4421" w:rsidRDefault="009F4421" w:rsidP="009F4421">
            <w:pPr>
              <w:pStyle w:val="BodyText"/>
              <w:numPr>
                <w:ilvl w:val="0"/>
                <w:numId w:val="24"/>
              </w:numPr>
              <w:spacing w:before="0"/>
              <w:rPr>
                <w:rFonts w:ascii="Open Sans" w:hAnsi="Open Sans" w:cs="Open Sans"/>
              </w:rPr>
            </w:pPr>
            <w:r>
              <w:rPr>
                <w:rFonts w:ascii="Open Sans" w:hAnsi="Open Sans" w:cs="Open Sans"/>
              </w:rPr>
              <w:t>Place type: Suburban Residential</w:t>
            </w:r>
          </w:p>
          <w:p w14:paraId="23FE3A60" w14:textId="4F9213A0" w:rsidR="009F4421" w:rsidRPr="009F4421" w:rsidRDefault="009F4421" w:rsidP="009F4421">
            <w:pPr>
              <w:pStyle w:val="BodyText"/>
              <w:spacing w:before="0"/>
              <w:ind w:left="360"/>
              <w:rPr>
                <w:rFonts w:ascii="Open Sans" w:hAnsi="Open Sans" w:cs="Open Sans"/>
              </w:rPr>
            </w:pPr>
            <w:r w:rsidRPr="009F4421">
              <w:rPr>
                <w:rFonts w:ascii="Open Sans" w:hAnsi="Open Sans" w:cs="Open Sans"/>
              </w:rPr>
              <w:drawing>
                <wp:inline distT="0" distB="0" distL="0" distR="0" wp14:anchorId="3389D4EB" wp14:editId="49BA0F11">
                  <wp:extent cx="2353003" cy="4658375"/>
                  <wp:effectExtent l="0" t="0" r="9525" b="8890"/>
                  <wp:docPr id="14056102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610214" name=""/>
                          <pic:cNvPicPr/>
                        </pic:nvPicPr>
                        <pic:blipFill>
                          <a:blip r:embed="rId20"/>
                          <a:stretch>
                            <a:fillRect/>
                          </a:stretch>
                        </pic:blipFill>
                        <pic:spPr>
                          <a:xfrm>
                            <a:off x="0" y="0"/>
                            <a:ext cx="2353003" cy="4658375"/>
                          </a:xfrm>
                          <a:prstGeom prst="rect">
                            <a:avLst/>
                          </a:prstGeom>
                        </pic:spPr>
                      </pic:pic>
                    </a:graphicData>
                  </a:graphic>
                </wp:inline>
              </w:drawing>
            </w:r>
            <w:r>
              <w:rPr>
                <w:noProof/>
              </w:rPr>
              <w:t xml:space="preserve"> </w:t>
            </w:r>
            <w:r w:rsidRPr="009F4421">
              <w:rPr>
                <w:rFonts w:ascii="Open Sans" w:hAnsi="Open Sans" w:cs="Open Sans"/>
              </w:rPr>
              <w:drawing>
                <wp:inline distT="0" distB="0" distL="0" distR="0" wp14:anchorId="58A25D48" wp14:editId="67E176A9">
                  <wp:extent cx="2295845" cy="3286584"/>
                  <wp:effectExtent l="0" t="0" r="0" b="9525"/>
                  <wp:docPr id="904523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523469" name=""/>
                          <pic:cNvPicPr/>
                        </pic:nvPicPr>
                        <pic:blipFill>
                          <a:blip r:embed="rId21"/>
                          <a:stretch>
                            <a:fillRect/>
                          </a:stretch>
                        </pic:blipFill>
                        <pic:spPr>
                          <a:xfrm>
                            <a:off x="0" y="0"/>
                            <a:ext cx="2295845" cy="3286584"/>
                          </a:xfrm>
                          <a:prstGeom prst="rect">
                            <a:avLst/>
                          </a:prstGeom>
                        </pic:spPr>
                      </pic:pic>
                    </a:graphicData>
                  </a:graphic>
                </wp:inline>
              </w:drawing>
            </w:r>
          </w:p>
          <w:p w14:paraId="6E5CFEBC" w14:textId="4C6B82AA" w:rsidR="009F4421" w:rsidRDefault="009F4421" w:rsidP="009F4421">
            <w:pPr>
              <w:pStyle w:val="BodyText"/>
              <w:spacing w:before="0"/>
              <w:rPr>
                <w:rFonts w:ascii="Open Sans" w:hAnsi="Open Sans" w:cs="Open Sans"/>
              </w:rPr>
            </w:pPr>
            <w:r w:rsidRPr="009F4421">
              <w:rPr>
                <w:rFonts w:ascii="Open Sans" w:hAnsi="Open Sans" w:cs="Open Sans"/>
              </w:rPr>
              <w:drawing>
                <wp:inline distT="0" distB="0" distL="0" distR="0" wp14:anchorId="5380971D" wp14:editId="2F087FFC">
                  <wp:extent cx="6562725" cy="2776398"/>
                  <wp:effectExtent l="0" t="0" r="0" b="5080"/>
                  <wp:docPr id="20305315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531582" name=""/>
                          <pic:cNvPicPr/>
                        </pic:nvPicPr>
                        <pic:blipFill>
                          <a:blip r:embed="rId22"/>
                          <a:stretch>
                            <a:fillRect/>
                          </a:stretch>
                        </pic:blipFill>
                        <pic:spPr>
                          <a:xfrm>
                            <a:off x="0" y="0"/>
                            <a:ext cx="6579509" cy="2783498"/>
                          </a:xfrm>
                          <a:prstGeom prst="rect">
                            <a:avLst/>
                          </a:prstGeom>
                        </pic:spPr>
                      </pic:pic>
                    </a:graphicData>
                  </a:graphic>
                </wp:inline>
              </w:drawing>
            </w:r>
          </w:p>
          <w:p w14:paraId="5F508B96" w14:textId="76D99133" w:rsidR="009F4421" w:rsidRPr="005A6703" w:rsidRDefault="009F4421" w:rsidP="009B1FD4">
            <w:pPr>
              <w:pStyle w:val="BodyText"/>
              <w:spacing w:before="0"/>
              <w:rPr>
                <w:rFonts w:ascii="Open Sans" w:hAnsi="Open Sans" w:cs="Open Sans"/>
              </w:rPr>
            </w:pPr>
          </w:p>
        </w:tc>
      </w:tr>
    </w:tbl>
    <w:p w14:paraId="75DD99CE" w14:textId="5A1FE639" w:rsidR="00E769EA" w:rsidRDefault="00E769EA" w:rsidP="0094623F">
      <w:pPr>
        <w:ind w:left="302"/>
        <w:rPr>
          <w:rFonts w:ascii="Open Sans" w:hAnsi="Open Sans" w:cs="Open Sans"/>
          <w:b/>
          <w:sz w:val="24"/>
          <w:szCs w:val="24"/>
          <w:u w:val="thick"/>
        </w:rPr>
      </w:pPr>
    </w:p>
    <w:p w14:paraId="5137BED2" w14:textId="77777777" w:rsidR="00F218A8" w:rsidRDefault="00F218A8" w:rsidP="0094623F">
      <w:pPr>
        <w:ind w:left="302"/>
        <w:rPr>
          <w:rFonts w:ascii="Open Sans" w:hAnsi="Open Sans" w:cs="Open Sans"/>
          <w:b/>
          <w:sz w:val="24"/>
          <w:szCs w:val="24"/>
          <w:u w:val="thick"/>
        </w:rPr>
      </w:pPr>
    </w:p>
    <w:p w14:paraId="3F8F3710" w14:textId="77777777" w:rsidR="00F218A8" w:rsidRPr="008C3910" w:rsidRDefault="00F218A8"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lastRenderedPageBreak/>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218A8">
        <w:trPr>
          <w:trHeight w:val="1573"/>
        </w:trPr>
        <w:tc>
          <w:tcPr>
            <w:tcW w:w="9500" w:type="dxa"/>
          </w:tcPr>
          <w:p w14:paraId="412E4F25" w14:textId="132CDE05" w:rsidR="00212004" w:rsidRPr="00F218A8" w:rsidRDefault="00F218A8" w:rsidP="00212004">
            <w:pPr>
              <w:tabs>
                <w:tab w:val="left" w:pos="360"/>
              </w:tabs>
              <w:spacing w:line="276" w:lineRule="auto"/>
              <w:jc w:val="both"/>
              <w:rPr>
                <w:rFonts w:ascii="Open Sans" w:hAnsi="Open Sans" w:cs="Open Sans"/>
                <w:bCs/>
                <w:spacing w:val="2"/>
                <w:sz w:val="24"/>
                <w:szCs w:val="24"/>
              </w:rPr>
            </w:pPr>
            <w:bookmarkStart w:id="0" w:name="_Hlk167106442"/>
            <w:r w:rsidRPr="00F218A8">
              <w:rPr>
                <w:rFonts w:ascii="Open Sans" w:hAnsi="Open Sans" w:cs="Open Sans"/>
                <w:bCs/>
                <w:spacing w:val="2"/>
                <w:sz w:val="24"/>
                <w:szCs w:val="24"/>
              </w:rPr>
              <w:t>District: A-5</w:t>
            </w:r>
          </w:p>
          <w:p w14:paraId="3F0D59D5" w14:textId="280B6AC0" w:rsidR="00F218A8" w:rsidRPr="00F218A8" w:rsidRDefault="00F218A8" w:rsidP="00212004">
            <w:pPr>
              <w:tabs>
                <w:tab w:val="left" w:pos="360"/>
              </w:tabs>
              <w:spacing w:line="276" w:lineRule="auto"/>
              <w:jc w:val="both"/>
              <w:rPr>
                <w:rFonts w:ascii="Open Sans" w:hAnsi="Open Sans" w:cs="Open Sans"/>
                <w:bCs/>
                <w:spacing w:val="2"/>
                <w:sz w:val="24"/>
                <w:szCs w:val="24"/>
              </w:rPr>
            </w:pPr>
            <w:r w:rsidRPr="00F218A8">
              <w:rPr>
                <w:rFonts w:ascii="Open Sans" w:hAnsi="Open Sans" w:cs="Open Sans"/>
                <w:bCs/>
                <w:spacing w:val="2"/>
                <w:sz w:val="24"/>
                <w:szCs w:val="24"/>
              </w:rPr>
              <w:t>Setbacks: 25 from all property lines</w:t>
            </w:r>
          </w:p>
          <w:p w14:paraId="1AB873AB" w14:textId="4796E5A5" w:rsidR="00F218A8" w:rsidRDefault="00F218A8" w:rsidP="00F218A8">
            <w:pPr>
              <w:pStyle w:val="ListParagraph"/>
              <w:numPr>
                <w:ilvl w:val="0"/>
                <w:numId w:val="22"/>
              </w:numPr>
              <w:tabs>
                <w:tab w:val="left" w:pos="360"/>
              </w:tabs>
              <w:spacing w:line="276" w:lineRule="auto"/>
              <w:jc w:val="both"/>
              <w:rPr>
                <w:rFonts w:ascii="Open Sans" w:hAnsi="Open Sans" w:cs="Open Sans"/>
                <w:bCs/>
                <w:spacing w:val="2"/>
                <w:sz w:val="24"/>
                <w:szCs w:val="24"/>
              </w:rPr>
            </w:pPr>
            <w:r w:rsidRPr="00F218A8">
              <w:rPr>
                <w:rFonts w:ascii="Open Sans" w:hAnsi="Open Sans" w:cs="Open Sans"/>
                <w:bCs/>
                <w:spacing w:val="2"/>
                <w:sz w:val="24"/>
                <w:szCs w:val="24"/>
              </w:rPr>
              <w:t xml:space="preserve">Additional setback standards </w:t>
            </w:r>
            <w:r w:rsidRPr="00F218A8">
              <w:rPr>
                <w:rFonts w:ascii="Open Sans" w:hAnsi="Open Sans" w:cs="Open Sans"/>
                <w:bCs/>
                <w:spacing w:val="2"/>
                <w:sz w:val="24"/>
                <w:szCs w:val="24"/>
                <w:highlight w:val="green"/>
              </w:rPr>
              <w:t>in green</w:t>
            </w:r>
          </w:p>
          <w:p w14:paraId="5EB60694" w14:textId="2ED5BBAE" w:rsidR="00F218A8" w:rsidRPr="00F218A8" w:rsidRDefault="00F218A8" w:rsidP="00F218A8">
            <w:pPr>
              <w:tabs>
                <w:tab w:val="left" w:pos="360"/>
              </w:tabs>
              <w:spacing w:line="276" w:lineRule="auto"/>
              <w:jc w:val="both"/>
              <w:rPr>
                <w:rFonts w:ascii="Open Sans" w:hAnsi="Open Sans" w:cs="Open Sans"/>
                <w:bCs/>
                <w:spacing w:val="2"/>
                <w:sz w:val="24"/>
                <w:szCs w:val="24"/>
              </w:rPr>
            </w:pPr>
            <w:r>
              <w:rPr>
                <w:rFonts w:ascii="Open Sans" w:hAnsi="Open Sans" w:cs="Open Sans"/>
                <w:bCs/>
                <w:spacing w:val="2"/>
                <w:sz w:val="24"/>
                <w:szCs w:val="24"/>
              </w:rPr>
              <w:t>Height: 30 feet</w:t>
            </w:r>
          </w:p>
          <w:p w14:paraId="3F8285A9" w14:textId="1647A5EF" w:rsidR="00801CFA" w:rsidRPr="008C3910" w:rsidRDefault="00801CFA" w:rsidP="009536DE">
            <w:pPr>
              <w:pStyle w:val="BodyText"/>
              <w:spacing w:before="0"/>
              <w:rPr>
                <w:rFonts w:ascii="Open Sans" w:hAnsi="Open Sans" w:cs="Open Sans"/>
              </w:rPr>
            </w:pPr>
            <w:r>
              <w:rPr>
                <w:rFonts w:ascii="Open Sans" w:hAnsi="Open Sans" w:cs="Open Sans"/>
              </w:rPr>
              <w:t xml:space="preserve"> </w:t>
            </w:r>
          </w:p>
        </w:tc>
      </w:tr>
      <w:bookmarkEnd w:id="0"/>
    </w:tbl>
    <w:p w14:paraId="06FEF579" w14:textId="77777777" w:rsidR="00A42484" w:rsidRPr="008C3910" w:rsidRDefault="00A42484" w:rsidP="0094623F">
      <w:pPr>
        <w:ind w:left="302"/>
        <w:rPr>
          <w:rFonts w:ascii="Open Sans" w:hAnsi="Open Sans" w:cs="Open Sans"/>
          <w:b/>
          <w:sz w:val="24"/>
          <w:szCs w:val="24"/>
        </w:rPr>
      </w:pPr>
    </w:p>
    <w:p w14:paraId="16A237C6" w14:textId="6A4CFA66" w:rsidR="00BA6CE7" w:rsidRDefault="00691E04" w:rsidP="0094623F">
      <w:pPr>
        <w:ind w:left="300"/>
        <w:rPr>
          <w:rFonts w:ascii="Open Sans" w:hAnsi="Open Sans" w:cs="Open Sans"/>
          <w:b/>
          <w:sz w:val="24"/>
          <w:szCs w:val="24"/>
        </w:rPr>
      </w:pPr>
      <w:r>
        <w:rPr>
          <w:rFonts w:ascii="Open Sans" w:hAnsi="Open Sans" w:cs="Open Sans"/>
          <w:b/>
          <w:sz w:val="24"/>
          <w:szCs w:val="24"/>
        </w:rPr>
        <w:t>Map of Platted Lot/ Tract</w:t>
      </w:r>
      <w:r w:rsidR="005637F1">
        <w:rPr>
          <w:rFonts w:ascii="Open Sans" w:hAnsi="Open Sans" w:cs="Open Sans"/>
          <w:b/>
          <w:sz w:val="24"/>
          <w:szCs w:val="24"/>
        </w:rPr>
        <w:t xml:space="preserve"> (check plat notes &amp; conditions of approval)</w:t>
      </w:r>
      <w:r>
        <w:rPr>
          <w:rFonts w:ascii="Open Sans" w:hAnsi="Open Sans" w:cs="Open Sans"/>
          <w:b/>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A6CE7" w:rsidRPr="008C3910" w14:paraId="6157F6EC" w14:textId="77777777" w:rsidTr="00F218A8">
        <w:trPr>
          <w:trHeight w:val="493"/>
        </w:trPr>
        <w:tc>
          <w:tcPr>
            <w:tcW w:w="9500" w:type="dxa"/>
          </w:tcPr>
          <w:p w14:paraId="54F1F52F" w14:textId="0F352846" w:rsidR="00BA6CE7" w:rsidRPr="008C3910" w:rsidRDefault="00F218A8" w:rsidP="00407406">
            <w:pPr>
              <w:pStyle w:val="BodyText"/>
              <w:spacing w:before="0"/>
              <w:rPr>
                <w:rFonts w:ascii="Open Sans" w:hAnsi="Open Sans" w:cs="Open Sans"/>
              </w:rPr>
            </w:pPr>
            <w:r>
              <w:rPr>
                <w:rFonts w:ascii="Open Sans" w:hAnsi="Open Sans" w:cs="Open Sans"/>
              </w:rPr>
              <w:t xml:space="preserve">N/A - </w:t>
            </w:r>
            <w:proofErr w:type="spellStart"/>
            <w:r>
              <w:rPr>
                <w:rFonts w:ascii="Open Sans" w:hAnsi="Open Sans" w:cs="Open Sans"/>
              </w:rPr>
              <w:t>Unplatted</w:t>
            </w:r>
            <w:proofErr w:type="spellEnd"/>
          </w:p>
        </w:tc>
      </w:tr>
    </w:tbl>
    <w:p w14:paraId="6EC02D39" w14:textId="5FE606DD" w:rsidR="00691E04" w:rsidRDefault="00691E04" w:rsidP="0094623F">
      <w:pPr>
        <w:ind w:left="300"/>
        <w:rPr>
          <w:rFonts w:ascii="Open Sans" w:hAnsi="Open Sans" w:cs="Open Sans"/>
          <w:b/>
          <w:sz w:val="24"/>
          <w:szCs w:val="24"/>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w:t>
      </w:r>
      <w:proofErr w:type="gramStart"/>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w:t>
      </w:r>
      <w:proofErr w:type="gramEnd"/>
      <w:r w:rsidR="00307D9F" w:rsidRPr="008C3910">
        <w:rPr>
          <w:rFonts w:ascii="Open Sans" w:hAnsi="Open Sans" w:cs="Open Sans"/>
          <w:b/>
          <w:sz w:val="24"/>
          <w:szCs w:val="24"/>
        </w:rPr>
        <w:t xml:space="preserve">                                              Hearing</w:t>
      </w:r>
      <w:proofErr w:type="gramStart"/>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w:t>
      </w:r>
      <w:proofErr w:type="gramEnd"/>
      <w:r w:rsidR="00307D9F" w:rsidRPr="008C3910">
        <w:rPr>
          <w:rFonts w:ascii="Open Sans" w:hAnsi="Open Sans" w:cs="Open Sans"/>
          <w:b/>
          <w:sz w:val="24"/>
          <w:szCs w:val="24"/>
        </w:rPr>
        <w:t>/ Optional/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9F4421">
        <w:trPr>
          <w:trHeight w:val="347"/>
        </w:trPr>
        <w:tc>
          <w:tcPr>
            <w:tcW w:w="5069" w:type="dxa"/>
            <w:tcBorders>
              <w:bottom w:val="single" w:sz="12" w:space="0" w:color="auto"/>
            </w:tcBorders>
            <w:vAlign w:val="center"/>
          </w:tcPr>
          <w:p w14:paraId="13D0B5C0" w14:textId="5CFDDFE4" w:rsidR="00ED5408" w:rsidRPr="008C3910" w:rsidRDefault="00F218A8" w:rsidP="009F4421">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Special Use</w:t>
            </w:r>
            <w:r w:rsidR="00705562">
              <w:rPr>
                <w:rFonts w:ascii="Open Sans" w:hAnsi="Open Sans" w:cs="Open Sans"/>
                <w:bCs/>
                <w:w w:val="95"/>
                <w:sz w:val="24"/>
                <w:szCs w:val="24"/>
              </w:rPr>
              <w:t xml:space="preserve"> (AL) Project</w:t>
            </w:r>
          </w:p>
        </w:tc>
        <w:tc>
          <w:tcPr>
            <w:tcW w:w="5603" w:type="dxa"/>
          </w:tcPr>
          <w:p w14:paraId="48D94551" w14:textId="0F51FA5E" w:rsidR="00ED5408" w:rsidRPr="008C3910" w:rsidRDefault="00705562"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 xml:space="preserve">No, </w:t>
            </w:r>
            <w:r w:rsidR="00F218A8">
              <w:rPr>
                <w:rFonts w:ascii="Open Sans" w:hAnsi="Open Sans" w:cs="Open Sans"/>
                <w:bCs/>
                <w:w w:val="95"/>
                <w:sz w:val="24"/>
                <w:szCs w:val="24"/>
              </w:rPr>
              <w:t>Administrative unless elevated to hearing by PCD Director</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67B07F1C" w:rsidR="00ED5408" w:rsidRPr="008C3910" w:rsidRDefault="00705562"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Tower (TWR) Project</w:t>
            </w:r>
          </w:p>
        </w:tc>
        <w:tc>
          <w:tcPr>
            <w:tcW w:w="5603" w:type="dxa"/>
          </w:tcPr>
          <w:p w14:paraId="2956B0AA" w14:textId="0C1AFB30" w:rsidR="00ED5408" w:rsidRPr="008C3910" w:rsidRDefault="00705562"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No, Administrative</w:t>
            </w:r>
            <w:r w:rsidR="00212004"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c>
          <w:tcPr>
            <w:tcW w:w="5603" w:type="dxa"/>
          </w:tcPr>
          <w:p w14:paraId="093369F6"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r>
    </w:tbl>
    <w:p w14:paraId="1566D934" w14:textId="77777777" w:rsidR="00536371" w:rsidRDefault="00536371" w:rsidP="0094623F">
      <w:pPr>
        <w:jc w:val="right"/>
        <w:rPr>
          <w:rFonts w:ascii="Open Sans" w:hAnsi="Open Sans" w:cs="Open Sans"/>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83"/>
      </w:tblGrid>
      <w:tr w:rsidR="00695541" w:rsidRPr="008C3910" w14:paraId="714FAD65" w14:textId="77777777" w:rsidTr="0014351D">
        <w:trPr>
          <w:trHeight w:val="448"/>
        </w:trPr>
        <w:tc>
          <w:tcPr>
            <w:tcW w:w="9583" w:type="dxa"/>
          </w:tcPr>
          <w:p w14:paraId="31053E3F" w14:textId="77777777" w:rsidR="009F4421" w:rsidRDefault="00705562" w:rsidP="009F4421">
            <w:pPr>
              <w:pStyle w:val="BodyText"/>
              <w:spacing w:before="0"/>
              <w:rPr>
                <w:rFonts w:ascii="Open Sans" w:hAnsi="Open Sans" w:cs="Open Sans"/>
              </w:rPr>
            </w:pPr>
            <w:r>
              <w:rPr>
                <w:rFonts w:ascii="Open Sans" w:hAnsi="Open Sans" w:cs="Open Sans"/>
              </w:rPr>
              <w:t xml:space="preserve">Colorado Springs will be a review agency due to proximity. </w:t>
            </w:r>
          </w:p>
          <w:p w14:paraId="727D72A3" w14:textId="77777777" w:rsidR="009536DE" w:rsidRDefault="009536DE" w:rsidP="009F4421">
            <w:pPr>
              <w:pStyle w:val="BodyText"/>
              <w:spacing w:before="0"/>
              <w:rPr>
                <w:rFonts w:ascii="Open Sans" w:hAnsi="Open Sans" w:cs="Open Sans"/>
              </w:rPr>
            </w:pPr>
            <w:r>
              <w:rPr>
                <w:rFonts w:ascii="Open Sans" w:hAnsi="Open Sans" w:cs="Open Sans"/>
              </w:rPr>
              <w:t xml:space="preserve">Prior Stealth Tower approvals for reference: </w:t>
            </w:r>
          </w:p>
          <w:p w14:paraId="33F6B04D" w14:textId="77777777" w:rsidR="009536DE" w:rsidRDefault="009536DE" w:rsidP="009F4421">
            <w:pPr>
              <w:pStyle w:val="BodyText"/>
              <w:spacing w:before="0"/>
              <w:rPr>
                <w:rFonts w:ascii="Open Sans" w:hAnsi="Open Sans" w:cs="Open Sans"/>
              </w:rPr>
            </w:pPr>
            <w:r w:rsidRPr="009536DE">
              <w:rPr>
                <w:rFonts w:ascii="Open Sans" w:hAnsi="Open Sans" w:cs="Open Sans"/>
              </w:rPr>
              <w:t>TWR2528</w:t>
            </w:r>
            <w:r>
              <w:rPr>
                <w:rFonts w:ascii="Open Sans" w:hAnsi="Open Sans" w:cs="Open Sans"/>
              </w:rPr>
              <w:t xml:space="preserve">: </w:t>
            </w:r>
            <w:hyperlink r:id="rId23" w:history="1">
              <w:r w:rsidRPr="000D7F6D">
                <w:rPr>
                  <w:rStyle w:val="Hyperlink"/>
                  <w:rFonts w:ascii="Open Sans" w:hAnsi="Open Sans" w:cs="Open Sans"/>
                </w:rPr>
                <w:t>https://epcdevplanreview.com/Public/ProjectDetails/200524</w:t>
              </w:r>
            </w:hyperlink>
            <w:r>
              <w:rPr>
                <w:rFonts w:ascii="Open Sans" w:hAnsi="Open Sans" w:cs="Open Sans"/>
              </w:rPr>
              <w:t xml:space="preserve"> </w:t>
            </w:r>
          </w:p>
          <w:p w14:paraId="1CEAFC8E" w14:textId="77777777" w:rsidR="009536DE" w:rsidRDefault="009536DE" w:rsidP="009F4421">
            <w:pPr>
              <w:pStyle w:val="BodyText"/>
              <w:spacing w:before="0"/>
              <w:rPr>
                <w:rFonts w:ascii="Open Sans" w:hAnsi="Open Sans" w:cs="Open Sans"/>
              </w:rPr>
            </w:pPr>
            <w:r>
              <w:rPr>
                <w:rFonts w:ascii="Open Sans" w:hAnsi="Open Sans" w:cs="Open Sans"/>
              </w:rPr>
              <w:t xml:space="preserve">AL1921: </w:t>
            </w:r>
            <w:hyperlink r:id="rId24" w:history="1">
              <w:r w:rsidRPr="000D7F6D">
                <w:rPr>
                  <w:rStyle w:val="Hyperlink"/>
                  <w:rFonts w:ascii="Open Sans" w:hAnsi="Open Sans" w:cs="Open Sans"/>
                </w:rPr>
                <w:t>https://epcdevplanreview.com/Public/ProjectDetails/111103</w:t>
              </w:r>
            </w:hyperlink>
            <w:r>
              <w:rPr>
                <w:rFonts w:ascii="Open Sans" w:hAnsi="Open Sans" w:cs="Open Sans"/>
              </w:rPr>
              <w:t xml:space="preserve"> </w:t>
            </w:r>
          </w:p>
          <w:p w14:paraId="46D2F8E3" w14:textId="78B62659" w:rsidR="009536DE" w:rsidRDefault="009536DE" w:rsidP="009F4421">
            <w:pPr>
              <w:pStyle w:val="BodyText"/>
              <w:spacing w:before="0"/>
              <w:rPr>
                <w:rFonts w:ascii="Open Sans" w:hAnsi="Open Sans" w:cs="Open Sans"/>
              </w:rPr>
            </w:pPr>
            <w:r>
              <w:rPr>
                <w:rFonts w:ascii="Open Sans" w:hAnsi="Open Sans" w:cs="Open Sans"/>
              </w:rPr>
              <w:t xml:space="preserve">PPR2022: </w:t>
            </w:r>
            <w:hyperlink r:id="rId25" w:history="1">
              <w:r w:rsidRPr="000D7F6D">
                <w:rPr>
                  <w:rStyle w:val="Hyperlink"/>
                  <w:rFonts w:ascii="Open Sans" w:hAnsi="Open Sans" w:cs="Open Sans"/>
                </w:rPr>
                <w:t>https://epcdevplanreview.com/Public/ProjectDetails/163692</w:t>
              </w:r>
            </w:hyperlink>
            <w:r>
              <w:rPr>
                <w:rFonts w:ascii="Open Sans" w:hAnsi="Open Sans" w:cs="Open Sans"/>
              </w:rPr>
              <w:t xml:space="preserve"> </w:t>
            </w:r>
          </w:p>
          <w:p w14:paraId="0949DA7D" w14:textId="295B3156" w:rsidR="009536DE" w:rsidRPr="008C3910" w:rsidRDefault="009536DE" w:rsidP="009F4421">
            <w:pPr>
              <w:pStyle w:val="BodyText"/>
              <w:spacing w:before="0"/>
              <w:rPr>
                <w:rFonts w:ascii="Open Sans" w:hAnsi="Open Sans" w:cs="Open Sans"/>
              </w:rPr>
            </w:pPr>
            <w:r>
              <w:rPr>
                <w:rFonts w:ascii="Open Sans" w:hAnsi="Open Sans" w:cs="Open Sans"/>
              </w:rPr>
              <w:t xml:space="preserve">AL1925: </w:t>
            </w:r>
            <w:hyperlink r:id="rId26" w:history="1">
              <w:r w:rsidRPr="000D7F6D">
                <w:rPr>
                  <w:rStyle w:val="Hyperlink"/>
                  <w:rFonts w:ascii="Open Sans" w:hAnsi="Open Sans" w:cs="Open Sans"/>
                </w:rPr>
                <w:t>https://epcdevplanreview.com/Public/ProjectDetails/10355</w:t>
              </w:r>
            </w:hyperlink>
            <w:r>
              <w:rPr>
                <w:rFonts w:ascii="Open Sans" w:hAnsi="Open Sans" w:cs="Open Sans"/>
              </w:rPr>
              <w:t xml:space="preserve"> </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14351D">
        <w:trPr>
          <w:trHeight w:val="358"/>
        </w:trPr>
        <w:tc>
          <w:tcPr>
            <w:tcW w:w="9510" w:type="dxa"/>
          </w:tcPr>
          <w:p w14:paraId="5826EC4B" w14:textId="028F9BE7" w:rsidR="00695541" w:rsidRPr="008C3910" w:rsidRDefault="00695541" w:rsidP="0094623F">
            <w:pPr>
              <w:pStyle w:val="BodyText"/>
              <w:spacing w:before="0"/>
              <w:rPr>
                <w:rFonts w:ascii="Open Sans" w:hAnsi="Open Sans" w:cs="Open Sans"/>
              </w:rPr>
            </w:pP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1508D49A" w14:textId="38A25830" w:rsidR="00AA3D50" w:rsidRPr="008C3910" w:rsidRDefault="0087445C" w:rsidP="0087445C">
            <w:pPr>
              <w:pStyle w:val="BodyText"/>
              <w:spacing w:before="0"/>
              <w:rPr>
                <w:rFonts w:ascii="Open Sans" w:hAnsi="Open Sans" w:cs="Open Sans"/>
              </w:rPr>
            </w:pPr>
            <w:r>
              <w:rPr>
                <w:rFonts w:ascii="Open Sans" w:hAnsi="Open Sans" w:cs="Open Sans"/>
              </w:rPr>
              <w:t xml:space="preserve">Screening and buffering from adjacent </w:t>
            </w:r>
            <w:proofErr w:type="gramStart"/>
            <w:r>
              <w:rPr>
                <w:rFonts w:ascii="Open Sans" w:hAnsi="Open Sans" w:cs="Open Sans"/>
              </w:rPr>
              <w:t>residential</w:t>
            </w:r>
            <w:proofErr w:type="gramEnd"/>
            <w:r>
              <w:rPr>
                <w:rFonts w:ascii="Open Sans" w:hAnsi="Open Sans" w:cs="Open Sans"/>
              </w:rPr>
              <w:t xml:space="preserve"> will be essential. </w:t>
            </w: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rsidTr="00A3788B">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rsidTr="00A3788B">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rsidTr="00A3788B">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rsidTr="00A3788B">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rsidTr="00A3788B">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rsidTr="00A3788B">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6AC0B6FA" w14:textId="77777777" w:rsidR="00523AA7"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p w14:paraId="5ED98964" w14:textId="29DAB4F5" w:rsidR="00607F35" w:rsidRPr="008C3910" w:rsidRDefault="00607F35" w:rsidP="0094623F">
            <w:pPr>
              <w:pStyle w:val="BodyText"/>
              <w:spacing w:before="0"/>
              <w:rPr>
                <w:rFonts w:ascii="Open Sans" w:hAnsi="Open Sans" w:cs="Open Sans"/>
              </w:rPr>
            </w:pPr>
            <w:r>
              <w:rPr>
                <w:rFonts w:ascii="Open Sans" w:hAnsi="Open Sans" w:cs="Open Sans"/>
              </w:rPr>
              <w:t>Zone Boundary Buffer</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58336A8F" w14:textId="77777777" w:rsidTr="00A10FA7">
        <w:trPr>
          <w:trHeight w:val="1807"/>
        </w:trPr>
        <w:tc>
          <w:tcPr>
            <w:tcW w:w="9510" w:type="dxa"/>
          </w:tcPr>
          <w:p w14:paraId="6E01E993" w14:textId="77777777" w:rsidR="00695541" w:rsidRDefault="005641F5" w:rsidP="005641F5">
            <w:pPr>
              <w:pStyle w:val="BodyText"/>
              <w:numPr>
                <w:ilvl w:val="0"/>
                <w:numId w:val="22"/>
              </w:numPr>
              <w:spacing w:before="0"/>
              <w:rPr>
                <w:rFonts w:ascii="Open Sans" w:hAnsi="Open Sans" w:cs="Open Sans"/>
              </w:rPr>
            </w:pPr>
            <w:r>
              <w:rPr>
                <w:rFonts w:ascii="Open Sans" w:hAnsi="Open Sans" w:cs="Open Sans"/>
              </w:rPr>
              <w:t>All accessory equipment to be 100% screened from view</w:t>
            </w:r>
          </w:p>
          <w:p w14:paraId="0B5F3201" w14:textId="48D50804" w:rsidR="005641F5" w:rsidRPr="005641F5" w:rsidRDefault="005641F5" w:rsidP="00F808E4">
            <w:pPr>
              <w:pStyle w:val="BodyText"/>
              <w:numPr>
                <w:ilvl w:val="0"/>
                <w:numId w:val="22"/>
              </w:numPr>
              <w:spacing w:before="0"/>
              <w:rPr>
                <w:rFonts w:ascii="Open Sans" w:hAnsi="Open Sans" w:cs="Open Sans"/>
              </w:rPr>
            </w:pPr>
            <w:r w:rsidRPr="005641F5">
              <w:rPr>
                <w:rFonts w:ascii="Open Sans" w:hAnsi="Open Sans" w:cs="Open Sans"/>
              </w:rPr>
              <w:t>(ii)</w:t>
            </w:r>
            <w:r>
              <w:rPr>
                <w:rFonts w:ascii="Open Sans" w:hAnsi="Open Sans" w:cs="Open Sans"/>
              </w:rPr>
              <w:t xml:space="preserve"> </w:t>
            </w:r>
            <w:r w:rsidRPr="005641F5">
              <w:rPr>
                <w:rFonts w:ascii="Open Sans" w:hAnsi="Open Sans" w:cs="Open Sans"/>
              </w:rPr>
              <w:t xml:space="preserve">Existing Vegetation. Existing </w:t>
            </w:r>
            <w:proofErr w:type="gramStart"/>
            <w:r w:rsidRPr="005641F5">
              <w:rPr>
                <w:rFonts w:ascii="Open Sans" w:hAnsi="Open Sans" w:cs="Open Sans"/>
              </w:rPr>
              <w:t>land forms</w:t>
            </w:r>
            <w:proofErr w:type="gramEnd"/>
            <w:r w:rsidRPr="005641F5">
              <w:rPr>
                <w:rFonts w:ascii="Open Sans" w:hAnsi="Open Sans" w:cs="Open Sans"/>
              </w:rPr>
              <w:t>, vegetation and structures shall be used to screen the facility from view and blend in with the surrounding environment, to the extent practicable. Existing vegetation shall be preserved or enhanced, where feasible.</w:t>
            </w:r>
          </w:p>
          <w:p w14:paraId="096001E6" w14:textId="77777777" w:rsidR="005641F5" w:rsidRDefault="005641F5" w:rsidP="005641F5">
            <w:pPr>
              <w:pStyle w:val="BodyText"/>
              <w:numPr>
                <w:ilvl w:val="0"/>
                <w:numId w:val="22"/>
              </w:numPr>
              <w:spacing w:before="0"/>
              <w:rPr>
                <w:rFonts w:ascii="Open Sans" w:hAnsi="Open Sans" w:cs="Open Sans"/>
              </w:rPr>
            </w:pPr>
            <w:r w:rsidRPr="005641F5">
              <w:rPr>
                <w:rFonts w:ascii="Open Sans" w:hAnsi="Open Sans" w:cs="Open Sans"/>
              </w:rPr>
              <w:t>(iv)</w:t>
            </w:r>
            <w:r>
              <w:rPr>
                <w:rFonts w:ascii="Open Sans" w:hAnsi="Open Sans" w:cs="Open Sans"/>
              </w:rPr>
              <w:t xml:space="preserve"> </w:t>
            </w:r>
            <w:r w:rsidRPr="005641F5">
              <w:rPr>
                <w:rFonts w:ascii="Open Sans" w:hAnsi="Open Sans" w:cs="Open Sans"/>
              </w:rPr>
              <w:t xml:space="preserve">Dangerous Equipment and Attractive Nuisance. Any equipment that could be dangerous to </w:t>
            </w:r>
            <w:proofErr w:type="gramStart"/>
            <w:r w:rsidRPr="005641F5">
              <w:rPr>
                <w:rFonts w:ascii="Open Sans" w:hAnsi="Open Sans" w:cs="Open Sans"/>
              </w:rPr>
              <w:t>persons</w:t>
            </w:r>
            <w:proofErr w:type="gramEnd"/>
            <w:r w:rsidRPr="005641F5">
              <w:rPr>
                <w:rFonts w:ascii="Open Sans" w:hAnsi="Open Sans" w:cs="Open Sans"/>
              </w:rPr>
              <w:t xml:space="preserve"> or wildlife shall be adequately fenced. The attractive nuisance potential shall be minimized through fencing and methods to discourage unauthorized climbing.</w:t>
            </w:r>
          </w:p>
          <w:p w14:paraId="15CD27C5" w14:textId="3CE96D29" w:rsidR="00CD5A7C" w:rsidRPr="00CD5A7C" w:rsidRDefault="00CD5A7C" w:rsidP="00CD5A7C">
            <w:pPr>
              <w:pStyle w:val="BodyText"/>
              <w:spacing w:before="0"/>
              <w:rPr>
                <w:rFonts w:ascii="Open Sans" w:hAnsi="Open Sans" w:cs="Open Sans"/>
              </w:rPr>
            </w:pPr>
            <w:r w:rsidRPr="00CD5A7C">
              <w:rPr>
                <w:rFonts w:ascii="Open Sans" w:hAnsi="Open Sans" w:cs="Open Sans"/>
              </w:rPr>
              <w:t>(2)</w:t>
            </w:r>
            <w:r>
              <w:rPr>
                <w:rFonts w:ascii="Open Sans" w:hAnsi="Open Sans" w:cs="Open Sans"/>
              </w:rPr>
              <w:t xml:space="preserve"> </w:t>
            </w:r>
            <w:r w:rsidRPr="00CD5A7C">
              <w:rPr>
                <w:rFonts w:ascii="Open Sans" w:hAnsi="Open Sans" w:cs="Open Sans"/>
                <w:b/>
                <w:bCs/>
              </w:rPr>
              <w:t>Buffer Between Non-Residential, Multifamily Residential and Single-Family/Duplex Uses.</w:t>
            </w:r>
            <w:r w:rsidRPr="00CD5A7C">
              <w:rPr>
                <w:rFonts w:ascii="Open Sans" w:hAnsi="Open Sans" w:cs="Open Sans"/>
              </w:rPr>
              <w:t> </w:t>
            </w:r>
            <w:r w:rsidRPr="00CD5A7C">
              <w:rPr>
                <w:rFonts w:ascii="Open Sans" w:hAnsi="Open Sans" w:cs="Open Sans"/>
              </w:rPr>
              <w:t> </w:t>
            </w:r>
          </w:p>
          <w:p w14:paraId="6DAAE9C8" w14:textId="3D71C541" w:rsidR="00CD5A7C" w:rsidRPr="00CD5A7C" w:rsidRDefault="00CD5A7C" w:rsidP="00CD5A7C">
            <w:pPr>
              <w:pStyle w:val="BodyText"/>
              <w:spacing w:before="0"/>
              <w:rPr>
                <w:rFonts w:ascii="Open Sans" w:hAnsi="Open Sans" w:cs="Open Sans"/>
              </w:rPr>
            </w:pPr>
            <w:r w:rsidRPr="00CD5A7C">
              <w:rPr>
                <w:rFonts w:ascii="Open Sans" w:hAnsi="Open Sans" w:cs="Open Sans"/>
              </w:rPr>
              <w:t>(a)</w:t>
            </w:r>
            <w:r>
              <w:rPr>
                <w:rFonts w:ascii="Open Sans" w:hAnsi="Open Sans" w:cs="Open Sans"/>
              </w:rPr>
              <w:t xml:space="preserve"> </w:t>
            </w:r>
            <w:r w:rsidRPr="00CD5A7C">
              <w:rPr>
                <w:rFonts w:ascii="Open Sans" w:hAnsi="Open Sans" w:cs="Open Sans"/>
                <w:b/>
                <w:bCs/>
              </w:rPr>
              <w:t xml:space="preserve">Where </w:t>
            </w:r>
            <w:proofErr w:type="gramStart"/>
            <w:r w:rsidRPr="00CD5A7C">
              <w:rPr>
                <w:rFonts w:ascii="Open Sans" w:hAnsi="Open Sans" w:cs="Open Sans"/>
                <w:b/>
                <w:bCs/>
              </w:rPr>
              <w:t>Required</w:t>
            </w:r>
            <w:proofErr w:type="gramEnd"/>
            <w:r w:rsidRPr="00CD5A7C">
              <w:rPr>
                <w:rFonts w:ascii="Open Sans" w:hAnsi="Open Sans" w:cs="Open Sans"/>
                <w:b/>
                <w:bCs/>
              </w:rPr>
              <w:t>.</w:t>
            </w:r>
            <w:r w:rsidRPr="00CD5A7C">
              <w:rPr>
                <w:rFonts w:ascii="Open Sans" w:hAnsi="Open Sans" w:cs="Open Sans"/>
              </w:rPr>
              <w:t> A buffer is required in the following situations:</w:t>
            </w:r>
          </w:p>
          <w:p w14:paraId="79E9DD03" w14:textId="3F1097D1" w:rsidR="00CD5A7C" w:rsidRPr="00CD5A7C" w:rsidRDefault="00CD5A7C" w:rsidP="00C93218">
            <w:pPr>
              <w:pStyle w:val="BodyText"/>
              <w:spacing w:before="0"/>
              <w:rPr>
                <w:rFonts w:ascii="Open Sans" w:hAnsi="Open Sans" w:cs="Open Sans"/>
              </w:rPr>
            </w:pPr>
            <w:r w:rsidRPr="00CD5A7C">
              <w:rPr>
                <w:rFonts w:ascii="Open Sans" w:hAnsi="Open Sans" w:cs="Open Sans"/>
              </w:rPr>
              <w:t>(</w:t>
            </w:r>
            <w:proofErr w:type="spellStart"/>
            <w:r w:rsidRPr="00CD5A7C">
              <w:rPr>
                <w:rFonts w:ascii="Open Sans" w:hAnsi="Open Sans" w:cs="Open Sans"/>
              </w:rPr>
              <w:t>i</w:t>
            </w:r>
            <w:proofErr w:type="spellEnd"/>
            <w:r w:rsidRPr="00CD5A7C">
              <w:rPr>
                <w:rFonts w:ascii="Open Sans" w:hAnsi="Open Sans" w:cs="Open Sans"/>
              </w:rPr>
              <w:t>)</w:t>
            </w:r>
            <w:r w:rsidR="00C93218">
              <w:rPr>
                <w:rFonts w:ascii="Open Sans" w:hAnsi="Open Sans" w:cs="Open Sans"/>
              </w:rPr>
              <w:t xml:space="preserve"> </w:t>
            </w:r>
            <w:proofErr w:type="gramStart"/>
            <w:r w:rsidRPr="00CD5A7C">
              <w:rPr>
                <w:rFonts w:ascii="Open Sans" w:hAnsi="Open Sans" w:cs="Open Sans"/>
              </w:rPr>
              <w:t>Along</w:t>
            </w:r>
            <w:proofErr w:type="gramEnd"/>
            <w:r w:rsidRPr="00CD5A7C">
              <w:rPr>
                <w:rFonts w:ascii="Open Sans" w:hAnsi="Open Sans" w:cs="Open Sans"/>
              </w:rPr>
              <w:t xml:space="preserve"> the lot, parcel, or tract line on the non-residential use property between the non-residential use and a residential zoning district.</w:t>
            </w:r>
          </w:p>
          <w:p w14:paraId="30788AB8" w14:textId="7A9CFD8C" w:rsidR="00CD5A7C" w:rsidRPr="00CD5A7C" w:rsidRDefault="00CD5A7C" w:rsidP="00C93218">
            <w:pPr>
              <w:pStyle w:val="BodyText"/>
              <w:spacing w:before="0"/>
              <w:rPr>
                <w:rFonts w:ascii="Open Sans" w:hAnsi="Open Sans" w:cs="Open Sans"/>
              </w:rPr>
            </w:pPr>
            <w:r w:rsidRPr="00CD5A7C">
              <w:rPr>
                <w:rFonts w:ascii="Open Sans" w:hAnsi="Open Sans" w:cs="Open Sans"/>
              </w:rPr>
              <w:t>(ii)Along the lot, parcel, or tract line on the multifamily use property between the multifamily use and a single-family or duplex zoning district.</w:t>
            </w:r>
          </w:p>
          <w:p w14:paraId="77A76C4F" w14:textId="73B7CEC7" w:rsidR="00CD5A7C" w:rsidRPr="00CD5A7C" w:rsidRDefault="00CD5A7C" w:rsidP="00C93218">
            <w:pPr>
              <w:pStyle w:val="BodyText"/>
              <w:spacing w:before="0"/>
              <w:rPr>
                <w:rFonts w:ascii="Open Sans" w:hAnsi="Open Sans" w:cs="Open Sans"/>
              </w:rPr>
            </w:pPr>
            <w:r w:rsidRPr="00CD5A7C">
              <w:rPr>
                <w:rFonts w:ascii="Open Sans" w:hAnsi="Open Sans" w:cs="Open Sans"/>
              </w:rPr>
              <w:t>(iii)On the residential side of the project when use to use compatibility is a concern.</w:t>
            </w:r>
          </w:p>
          <w:p w14:paraId="42C7697F" w14:textId="6D84B049" w:rsidR="00CD5A7C" w:rsidRPr="00CD5A7C" w:rsidRDefault="00CD5A7C" w:rsidP="00C93218">
            <w:pPr>
              <w:pStyle w:val="BodyText"/>
              <w:spacing w:before="0"/>
              <w:rPr>
                <w:rFonts w:ascii="Open Sans" w:hAnsi="Open Sans" w:cs="Open Sans"/>
              </w:rPr>
            </w:pPr>
            <w:r w:rsidRPr="00CD5A7C">
              <w:rPr>
                <w:rFonts w:ascii="Open Sans" w:hAnsi="Open Sans" w:cs="Open Sans"/>
              </w:rPr>
              <w:t>(b)</w:t>
            </w:r>
            <w:r w:rsidRPr="00CD5A7C">
              <w:rPr>
                <w:rFonts w:ascii="Open Sans" w:hAnsi="Open Sans" w:cs="Open Sans"/>
                <w:b/>
                <w:bCs/>
              </w:rPr>
              <w:t>Depth and Planting Standards.</w:t>
            </w:r>
            <w:r w:rsidRPr="00CD5A7C">
              <w:rPr>
                <w:rFonts w:ascii="Open Sans" w:hAnsi="Open Sans" w:cs="Open Sans"/>
              </w:rPr>
              <w:t xml:space="preserve"> The required buffer shall be a minimum of 15 feet deep. The minimum number of trees in the buffer shall be 1 tree for every 25 feet of common lot, parcel, or tract line. A minimum of </w:t>
            </w:r>
            <w:r w:rsidRPr="00CD5A7C">
              <w:rPr>
                <w:rFonts w:ascii="Cambria Math" w:hAnsi="Cambria Math" w:cs="Cambria Math"/>
              </w:rPr>
              <w:t>⅓</w:t>
            </w:r>
            <w:r w:rsidRPr="00CD5A7C">
              <w:rPr>
                <w:rFonts w:ascii="Open Sans" w:hAnsi="Open Sans" w:cs="Open Sans"/>
              </w:rPr>
              <w:t xml:space="preserve"> of the trees shall be evergreen trees.</w:t>
            </w:r>
          </w:p>
          <w:p w14:paraId="306E690B" w14:textId="166BD470" w:rsidR="00CD5A7C" w:rsidRPr="00CD5A7C" w:rsidRDefault="00CD5A7C" w:rsidP="00C93218">
            <w:pPr>
              <w:pStyle w:val="BodyText"/>
              <w:spacing w:before="0"/>
              <w:rPr>
                <w:rFonts w:ascii="Open Sans" w:hAnsi="Open Sans" w:cs="Open Sans"/>
              </w:rPr>
            </w:pPr>
            <w:r w:rsidRPr="00CD5A7C">
              <w:rPr>
                <w:rFonts w:ascii="Open Sans" w:hAnsi="Open Sans" w:cs="Open Sans"/>
              </w:rPr>
              <w:t>(c)</w:t>
            </w:r>
            <w:r w:rsidRPr="00CD5A7C">
              <w:rPr>
                <w:rFonts w:ascii="Open Sans" w:hAnsi="Open Sans" w:cs="Open Sans"/>
                <w:b/>
                <w:bCs/>
              </w:rPr>
              <w:t>Opaque Fencing or Wall Required.</w:t>
            </w:r>
            <w:r w:rsidRPr="00CD5A7C">
              <w:rPr>
                <w:rFonts w:ascii="Open Sans" w:hAnsi="Open Sans" w:cs="Open Sans"/>
              </w:rPr>
              <w:t xml:space="preserve"> An opaque fence or wall with a minimum height of 6 feet is required along the lot, parcel, or tract line except where the adjacent single-family or duplex residential zoning district or use </w:t>
            </w:r>
            <w:proofErr w:type="gramStart"/>
            <w:r w:rsidRPr="00CD5A7C">
              <w:rPr>
                <w:rFonts w:ascii="Open Sans" w:hAnsi="Open Sans" w:cs="Open Sans"/>
              </w:rPr>
              <w:t>abuts</w:t>
            </w:r>
            <w:proofErr w:type="gramEnd"/>
            <w:r w:rsidRPr="00CD5A7C">
              <w:rPr>
                <w:rFonts w:ascii="Open Sans" w:hAnsi="Open Sans" w:cs="Open Sans"/>
              </w:rPr>
              <w:t xml:space="preserve"> a required roadway landscaping area.</w:t>
            </w:r>
          </w:p>
          <w:p w14:paraId="6521AE95" w14:textId="0C8A2D3E" w:rsidR="00CD5A7C" w:rsidRPr="008C3910" w:rsidRDefault="00CD5A7C" w:rsidP="00CD5A7C">
            <w:pPr>
              <w:pStyle w:val="BodyText"/>
              <w:spacing w:before="0"/>
              <w:rPr>
                <w:rFonts w:ascii="Open Sans" w:hAnsi="Open Sans" w:cs="Open Sans"/>
              </w:rPr>
            </w:pP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CD5A7C">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CD5A7C">
        <w:trPr>
          <w:trHeight w:val="862"/>
        </w:trPr>
        <w:tc>
          <w:tcPr>
            <w:tcW w:w="9500" w:type="dxa"/>
          </w:tcPr>
          <w:p w14:paraId="4CAAFC82" w14:textId="5579FA36" w:rsidR="00CD5A7C" w:rsidRPr="00CD5A7C" w:rsidRDefault="005641F5" w:rsidP="0094623F">
            <w:pPr>
              <w:pStyle w:val="BodyText"/>
              <w:spacing w:before="0"/>
              <w:rPr>
                <w:rFonts w:ascii="Open Sans" w:hAnsi="Open Sans" w:cs="Open Sans"/>
                <w:b/>
                <w:bCs/>
              </w:rPr>
            </w:pPr>
            <w:r>
              <w:rPr>
                <w:rFonts w:ascii="Open Sans" w:hAnsi="Open Sans" w:cs="Open Sans"/>
              </w:rPr>
              <w:t xml:space="preserve">If </w:t>
            </w:r>
            <w:r w:rsidRPr="00CD5A7C">
              <w:rPr>
                <w:rFonts w:ascii="Open Sans" w:hAnsi="Open Sans" w:cs="Open Sans"/>
              </w:rPr>
              <w:t xml:space="preserve">proposed, </w:t>
            </w:r>
            <w:r w:rsidR="00CD5A7C" w:rsidRPr="00CD5A7C">
              <w:rPr>
                <w:rFonts w:ascii="Open Sans" w:hAnsi="Open Sans" w:cs="Open Sans"/>
              </w:rPr>
              <w:t xml:space="preserve">to follow </w:t>
            </w:r>
            <w:hyperlink r:id="rId27" w:history="1">
              <w:r w:rsidR="00CD5A7C" w:rsidRPr="00CD5A7C">
                <w:rPr>
                  <w:rStyle w:val="Hyperlink"/>
                  <w:rFonts w:ascii="Open Sans" w:hAnsi="Open Sans" w:cs="Open Sans"/>
                </w:rPr>
                <w:t>6.2.10. Signs, </w:t>
              </w:r>
              <w:proofErr w:type="gramStart"/>
              <w:r w:rsidR="00CD5A7C" w:rsidRPr="00CD5A7C">
                <w:rPr>
                  <w:rStyle w:val="Hyperlink"/>
                  <w:rFonts w:ascii="Open Sans" w:hAnsi="Open Sans" w:cs="Open Sans"/>
                </w:rPr>
                <w:t>On-Premise</w:t>
              </w:r>
              <w:proofErr w:type="gramEnd"/>
            </w:hyperlink>
            <w:r w:rsidR="00CD5A7C" w:rsidRPr="00CD5A7C">
              <w:rPr>
                <w:rFonts w:ascii="Open Sans" w:hAnsi="Open Sans" w:cs="Open Sans"/>
              </w:rPr>
              <w:t xml:space="preserve"> in the Land Use Code, and to be identified on site plan (separate sign permit required).</w:t>
            </w:r>
            <w:r w:rsidR="00CD5A7C">
              <w:rPr>
                <w:rFonts w:ascii="Open Sans" w:hAnsi="Open Sans" w:cs="Open Sans"/>
                <w:b/>
                <w:bCs/>
              </w:rPr>
              <w:t xml:space="preserve"> </w:t>
            </w: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0740E7">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rsidTr="005C113C">
        <w:trPr>
          <w:trHeight w:val="1420"/>
        </w:trPr>
        <w:tc>
          <w:tcPr>
            <w:tcW w:w="9500" w:type="dxa"/>
          </w:tcPr>
          <w:p w14:paraId="5A26A203" w14:textId="3D57C402" w:rsidR="00752608" w:rsidRPr="008C3910" w:rsidRDefault="000740E7" w:rsidP="005C113C">
            <w:pPr>
              <w:pStyle w:val="BodyText"/>
              <w:spacing w:before="0"/>
              <w:rPr>
                <w:rFonts w:ascii="Open Sans" w:hAnsi="Open Sans" w:cs="Open Sans"/>
              </w:rPr>
            </w:pPr>
            <w:r>
              <w:rPr>
                <w:rFonts w:ascii="Open Sans" w:hAnsi="Open Sans" w:cs="Open Sans"/>
              </w:rPr>
              <w:t>Show on site plan</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0740E7">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0D5552">
        <w:trPr>
          <w:trHeight w:val="1708"/>
        </w:trPr>
        <w:tc>
          <w:tcPr>
            <w:tcW w:w="9510" w:type="dxa"/>
            <w:gridSpan w:val="2"/>
            <w:tcBorders>
              <w:top w:val="single" w:sz="8" w:space="0" w:color="auto"/>
              <w:left w:val="single" w:sz="8" w:space="0" w:color="auto"/>
              <w:bottom w:val="single" w:sz="8" w:space="0" w:color="auto"/>
              <w:right w:val="single" w:sz="8" w:space="0" w:color="auto"/>
            </w:tcBorders>
          </w:tcPr>
          <w:p w14:paraId="03D40B09" w14:textId="5149D553" w:rsidR="00A5094C" w:rsidRPr="008C3910" w:rsidRDefault="005641F5" w:rsidP="00B05B81">
            <w:pPr>
              <w:pStyle w:val="ListParagraph"/>
              <w:numPr>
                <w:ilvl w:val="0"/>
                <w:numId w:val="19"/>
              </w:numPr>
              <w:spacing w:before="0"/>
              <w:rPr>
                <w:rFonts w:ascii="Open Sans" w:hAnsi="Open Sans" w:cs="Open Sans"/>
                <w:sz w:val="24"/>
                <w:szCs w:val="24"/>
              </w:rPr>
            </w:pPr>
            <w:r w:rsidRPr="005641F5">
              <w:rPr>
                <w:rFonts w:ascii="Open Sans" w:hAnsi="Open Sans" w:cs="Open Sans"/>
                <w:sz w:val="24"/>
                <w:szCs w:val="24"/>
              </w:rPr>
              <w:t xml:space="preserve">No Lighting. The facility antennae shall not be </w:t>
            </w:r>
            <w:proofErr w:type="gramStart"/>
            <w:r w:rsidRPr="005641F5">
              <w:rPr>
                <w:rFonts w:ascii="Open Sans" w:hAnsi="Open Sans" w:cs="Open Sans"/>
                <w:sz w:val="24"/>
                <w:szCs w:val="24"/>
              </w:rPr>
              <w:t>lighted</w:t>
            </w:r>
            <w:proofErr w:type="gramEnd"/>
            <w:r w:rsidRPr="005641F5">
              <w:rPr>
                <w:rFonts w:ascii="Open Sans" w:hAnsi="Open Sans" w:cs="Open Sans"/>
                <w:sz w:val="24"/>
                <w:szCs w:val="24"/>
              </w:rPr>
              <w:t xml:space="preserve"> unless required by the FAA and authorized by the permit or approval.</w:t>
            </w: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t>Photometric Plan Required</w:t>
            </w:r>
          </w:p>
        </w:tc>
        <w:sdt>
          <w:sdtPr>
            <w:rPr>
              <w:rFonts w:ascii="Open Sans" w:hAnsi="Open Sans" w:cs="Open Sans"/>
              <w:bCs/>
              <w:sz w:val="24"/>
              <w:szCs w:val="24"/>
            </w:rPr>
            <w:id w:val="-790279096"/>
            <w14:checkbox>
              <w14:checked w14:val="0"/>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2959D3DA" w:rsidR="00523AA7" w:rsidRPr="008C3910" w:rsidRDefault="0075142C" w:rsidP="0094623F">
                <w:pPr>
                  <w:pStyle w:val="ListParagraph"/>
                  <w:spacing w:before="0"/>
                  <w:ind w:left="360"/>
                  <w:rPr>
                    <w:rFonts w:ascii="Open Sans" w:hAnsi="Open Sans" w:cs="Open Sans"/>
                    <w:bCs/>
                    <w:sz w:val="24"/>
                    <w:szCs w:val="24"/>
                    <w:u w:val="thick"/>
                  </w:rPr>
                </w:pPr>
                <w:r w:rsidRPr="008C3910">
                  <w:rPr>
                    <w:rFonts w:ascii="Segoe UI Symbol" w:eastAsia="MS Gothic" w:hAnsi="Segoe UI Symbol" w:cs="Segoe UI Symbol"/>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480"/>
      </w:tblGrid>
      <w:tr w:rsidR="00A5094C" w:rsidRPr="008C3910" w14:paraId="038F22B5" w14:textId="77777777" w:rsidTr="000D5552">
        <w:trPr>
          <w:trHeight w:val="2102"/>
        </w:trPr>
        <w:tc>
          <w:tcPr>
            <w:tcW w:w="9500" w:type="dxa"/>
          </w:tcPr>
          <w:p w14:paraId="5DC90344" w14:textId="3EA81066" w:rsidR="00AA3D50" w:rsidRPr="008C3910" w:rsidRDefault="0087445C" w:rsidP="007C0F54">
            <w:pPr>
              <w:pStyle w:val="BodyText"/>
              <w:spacing w:before="0"/>
              <w:rPr>
                <w:rFonts w:ascii="Open Sans" w:hAnsi="Open Sans" w:cs="Open Sans"/>
                <w:bCs/>
              </w:rPr>
            </w:pPr>
            <w:r w:rsidRPr="0087445C">
              <w:rPr>
                <w:rFonts w:ascii="Open Sans" w:hAnsi="Open Sans" w:cs="Open Sans"/>
                <w:bCs/>
              </w:rPr>
              <w:drawing>
                <wp:inline distT="0" distB="0" distL="0" distR="0" wp14:anchorId="508A0074" wp14:editId="59405574">
                  <wp:extent cx="6858000" cy="4392295"/>
                  <wp:effectExtent l="0" t="0" r="0" b="8255"/>
                  <wp:docPr id="33767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67052" name=""/>
                          <pic:cNvPicPr/>
                        </pic:nvPicPr>
                        <pic:blipFill>
                          <a:blip r:embed="rId28"/>
                          <a:stretch>
                            <a:fillRect/>
                          </a:stretch>
                        </pic:blipFill>
                        <pic:spPr>
                          <a:xfrm>
                            <a:off x="0" y="0"/>
                            <a:ext cx="6858000" cy="4392295"/>
                          </a:xfrm>
                          <a:prstGeom prst="rect">
                            <a:avLst/>
                          </a:prstGeom>
                        </pic:spPr>
                      </pic:pic>
                    </a:graphicData>
                  </a:graphic>
                </wp:inline>
              </w:drawing>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3219"/>
        <w:gridCol w:w="1628"/>
        <w:gridCol w:w="119"/>
        <w:gridCol w:w="200"/>
        <w:gridCol w:w="32"/>
        <w:gridCol w:w="4028"/>
      </w:tblGrid>
      <w:tr w:rsidR="00A95075" w:rsidRPr="008C3910" w14:paraId="09F7DA90" w14:textId="77777777" w:rsidTr="00111AAF">
        <w:sdt>
          <w:sdtPr>
            <w:rPr>
              <w:rFonts w:ascii="Open Sans" w:hAnsi="Open Sans" w:cs="Open Sans"/>
              <w:b/>
            </w:rPr>
            <w:id w:val="-1107891848"/>
            <w14:checkbox>
              <w14:checked w14:val="1"/>
              <w14:checkedState w14:val="2612" w14:font="MS Gothic"/>
              <w14:uncheckedState w14:val="2610" w14:font="MS Gothic"/>
            </w14:checkbox>
          </w:sdtPr>
          <w:sdtEndPr/>
          <w:sdtContent>
            <w:tc>
              <w:tcPr>
                <w:tcW w:w="437" w:type="dxa"/>
              </w:tcPr>
              <w:p w14:paraId="485C1E30" w14:textId="663F8327" w:rsidR="00A95075" w:rsidRPr="008C3910" w:rsidRDefault="0087445C"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52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4379" w:type="dxa"/>
            <w:gridSpan w:val="4"/>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A95075" w:rsidRPr="008C3910" w14:paraId="74645E6A" w14:textId="77777777" w:rsidTr="00111AAF">
        <w:sdt>
          <w:sdtPr>
            <w:rPr>
              <w:rFonts w:ascii="Open Sans" w:hAnsi="Open Sans" w:cs="Open Sans"/>
              <w:b/>
            </w:rPr>
            <w:id w:val="-1474670204"/>
            <w14:checkbox>
              <w14:checked w14:val="0"/>
              <w14:checkedState w14:val="2612" w14:font="MS Gothic"/>
              <w14:uncheckedState w14:val="2610" w14:font="MS Gothic"/>
            </w14:checkbox>
          </w:sdtPr>
          <w:sdtEndPr/>
          <w:sdtContent>
            <w:tc>
              <w:tcPr>
                <w:tcW w:w="437" w:type="dxa"/>
              </w:tcPr>
              <w:p w14:paraId="04887479" w14:textId="0D6FF7AB" w:rsidR="00A95075"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1E8F53E" w14:textId="15A9B3FA"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00C330DB">
              <w:rPr>
                <w:rFonts w:ascii="Open Sans" w:hAnsi="Open Sans" w:cs="Open Sans"/>
              </w:rPr>
              <w:t>previous concerns discussed</w:t>
            </w:r>
          </w:p>
        </w:tc>
        <w:tc>
          <w:tcPr>
            <w:tcW w:w="1639"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4260" w:type="dxa"/>
            <w:gridSpan w:val="3"/>
            <w:tcBorders>
              <w:top w:val="single" w:sz="8" w:space="0" w:color="auto"/>
              <w:bottom w:val="single" w:sz="8" w:space="0" w:color="auto"/>
            </w:tcBorders>
          </w:tcPr>
          <w:p w14:paraId="7B512E26" w14:textId="77777777" w:rsidR="00A95075" w:rsidRPr="008C3910" w:rsidRDefault="00A95075" w:rsidP="0094623F">
            <w:pPr>
              <w:pStyle w:val="BodyText"/>
              <w:spacing w:before="0"/>
              <w:rPr>
                <w:rFonts w:ascii="Open Sans" w:hAnsi="Open Sans" w:cs="Open Sans"/>
                <w:b/>
              </w:rPr>
            </w:pPr>
          </w:p>
        </w:tc>
      </w:tr>
      <w:tr w:rsidR="00A95075" w:rsidRPr="008C3910" w14:paraId="64D96A67" w14:textId="77777777" w:rsidTr="00111AAF">
        <w:sdt>
          <w:sdtPr>
            <w:rPr>
              <w:rFonts w:ascii="Open Sans" w:hAnsi="Open Sans" w:cs="Open Sans"/>
              <w:b/>
            </w:rPr>
            <w:id w:val="-1613350789"/>
            <w14:checkbox>
              <w14:checked w14:val="0"/>
              <w14:checkedState w14:val="2612" w14:font="MS Gothic"/>
              <w14:uncheckedState w14:val="2610" w14:font="MS Gothic"/>
            </w14:checkbox>
          </w:sdtPr>
          <w:sdtEndPr/>
          <w:sdtContent>
            <w:tc>
              <w:tcPr>
                <w:tcW w:w="437" w:type="dxa"/>
              </w:tcPr>
              <w:p w14:paraId="4986F707" w14:textId="60487FD0" w:rsidR="00A95075" w:rsidRPr="008C3910" w:rsidRDefault="00FE4D57"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39"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4060" w:type="dxa"/>
            <w:gridSpan w:val="2"/>
            <w:tcBorders>
              <w:top w:val="single" w:sz="8" w:space="0" w:color="auto"/>
              <w:bottom w:val="single" w:sz="8" w:space="0" w:color="auto"/>
            </w:tcBorders>
          </w:tcPr>
          <w:p w14:paraId="5E8D1131" w14:textId="497A7F9C" w:rsidR="00A95075" w:rsidRPr="008C3910" w:rsidRDefault="00A95075" w:rsidP="0094623F">
            <w:pPr>
              <w:pStyle w:val="BodyText"/>
              <w:spacing w:before="0"/>
              <w:rPr>
                <w:rFonts w:ascii="Open Sans" w:hAnsi="Open Sans" w:cs="Open Sans"/>
                <w:bCs/>
              </w:rPr>
            </w:pPr>
          </w:p>
        </w:tc>
      </w:tr>
      <w:tr w:rsidR="00A95075" w:rsidRPr="008C3910" w14:paraId="3A4AEB04" w14:textId="77777777" w:rsidTr="0094623F">
        <w:sdt>
          <w:sdtPr>
            <w:rPr>
              <w:rFonts w:ascii="Open Sans" w:hAnsi="Open Sans" w:cs="Open Sans"/>
              <w:b/>
            </w:rPr>
            <w:id w:val="224657633"/>
            <w14:checkbox>
              <w14:checked w14:val="0"/>
              <w14:checkedState w14:val="2612" w14:font="MS Gothic"/>
              <w14:uncheckedState w14:val="2610" w14:font="MS Gothic"/>
            </w14:checkbox>
          </w:sdtPr>
          <w:sdtEndPr/>
          <w:sdtContent>
            <w:tc>
              <w:tcPr>
                <w:tcW w:w="437" w:type="dxa"/>
              </w:tcPr>
              <w:p w14:paraId="03D3D6F3" w14:textId="77777777" w:rsidR="00A95075" w:rsidRPr="008C3910" w:rsidRDefault="00A95075"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71"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4028" w:type="dxa"/>
            <w:tcBorders>
              <w:bottom w:val="single" w:sz="4" w:space="0" w:color="auto"/>
            </w:tcBorders>
          </w:tcPr>
          <w:p w14:paraId="0202A39A" w14:textId="2E3B6DD2" w:rsidR="00A95075" w:rsidRPr="008C3910" w:rsidRDefault="00A95075" w:rsidP="0094623F">
            <w:pPr>
              <w:pStyle w:val="BodyText"/>
              <w:spacing w:before="0"/>
              <w:rPr>
                <w:rFonts w:ascii="Open Sans" w:hAnsi="Open Sans" w:cs="Open Sans"/>
                <w:b/>
              </w:rPr>
            </w:pPr>
          </w:p>
        </w:tc>
      </w:tr>
      <w:tr w:rsidR="0094623F" w:rsidRPr="008C3910" w14:paraId="76DD8A91" w14:textId="77777777" w:rsidTr="0094623F">
        <w:sdt>
          <w:sdtPr>
            <w:rPr>
              <w:rFonts w:ascii="Open Sans" w:hAnsi="Open Sans" w:cs="Open Sans"/>
              <w:b/>
            </w:rPr>
            <w:id w:val="1274588685"/>
            <w14:checkbox>
              <w14:checked w14:val="0"/>
              <w14:checkedState w14:val="2612" w14:font="MS Gothic"/>
              <w14:uncheckedState w14:val="2610" w14:font="MS Gothic"/>
            </w14:checkbox>
          </w:sdtPr>
          <w:sdtEndPr/>
          <w:sdtContent>
            <w:tc>
              <w:tcPr>
                <w:tcW w:w="43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5899" w:type="dxa"/>
            <w:gridSpan w:val="5"/>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56221157" w14:textId="77777777" w:rsidR="00FE4D57" w:rsidRPr="008C3910" w:rsidRDefault="00FE4D57" w:rsidP="0094623F">
      <w:pPr>
        <w:pStyle w:val="BodyText"/>
        <w:spacing w:before="0"/>
        <w:rPr>
          <w:rFonts w:ascii="Open Sans" w:hAnsi="Open Sans" w:cs="Open Sans"/>
          <w:b/>
        </w:rPr>
      </w:pPr>
    </w:p>
    <w:p w14:paraId="03958363" w14:textId="0F20A2F9" w:rsidR="00536371" w:rsidRPr="008C3910" w:rsidRDefault="005946D8" w:rsidP="0094623F">
      <w:pPr>
        <w:pStyle w:val="Heading1"/>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5094C" w:rsidRPr="008C3910" w14:paraId="39AB15B7" w14:textId="77777777" w:rsidTr="0087445C">
        <w:trPr>
          <w:trHeight w:val="358"/>
        </w:trPr>
        <w:tc>
          <w:tcPr>
            <w:tcW w:w="9500" w:type="dxa"/>
          </w:tcPr>
          <w:p w14:paraId="162F8FC4" w14:textId="183E44C4" w:rsidR="00A5094C" w:rsidRPr="008C3910" w:rsidRDefault="00A5094C" w:rsidP="0094623F">
            <w:pPr>
              <w:pStyle w:val="BodyText"/>
              <w:spacing w:before="0"/>
              <w:rPr>
                <w:rFonts w:ascii="Open Sans" w:hAnsi="Open Sans" w:cs="Open Sans"/>
              </w:rPr>
            </w:pP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bookmarkStart w:id="1" w:name="_Hlk164059886"/>
      <w:r w:rsidRPr="008C3910">
        <w:rPr>
          <w:rFonts w:ascii="Open Sans" w:hAnsi="Open Sans" w:cs="Open Sans"/>
          <w:b/>
          <w:sz w:val="24"/>
          <w:szCs w:val="24"/>
        </w:rPr>
        <w:t>Districts</w:t>
      </w:r>
    </w:p>
    <w:bookmarkEnd w:id="1"/>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Pr="008C3910" w:rsidRDefault="00050385" w:rsidP="0094623F">
      <w:pPr>
        <w:pStyle w:val="BodyText"/>
        <w:spacing w:before="0"/>
        <w:ind w:left="300"/>
        <w:rPr>
          <w:rFonts w:ascii="Open Sans" w:hAnsi="Open Sans" w:cs="Open Sans"/>
        </w:rPr>
      </w:pPr>
      <w:r w:rsidRPr="008C3910">
        <w:rPr>
          <w:rFonts w:ascii="Open Sans" w:hAnsi="Open Sans" w:cs="Open Sans"/>
        </w:rPr>
        <w:t>Taxing Entities</w:t>
      </w:r>
    </w:p>
    <w:tbl>
      <w:tblPr>
        <w:tblStyle w:val="TableGrid"/>
        <w:tblW w:w="4823"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182"/>
        <w:gridCol w:w="236"/>
      </w:tblGrid>
      <w:tr w:rsidR="00A3088F" w:rsidRPr="008C3910" w14:paraId="7D57DA3A" w14:textId="77777777" w:rsidTr="00A3088F">
        <w:tc>
          <w:tcPr>
            <w:tcW w:w="4887" w:type="pct"/>
          </w:tcPr>
          <w:p w14:paraId="5E2418C0" w14:textId="2764D33B" w:rsidR="00A3088F" w:rsidRPr="008C3910" w:rsidRDefault="00A3088F" w:rsidP="00040611">
            <w:pPr>
              <w:pStyle w:val="BodyText"/>
              <w:spacing w:before="0" w:after="40"/>
              <w:rPr>
                <w:rFonts w:ascii="Open Sans" w:hAnsi="Open Sans" w:cs="Open Sans"/>
              </w:rPr>
            </w:pPr>
            <w:r w:rsidRPr="00A3088F">
              <w:rPr>
                <w:rFonts w:ascii="Open Sans" w:hAnsi="Open Sans" w:cs="Open Sans"/>
              </w:rPr>
              <w:drawing>
                <wp:inline distT="0" distB="0" distL="0" distR="0" wp14:anchorId="6208569F" wp14:editId="3C987718">
                  <wp:extent cx="6328433" cy="1828800"/>
                  <wp:effectExtent l="0" t="0" r="0" b="0"/>
                  <wp:docPr id="6184155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415549" name=""/>
                          <pic:cNvPicPr/>
                        </pic:nvPicPr>
                        <pic:blipFill>
                          <a:blip r:embed="rId29"/>
                          <a:stretch>
                            <a:fillRect/>
                          </a:stretch>
                        </pic:blipFill>
                        <pic:spPr>
                          <a:xfrm>
                            <a:off x="0" y="0"/>
                            <a:ext cx="6332606" cy="1830006"/>
                          </a:xfrm>
                          <a:prstGeom prst="rect">
                            <a:avLst/>
                          </a:prstGeom>
                        </pic:spPr>
                      </pic:pic>
                    </a:graphicData>
                  </a:graphic>
                </wp:inline>
              </w:drawing>
            </w:r>
          </w:p>
        </w:tc>
        <w:tc>
          <w:tcPr>
            <w:tcW w:w="113" w:type="pct"/>
          </w:tcPr>
          <w:p w14:paraId="29D66F7E" w14:textId="77777777" w:rsidR="00A3088F" w:rsidRPr="008C3910" w:rsidRDefault="00A3088F" w:rsidP="00040611">
            <w:pPr>
              <w:pStyle w:val="BodyText"/>
              <w:spacing w:before="0" w:after="40"/>
              <w:rPr>
                <w:rFonts w:ascii="Open Sans" w:hAnsi="Open Sans" w:cs="Open Sans"/>
              </w:rPr>
            </w:pPr>
          </w:p>
        </w:tc>
      </w:tr>
    </w:tbl>
    <w:p w14:paraId="407B8CAE" w14:textId="77777777" w:rsidR="00BA6CE7" w:rsidRDefault="00BA6CE7" w:rsidP="00A3088F">
      <w:pPr>
        <w:rPr>
          <w:rFonts w:ascii="Open Sans" w:hAnsi="Open Sans" w:cs="Open Sans"/>
          <w:b/>
          <w:sz w:val="24"/>
          <w:szCs w:val="24"/>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F57763" w:rsidRPr="008C3910" w14:paraId="6B2C2FD9" w14:textId="77777777" w:rsidTr="00612FCC">
        <w:tc>
          <w:tcPr>
            <w:tcW w:w="4015" w:type="dxa"/>
            <w:gridSpan w:val="3"/>
          </w:tcPr>
          <w:p w14:paraId="07D556A8" w14:textId="77777777" w:rsidR="00F57763" w:rsidRPr="00AA1897" w:rsidRDefault="00F57763"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1E6A32D1" w14:textId="77777777" w:rsidR="00F57763" w:rsidRPr="00AA1897" w:rsidRDefault="00F57763"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F57763" w:rsidRPr="008C3910" w14:paraId="197B0CE0" w14:textId="77777777" w:rsidTr="00612FCC">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Pr>
              <w:p w14:paraId="19349351" w14:textId="77777777" w:rsidR="00F57763" w:rsidRPr="008C3910" w:rsidRDefault="00F57763"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3510" w:type="dxa"/>
            <w:gridSpan w:val="2"/>
          </w:tcPr>
          <w:p w14:paraId="11044B18"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0"/>
              <w14:checkedState w14:val="2612" w14:font="MS Gothic"/>
              <w14:uncheckedState w14:val="2610" w14:font="MS Gothic"/>
            </w14:checkbox>
          </w:sdtPr>
          <w:sdtEndPr/>
          <w:sdtContent>
            <w:tc>
              <w:tcPr>
                <w:tcW w:w="456" w:type="dxa"/>
              </w:tcPr>
              <w:p w14:paraId="6CC181D3" w14:textId="77777777" w:rsidR="00F57763" w:rsidRPr="008C3910" w:rsidRDefault="00F57763" w:rsidP="00612FCC">
                <w:pPr>
                  <w:pStyle w:val="BodyText"/>
                  <w:tabs>
                    <w:tab w:val="left" w:pos="3900"/>
                  </w:tabs>
                  <w:spacing w:before="0"/>
                  <w:rPr>
                    <w:rFonts w:ascii="Open Sans" w:hAnsi="Open Sans" w:cs="Open Sans"/>
                  </w:rPr>
                </w:pPr>
                <w:r w:rsidRPr="008C3910">
                  <w:rPr>
                    <w:rFonts w:ascii="Segoe UI Symbol" w:eastAsia="MS Gothic" w:hAnsi="Segoe UI Symbol" w:cs="Segoe UI Symbol"/>
                  </w:rPr>
                  <w:t>☐</w:t>
                </w:r>
              </w:p>
            </w:tc>
          </w:sdtContent>
        </w:sdt>
        <w:tc>
          <w:tcPr>
            <w:tcW w:w="5034" w:type="dxa"/>
            <w:gridSpan w:val="2"/>
          </w:tcPr>
          <w:p w14:paraId="569E7F00"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F57763" w:rsidRPr="008C3910" w14:paraId="3C83DA07" w14:textId="77777777" w:rsidTr="00612FCC">
        <w:tc>
          <w:tcPr>
            <w:tcW w:w="1855" w:type="dxa"/>
            <w:gridSpan w:val="2"/>
          </w:tcPr>
          <w:p w14:paraId="20A9BA1B"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2A555149" w14:textId="77777777" w:rsidR="00F57763" w:rsidRPr="008C3910" w:rsidRDefault="00F57763" w:rsidP="00612FCC">
            <w:pPr>
              <w:pStyle w:val="BodyText"/>
              <w:tabs>
                <w:tab w:val="left" w:pos="3900"/>
              </w:tabs>
              <w:spacing w:before="0"/>
              <w:rPr>
                <w:rFonts w:ascii="Open Sans" w:hAnsi="Open Sans" w:cs="Open Sans"/>
              </w:rPr>
            </w:pPr>
          </w:p>
        </w:tc>
        <w:tc>
          <w:tcPr>
            <w:tcW w:w="1890" w:type="dxa"/>
            <w:gridSpan w:val="2"/>
          </w:tcPr>
          <w:p w14:paraId="261C2F31" w14:textId="77777777" w:rsidR="00F57763" w:rsidRPr="008C3910" w:rsidRDefault="00F57763"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224B4431" w14:textId="77777777" w:rsidR="00F57763" w:rsidRPr="008C3910" w:rsidRDefault="00F57763" w:rsidP="00612FCC">
            <w:pPr>
              <w:pStyle w:val="BodyText"/>
              <w:tabs>
                <w:tab w:val="left" w:pos="3900"/>
              </w:tabs>
              <w:spacing w:before="0"/>
              <w:rPr>
                <w:rFonts w:ascii="Open Sans" w:hAnsi="Open Sans" w:cs="Open Sans"/>
              </w:rPr>
            </w:pPr>
          </w:p>
        </w:tc>
      </w:tr>
    </w:tbl>
    <w:p w14:paraId="3B99EE52" w14:textId="77777777" w:rsidR="00F57763" w:rsidRDefault="00F57763" w:rsidP="0094623F">
      <w:pPr>
        <w:pStyle w:val="Heading1"/>
        <w:tabs>
          <w:tab w:val="left" w:pos="9642"/>
        </w:tabs>
        <w:spacing w:before="0"/>
        <w:rPr>
          <w:rFonts w:ascii="Open Sans" w:hAnsi="Open Sans" w:cs="Open Sans"/>
        </w:rPr>
      </w:pPr>
    </w:p>
    <w:p w14:paraId="550AFCEF" w14:textId="329FE827"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691E04">
        <w:trPr>
          <w:trHeight w:val="691"/>
        </w:trPr>
        <w:tc>
          <w:tcPr>
            <w:tcW w:w="9510" w:type="dxa"/>
          </w:tcPr>
          <w:p w14:paraId="0B3C2C17" w14:textId="5E8A2377" w:rsidR="00C82CFC" w:rsidRPr="008C3910" w:rsidRDefault="00A3088F" w:rsidP="006F5A37">
            <w:pPr>
              <w:pStyle w:val="BodyText"/>
              <w:spacing w:before="0"/>
              <w:rPr>
                <w:rFonts w:ascii="Open Sans" w:hAnsi="Open Sans" w:cs="Open Sans"/>
                <w:b/>
                <w:bCs/>
              </w:rPr>
            </w:pPr>
            <w:bookmarkStart w:id="2" w:name="_Hlk167106408"/>
            <w:r>
              <w:rPr>
                <w:rFonts w:ascii="Open Sans" w:hAnsi="Open Sans" w:cs="Open Sans"/>
                <w:b/>
                <w:bCs/>
              </w:rPr>
              <w:t xml:space="preserve">Woodmen Valley Fire Protection District </w:t>
            </w:r>
          </w:p>
        </w:tc>
      </w:tr>
      <w:bookmarkEnd w:id="2"/>
    </w:tbl>
    <w:p w14:paraId="1A2DD305" w14:textId="5986220D" w:rsidR="007E5EDC" w:rsidRPr="008C3910" w:rsidRDefault="007E5EDC" w:rsidP="0094623F">
      <w:pPr>
        <w:pStyle w:val="BodyText"/>
        <w:spacing w:before="0"/>
        <w:rPr>
          <w:rFonts w:ascii="Open Sans" w:hAnsi="Open Sans" w:cs="Open Sans"/>
          <w:b/>
        </w:rPr>
      </w:pPr>
    </w:p>
    <w:p w14:paraId="1C59D6CF" w14:textId="329821B3" w:rsidR="00536371" w:rsidRPr="008C3910" w:rsidRDefault="00C16F57" w:rsidP="0094623F">
      <w:pPr>
        <w:ind w:left="300"/>
        <w:rPr>
          <w:rFonts w:ascii="Open Sans" w:hAnsi="Open Sans" w:cs="Open Sans"/>
          <w:b/>
          <w:sz w:val="24"/>
          <w:szCs w:val="24"/>
        </w:rPr>
      </w:pPr>
      <w:r>
        <w:rPr>
          <w:rFonts w:ascii="Open Sans" w:hAnsi="Open Sans" w:cs="Open Sans"/>
          <w:b/>
          <w:sz w:val="24"/>
          <w:szCs w:val="24"/>
        </w:rPr>
        <w:t>Fire District Design Concerns/</w:t>
      </w:r>
      <w:r w:rsidR="00050385"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94623F">
        <w:trPr>
          <w:trHeight w:val="2365"/>
        </w:trPr>
        <w:tc>
          <w:tcPr>
            <w:tcW w:w="9500" w:type="dxa"/>
          </w:tcPr>
          <w:p w14:paraId="01ABDF01" w14:textId="77777777" w:rsidR="00A3088F" w:rsidRPr="008C3910" w:rsidRDefault="00A3088F" w:rsidP="00A3088F">
            <w:pPr>
              <w:pStyle w:val="BodyText"/>
              <w:spacing w:before="0"/>
              <w:rPr>
                <w:rFonts w:ascii="Open Sans" w:hAnsi="Open Sans" w:cs="Open Sans"/>
              </w:rPr>
            </w:pPr>
            <w:r>
              <w:rPr>
                <w:rFonts w:ascii="Open Sans" w:hAnsi="Open Sans" w:cs="Open Sans"/>
              </w:rPr>
              <w:t xml:space="preserve">Property is designated as Fire Hazard Vegetation per County GIS maps. </w:t>
            </w:r>
          </w:p>
          <w:p w14:paraId="3996CAA2" w14:textId="77777777" w:rsidR="00A3088F" w:rsidRDefault="00A3088F" w:rsidP="00A3088F">
            <w:pPr>
              <w:pStyle w:val="BodyText"/>
              <w:spacing w:before="0"/>
              <w:rPr>
                <w:rFonts w:ascii="Open Sans" w:hAnsi="Open Sans" w:cs="Open Sans"/>
              </w:rPr>
            </w:pPr>
            <w:hyperlink r:id="rId30" w:anchor="data_s=id%3AdataSource_1-19442976663-layer-17-1942e9c4f2a-layer-18%3A2372746" w:history="1">
              <w:r w:rsidRPr="00705562">
                <w:rPr>
                  <w:rStyle w:val="Hyperlink"/>
                  <w:rFonts w:ascii="Open Sans" w:hAnsi="Open Sans" w:cs="Open Sans"/>
                </w:rPr>
                <w:t>Colorado Wildfire Resiliency Code</w:t>
              </w:r>
            </w:hyperlink>
            <w:r>
              <w:rPr>
                <w:rFonts w:ascii="Open Sans" w:hAnsi="Open Sans" w:cs="Open Sans"/>
              </w:rPr>
              <w:t>: Moderate Intensity</w:t>
            </w:r>
          </w:p>
          <w:p w14:paraId="68E87534" w14:textId="77777777" w:rsidR="00A3088F" w:rsidRDefault="00A3088F" w:rsidP="00A3088F">
            <w:pPr>
              <w:pStyle w:val="BodyText"/>
              <w:numPr>
                <w:ilvl w:val="0"/>
                <w:numId w:val="14"/>
              </w:numPr>
              <w:spacing w:before="0"/>
              <w:rPr>
                <w:rFonts w:ascii="Open Sans" w:hAnsi="Open Sans" w:cs="Open Sans"/>
              </w:rPr>
            </w:pPr>
            <w:r>
              <w:rPr>
                <w:rFonts w:ascii="Open Sans" w:hAnsi="Open Sans" w:cs="Open Sans"/>
              </w:rPr>
              <w:t xml:space="preserve">A Wildland Fire and Hazard Mitigation Plan is required, to be prepared by a qualified professional. </w:t>
            </w:r>
          </w:p>
          <w:p w14:paraId="00F200F2" w14:textId="375E9CEE" w:rsidR="00A5094C" w:rsidRPr="008C3910" w:rsidRDefault="00A3088F" w:rsidP="00A3088F">
            <w:pPr>
              <w:pStyle w:val="BodyText"/>
              <w:spacing w:before="0"/>
              <w:rPr>
                <w:rFonts w:ascii="Open Sans" w:hAnsi="Open Sans" w:cs="Open Sans"/>
              </w:rPr>
            </w:pPr>
            <w:r>
              <w:rPr>
                <w:rFonts w:ascii="Open Sans" w:hAnsi="Open Sans" w:cs="Open Sans"/>
              </w:rPr>
              <w:t>Local qualified pro</w:t>
            </w:r>
            <w:r w:rsidR="00C93218">
              <w:rPr>
                <w:rFonts w:ascii="Open Sans" w:hAnsi="Open Sans" w:cs="Open Sans"/>
              </w:rPr>
              <w:t>f</w:t>
            </w:r>
            <w:r>
              <w:rPr>
                <w:rFonts w:ascii="Open Sans" w:hAnsi="Open Sans" w:cs="Open Sans"/>
              </w:rPr>
              <w:t>essionals found</w:t>
            </w:r>
            <w:hyperlink r:id="rId31" w:history="1">
              <w:r w:rsidRPr="00912FE4">
                <w:rPr>
                  <w:rStyle w:val="Hyperlink"/>
                  <w:rFonts w:ascii="Open Sans" w:hAnsi="Open Sans" w:cs="Open Sans"/>
                </w:rPr>
                <w:t xml:space="preserve"> here</w:t>
              </w:r>
            </w:hyperlink>
            <w:r>
              <w:rPr>
                <w:rFonts w:ascii="Open Sans" w:hAnsi="Open Sans" w:cs="Open Sans"/>
              </w:rPr>
              <w:t xml:space="preserve">, or as described in section 1.15 of the Land Use Code: </w:t>
            </w:r>
            <w:r w:rsidRPr="00912FE4">
              <w:rPr>
                <w:rFonts w:ascii="Open Sans" w:hAnsi="Open Sans" w:cs="Open Sans"/>
                <w:b/>
                <w:bCs/>
              </w:rPr>
              <w:t>Qualified Professional —</w:t>
            </w:r>
            <w:r w:rsidRPr="00912FE4">
              <w:rPr>
                <w:rFonts w:ascii="Open Sans" w:hAnsi="Open Sans" w:cs="Open Sans"/>
              </w:rPr>
              <w:t> A professional acceptable to the County, and who is either licensed by the State of Colorado to perform the type of work involved, who is accredited by or registered with a professional group and who is operating within the scope of accreditation or registration, or who is specifically or specially qualified to perform the type of work involved.</w:t>
            </w:r>
          </w:p>
        </w:tc>
      </w:tr>
    </w:tbl>
    <w:p w14:paraId="19E69517" w14:textId="3886BDDD" w:rsidR="00536371" w:rsidRPr="008C3910" w:rsidRDefault="00536371" w:rsidP="0094623F">
      <w:pPr>
        <w:pStyle w:val="BodyText"/>
        <w:spacing w:before="0"/>
        <w:rPr>
          <w:rFonts w:ascii="Open Sans" w:hAnsi="Open Sans" w:cs="Open Sans"/>
          <w:b/>
        </w:rPr>
      </w:pPr>
    </w:p>
    <w:p w14:paraId="3DF26447" w14:textId="26485272"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proofErr w:type="gramStart"/>
      <w:r w:rsidRPr="008C3910">
        <w:rPr>
          <w:rFonts w:ascii="Open Sans" w:hAnsi="Open Sans" w:cs="Open Sans"/>
          <w:b/>
          <w:sz w:val="24"/>
          <w:szCs w:val="24"/>
        </w:rPr>
        <w: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00912FE4">
        <w:rPr>
          <w:rFonts w:ascii="Open Sans" w:hAnsi="Open Sans" w:cs="Open Sans"/>
          <w:bCs/>
          <w:sz w:val="24"/>
          <w:szCs w:val="24"/>
          <w:u w:val="single"/>
        </w:rPr>
        <w:t>3</w:t>
      </w:r>
      <w:proofErr w:type="gramEnd"/>
      <w:r w:rsidR="00912FE4">
        <w:rPr>
          <w:rFonts w:ascii="Open Sans" w:hAnsi="Open Sans" w:cs="Open Sans"/>
          <w:bCs/>
          <w:sz w:val="24"/>
          <w:szCs w:val="24"/>
          <w:u w:val="single"/>
        </w:rPr>
        <w:t xml:space="preserve"> </w:t>
      </w:r>
    </w:p>
    <w:p w14:paraId="16FDD83A" w14:textId="77777777" w:rsidR="00536371" w:rsidRPr="008C3910" w:rsidRDefault="00536371" w:rsidP="0094623F">
      <w:pPr>
        <w:pStyle w:val="BodyText"/>
        <w:spacing w:before="0"/>
        <w:rPr>
          <w:rFonts w:ascii="Open Sans" w:hAnsi="Open Sans" w:cs="Open Sans"/>
          <w:b/>
        </w:rPr>
      </w:pPr>
    </w:p>
    <w:p w14:paraId="30A38E06" w14:textId="77777777" w:rsidR="00925C7A" w:rsidRDefault="00925C7A" w:rsidP="0094623F">
      <w:pPr>
        <w:ind w:left="300"/>
        <w:rPr>
          <w:rFonts w:ascii="Open Sans" w:hAnsi="Open Sans" w:cs="Open Sans"/>
          <w:b/>
          <w:sz w:val="24"/>
          <w:szCs w:val="24"/>
        </w:rPr>
      </w:pPr>
    </w:p>
    <w:p w14:paraId="235CFA25" w14:textId="08BF5EC6" w:rsidR="00536371" w:rsidRPr="008C3910" w:rsidRDefault="00E8384E" w:rsidP="0094623F">
      <w:pPr>
        <w:ind w:left="300"/>
        <w:rPr>
          <w:rFonts w:ascii="Open Sans" w:hAnsi="Open Sans" w:cs="Open Sans"/>
          <w:b/>
          <w:sz w:val="24"/>
          <w:szCs w:val="24"/>
        </w:rPr>
      </w:pPr>
      <w:r>
        <w:rPr>
          <w:rFonts w:ascii="Open Sans" w:hAnsi="Open Sans" w:cs="Open Sans"/>
          <w:b/>
          <w:sz w:val="24"/>
          <w:szCs w:val="24"/>
        </w:rPr>
        <w:t>Alternate Design</w:t>
      </w:r>
      <w:r w:rsidR="00050385" w:rsidRPr="008C3910">
        <w:rPr>
          <w:rFonts w:ascii="Open Sans" w:hAnsi="Open Sans" w:cs="Open Sans"/>
          <w:b/>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A10FA7">
        <w:trPr>
          <w:trHeight w:val="2050"/>
        </w:trPr>
        <w:tc>
          <w:tcPr>
            <w:tcW w:w="9510" w:type="dxa"/>
          </w:tcPr>
          <w:p w14:paraId="03BE5047" w14:textId="3A78E54A" w:rsidR="00D65983" w:rsidRPr="008C3910" w:rsidRDefault="00A3088F" w:rsidP="0094623F">
            <w:pPr>
              <w:pStyle w:val="BodyText"/>
              <w:spacing w:before="0"/>
              <w:rPr>
                <w:rFonts w:ascii="Open Sans" w:hAnsi="Open Sans" w:cs="Open Sans"/>
              </w:rPr>
            </w:pPr>
            <w:r>
              <w:rPr>
                <w:rFonts w:ascii="Open Sans" w:hAnsi="Open Sans" w:cs="Open Sans"/>
              </w:rPr>
              <w:lastRenderedPageBreak/>
              <w:t xml:space="preserve">Code standards in Chapters 5 and 6 may be proposed to be modified in letter of intent. </w:t>
            </w:r>
          </w:p>
        </w:tc>
      </w:tr>
    </w:tbl>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A5094C">
        <w:trPr>
          <w:trHeight w:val="1420"/>
        </w:trPr>
        <w:tc>
          <w:tcPr>
            <w:tcW w:w="9500" w:type="dxa"/>
          </w:tcPr>
          <w:p w14:paraId="2CE47FFA" w14:textId="078FBA28" w:rsidR="00A5094C" w:rsidRPr="008C3910" w:rsidRDefault="00A5094C" w:rsidP="0094623F">
            <w:pPr>
              <w:pStyle w:val="BodyText"/>
              <w:spacing w:before="0"/>
              <w:rPr>
                <w:rFonts w:ascii="Open Sans" w:hAnsi="Open Sans" w:cs="Open Sans"/>
              </w:rPr>
            </w:pPr>
            <w:bookmarkStart w:id="3" w:name="_Hlk102979971"/>
          </w:p>
        </w:tc>
      </w:tr>
      <w:bookmarkEnd w:id="3"/>
    </w:tbl>
    <w:p w14:paraId="3745A24F" w14:textId="77777777" w:rsidR="00536371" w:rsidRPr="008C3910" w:rsidRDefault="00536371" w:rsidP="0094623F">
      <w:pPr>
        <w:pStyle w:val="BodyText"/>
        <w:spacing w:before="0"/>
        <w:rPr>
          <w:rFonts w:ascii="Open Sans" w:hAnsi="Open Sans" w:cs="Open Sans"/>
          <w:b/>
        </w:rPr>
      </w:pPr>
    </w:p>
    <w:p w14:paraId="0570939C" w14:textId="0817B7A5"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691E04">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6D97652A" w:rsidR="00A5094C" w:rsidRPr="008C3910" w:rsidRDefault="00A3088F" w:rsidP="0094623F">
            <w:pPr>
              <w:pStyle w:val="BodyText"/>
              <w:spacing w:before="0"/>
              <w:rPr>
                <w:rFonts w:ascii="Open Sans" w:hAnsi="Open Sans" w:cs="Open Sans"/>
              </w:rPr>
            </w:pPr>
            <w:r>
              <w:rPr>
                <w:rFonts w:ascii="Open Sans" w:hAnsi="Open Sans" w:cs="Open Sans"/>
              </w:rPr>
              <w:t>Colorado Springs Annex</w:t>
            </w:r>
          </w:p>
        </w:tc>
      </w:tr>
    </w:tbl>
    <w:p w14:paraId="368D693F" w14:textId="06F3662D" w:rsidR="0094623F" w:rsidRPr="008C3910" w:rsidRDefault="0094623F" w:rsidP="0094623F">
      <w:pPr>
        <w:pStyle w:val="BodyText"/>
        <w:spacing w:before="0"/>
        <w:rPr>
          <w:rFonts w:ascii="Open Sans" w:hAnsi="Open Sans" w:cs="Open Sans"/>
        </w:rPr>
      </w:pPr>
    </w:p>
    <w:p w14:paraId="7408EC55" w14:textId="77777777" w:rsidR="00792900" w:rsidRDefault="00792900" w:rsidP="00792900">
      <w:pPr>
        <w:ind w:left="300"/>
        <w:rPr>
          <w:rFonts w:ascii="Open Sans" w:hAnsi="Open Sans" w:cs="Open Sans"/>
          <w:b/>
          <w:sz w:val="24"/>
          <w:szCs w:val="24"/>
        </w:rPr>
      </w:pPr>
      <w:r>
        <w:rPr>
          <w:rFonts w:ascii="Open Sans" w:hAnsi="Open Sans" w:cs="Open Sans"/>
          <w:b/>
          <w:sz w:val="24"/>
          <w:szCs w:val="24"/>
        </w:rPr>
        <w:t xml:space="preserve">Road Impact Fees: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792900" w:rsidRPr="008C3910" w14:paraId="07A42FC3" w14:textId="77777777" w:rsidTr="00C4536B">
        <w:trPr>
          <w:trHeight w:val="691"/>
        </w:trPr>
        <w:tc>
          <w:tcPr>
            <w:tcW w:w="9510" w:type="dxa"/>
          </w:tcPr>
          <w:p w14:paraId="155F64A1" w14:textId="77777777" w:rsidR="00792900" w:rsidRPr="008C3910" w:rsidRDefault="00792900" w:rsidP="00C4536B">
            <w:pPr>
              <w:pStyle w:val="BodyText"/>
              <w:spacing w:before="0"/>
              <w:rPr>
                <w:rFonts w:ascii="Open Sans" w:hAnsi="Open Sans" w:cs="Open Sans"/>
                <w:b/>
                <w:bCs/>
              </w:rPr>
            </w:pPr>
          </w:p>
        </w:tc>
      </w:tr>
    </w:tbl>
    <w:p w14:paraId="40C8F2F4" w14:textId="77777777" w:rsidR="00792900" w:rsidRPr="008C3910" w:rsidRDefault="00792900" w:rsidP="00792900">
      <w:pPr>
        <w:pStyle w:val="BodyText"/>
        <w:spacing w:before="0"/>
        <w:rPr>
          <w:rFonts w:ascii="Open Sans" w:hAnsi="Open Sans" w:cs="Open Sans"/>
        </w:rPr>
      </w:pPr>
    </w:p>
    <w:p w14:paraId="42A3793B" w14:textId="0B207074" w:rsidR="0094623F" w:rsidRDefault="0094623F">
      <w:pPr>
        <w:rPr>
          <w:rFonts w:ascii="Open Sans" w:hAnsi="Open Sans" w:cs="Open Sans"/>
          <w:sz w:val="24"/>
          <w:szCs w:val="24"/>
        </w:rPr>
      </w:pPr>
    </w:p>
    <w:p w14:paraId="2CF5FD73" w14:textId="77777777" w:rsidR="00792900" w:rsidRPr="008C3910" w:rsidRDefault="00792900">
      <w:pPr>
        <w:rPr>
          <w:rFonts w:ascii="Open Sans" w:hAnsi="Open Sans" w:cs="Open Sans"/>
          <w:sz w:val="24"/>
          <w:szCs w:val="24"/>
        </w:rPr>
      </w:pP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32"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33"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34"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35"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36"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37"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38"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49A1CE1D" w14:textId="77777777" w:rsidR="00095505" w:rsidRDefault="00095505" w:rsidP="00095505">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Pr>
          <w:rFonts w:ascii="Open Sans" w:hAnsi="Open Sans" w:cs="Open Sans"/>
        </w:rPr>
        <w:t xml:space="preserve"> may</w:t>
      </w:r>
      <w:r w:rsidRPr="008C3910">
        <w:rPr>
          <w:rFonts w:ascii="Open Sans" w:hAnsi="Open Sans" w:cs="Open Sans"/>
        </w:rPr>
        <w:t xml:space="preserve"> apply.</w:t>
      </w:r>
    </w:p>
    <w:p w14:paraId="5F6D1A48" w14:textId="77777777" w:rsidR="00095505" w:rsidRPr="008C3910" w:rsidRDefault="00095505" w:rsidP="00095505">
      <w:pPr>
        <w:pStyle w:val="BodyText"/>
        <w:spacing w:before="0"/>
        <w:ind w:left="315" w:right="399"/>
        <w:rPr>
          <w:rFonts w:ascii="Open Sans" w:hAnsi="Open Sans" w:cs="Open Sans"/>
        </w:rPr>
      </w:pPr>
    </w:p>
    <w:p w14:paraId="77961DA3" w14:textId="77777777" w:rsidR="00095505" w:rsidRPr="008C3910" w:rsidRDefault="00095505" w:rsidP="00095505">
      <w:pPr>
        <w:pStyle w:val="BodyText"/>
        <w:spacing w:before="0"/>
        <w:ind w:left="315"/>
        <w:rPr>
          <w:rFonts w:ascii="Open Sans" w:hAnsi="Open Sans" w:cs="Open Sans"/>
        </w:rPr>
      </w:pPr>
      <w:r w:rsidRPr="008C3910">
        <w:rPr>
          <w:rFonts w:ascii="Open Sans" w:hAnsi="Open Sans" w:cs="Open Sans"/>
        </w:rPr>
        <w:lastRenderedPageBreak/>
        <w:t>-Fees are subject to change. The fees at the time of application apply.</w:t>
      </w:r>
    </w:p>
    <w:p w14:paraId="54FBDC1E" w14:textId="77777777" w:rsidR="00095505" w:rsidRDefault="00095505" w:rsidP="00095505">
      <w:pPr>
        <w:pStyle w:val="BodyText"/>
        <w:ind w:left="315" w:right="440"/>
        <w:rPr>
          <w:rFonts w:ascii="Open Sans" w:hAnsi="Open Sans" w:cs="Open Sans"/>
        </w:rPr>
      </w:pPr>
    </w:p>
    <w:p w14:paraId="5D3845EF" w14:textId="77777777" w:rsidR="00095505" w:rsidRPr="00E0547C" w:rsidRDefault="00095505" w:rsidP="00095505">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52DFD643" w14:textId="77777777" w:rsidR="00095505" w:rsidRPr="00E0547C" w:rsidRDefault="00095505" w:rsidP="00095505">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39"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702BAC84" w14:textId="77777777" w:rsidR="00095505" w:rsidRPr="00E0547C" w:rsidRDefault="00095505" w:rsidP="00095505">
      <w:pPr>
        <w:pStyle w:val="BodyText"/>
        <w:ind w:left="315" w:right="440"/>
        <w:rPr>
          <w:rFonts w:ascii="Open Sans" w:hAnsi="Open Sans" w:cs="Open Sans"/>
        </w:rPr>
      </w:pPr>
      <w:r w:rsidRPr="00E0547C">
        <w:rPr>
          <w:rFonts w:ascii="Open Sans" w:hAnsi="Open Sans" w:cs="Open Sans"/>
        </w:rPr>
        <w:t xml:space="preserve">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w:t>
      </w:r>
      <w:proofErr w:type="spellStart"/>
      <w:r w:rsidRPr="00E0547C">
        <w:rPr>
          <w:rFonts w:ascii="Open Sans" w:hAnsi="Open Sans" w:cs="Open Sans"/>
        </w:rPr>
        <w:t>BoCC</w:t>
      </w:r>
      <w:proofErr w:type="spellEnd"/>
      <w:r w:rsidRPr="00E0547C">
        <w:rPr>
          <w:rFonts w:ascii="Open Sans" w:hAnsi="Open Sans" w:cs="Open Sans"/>
        </w:rPr>
        <w:t xml:space="preserve"> Resolution 24-377 the fee is paid for new residential and non-residential uses and structures and expansions of non-residential uses and structures. Road Impact fees are typically paid at time of building </w:t>
      </w:r>
      <w:proofErr w:type="gramStart"/>
      <w:r w:rsidRPr="00E0547C">
        <w:rPr>
          <w:rFonts w:ascii="Open Sans" w:hAnsi="Open Sans" w:cs="Open Sans"/>
        </w:rPr>
        <w:t>permit</w:t>
      </w:r>
      <w:proofErr w:type="gramEnd"/>
      <w:r w:rsidRPr="00E0547C">
        <w:rPr>
          <w:rFonts w:ascii="Open Sans" w:hAnsi="Open Sans" w:cs="Open Sans"/>
        </w:rPr>
        <w:t xml:space="preserve">. If no building permit is </w:t>
      </w:r>
      <w:proofErr w:type="gramStart"/>
      <w:r w:rsidRPr="00E0547C">
        <w:rPr>
          <w:rFonts w:ascii="Open Sans" w:hAnsi="Open Sans" w:cs="Open Sans"/>
        </w:rPr>
        <w:t>being obtained</w:t>
      </w:r>
      <w:proofErr w:type="gramEnd"/>
      <w:r w:rsidRPr="00E0547C">
        <w:rPr>
          <w:rFonts w:ascii="Open Sans" w:hAnsi="Open Sans" w:cs="Open Sans"/>
        </w:rPr>
        <w:t xml:space="preserve">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56863E89" w14:textId="77777777" w:rsidR="00095505" w:rsidRPr="00E0547C" w:rsidRDefault="00095505" w:rsidP="00095505">
      <w:pPr>
        <w:pStyle w:val="BodyText"/>
        <w:ind w:left="315" w:right="440"/>
        <w:rPr>
          <w:rFonts w:ascii="Open Sans" w:hAnsi="Open Sans" w:cs="Open Sans"/>
        </w:rPr>
      </w:pPr>
    </w:p>
    <w:p w14:paraId="7719EDE6" w14:textId="77777777" w:rsidR="00095505" w:rsidRPr="00E0547C" w:rsidRDefault="00095505" w:rsidP="00095505">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38C8927B" w14:textId="77777777" w:rsidR="00095505" w:rsidRDefault="00095505" w:rsidP="00095505">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is not approved. Submission of an ECM deviation request does not imply or guarantee that the deviation will be approved.  An ECM Deviation form must be submitted to include complete exhibits and justification excluding cost with supporting engineering criteria.  If there are questions about ECM Deviation requests, please contact DPW Development Review Services and the Engineer of the Day.    </w:t>
      </w:r>
    </w:p>
    <w:p w14:paraId="01A85154" w14:textId="77777777" w:rsidR="00095505" w:rsidRPr="00E0547C" w:rsidRDefault="00095505" w:rsidP="00095505">
      <w:pPr>
        <w:pStyle w:val="BodyText"/>
        <w:ind w:left="315" w:right="440"/>
        <w:rPr>
          <w:rFonts w:ascii="Open Sans" w:hAnsi="Open Sans" w:cs="Open Sans"/>
        </w:rPr>
      </w:pPr>
    </w:p>
    <w:p w14:paraId="3144B26C" w14:textId="77777777" w:rsidR="00095505" w:rsidRDefault="00095505" w:rsidP="00095505">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337DA7D6" w14:textId="77777777" w:rsidR="00095505" w:rsidRPr="008C3910" w:rsidRDefault="00095505" w:rsidP="00095505">
      <w:pPr>
        <w:pStyle w:val="BodyText"/>
        <w:spacing w:before="0"/>
        <w:ind w:left="315" w:right="440"/>
        <w:rPr>
          <w:rFonts w:ascii="Open Sans" w:hAnsi="Open Sans" w:cs="Open Sans"/>
        </w:rPr>
      </w:pPr>
    </w:p>
    <w:p w14:paraId="769C9079" w14:textId="77777777" w:rsidR="00095505" w:rsidRDefault="00095505" w:rsidP="00095505">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 prior to payment request or the submittal will not be complete and ready for review agencies.</w:t>
      </w:r>
    </w:p>
    <w:p w14:paraId="6F5F5E57" w14:textId="77777777" w:rsidR="00095505" w:rsidRPr="008C3910" w:rsidRDefault="00095505" w:rsidP="00095505">
      <w:pPr>
        <w:pStyle w:val="BodyText"/>
        <w:spacing w:before="0"/>
        <w:ind w:left="315" w:right="1201"/>
        <w:rPr>
          <w:rFonts w:ascii="Open Sans" w:hAnsi="Open Sans" w:cs="Open Sans"/>
        </w:rPr>
      </w:pPr>
    </w:p>
    <w:p w14:paraId="38B312E3" w14:textId="77777777" w:rsidR="00095505" w:rsidRDefault="00095505" w:rsidP="00095505">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pre-construction meeting with El Paso County Planning and Community Development. If a Planned Unit Development is proposed, the temporary staging area should be shown on the development </w:t>
      </w:r>
      <w:proofErr w:type="gramStart"/>
      <w:r w:rsidRPr="008C3910">
        <w:rPr>
          <w:rFonts w:ascii="Open Sans" w:hAnsi="Open Sans" w:cs="Open Sans"/>
        </w:rPr>
        <w:t>guideline</w:t>
      </w:r>
      <w:proofErr w:type="gramEnd"/>
      <w:r w:rsidRPr="008C3910">
        <w:rPr>
          <w:rFonts w:ascii="Open Sans" w:hAnsi="Open Sans" w:cs="Open Sans"/>
        </w:rPr>
        <w:t xml:space="preserve"> and phasing plan.</w:t>
      </w:r>
    </w:p>
    <w:p w14:paraId="48E85BDE" w14:textId="77777777" w:rsidR="00095505" w:rsidRPr="008C3910" w:rsidRDefault="00095505" w:rsidP="00095505">
      <w:pPr>
        <w:pStyle w:val="BodyText"/>
        <w:spacing w:before="0"/>
        <w:ind w:left="315" w:right="318"/>
        <w:rPr>
          <w:rFonts w:ascii="Open Sans" w:hAnsi="Open Sans" w:cs="Open Sans"/>
        </w:rPr>
      </w:pPr>
    </w:p>
    <w:p w14:paraId="15191F7B" w14:textId="77777777" w:rsidR="00095505" w:rsidRDefault="00095505" w:rsidP="00095505">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FD95E43" w14:textId="77777777" w:rsidR="00095505" w:rsidRPr="008C3910" w:rsidRDefault="00095505" w:rsidP="00095505">
      <w:pPr>
        <w:pStyle w:val="BodyText"/>
        <w:spacing w:before="0"/>
        <w:ind w:left="315"/>
        <w:rPr>
          <w:rFonts w:ascii="Open Sans" w:hAnsi="Open Sans" w:cs="Open Sans"/>
        </w:rPr>
      </w:pPr>
    </w:p>
    <w:p w14:paraId="51023377" w14:textId="77777777" w:rsidR="00095505" w:rsidRPr="008C3910" w:rsidRDefault="00095505" w:rsidP="00095505">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w:t>
      </w:r>
      <w:proofErr w:type="gramStart"/>
      <w:r w:rsidRPr="008C3910">
        <w:rPr>
          <w:rFonts w:ascii="Open Sans" w:hAnsi="Open Sans" w:cs="Open Sans"/>
        </w:rPr>
        <w:t>submittal of</w:t>
      </w:r>
      <w:proofErr w:type="gramEnd"/>
      <w:r w:rsidRPr="008C3910">
        <w:rPr>
          <w:rFonts w:ascii="Open Sans" w:hAnsi="Open Sans" w:cs="Open Sans"/>
        </w:rPr>
        <w:t xml:space="preserve"> the EA application. If a project submittal is not received within 12 months, a new EA meeting may be required. An audio/video copy of the meeting is available in EDARP within the EA folder.</w:t>
      </w:r>
    </w:p>
    <w:p w14:paraId="43888C37" w14:textId="77777777" w:rsidR="00714533" w:rsidRPr="008C3910" w:rsidRDefault="00714533" w:rsidP="0094623F">
      <w:pPr>
        <w:pStyle w:val="BodyText"/>
        <w:spacing w:before="0"/>
        <w:ind w:left="315" w:right="427"/>
        <w:rPr>
          <w:rFonts w:ascii="Open Sans" w:hAnsi="Open Sans" w:cs="Open Sans"/>
        </w:rPr>
      </w:pPr>
    </w:p>
    <w:p w14:paraId="7E72AB51" w14:textId="2021985A" w:rsidR="00714533" w:rsidRPr="008C3910" w:rsidRDefault="00714533" w:rsidP="00714533">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5A2CA995" w14:textId="77777777" w:rsidR="00714533" w:rsidRPr="008C3910" w:rsidRDefault="00714533" w:rsidP="0094623F">
      <w:pPr>
        <w:pStyle w:val="BodyText"/>
        <w:spacing w:before="0"/>
        <w:ind w:left="315" w:right="427"/>
        <w:rPr>
          <w:rFonts w:ascii="Open Sans" w:hAnsi="Open Sans" w:cs="Open Sans"/>
        </w:rPr>
      </w:pP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9DC95" w14:textId="77777777" w:rsidR="0092118F" w:rsidRDefault="0092118F" w:rsidP="0092118F">
      <w:r>
        <w:separator/>
      </w:r>
    </w:p>
  </w:endnote>
  <w:endnote w:type="continuationSeparator" w:id="0">
    <w:p w14:paraId="4C5926C1" w14:textId="77777777" w:rsidR="0092118F" w:rsidRDefault="0092118F"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688FC" w14:textId="77777777" w:rsidR="0092118F" w:rsidRDefault="0092118F" w:rsidP="0092118F">
      <w:r>
        <w:separator/>
      </w:r>
    </w:p>
  </w:footnote>
  <w:footnote w:type="continuationSeparator" w:id="0">
    <w:p w14:paraId="63526A8D" w14:textId="77777777" w:rsidR="0092118F" w:rsidRDefault="0092118F"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3B68B7"/>
    <w:multiLevelType w:val="hybridMultilevel"/>
    <w:tmpl w:val="2C507260"/>
    <w:lvl w:ilvl="0" w:tplc="E03C050C">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4" w15:restartNumberingAfterBreak="0">
    <w:nsid w:val="09077624"/>
    <w:multiLevelType w:val="hybridMultilevel"/>
    <w:tmpl w:val="4036DA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8715BA"/>
    <w:multiLevelType w:val="hybridMultilevel"/>
    <w:tmpl w:val="BBD44986"/>
    <w:lvl w:ilvl="0" w:tplc="AD7016CA">
      <w:start w:val="2"/>
      <w:numFmt w:val="bullet"/>
      <w:lvlText w:val=""/>
      <w:lvlJc w:val="left"/>
      <w:pPr>
        <w:ind w:left="720" w:hanging="360"/>
      </w:pPr>
      <w:rPr>
        <w:rFonts w:ascii="Symbol" w:eastAsia="Arial" w:hAnsi="Symbol" w:cs="Open San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7" w15:restartNumberingAfterBreak="0">
    <w:nsid w:val="115512BA"/>
    <w:multiLevelType w:val="hybridMultilevel"/>
    <w:tmpl w:val="3F0E8D50"/>
    <w:lvl w:ilvl="0" w:tplc="4D9CBFE4">
      <w:start w:val="5"/>
      <w:numFmt w:val="bullet"/>
      <w:lvlText w:val="-"/>
      <w:lvlJc w:val="left"/>
      <w:pPr>
        <w:ind w:left="720" w:hanging="360"/>
      </w:pPr>
      <w:rPr>
        <w:rFonts w:ascii="Open Sans" w:eastAsia="Arial" w:hAnsi="Open Sans" w:cs="Open Sa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A74539"/>
    <w:multiLevelType w:val="hybridMultilevel"/>
    <w:tmpl w:val="E22A190C"/>
    <w:lvl w:ilvl="0" w:tplc="AD7016CA">
      <w:start w:val="2"/>
      <w:numFmt w:val="bullet"/>
      <w:lvlText w:val=""/>
      <w:lvlJc w:val="left"/>
      <w:pPr>
        <w:ind w:left="720" w:hanging="360"/>
      </w:pPr>
      <w:rPr>
        <w:rFonts w:ascii="Symbol" w:eastAsia="Arial" w:hAnsi="Symbol" w:cs="Open San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B73972"/>
    <w:multiLevelType w:val="hybridMultilevel"/>
    <w:tmpl w:val="21F8B22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6F37464"/>
    <w:multiLevelType w:val="hybridMultilevel"/>
    <w:tmpl w:val="DB8414FC"/>
    <w:lvl w:ilvl="0" w:tplc="AD7016CA">
      <w:start w:val="2"/>
      <w:numFmt w:val="bullet"/>
      <w:lvlText w:val=""/>
      <w:lvlJc w:val="left"/>
      <w:pPr>
        <w:ind w:left="720" w:hanging="360"/>
      </w:pPr>
      <w:rPr>
        <w:rFonts w:ascii="Symbol" w:eastAsia="Arial" w:hAnsi="Symbol" w:cs="Open San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127C7B"/>
    <w:multiLevelType w:val="hybridMultilevel"/>
    <w:tmpl w:val="21284D9C"/>
    <w:lvl w:ilvl="0" w:tplc="E03C050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CBF2665"/>
    <w:multiLevelType w:val="hybridMultilevel"/>
    <w:tmpl w:val="A1442D30"/>
    <w:lvl w:ilvl="0" w:tplc="6818FFC4">
      <w:start w:val="1"/>
      <w:numFmt w:val="bullet"/>
      <w:lvlText w:val="-"/>
      <w:lvlJc w:val="left"/>
      <w:pPr>
        <w:ind w:left="720" w:hanging="360"/>
      </w:pPr>
      <w:rPr>
        <w:rFonts w:ascii="Open Sans" w:eastAsia="Arial" w:hAnsi="Open Sans" w:cs="Open San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4"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6"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7" w15:restartNumberingAfterBreak="0">
    <w:nsid w:val="53484B62"/>
    <w:multiLevelType w:val="hybridMultilevel"/>
    <w:tmpl w:val="C03679B8"/>
    <w:lvl w:ilvl="0" w:tplc="E03C050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21C78F7"/>
    <w:multiLevelType w:val="hybridMultilevel"/>
    <w:tmpl w:val="D7069F28"/>
    <w:lvl w:ilvl="0" w:tplc="AD7016CA">
      <w:start w:val="2"/>
      <w:numFmt w:val="bullet"/>
      <w:lvlText w:val=""/>
      <w:lvlJc w:val="left"/>
      <w:pPr>
        <w:ind w:left="720" w:hanging="360"/>
      </w:pPr>
      <w:rPr>
        <w:rFonts w:ascii="Symbol" w:eastAsia="Arial" w:hAnsi="Symbol" w:cs="Open San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3"/>
  </w:num>
  <w:num w:numId="2" w16cid:durableId="277105087">
    <w:abstractNumId w:val="13"/>
  </w:num>
  <w:num w:numId="3" w16cid:durableId="779687710">
    <w:abstractNumId w:val="23"/>
  </w:num>
  <w:num w:numId="4" w16cid:durableId="1174805901">
    <w:abstractNumId w:val="20"/>
  </w:num>
  <w:num w:numId="5" w16cid:durableId="1205367536">
    <w:abstractNumId w:val="16"/>
  </w:num>
  <w:num w:numId="6" w16cid:durableId="521019138">
    <w:abstractNumId w:val="6"/>
  </w:num>
  <w:num w:numId="7" w16cid:durableId="493380290">
    <w:abstractNumId w:val="22"/>
  </w:num>
  <w:num w:numId="8" w16cid:durableId="1323122737">
    <w:abstractNumId w:val="0"/>
  </w:num>
  <w:num w:numId="9" w16cid:durableId="1284309213">
    <w:abstractNumId w:val="1"/>
  </w:num>
  <w:num w:numId="10" w16cid:durableId="917667606">
    <w:abstractNumId w:val="19"/>
  </w:num>
  <w:num w:numId="11" w16cid:durableId="1054162859">
    <w:abstractNumId w:val="18"/>
  </w:num>
  <w:num w:numId="12" w16cid:durableId="163789365">
    <w:abstractNumId w:val="14"/>
  </w:num>
  <w:num w:numId="13" w16cid:durableId="688140274">
    <w:abstractNumId w:val="15"/>
  </w:num>
  <w:num w:numId="14" w16cid:durableId="1233809439">
    <w:abstractNumId w:val="12"/>
  </w:num>
  <w:num w:numId="15" w16cid:durableId="946735998">
    <w:abstractNumId w:val="4"/>
  </w:num>
  <w:num w:numId="16" w16cid:durableId="1372151152">
    <w:abstractNumId w:val="5"/>
  </w:num>
  <w:num w:numId="17" w16cid:durableId="704912826">
    <w:abstractNumId w:val="9"/>
  </w:num>
  <w:num w:numId="18" w16cid:durableId="738132597">
    <w:abstractNumId w:val="11"/>
  </w:num>
  <w:num w:numId="19" w16cid:durableId="2078701437">
    <w:abstractNumId w:val="17"/>
  </w:num>
  <w:num w:numId="20" w16cid:durableId="2032338507">
    <w:abstractNumId w:val="2"/>
  </w:num>
  <w:num w:numId="21" w16cid:durableId="564073709">
    <w:abstractNumId w:val="21"/>
  </w:num>
  <w:num w:numId="22" w16cid:durableId="1081683251">
    <w:abstractNumId w:val="10"/>
  </w:num>
  <w:num w:numId="23" w16cid:durableId="215894101">
    <w:abstractNumId w:val="8"/>
  </w:num>
  <w:num w:numId="24" w16cid:durableId="11765118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4710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8C9"/>
    <w:rsid w:val="00040611"/>
    <w:rsid w:val="00050385"/>
    <w:rsid w:val="000563C1"/>
    <w:rsid w:val="00057B64"/>
    <w:rsid w:val="000600D6"/>
    <w:rsid w:val="00062001"/>
    <w:rsid w:val="0006398B"/>
    <w:rsid w:val="00066D81"/>
    <w:rsid w:val="000740E7"/>
    <w:rsid w:val="00074B38"/>
    <w:rsid w:val="00080B42"/>
    <w:rsid w:val="00095505"/>
    <w:rsid w:val="000D43F5"/>
    <w:rsid w:val="000D5552"/>
    <w:rsid w:val="000D7335"/>
    <w:rsid w:val="000D7ADA"/>
    <w:rsid w:val="000E5C20"/>
    <w:rsid w:val="000E7AFD"/>
    <w:rsid w:val="000F3F6B"/>
    <w:rsid w:val="000F76BF"/>
    <w:rsid w:val="0010014D"/>
    <w:rsid w:val="00111AAF"/>
    <w:rsid w:val="0014351D"/>
    <w:rsid w:val="0015058F"/>
    <w:rsid w:val="00152890"/>
    <w:rsid w:val="00161AE1"/>
    <w:rsid w:val="001718D8"/>
    <w:rsid w:val="00185422"/>
    <w:rsid w:val="001B4137"/>
    <w:rsid w:val="001B41C6"/>
    <w:rsid w:val="001B5261"/>
    <w:rsid w:val="001C7C95"/>
    <w:rsid w:val="001D1510"/>
    <w:rsid w:val="001D1C29"/>
    <w:rsid w:val="001D7CDF"/>
    <w:rsid w:val="001E62EA"/>
    <w:rsid w:val="00204E09"/>
    <w:rsid w:val="00205BF6"/>
    <w:rsid w:val="0020658C"/>
    <w:rsid w:val="00212004"/>
    <w:rsid w:val="0021298F"/>
    <w:rsid w:val="00227056"/>
    <w:rsid w:val="0027588B"/>
    <w:rsid w:val="002A6BBA"/>
    <w:rsid w:val="002A7350"/>
    <w:rsid w:val="002B2782"/>
    <w:rsid w:val="002B562B"/>
    <w:rsid w:val="002C3FC6"/>
    <w:rsid w:val="002E24B5"/>
    <w:rsid w:val="002F17FD"/>
    <w:rsid w:val="00300AE9"/>
    <w:rsid w:val="003021FF"/>
    <w:rsid w:val="00307AC0"/>
    <w:rsid w:val="00307D9F"/>
    <w:rsid w:val="003110D5"/>
    <w:rsid w:val="003217B5"/>
    <w:rsid w:val="00326D76"/>
    <w:rsid w:val="00327D51"/>
    <w:rsid w:val="00375F65"/>
    <w:rsid w:val="0039016D"/>
    <w:rsid w:val="003B182A"/>
    <w:rsid w:val="003C3CFA"/>
    <w:rsid w:val="00422698"/>
    <w:rsid w:val="00433936"/>
    <w:rsid w:val="004347B2"/>
    <w:rsid w:val="004355AD"/>
    <w:rsid w:val="00443BB0"/>
    <w:rsid w:val="00466E38"/>
    <w:rsid w:val="0046718B"/>
    <w:rsid w:val="00467A65"/>
    <w:rsid w:val="00484B30"/>
    <w:rsid w:val="004C1A40"/>
    <w:rsid w:val="005126E8"/>
    <w:rsid w:val="005159FA"/>
    <w:rsid w:val="005222CB"/>
    <w:rsid w:val="00523AA7"/>
    <w:rsid w:val="00536371"/>
    <w:rsid w:val="00551A00"/>
    <w:rsid w:val="005637F1"/>
    <w:rsid w:val="005641F5"/>
    <w:rsid w:val="005707DD"/>
    <w:rsid w:val="005945CD"/>
    <w:rsid w:val="005946D8"/>
    <w:rsid w:val="005A6703"/>
    <w:rsid w:val="00607F35"/>
    <w:rsid w:val="00610FE3"/>
    <w:rsid w:val="006355AA"/>
    <w:rsid w:val="00636C18"/>
    <w:rsid w:val="00640434"/>
    <w:rsid w:val="00667E82"/>
    <w:rsid w:val="00691E04"/>
    <w:rsid w:val="00695541"/>
    <w:rsid w:val="00696220"/>
    <w:rsid w:val="006A7856"/>
    <w:rsid w:val="006B4F90"/>
    <w:rsid w:val="006B6E5B"/>
    <w:rsid w:val="006D34C1"/>
    <w:rsid w:val="006E2A66"/>
    <w:rsid w:val="006F5A37"/>
    <w:rsid w:val="00705562"/>
    <w:rsid w:val="00707E39"/>
    <w:rsid w:val="00714533"/>
    <w:rsid w:val="0075142C"/>
    <w:rsid w:val="00752608"/>
    <w:rsid w:val="00761FDF"/>
    <w:rsid w:val="00780E1F"/>
    <w:rsid w:val="00787FA0"/>
    <w:rsid w:val="00792900"/>
    <w:rsid w:val="007B349D"/>
    <w:rsid w:val="007C0F54"/>
    <w:rsid w:val="007C1E46"/>
    <w:rsid w:val="007E5EDC"/>
    <w:rsid w:val="00801CFA"/>
    <w:rsid w:val="008102F0"/>
    <w:rsid w:val="00826DE0"/>
    <w:rsid w:val="008359C0"/>
    <w:rsid w:val="00836018"/>
    <w:rsid w:val="008407C8"/>
    <w:rsid w:val="00850488"/>
    <w:rsid w:val="00853A0F"/>
    <w:rsid w:val="00857360"/>
    <w:rsid w:val="0087445C"/>
    <w:rsid w:val="0088318D"/>
    <w:rsid w:val="008849C6"/>
    <w:rsid w:val="00892C32"/>
    <w:rsid w:val="008937EF"/>
    <w:rsid w:val="008A14E3"/>
    <w:rsid w:val="008A6EEE"/>
    <w:rsid w:val="008B0305"/>
    <w:rsid w:val="008B5461"/>
    <w:rsid w:val="008C2E06"/>
    <w:rsid w:val="008C3848"/>
    <w:rsid w:val="008C3910"/>
    <w:rsid w:val="008D4EED"/>
    <w:rsid w:val="008F0BA2"/>
    <w:rsid w:val="008F17CB"/>
    <w:rsid w:val="00902883"/>
    <w:rsid w:val="00912FE4"/>
    <w:rsid w:val="00914F3D"/>
    <w:rsid w:val="0092118F"/>
    <w:rsid w:val="00925C7A"/>
    <w:rsid w:val="0094623F"/>
    <w:rsid w:val="009479B1"/>
    <w:rsid w:val="009536DE"/>
    <w:rsid w:val="009618DD"/>
    <w:rsid w:val="00990EAF"/>
    <w:rsid w:val="009920DA"/>
    <w:rsid w:val="00996275"/>
    <w:rsid w:val="009A0D98"/>
    <w:rsid w:val="009B1FD4"/>
    <w:rsid w:val="009B4278"/>
    <w:rsid w:val="009C36BE"/>
    <w:rsid w:val="009C5C9B"/>
    <w:rsid w:val="009D1C48"/>
    <w:rsid w:val="009E781D"/>
    <w:rsid w:val="009F0C2C"/>
    <w:rsid w:val="009F4421"/>
    <w:rsid w:val="00A10FA7"/>
    <w:rsid w:val="00A131CE"/>
    <w:rsid w:val="00A3088F"/>
    <w:rsid w:val="00A3266E"/>
    <w:rsid w:val="00A339A8"/>
    <w:rsid w:val="00A36A07"/>
    <w:rsid w:val="00A42484"/>
    <w:rsid w:val="00A5094C"/>
    <w:rsid w:val="00A5462C"/>
    <w:rsid w:val="00A62F63"/>
    <w:rsid w:val="00A65D30"/>
    <w:rsid w:val="00A72B32"/>
    <w:rsid w:val="00A74B8A"/>
    <w:rsid w:val="00A750DF"/>
    <w:rsid w:val="00A771EC"/>
    <w:rsid w:val="00A84C2C"/>
    <w:rsid w:val="00A95075"/>
    <w:rsid w:val="00A96815"/>
    <w:rsid w:val="00AA1897"/>
    <w:rsid w:val="00AA3D50"/>
    <w:rsid w:val="00AB2F1C"/>
    <w:rsid w:val="00AD6965"/>
    <w:rsid w:val="00AE609F"/>
    <w:rsid w:val="00B05B81"/>
    <w:rsid w:val="00B11B9F"/>
    <w:rsid w:val="00B15D46"/>
    <w:rsid w:val="00B252F7"/>
    <w:rsid w:val="00B32A02"/>
    <w:rsid w:val="00B53CD9"/>
    <w:rsid w:val="00B65555"/>
    <w:rsid w:val="00B710FD"/>
    <w:rsid w:val="00B75F17"/>
    <w:rsid w:val="00B84DB6"/>
    <w:rsid w:val="00BA6CE7"/>
    <w:rsid w:val="00BE2F25"/>
    <w:rsid w:val="00BE754B"/>
    <w:rsid w:val="00BF0622"/>
    <w:rsid w:val="00C16F57"/>
    <w:rsid w:val="00C2776B"/>
    <w:rsid w:val="00C330DB"/>
    <w:rsid w:val="00C43D06"/>
    <w:rsid w:val="00C622AA"/>
    <w:rsid w:val="00C678AC"/>
    <w:rsid w:val="00C75712"/>
    <w:rsid w:val="00C82CFC"/>
    <w:rsid w:val="00C93218"/>
    <w:rsid w:val="00CB147B"/>
    <w:rsid w:val="00CB6629"/>
    <w:rsid w:val="00CD5A7C"/>
    <w:rsid w:val="00CF0A23"/>
    <w:rsid w:val="00D042EA"/>
    <w:rsid w:val="00D17E5B"/>
    <w:rsid w:val="00D35F1F"/>
    <w:rsid w:val="00D50717"/>
    <w:rsid w:val="00D65983"/>
    <w:rsid w:val="00D760A8"/>
    <w:rsid w:val="00D812DE"/>
    <w:rsid w:val="00D85C42"/>
    <w:rsid w:val="00D923F0"/>
    <w:rsid w:val="00DA2A09"/>
    <w:rsid w:val="00DA78F1"/>
    <w:rsid w:val="00DC08E2"/>
    <w:rsid w:val="00DE7E9F"/>
    <w:rsid w:val="00DE7FF7"/>
    <w:rsid w:val="00E01C65"/>
    <w:rsid w:val="00E07877"/>
    <w:rsid w:val="00E37311"/>
    <w:rsid w:val="00E43F1D"/>
    <w:rsid w:val="00E4622B"/>
    <w:rsid w:val="00E62987"/>
    <w:rsid w:val="00E73B51"/>
    <w:rsid w:val="00E7607F"/>
    <w:rsid w:val="00E769EA"/>
    <w:rsid w:val="00E8384E"/>
    <w:rsid w:val="00E94748"/>
    <w:rsid w:val="00EC3EC9"/>
    <w:rsid w:val="00ED5184"/>
    <w:rsid w:val="00ED5408"/>
    <w:rsid w:val="00EF4953"/>
    <w:rsid w:val="00F218A8"/>
    <w:rsid w:val="00F248C1"/>
    <w:rsid w:val="00F24A53"/>
    <w:rsid w:val="00F31EA3"/>
    <w:rsid w:val="00F34EEC"/>
    <w:rsid w:val="00F57763"/>
    <w:rsid w:val="00F57AA1"/>
    <w:rsid w:val="00F822AE"/>
    <w:rsid w:val="00F95895"/>
    <w:rsid w:val="00FA00CF"/>
    <w:rsid w:val="00FA7525"/>
    <w:rsid w:val="00FC4744"/>
    <w:rsid w:val="00FE4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4:docId w14:val="602D1813"/>
  <w15:docId w15:val="{3E76D59D-8B6A-41CB-838C-17A22AF6D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6CE7"/>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operty.spatialest.com/co/elpaso/" TargetMode="External"/><Relationship Id="rId13" Type="http://schemas.openxmlformats.org/officeDocument/2006/relationships/hyperlink" Target="https://assets-wpdev.elpasoco.com/wp-content/uploads/sites/12/Forms/LandUseForms/Application-Form-Updated-1.pdf" TargetMode="External"/><Relationship Id="rId18" Type="http://schemas.openxmlformats.org/officeDocument/2006/relationships/hyperlink" Target="https://planningdevelopment.elpasoco.com/wp-content/uploads/Forms/LandUseForms/Tower-Removal-Agreement-2019.docx" TargetMode="External"/><Relationship Id="rId26" Type="http://schemas.openxmlformats.org/officeDocument/2006/relationships/hyperlink" Target="https://epcdevplanreview.com/Public/ProjectDetails/10355" TargetMode="External"/><Relationship Id="rId39" Type="http://schemas.openxmlformats.org/officeDocument/2006/relationships/hyperlink" Target="https://publicworks.elpasoco.com/road-impact-fees/" TargetMode="External"/><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hyperlink" Target="https://planningdevelopment.elpasoco.com/resources-and-references/" TargetMode="External"/><Relationship Id="rId7" Type="http://schemas.openxmlformats.org/officeDocument/2006/relationships/endnotes" Target="endnotes.xml"/><Relationship Id="rId12" Type="http://schemas.openxmlformats.org/officeDocument/2006/relationships/hyperlink" Target="https://assets-wpdev.elpasoco.com/wp-content/uploads/sites/12/Forms/LandUseForms/Special-Use-2023-1.pdf" TargetMode="External"/><Relationship Id="rId17" Type="http://schemas.openxmlformats.org/officeDocument/2006/relationships/hyperlink" Target="https://assets-wpdev.elpasoco.com/wp-content/uploads/sites/13/Stormwater/Current_Website/Form-PCM-Applicability-Form-March-2025.pdf" TargetMode="External"/><Relationship Id="rId25" Type="http://schemas.openxmlformats.org/officeDocument/2006/relationships/hyperlink" Target="https://epcdevplanreview.com/Public/ProjectDetails/163692" TargetMode="External"/><Relationship Id="rId33" Type="http://schemas.openxmlformats.org/officeDocument/2006/relationships/hyperlink" Target="https://planningdevelopment.elpasoco.com/" TargetMode="External"/><Relationship Id="rId38" Type="http://schemas.openxmlformats.org/officeDocument/2006/relationships/hyperlink" Target="https://elpasoco.maps.arcgis.com/apps/View/index.html?appid=5be6431018594c67b035ad0aad3e7e8a" TargetMode="External"/><Relationship Id="rId2" Type="http://schemas.openxmlformats.org/officeDocument/2006/relationships/numbering" Target="numbering.xml"/><Relationship Id="rId16" Type="http://schemas.openxmlformats.org/officeDocument/2006/relationships/hyperlink" Target="https://assets-wpdev.elpasoco.com/wp-content/uploads/sites/12/Forms/LandUseForms/LOI-CMRS.pdf" TargetMode="External"/><Relationship Id="rId20" Type="http://schemas.openxmlformats.org/officeDocument/2006/relationships/image" Target="media/image3.png"/><Relationship Id="rId29" Type="http://schemas.openxmlformats.org/officeDocument/2006/relationships/image" Target="media/image7.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brary.municode.com/co/el_paso_county/codes/land_development_code?nodeId=CH5USDIST_5.3STREAPADUS" TargetMode="External"/><Relationship Id="rId24" Type="http://schemas.openxmlformats.org/officeDocument/2006/relationships/hyperlink" Target="https://epcdevplanreview.com/Public/ProjectDetails/111103" TargetMode="External"/><Relationship Id="rId32" Type="http://schemas.openxmlformats.org/officeDocument/2006/relationships/hyperlink" Target="https://planningdevelopment.elpasoco.com/" TargetMode="External"/><Relationship Id="rId37" Type="http://schemas.openxmlformats.org/officeDocument/2006/relationships/hyperlink" Target="https://epcdevplanreview.com/"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ssets-wpdev.elpasoco.com/wp-content/uploads/sites/12/Forms/LandUseForms/Landscape-Plan.pdf" TargetMode="External"/><Relationship Id="rId23" Type="http://schemas.openxmlformats.org/officeDocument/2006/relationships/hyperlink" Target="https://epcdevplanreview.com/Public/ProjectDetails/200524" TargetMode="External"/><Relationship Id="rId28" Type="http://schemas.openxmlformats.org/officeDocument/2006/relationships/image" Target="media/image6.png"/><Relationship Id="rId36" Type="http://schemas.openxmlformats.org/officeDocument/2006/relationships/hyperlink" Target="https://library.municode.com/co/el_paso_county/codes/land_development_code" TargetMode="External"/><Relationship Id="rId10" Type="http://schemas.openxmlformats.org/officeDocument/2006/relationships/image" Target="media/image2.png"/><Relationship Id="rId19" Type="http://schemas.openxmlformats.org/officeDocument/2006/relationships/hyperlink" Target="https://assets-wpdev.elpasoco.com/wp-content/uploads/sites/12/Forms/LandUseForms/CMRS-Tower.pdf" TargetMode="External"/><Relationship Id="rId31" Type="http://schemas.openxmlformats.org/officeDocument/2006/relationships/hyperlink" Target="https://epc-assets.elpasoco.com/wp-content/uploads/sites/12/DepartmentPolicies/Qualified-Professional-List.pdf"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assets-wpdev.elpasoco.com/wp-content/uploads/sites/12/Forms/LandUseForms/Lighting-Plan.pdf" TargetMode="External"/><Relationship Id="rId22" Type="http://schemas.openxmlformats.org/officeDocument/2006/relationships/image" Target="media/image5.png"/><Relationship Id="rId27" Type="http://schemas.openxmlformats.org/officeDocument/2006/relationships/hyperlink" Target="https://library.municode.com/co/el_paso_county/codes/land_development_code?nodeId=CH6GEDEST_6.2DESTANFAAC" TargetMode="External"/><Relationship Id="rId30" Type="http://schemas.openxmlformats.org/officeDocument/2006/relationships/hyperlink" Target="https://experience.arcgis.com/experience/34c113129c044004bc672ca5493378de/page/Page" TargetMode="External"/><Relationship Id="rId35" Type="http://schemas.openxmlformats.org/officeDocument/2006/relationships/hyperlink" Target="https://planningdevelopment.elpasoco.com/planning-development-for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7222</TotalTime>
  <Pages>13</Pages>
  <Words>2828</Words>
  <Characters>19065</Characters>
  <Application>Microsoft Office Word</Application>
  <DocSecurity>0</DocSecurity>
  <Lines>158</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 Hrebenar</dc:creator>
  <cp:lastModifiedBy>Jen Uhler</cp:lastModifiedBy>
  <cp:revision>6</cp:revision>
  <dcterms:created xsi:type="dcterms:W3CDTF">2026-03-12T16:31:00Z</dcterms:created>
  <dcterms:modified xsi:type="dcterms:W3CDTF">2026-03-17T20:27:00Z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2b1347ac66de3227a454791ceaaac6ae143cd25bc4b9a34cb2afc0690c184c49</vt:lpwstr>
  </property>
</Properties>
</file>