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10669" w14:textId="0577498F" w:rsidR="00E201A8" w:rsidRDefault="004901E2" w:rsidP="00E201A8">
      <w:pPr>
        <w:jc w:val="center"/>
        <w:rPr>
          <w:rFonts w:ascii="Baskerville Old Face" w:hAnsi="Baskerville Old Face"/>
        </w:rPr>
      </w:pPr>
      <w:r>
        <w:rPr>
          <w:rFonts w:ascii="Baskerville Old Face" w:hAnsi="Baskerville Old Face"/>
          <w:noProof/>
        </w:rPr>
        <w:drawing>
          <wp:anchor distT="0" distB="0" distL="114300" distR="114300" simplePos="0" relativeHeight="251659264" behindDoc="0" locked="0" layoutInCell="1" allowOverlap="1" wp14:anchorId="49E44957" wp14:editId="027CB6A3">
            <wp:simplePos x="0" y="0"/>
            <wp:positionH relativeFrom="column">
              <wp:posOffset>-97790</wp:posOffset>
            </wp:positionH>
            <wp:positionV relativeFrom="paragraph">
              <wp:posOffset>-544830</wp:posOffset>
            </wp:positionV>
            <wp:extent cx="796925" cy="906780"/>
            <wp:effectExtent l="0" t="0" r="0" b="0"/>
            <wp:wrapNone/>
            <wp:docPr id="10" name="Picture 10" descr="clip_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lip_ lar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6925" cy="906780"/>
                    </a:xfrm>
                    <a:prstGeom prst="rect">
                      <a:avLst/>
                    </a:prstGeom>
                    <a:noFill/>
                  </pic:spPr>
                </pic:pic>
              </a:graphicData>
            </a:graphic>
            <wp14:sizeRelH relativeFrom="page">
              <wp14:pctWidth>0</wp14:pctWidth>
            </wp14:sizeRelH>
            <wp14:sizeRelV relativeFrom="page">
              <wp14:pctHeight>0</wp14:pctHeight>
            </wp14:sizeRelV>
          </wp:anchor>
        </w:drawing>
      </w:r>
      <w:r>
        <w:rPr>
          <w:rFonts w:ascii="Baskerville Old Face" w:hAnsi="Baskerville Old Face"/>
          <w:noProof/>
        </w:rPr>
        <mc:AlternateContent>
          <mc:Choice Requires="wps">
            <w:drawing>
              <wp:anchor distT="36576" distB="36576" distL="36576" distR="36576" simplePos="0" relativeHeight="251661312" behindDoc="0" locked="0" layoutInCell="1" allowOverlap="1" wp14:anchorId="55DE5A22" wp14:editId="6B9181DE">
                <wp:simplePos x="0" y="0"/>
                <wp:positionH relativeFrom="column">
                  <wp:posOffset>-247650</wp:posOffset>
                </wp:positionH>
                <wp:positionV relativeFrom="paragraph">
                  <wp:posOffset>-582930</wp:posOffset>
                </wp:positionV>
                <wp:extent cx="6423660" cy="1066800"/>
                <wp:effectExtent l="0" t="0" r="0" b="1905"/>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3660" cy="10668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15B744" w14:textId="77777777" w:rsidR="00E201A8" w:rsidRDefault="00E201A8" w:rsidP="00E201A8">
                            <w:pPr>
                              <w:widowControl w:val="0"/>
                              <w:jc w:val="center"/>
                              <w:rPr>
                                <w:rFonts w:ascii="Baskerville Old Face" w:hAnsi="Baskerville Old Face"/>
                                <w:b/>
                                <w:bCs/>
                                <w:sz w:val="28"/>
                                <w:szCs w:val="28"/>
                              </w:rPr>
                            </w:pPr>
                            <w:r>
                              <w:rPr>
                                <w:rFonts w:ascii="Baskerville Old Face" w:hAnsi="Baskerville Old Face"/>
                                <w:b/>
                                <w:bCs/>
                                <w:sz w:val="28"/>
                                <w:szCs w:val="28"/>
                              </w:rPr>
                              <w:t>FALCON FIRE PROTECTION DISTRICT</w:t>
                            </w:r>
                          </w:p>
                          <w:p w14:paraId="3D247F19" w14:textId="6FA43ED8" w:rsidR="00E201A8" w:rsidRDefault="004901E2" w:rsidP="00E201A8">
                            <w:pPr>
                              <w:widowControl w:val="0"/>
                              <w:jc w:val="center"/>
                              <w:rPr>
                                <w:rFonts w:ascii="Baskerville Old Face" w:hAnsi="Baskerville Old Face"/>
                              </w:rPr>
                            </w:pPr>
                            <w:r>
                              <w:rPr>
                                <w:rFonts w:ascii="Baskerville Old Face" w:hAnsi="Baskerville Old Face"/>
                              </w:rPr>
                              <w:t>Fire Prevention Division</w:t>
                            </w:r>
                          </w:p>
                          <w:p w14:paraId="3C2CC24A" w14:textId="77777777" w:rsidR="00E201A8" w:rsidRDefault="00E201A8" w:rsidP="00E201A8">
                            <w:pPr>
                              <w:widowControl w:val="0"/>
                              <w:jc w:val="center"/>
                              <w:rPr>
                                <w:rFonts w:ascii="Baskerville Old Face" w:hAnsi="Baskerville Old Face"/>
                              </w:rPr>
                            </w:pPr>
                            <w:r>
                              <w:rPr>
                                <w:rFonts w:ascii="Baskerville Old Face" w:hAnsi="Baskerville Old Face"/>
                              </w:rPr>
                              <w:t>7030 Old Meridian Road</w:t>
                            </w:r>
                          </w:p>
                          <w:p w14:paraId="1C26736B" w14:textId="77777777" w:rsidR="00E201A8" w:rsidRDefault="00E201A8" w:rsidP="00E201A8">
                            <w:pPr>
                              <w:widowControl w:val="0"/>
                              <w:jc w:val="center"/>
                              <w:rPr>
                                <w:rFonts w:ascii="Baskerville Old Face" w:hAnsi="Baskerville Old Face"/>
                              </w:rPr>
                            </w:pPr>
                            <w:r>
                              <w:rPr>
                                <w:rFonts w:ascii="Baskerville Old Face" w:hAnsi="Baskerville Old Face"/>
                              </w:rPr>
                              <w:t>Falcon, Colorado 80831</w:t>
                            </w:r>
                          </w:p>
                          <w:p w14:paraId="0A267DE1" w14:textId="77777777" w:rsidR="00E201A8" w:rsidRDefault="00E201A8" w:rsidP="00E201A8">
                            <w:pPr>
                              <w:widowControl w:val="0"/>
                              <w:jc w:val="center"/>
                              <w:rPr>
                                <w:rFonts w:ascii="Baskerville Old Face" w:hAnsi="Baskerville Old Face"/>
                              </w:rPr>
                            </w:pPr>
                            <w:r>
                              <w:rPr>
                                <w:rFonts w:ascii="Baskerville Old Face" w:hAnsi="Baskerville Old Face"/>
                              </w:rPr>
                              <w:t>Business Number: 719-495-4050     Business Fax: 719-495-3112</w:t>
                            </w:r>
                          </w:p>
                          <w:p w14:paraId="01B7E873" w14:textId="77777777" w:rsidR="00E201A8" w:rsidRDefault="00E201A8" w:rsidP="00E201A8">
                            <w:pPr>
                              <w:jc w:val="center"/>
                              <w:rPr>
                                <w:rFonts w:ascii="Baskerville Old Face" w:hAnsi="Baskerville Old Face"/>
                                <w:sz w:val="20"/>
                                <w:szCs w:val="20"/>
                              </w:rPr>
                            </w:pPr>
                            <w:r>
                              <w:rPr>
                                <w:rFonts w:ascii="Baskerville Old Face" w:hAnsi="Baskerville Old Face"/>
                              </w:rPr>
                              <w:t> </w:t>
                            </w:r>
                          </w:p>
                          <w:p w14:paraId="075D30BD" w14:textId="77777777" w:rsidR="00E201A8" w:rsidRDefault="00E201A8" w:rsidP="00E201A8">
                            <w:pPr>
                              <w:rPr>
                                <w:rFonts w:ascii="Baskerville Old Face" w:hAnsi="Baskerville Old Face"/>
                              </w:rPr>
                            </w:pPr>
                            <w:r>
                              <w:rPr>
                                <w:rFonts w:ascii="Baskerville Old Face" w:hAnsi="Baskerville Old Face"/>
                              </w:rPr>
                              <w:t> </w:t>
                            </w:r>
                          </w:p>
                          <w:p w14:paraId="1D23758B" w14:textId="4455258C" w:rsidR="00E201A8" w:rsidRDefault="004901E2" w:rsidP="00E201A8">
                            <w:pPr>
                              <w:rPr>
                                <w:rFonts w:ascii="Baskerville Old Face" w:hAnsi="Baskerville Old Face"/>
                              </w:rPr>
                            </w:pPr>
                            <w:r>
                              <w:rPr>
                                <w:noProof/>
                              </w:rPr>
                              <w:drawing>
                                <wp:inline distT="0" distB="0" distL="0" distR="0" wp14:anchorId="4E34A7C9" wp14:editId="72305C63">
                                  <wp:extent cx="847725" cy="819150"/>
                                  <wp:effectExtent l="0" t="0" r="0" b="0"/>
                                  <wp:docPr id="2" name="Picture 2" descr="50th Day Of School Clipart - 50th Day Of School Clip Art , Free ..."/>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descr="50th Day Of School Clipart - 50th Day Of School Clip Art , Free ..."/>
                                          <pic:cNvPicPr>
                                            <a:picLocks noGrp="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7725" cy="819150"/>
                                          </a:xfrm>
                                          <a:prstGeom prst="rect">
                                            <a:avLst/>
                                          </a:prstGeom>
                                          <a:noFill/>
                                          <a:ln>
                                            <a:noFill/>
                                          </a:ln>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DE5A22" id="_x0000_t202" coordsize="21600,21600" o:spt="202" path="m,l,21600r21600,l21600,xe">
                <v:stroke joinstyle="miter"/>
                <v:path gradientshapeok="t" o:connecttype="rect"/>
              </v:shapetype>
              <v:shape id="Text Box 12" o:spid="_x0000_s1026" type="#_x0000_t202" style="position:absolute;left:0;text-align:left;margin-left:-19.5pt;margin-top:-45.9pt;width:505.8pt;height:84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" filled="f" fillcolor="#5b9bd5" stroked="f" strokeweight="2pt">
                <v:textbox inset="2.88pt,2.88pt,2.88pt,2.88pt">
                  <w:txbxContent>
                    <w:p w14:paraId="5515B744" w14:textId="77777777" w:rsidR="00E201A8" w:rsidRDefault="00E201A8" w:rsidP="00E201A8">
                      <w:pPr>
                        <w:widowControl w:val="0"/>
                        <w:jc w:val="center"/>
                        <w:rPr>
                          <w:rFonts w:ascii="Baskerville Old Face" w:hAnsi="Baskerville Old Face"/>
                          <w:b/>
                          <w:bCs/>
                          <w:sz w:val="28"/>
                          <w:szCs w:val="28"/>
                        </w:rPr>
                      </w:pPr>
                      <w:r>
                        <w:rPr>
                          <w:rFonts w:ascii="Baskerville Old Face" w:hAnsi="Baskerville Old Face"/>
                          <w:b/>
                          <w:bCs/>
                          <w:sz w:val="28"/>
                          <w:szCs w:val="28"/>
                        </w:rPr>
                        <w:t>FALCON FIRE PROTECTION DISTRICT</w:t>
                      </w:r>
                    </w:p>
                    <w:p w14:paraId="3D247F19" w14:textId="6FA43ED8" w:rsidR="00E201A8" w:rsidRDefault="004901E2" w:rsidP="00E201A8">
                      <w:pPr>
                        <w:widowControl w:val="0"/>
                        <w:jc w:val="center"/>
                        <w:rPr>
                          <w:rFonts w:ascii="Baskerville Old Face" w:hAnsi="Baskerville Old Face"/>
                        </w:rPr>
                      </w:pPr>
                      <w:r>
                        <w:rPr>
                          <w:rFonts w:ascii="Baskerville Old Face" w:hAnsi="Baskerville Old Face"/>
                        </w:rPr>
                        <w:t>Fire Prevention Division</w:t>
                      </w:r>
                    </w:p>
                    <w:p w14:paraId="3C2CC24A" w14:textId="77777777" w:rsidR="00E201A8" w:rsidRDefault="00E201A8" w:rsidP="00E201A8">
                      <w:pPr>
                        <w:widowControl w:val="0"/>
                        <w:jc w:val="center"/>
                        <w:rPr>
                          <w:rFonts w:ascii="Baskerville Old Face" w:hAnsi="Baskerville Old Face"/>
                        </w:rPr>
                      </w:pPr>
                      <w:r>
                        <w:rPr>
                          <w:rFonts w:ascii="Baskerville Old Face" w:hAnsi="Baskerville Old Face"/>
                        </w:rPr>
                        <w:t>7030 Old Meridian Road</w:t>
                      </w:r>
                    </w:p>
                    <w:p w14:paraId="1C26736B" w14:textId="77777777" w:rsidR="00E201A8" w:rsidRDefault="00E201A8" w:rsidP="00E201A8">
                      <w:pPr>
                        <w:widowControl w:val="0"/>
                        <w:jc w:val="center"/>
                        <w:rPr>
                          <w:rFonts w:ascii="Baskerville Old Face" w:hAnsi="Baskerville Old Face"/>
                        </w:rPr>
                      </w:pPr>
                      <w:r>
                        <w:rPr>
                          <w:rFonts w:ascii="Baskerville Old Face" w:hAnsi="Baskerville Old Face"/>
                        </w:rPr>
                        <w:t>Falcon, Colorado 80831</w:t>
                      </w:r>
                    </w:p>
                    <w:p w14:paraId="0A267DE1" w14:textId="77777777" w:rsidR="00E201A8" w:rsidRDefault="00E201A8" w:rsidP="00E201A8">
                      <w:pPr>
                        <w:widowControl w:val="0"/>
                        <w:jc w:val="center"/>
                        <w:rPr>
                          <w:rFonts w:ascii="Baskerville Old Face" w:hAnsi="Baskerville Old Face"/>
                        </w:rPr>
                      </w:pPr>
                      <w:r>
                        <w:rPr>
                          <w:rFonts w:ascii="Baskerville Old Face" w:hAnsi="Baskerville Old Face"/>
                        </w:rPr>
                        <w:t>Business Number: 719-495-4050     Business Fax: 719-495-3112</w:t>
                      </w:r>
                    </w:p>
                    <w:p w14:paraId="01B7E873" w14:textId="77777777" w:rsidR="00E201A8" w:rsidRDefault="00E201A8" w:rsidP="00E201A8">
                      <w:pPr>
                        <w:jc w:val="center"/>
                        <w:rPr>
                          <w:rFonts w:ascii="Baskerville Old Face" w:hAnsi="Baskerville Old Face"/>
                          <w:sz w:val="20"/>
                          <w:szCs w:val="20"/>
                        </w:rPr>
                      </w:pPr>
                      <w:r>
                        <w:rPr>
                          <w:rFonts w:ascii="Baskerville Old Face" w:hAnsi="Baskerville Old Face"/>
                        </w:rPr>
                        <w:t> </w:t>
                      </w:r>
                    </w:p>
                    <w:p w14:paraId="075D30BD" w14:textId="77777777" w:rsidR="00E201A8" w:rsidRDefault="00E201A8" w:rsidP="00E201A8">
                      <w:pPr>
                        <w:rPr>
                          <w:rFonts w:ascii="Baskerville Old Face" w:hAnsi="Baskerville Old Face"/>
                        </w:rPr>
                      </w:pPr>
                      <w:r>
                        <w:rPr>
                          <w:rFonts w:ascii="Baskerville Old Face" w:hAnsi="Baskerville Old Face"/>
                        </w:rPr>
                        <w:t> </w:t>
                      </w:r>
                    </w:p>
                    <w:p w14:paraId="1D23758B" w14:textId="4455258C" w:rsidR="00E201A8" w:rsidRDefault="004901E2" w:rsidP="00E201A8">
                      <w:pPr>
                        <w:rPr>
                          <w:rFonts w:ascii="Baskerville Old Face" w:hAnsi="Baskerville Old Face"/>
                        </w:rPr>
                      </w:pPr>
                      <w:r>
                        <w:rPr>
                          <w:noProof/>
                        </w:rPr>
                        <w:drawing>
                          <wp:inline distT="0" distB="0" distL="0" distR="0" wp14:anchorId="4E34A7C9" wp14:editId="72305C63">
                            <wp:extent cx="847725" cy="819150"/>
                            <wp:effectExtent l="0" t="0" r="0" b="0"/>
                            <wp:docPr id="2" name="Picture 2" descr="50th Day Of School Clipart - 50th Day Of School Clip Art , Free ..."/>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descr="50th Day Of School Clipart - 50th Day Of School Clip Art , Free ..."/>
                                    <pic:cNvPicPr>
                                      <a:picLocks noGrp="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7725" cy="819150"/>
                                    </a:xfrm>
                                    <a:prstGeom prst="rect">
                                      <a:avLst/>
                                    </a:prstGeom>
                                    <a:noFill/>
                                    <a:ln>
                                      <a:noFill/>
                                    </a:ln>
                                  </pic:spPr>
                                </pic:pic>
                              </a:graphicData>
                            </a:graphic>
                          </wp:inline>
                        </w:drawing>
                      </w:r>
                    </w:p>
                  </w:txbxContent>
                </v:textbox>
              </v:shape>
            </w:pict>
          </mc:Fallback>
        </mc:AlternateContent>
      </w:r>
      <w:r>
        <w:rPr>
          <w:rFonts w:ascii="Baskerville Old Face" w:hAnsi="Baskerville Old Face"/>
          <w:noProof/>
        </w:rPr>
        <w:drawing>
          <wp:anchor distT="0" distB="0" distL="114300" distR="114300" simplePos="0" relativeHeight="251660288" behindDoc="0" locked="0" layoutInCell="1" allowOverlap="1" wp14:anchorId="0B8008F5" wp14:editId="2AF17019">
            <wp:simplePos x="0" y="0"/>
            <wp:positionH relativeFrom="column">
              <wp:posOffset>5111115</wp:posOffset>
            </wp:positionH>
            <wp:positionV relativeFrom="paragraph">
              <wp:posOffset>-544830</wp:posOffset>
            </wp:positionV>
            <wp:extent cx="914400" cy="883920"/>
            <wp:effectExtent l="0" t="0" r="0" b="0"/>
            <wp:wrapNone/>
            <wp:docPr id="11" name="Picture 11" descr="50th Day Of School Clipart - 50th Day Of School Clip Art ,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50th Day Of School Clipart - 50th Day Of School Clip Art , Free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883920"/>
                    </a:xfrm>
                    <a:prstGeom prst="rect">
                      <a:avLst/>
                    </a:prstGeom>
                    <a:noFill/>
                  </pic:spPr>
                </pic:pic>
              </a:graphicData>
            </a:graphic>
            <wp14:sizeRelH relativeFrom="page">
              <wp14:pctWidth>0</wp14:pctWidth>
            </wp14:sizeRelH>
            <wp14:sizeRelV relativeFrom="page">
              <wp14:pctHeight>0</wp14:pctHeight>
            </wp14:sizeRelV>
          </wp:anchor>
        </w:drawing>
      </w:r>
    </w:p>
    <w:p w14:paraId="493FF28D" w14:textId="77777777" w:rsidR="00E201A8" w:rsidRDefault="00E201A8" w:rsidP="00E201A8">
      <w:pPr>
        <w:jc w:val="center"/>
        <w:rPr>
          <w:rFonts w:ascii="Baskerville Old Face" w:hAnsi="Baskerville Old Face"/>
        </w:rPr>
      </w:pPr>
    </w:p>
    <w:p w14:paraId="3F0AE3F5" w14:textId="77777777" w:rsidR="00FC09E5" w:rsidRDefault="00FC09E5" w:rsidP="001D6147"/>
    <w:p w14:paraId="1FD80B24" w14:textId="0B0BDF48" w:rsidR="005442CE" w:rsidRDefault="005442CE" w:rsidP="001D6147"/>
    <w:p w14:paraId="69FC6369" w14:textId="42F979D3" w:rsidR="004901E2" w:rsidRDefault="004901E2" w:rsidP="004901E2">
      <w:r>
        <w:rPr>
          <w:b/>
          <w:bCs/>
          <w:sz w:val="32"/>
          <w:szCs w:val="32"/>
        </w:rPr>
        <w:t xml:space="preserve">        </w:t>
      </w:r>
      <w:r w:rsidRPr="00C637B2">
        <w:rPr>
          <w:b/>
          <w:bCs/>
          <w:sz w:val="32"/>
          <w:szCs w:val="32"/>
        </w:rPr>
        <w:t xml:space="preserve">Lieutenant/Fire </w:t>
      </w:r>
      <w:r w:rsidR="00653C54">
        <w:rPr>
          <w:b/>
          <w:bCs/>
          <w:sz w:val="32"/>
          <w:szCs w:val="32"/>
        </w:rPr>
        <w:t xml:space="preserve">Marshal      </w:t>
      </w:r>
      <w:r>
        <w:rPr>
          <w:b/>
          <w:bCs/>
          <w:sz w:val="32"/>
          <w:szCs w:val="32"/>
        </w:rPr>
        <w:t xml:space="preserve">           </w:t>
      </w:r>
      <w:r w:rsidRPr="00C637B2">
        <w:rPr>
          <w:b/>
          <w:bCs/>
          <w:sz w:val="32"/>
          <w:szCs w:val="32"/>
        </w:rPr>
        <w:t>Curtis L. Kauffman</w:t>
      </w:r>
    </w:p>
    <w:p w14:paraId="127E9AB3" w14:textId="1E74127B" w:rsidR="004901E2" w:rsidRDefault="004901E2" w:rsidP="004901E2">
      <w:r>
        <w:t xml:space="preserve">           Email: </w:t>
      </w:r>
      <w:hyperlink r:id="rId12" w:history="1">
        <w:r w:rsidRPr="00C73817">
          <w:rPr>
            <w:rStyle w:val="Hyperlink"/>
          </w:rPr>
          <w:t>ckauffman@falconfirepd.org</w:t>
        </w:r>
      </w:hyperlink>
      <w:r>
        <w:t xml:space="preserve">                     Cell #: 719-641-2139</w:t>
      </w:r>
    </w:p>
    <w:p w14:paraId="1E01798E" w14:textId="77777777" w:rsidR="004901E2" w:rsidRDefault="004901E2" w:rsidP="004901E2">
      <w:pPr>
        <w:jc w:val="center"/>
      </w:pPr>
    </w:p>
    <w:p w14:paraId="39A0FCBA" w14:textId="77777777" w:rsidR="004901E2" w:rsidRDefault="004901E2" w:rsidP="004901E2">
      <w:pPr>
        <w:rPr>
          <w:sz w:val="22"/>
          <w:szCs w:val="22"/>
        </w:rPr>
      </w:pPr>
    </w:p>
    <w:p w14:paraId="02CB57B0" w14:textId="24DAC6F2" w:rsidR="00B3754C" w:rsidRPr="00A8694B" w:rsidRDefault="00B3754C" w:rsidP="00B3754C">
      <w:r w:rsidRPr="00A8694B">
        <w:t xml:space="preserve">Date: </w:t>
      </w:r>
      <w:r w:rsidR="00D24414">
        <w:t>October 28, 2026</w:t>
      </w:r>
    </w:p>
    <w:p w14:paraId="4DEFAEDD" w14:textId="77777777" w:rsidR="00B3754C" w:rsidRPr="00A8694B" w:rsidRDefault="00B3754C" w:rsidP="00B3754C"/>
    <w:p w14:paraId="7F142967" w14:textId="77777777" w:rsidR="00B3754C" w:rsidRPr="00A8694B" w:rsidRDefault="00B3754C" w:rsidP="00B3754C">
      <w:r w:rsidRPr="00A8694B">
        <w:t>To: EDARP</w:t>
      </w:r>
      <w:r w:rsidRPr="00A8694B">
        <w:tab/>
      </w:r>
      <w:r w:rsidRPr="00A8694B">
        <w:tab/>
      </w:r>
    </w:p>
    <w:p w14:paraId="43855273" w14:textId="199A9FDC" w:rsidR="00B3754C" w:rsidRPr="00A40078" w:rsidRDefault="00B3754C" w:rsidP="00B3754C">
      <w:r w:rsidRPr="00A8694B">
        <w:t>C/O:</w:t>
      </w:r>
      <w:r w:rsidR="00056BB5">
        <w:t xml:space="preserve"> </w:t>
      </w:r>
      <w:r w:rsidR="009C0D01">
        <w:t>Maranda Benson</w:t>
      </w:r>
    </w:p>
    <w:p w14:paraId="6CB8CD55" w14:textId="77777777" w:rsidR="00B3754C" w:rsidRPr="00A40078" w:rsidRDefault="00B3754C" w:rsidP="00B3754C">
      <w:r w:rsidRPr="00A40078">
        <w:t>Planning &amp; Community Development</w:t>
      </w:r>
    </w:p>
    <w:p w14:paraId="08AA21A1" w14:textId="77777777" w:rsidR="00B3754C" w:rsidRPr="00A40078" w:rsidRDefault="00B3754C" w:rsidP="00B3754C">
      <w:r w:rsidRPr="00A40078">
        <w:t>2882 International Circle, Suite 110</w:t>
      </w:r>
    </w:p>
    <w:p w14:paraId="770057F3" w14:textId="2F749050" w:rsidR="00B3754C" w:rsidRDefault="00B3754C" w:rsidP="00B3754C">
      <w:r w:rsidRPr="00A40078">
        <w:t>Colorado Springs, CO 80910</w:t>
      </w:r>
    </w:p>
    <w:p w14:paraId="25D1087C" w14:textId="482DC5E1" w:rsidR="00835B8A" w:rsidRPr="00A40078" w:rsidRDefault="00835B8A" w:rsidP="00B3754C">
      <w:r>
        <w:t>Phone: 719-520-</w:t>
      </w:r>
      <w:r w:rsidR="00AE164F">
        <w:t>79</w:t>
      </w:r>
      <w:r w:rsidR="009C0D01">
        <w:t>40</w:t>
      </w:r>
    </w:p>
    <w:p w14:paraId="633AFE70" w14:textId="0C72195C" w:rsidR="00B3754C" w:rsidRPr="00A8694B" w:rsidRDefault="00B3754C" w:rsidP="00B3754C">
      <w:r w:rsidRPr="00A40078">
        <w:t xml:space="preserve">Email: </w:t>
      </w:r>
      <w:hyperlink r:id="rId13" w:history="1">
        <w:r w:rsidR="009C0D01">
          <w:rPr>
            <w:rStyle w:val="Hyperlink"/>
          </w:rPr>
          <w:t>mirandabenson2@elpasoco.com</w:t>
        </w:r>
      </w:hyperlink>
    </w:p>
    <w:p w14:paraId="693FF483" w14:textId="77777777" w:rsidR="00B3754C" w:rsidRPr="00A8694B" w:rsidRDefault="00B3754C" w:rsidP="00B3754C"/>
    <w:p w14:paraId="55944006" w14:textId="77777777" w:rsidR="00B3754C" w:rsidRPr="00A8694B" w:rsidRDefault="00B3754C" w:rsidP="00B3754C"/>
    <w:p w14:paraId="3368F861" w14:textId="418FDE5B" w:rsidR="00B3754C" w:rsidRPr="00A8694B" w:rsidRDefault="00B3754C" w:rsidP="00B3754C">
      <w:pPr>
        <w:rPr>
          <w:b/>
        </w:rPr>
      </w:pPr>
      <w:r w:rsidRPr="00A8694B">
        <w:rPr>
          <w:b/>
        </w:rPr>
        <w:t xml:space="preserve">Project Name: </w:t>
      </w:r>
      <w:r w:rsidR="00BC0C52">
        <w:rPr>
          <w:b/>
        </w:rPr>
        <w:t>7720 Venture Street Outside Storage</w:t>
      </w:r>
    </w:p>
    <w:p w14:paraId="5D0D5EAE" w14:textId="00874491" w:rsidR="00B3754C" w:rsidRPr="00A8694B" w:rsidRDefault="00B3754C" w:rsidP="00B3754C">
      <w:pPr>
        <w:rPr>
          <w:b/>
        </w:rPr>
      </w:pPr>
      <w:r w:rsidRPr="00A8694B">
        <w:rPr>
          <w:b/>
        </w:rPr>
        <w:t xml:space="preserve">File Prefix: </w:t>
      </w:r>
      <w:r w:rsidR="00BC0C52">
        <w:rPr>
          <w:b/>
        </w:rPr>
        <w:t>PPR-Plot Plan Review</w:t>
      </w:r>
    </w:p>
    <w:p w14:paraId="64F610F3" w14:textId="0E3A9239" w:rsidR="00B3754C" w:rsidRDefault="00B3754C" w:rsidP="00B3754C">
      <w:pPr>
        <w:rPr>
          <w:b/>
        </w:rPr>
      </w:pPr>
      <w:r w:rsidRPr="00A8694B">
        <w:rPr>
          <w:b/>
        </w:rPr>
        <w:t xml:space="preserve">Parcel/s: </w:t>
      </w:r>
      <w:r w:rsidR="009C0D01">
        <w:rPr>
          <w:b/>
        </w:rPr>
        <w:t>5</w:t>
      </w:r>
      <w:r w:rsidR="007D3A59">
        <w:rPr>
          <w:b/>
        </w:rPr>
        <w:t>405001002</w:t>
      </w:r>
    </w:p>
    <w:p w14:paraId="3EC3386B" w14:textId="4B2D328D" w:rsidR="00056BB5" w:rsidRPr="00A8694B" w:rsidRDefault="00056BB5" w:rsidP="00B3754C">
      <w:pPr>
        <w:rPr>
          <w:b/>
        </w:rPr>
      </w:pPr>
      <w:r>
        <w:rPr>
          <w:b/>
        </w:rPr>
        <w:t xml:space="preserve">Zone: </w:t>
      </w:r>
      <w:r w:rsidR="007D3A59">
        <w:rPr>
          <w:b/>
        </w:rPr>
        <w:t>I-3</w:t>
      </w:r>
    </w:p>
    <w:p w14:paraId="4EF52F04" w14:textId="3B7F71EA" w:rsidR="00B3754C" w:rsidRDefault="00B3754C" w:rsidP="00B3754C">
      <w:pPr>
        <w:rPr>
          <w:b/>
        </w:rPr>
      </w:pPr>
      <w:r w:rsidRPr="00A8694B">
        <w:rPr>
          <w:b/>
        </w:rPr>
        <w:t xml:space="preserve">File Number: </w:t>
      </w:r>
      <w:r w:rsidR="007D3A59">
        <w:rPr>
          <w:b/>
        </w:rPr>
        <w:t>PPR2627</w:t>
      </w:r>
    </w:p>
    <w:p w14:paraId="5984D22F" w14:textId="6B3B842B" w:rsidR="00D9792B" w:rsidRDefault="00D9792B" w:rsidP="00B3754C">
      <w:pPr>
        <w:rPr>
          <w:b/>
        </w:rPr>
      </w:pPr>
      <w:r>
        <w:rPr>
          <w:b/>
        </w:rPr>
        <w:t xml:space="preserve">Review </w:t>
      </w:r>
      <w:r w:rsidR="000E25D0">
        <w:rPr>
          <w:b/>
        </w:rPr>
        <w:t>No.</w:t>
      </w:r>
      <w:r>
        <w:rPr>
          <w:b/>
        </w:rPr>
        <w:t xml:space="preserve">: </w:t>
      </w:r>
      <w:r w:rsidR="00B33A45">
        <w:rPr>
          <w:b/>
        </w:rPr>
        <w:t>1</w:t>
      </w:r>
      <w:r w:rsidR="000E25D0">
        <w:rPr>
          <w:b/>
        </w:rPr>
        <w:t xml:space="preserve"> </w:t>
      </w:r>
    </w:p>
    <w:p w14:paraId="1BA9B6B4" w14:textId="2CCD3BC4" w:rsidR="002652A4" w:rsidRDefault="002652A4" w:rsidP="00B3754C">
      <w:pPr>
        <w:rPr>
          <w:b/>
        </w:rPr>
      </w:pPr>
    </w:p>
    <w:p w14:paraId="47548AB7" w14:textId="77777777" w:rsidR="00B706BF" w:rsidRDefault="00B706BF" w:rsidP="003F27A1"/>
    <w:p w14:paraId="14C3BB6E" w14:textId="224D2A23" w:rsidR="003F27A1" w:rsidRDefault="003F27A1" w:rsidP="003F27A1">
      <w:r>
        <w:t xml:space="preserve">This letter serves as </w:t>
      </w:r>
      <w:r w:rsidR="00A26E1B">
        <w:t>t</w:t>
      </w:r>
      <w:r w:rsidR="003941B7">
        <w:t>he plot</w:t>
      </w:r>
      <w:r w:rsidR="00A26E1B">
        <w:t xml:space="preserve"> </w:t>
      </w:r>
      <w:r>
        <w:t xml:space="preserve">plan review comments. You are responsible for complying with all </w:t>
      </w:r>
      <w:r w:rsidR="00DB3801">
        <w:t>sections</w:t>
      </w:r>
      <w:r>
        <w:t>, codes and references with the fire code based on the 2021 International Fire Code</w:t>
      </w:r>
      <w:r w:rsidR="00521440">
        <w:t>, local amendments, and NFPA standard</w:t>
      </w:r>
      <w:r w:rsidR="00EC7754">
        <w:t>s</w:t>
      </w:r>
      <w:r>
        <w:t xml:space="preserve">. </w:t>
      </w:r>
    </w:p>
    <w:p w14:paraId="26DF3BEF" w14:textId="77777777" w:rsidR="009E5258" w:rsidRDefault="009E5258" w:rsidP="003F27A1"/>
    <w:p w14:paraId="7260BD1B" w14:textId="309E684C" w:rsidR="006D0E27" w:rsidRPr="00196F69" w:rsidRDefault="006D0E27" w:rsidP="003F27A1">
      <w:r w:rsidRPr="00196F69">
        <w:t>BLACK:</w:t>
      </w:r>
      <w:r w:rsidR="00196F69">
        <w:t xml:space="preserve"> </w:t>
      </w:r>
      <w:r w:rsidR="00196F69" w:rsidRPr="00196F69">
        <w:t>IFC Code</w:t>
      </w:r>
    </w:p>
    <w:p w14:paraId="08865E40" w14:textId="17855D80" w:rsidR="009E5258" w:rsidRDefault="009E5258" w:rsidP="003F27A1">
      <w:r w:rsidRPr="009E5258">
        <w:rPr>
          <w:color w:val="FF0000"/>
        </w:rPr>
        <w:t>RED</w:t>
      </w:r>
      <w:r>
        <w:t>: Local Amendments</w:t>
      </w:r>
    </w:p>
    <w:p w14:paraId="63421ADF" w14:textId="20D9BC42" w:rsidR="009E5258" w:rsidRDefault="009E5258" w:rsidP="003F27A1">
      <w:r w:rsidRPr="009E5258">
        <w:rPr>
          <w:color w:val="00B0F0"/>
        </w:rPr>
        <w:t>BLUE</w:t>
      </w:r>
      <w:r>
        <w:t>: Fire District Comments</w:t>
      </w:r>
    </w:p>
    <w:p w14:paraId="49229845" w14:textId="77777777" w:rsidR="00DB3801" w:rsidRDefault="00DB3801" w:rsidP="003F27A1"/>
    <w:p w14:paraId="707168C1" w14:textId="77777777" w:rsidR="00D24414" w:rsidRDefault="00D24414" w:rsidP="00B605F2"/>
    <w:p w14:paraId="765564E3" w14:textId="780EF246" w:rsidR="002D3696" w:rsidRDefault="00ED5BC1" w:rsidP="00B605F2">
      <w:r w:rsidRPr="00B605F2">
        <w:t>Follow IFC chapter 34 Tire Rebuilding and Tire Storage</w:t>
      </w:r>
      <w:r w:rsidR="00B605F2" w:rsidRPr="00B605F2">
        <w:t>.</w:t>
      </w:r>
    </w:p>
    <w:p w14:paraId="19B408D3" w14:textId="77777777" w:rsidR="006E78F7" w:rsidRDefault="006E78F7" w:rsidP="00B605F2"/>
    <w:p w14:paraId="2E110234" w14:textId="77777777" w:rsidR="006E78F7" w:rsidRPr="001B0E9D" w:rsidRDefault="006E78F7" w:rsidP="006E78F7">
      <w:pPr>
        <w:rPr>
          <w:rFonts w:eastAsia="Arial-BoldMT"/>
          <w:b/>
          <w:bCs/>
          <w:color w:val="404040"/>
        </w:rPr>
      </w:pPr>
      <w:r w:rsidRPr="001B0E9D">
        <w:rPr>
          <w:rFonts w:eastAsia="Arial-BoldMT"/>
          <w:b/>
          <w:bCs/>
          <w:color w:val="404040"/>
        </w:rPr>
        <w:t>CHAPTER 34 TIRE REBUILDING AND TIRE STORAGE</w:t>
      </w:r>
    </w:p>
    <w:p w14:paraId="5D8E5849" w14:textId="77777777" w:rsidR="006E78F7" w:rsidRPr="001B0E9D" w:rsidRDefault="006E78F7" w:rsidP="006E78F7">
      <w:pPr>
        <w:rPr>
          <w:rFonts w:eastAsia="Arial-BoldMT"/>
          <w:b/>
          <w:bCs/>
          <w:color w:val="404040"/>
        </w:rPr>
      </w:pPr>
      <w:r w:rsidRPr="001B0E9D">
        <w:rPr>
          <w:rFonts w:eastAsia="Arial-BoldMT"/>
          <w:b/>
          <w:bCs/>
          <w:color w:val="404040"/>
        </w:rPr>
        <w:t>User note:</w:t>
      </w:r>
    </w:p>
    <w:p w14:paraId="38DDC8BA" w14:textId="77777777" w:rsidR="006E78F7" w:rsidRPr="001B0E9D" w:rsidRDefault="006E78F7" w:rsidP="006E78F7">
      <w:pPr>
        <w:rPr>
          <w:i/>
          <w:iCs/>
          <w:color w:val="404040"/>
        </w:rPr>
      </w:pPr>
      <w:r w:rsidRPr="001B0E9D">
        <w:rPr>
          <w:b/>
          <w:bCs/>
          <w:i/>
          <w:iCs/>
          <w:color w:val="404040"/>
        </w:rPr>
        <w:t xml:space="preserve">About this chapter: </w:t>
      </w:r>
      <w:r w:rsidRPr="001B0E9D">
        <w:rPr>
          <w:i/>
          <w:iCs/>
          <w:color w:val="404040"/>
        </w:rPr>
        <w:t>Chapter 34 provides requirements that are intended to prevent or control</w:t>
      </w:r>
    </w:p>
    <w:p w14:paraId="2F6A6A1A" w14:textId="77777777" w:rsidR="006E78F7" w:rsidRPr="001B0E9D" w:rsidRDefault="006E78F7" w:rsidP="006E78F7">
      <w:pPr>
        <w:rPr>
          <w:i/>
          <w:iCs/>
          <w:color w:val="404040"/>
        </w:rPr>
      </w:pPr>
      <w:r w:rsidRPr="001B0E9D">
        <w:rPr>
          <w:i/>
          <w:iCs/>
          <w:color w:val="404040"/>
        </w:rPr>
        <w:t>fires and explosions associated with the remanufacture and storage of tires and tire byproducts.</w:t>
      </w:r>
    </w:p>
    <w:p w14:paraId="20753BD1" w14:textId="77777777" w:rsidR="006E78F7" w:rsidRPr="001B0E9D" w:rsidRDefault="006E78F7" w:rsidP="006E78F7">
      <w:pPr>
        <w:rPr>
          <w:i/>
          <w:iCs/>
          <w:color w:val="404040"/>
        </w:rPr>
      </w:pPr>
      <w:r w:rsidRPr="001B0E9D">
        <w:rPr>
          <w:i/>
          <w:iCs/>
          <w:color w:val="404040"/>
        </w:rPr>
        <w:t>Additionally, the requirements are intended to minimize the impact of indoor and outdoor tire</w:t>
      </w:r>
    </w:p>
    <w:p w14:paraId="137A822D" w14:textId="626EC703" w:rsidR="006E78F7" w:rsidRDefault="006E78F7" w:rsidP="006E78F7">
      <w:pPr>
        <w:rPr>
          <w:i/>
          <w:iCs/>
          <w:color w:val="404040"/>
        </w:rPr>
      </w:pPr>
      <w:r w:rsidRPr="001B0E9D">
        <w:rPr>
          <w:i/>
          <w:iCs/>
          <w:color w:val="404040"/>
        </w:rPr>
        <w:t>storage fires by regulating pile volume and location, segregating the various operations, providing</w:t>
      </w:r>
      <w:r w:rsidR="001B0E9D">
        <w:rPr>
          <w:i/>
          <w:iCs/>
          <w:color w:val="404040"/>
        </w:rPr>
        <w:t xml:space="preserve"> </w:t>
      </w:r>
      <w:r w:rsidRPr="001B0E9D">
        <w:rPr>
          <w:i/>
          <w:iCs/>
          <w:color w:val="404040"/>
        </w:rPr>
        <w:t>for fire department access and a water supply, and controlling ignition sources.</w:t>
      </w:r>
    </w:p>
    <w:p w14:paraId="6B5E239F" w14:textId="77777777" w:rsidR="004844C8" w:rsidRDefault="004844C8" w:rsidP="006E78F7">
      <w:pPr>
        <w:rPr>
          <w:i/>
          <w:iCs/>
          <w:color w:val="404040"/>
        </w:rPr>
      </w:pPr>
    </w:p>
    <w:p w14:paraId="56381369" w14:textId="77777777" w:rsidR="004844C8" w:rsidRPr="001B0E9D" w:rsidRDefault="004844C8" w:rsidP="006E78F7">
      <w:pPr>
        <w:rPr>
          <w:i/>
          <w:iCs/>
          <w:color w:val="404040"/>
        </w:rPr>
      </w:pPr>
    </w:p>
    <w:p w14:paraId="5DE0AB39" w14:textId="77777777" w:rsidR="006E78F7" w:rsidRPr="001B0E9D" w:rsidRDefault="006E78F7" w:rsidP="006E78F7">
      <w:pPr>
        <w:rPr>
          <w:rFonts w:eastAsia="Arial-BoldMT"/>
          <w:b/>
          <w:bCs/>
          <w:color w:val="404040"/>
        </w:rPr>
      </w:pPr>
      <w:r w:rsidRPr="001B0E9D">
        <w:rPr>
          <w:rFonts w:eastAsia="Arial-BoldMT"/>
          <w:b/>
          <w:bCs/>
          <w:color w:val="404040"/>
        </w:rPr>
        <w:t>SECTION 3401</w:t>
      </w:r>
    </w:p>
    <w:p w14:paraId="0F15905D" w14:textId="77777777" w:rsidR="006E78F7" w:rsidRPr="001B0E9D" w:rsidRDefault="006E78F7" w:rsidP="006E78F7">
      <w:pPr>
        <w:rPr>
          <w:rFonts w:eastAsia="Arial-BoldMT"/>
          <w:b/>
          <w:bCs/>
          <w:color w:val="404040"/>
        </w:rPr>
      </w:pPr>
      <w:r w:rsidRPr="001B0E9D">
        <w:rPr>
          <w:rFonts w:eastAsia="Arial-BoldMT"/>
          <w:b/>
          <w:bCs/>
          <w:color w:val="404040"/>
        </w:rPr>
        <w:t>GENERAL</w:t>
      </w:r>
    </w:p>
    <w:p w14:paraId="20BBC003" w14:textId="5624D05B" w:rsidR="006E78F7" w:rsidRDefault="006E78F7" w:rsidP="006E78F7">
      <w:pPr>
        <w:rPr>
          <w:rFonts w:eastAsia="ArialMT"/>
          <w:color w:val="404040"/>
        </w:rPr>
      </w:pPr>
      <w:r w:rsidRPr="001B0E9D">
        <w:rPr>
          <w:rFonts w:eastAsia="Arial-BoldMT"/>
          <w:b/>
          <w:bCs/>
          <w:color w:val="404040"/>
        </w:rPr>
        <w:t xml:space="preserve">3401.1 Scope. </w:t>
      </w:r>
      <w:r w:rsidRPr="001B0E9D">
        <w:rPr>
          <w:rFonts w:eastAsia="ArialMT"/>
          <w:color w:val="404040"/>
        </w:rPr>
        <w:t>Tire rebuilding plants, tire storage and tire byproduct facilities shall comply with this</w:t>
      </w:r>
      <w:r w:rsidR="004844C8">
        <w:rPr>
          <w:rFonts w:eastAsia="ArialMT"/>
          <w:color w:val="404040"/>
        </w:rPr>
        <w:t xml:space="preserve"> </w:t>
      </w:r>
      <w:r w:rsidRPr="001B0E9D">
        <w:rPr>
          <w:rFonts w:eastAsia="ArialMT"/>
          <w:color w:val="404040"/>
        </w:rPr>
        <w:t xml:space="preserve">chapter, other applicable requirements of this code and </w:t>
      </w:r>
      <w:r w:rsidRPr="001B0E9D">
        <w:rPr>
          <w:rFonts w:eastAsia="Arial-BoldMT"/>
          <w:b/>
          <w:bCs/>
          <w:color w:val="2A2C2E"/>
        </w:rPr>
        <w:t>NFPA 13</w:t>
      </w:r>
      <w:r w:rsidRPr="001B0E9D">
        <w:rPr>
          <w:rFonts w:eastAsia="ArialMT"/>
          <w:color w:val="404040"/>
        </w:rPr>
        <w:t>. Tire storage in buildings shall</w:t>
      </w:r>
      <w:r w:rsidR="004844C8">
        <w:rPr>
          <w:rFonts w:eastAsia="ArialMT"/>
          <w:color w:val="404040"/>
        </w:rPr>
        <w:t xml:space="preserve"> </w:t>
      </w:r>
      <w:r w:rsidRPr="001B0E9D">
        <w:rPr>
          <w:rFonts w:eastAsia="ArialMT"/>
          <w:color w:val="404040"/>
        </w:rPr>
        <w:t xml:space="preserve">also comply with </w:t>
      </w:r>
      <w:r w:rsidRPr="001B0E9D">
        <w:rPr>
          <w:rFonts w:eastAsia="Arial-BoldMT"/>
          <w:b/>
          <w:bCs/>
          <w:color w:val="2A2C2E"/>
        </w:rPr>
        <w:t>Chapter 32</w:t>
      </w:r>
      <w:r w:rsidRPr="001B0E9D">
        <w:rPr>
          <w:rFonts w:eastAsia="ArialMT"/>
          <w:color w:val="404040"/>
        </w:rPr>
        <w:t>.</w:t>
      </w:r>
    </w:p>
    <w:p w14:paraId="614EF501" w14:textId="77777777" w:rsidR="004844C8" w:rsidRPr="001B0E9D" w:rsidRDefault="004844C8" w:rsidP="006E78F7">
      <w:pPr>
        <w:rPr>
          <w:rFonts w:eastAsia="ArialMT"/>
          <w:color w:val="404040"/>
        </w:rPr>
      </w:pPr>
    </w:p>
    <w:p w14:paraId="5DC1E417" w14:textId="77777777" w:rsidR="006E78F7" w:rsidRDefault="006E78F7" w:rsidP="006E78F7">
      <w:pPr>
        <w:rPr>
          <w:rFonts w:eastAsia="ArialMT"/>
          <w:color w:val="404040"/>
        </w:rPr>
      </w:pPr>
      <w:r w:rsidRPr="001B0E9D">
        <w:rPr>
          <w:rFonts w:eastAsia="Arial-BoldMT"/>
          <w:b/>
          <w:bCs/>
          <w:color w:val="404040"/>
        </w:rPr>
        <w:t xml:space="preserve">3401.2 Permit required. </w:t>
      </w:r>
      <w:r w:rsidRPr="001B0E9D">
        <w:rPr>
          <w:rFonts w:eastAsia="ArialMT"/>
          <w:color w:val="404040"/>
        </w:rPr>
        <w:t xml:space="preserve">Permits shall be required as set forth in </w:t>
      </w:r>
      <w:r w:rsidRPr="001B0E9D">
        <w:rPr>
          <w:rFonts w:eastAsia="Arial-BoldMT"/>
          <w:b/>
          <w:bCs/>
          <w:color w:val="2A2C2E"/>
        </w:rPr>
        <w:t>Section 105.5</w:t>
      </w:r>
      <w:r w:rsidRPr="001B0E9D">
        <w:rPr>
          <w:rFonts w:eastAsia="ArialMT"/>
          <w:color w:val="404040"/>
        </w:rPr>
        <w:t>.</w:t>
      </w:r>
    </w:p>
    <w:p w14:paraId="5A36F35B" w14:textId="77777777" w:rsidR="004844C8" w:rsidRPr="001B0E9D" w:rsidRDefault="004844C8" w:rsidP="006E78F7">
      <w:pPr>
        <w:rPr>
          <w:rFonts w:eastAsia="ArialMT"/>
          <w:color w:val="404040"/>
        </w:rPr>
      </w:pPr>
    </w:p>
    <w:p w14:paraId="72583E9D" w14:textId="77777777" w:rsidR="006E78F7" w:rsidRPr="0088289A" w:rsidRDefault="006E78F7" w:rsidP="006E78F7">
      <w:pPr>
        <w:rPr>
          <w:rFonts w:eastAsia="Arial-BoldMT"/>
          <w:b/>
          <w:bCs/>
          <w:color w:val="404040"/>
        </w:rPr>
      </w:pPr>
      <w:r w:rsidRPr="0088289A">
        <w:rPr>
          <w:rFonts w:eastAsia="Arial-BoldMT"/>
          <w:b/>
          <w:bCs/>
          <w:color w:val="404040"/>
        </w:rPr>
        <w:t>SECTION 3402</w:t>
      </w:r>
    </w:p>
    <w:p w14:paraId="3E66FB54" w14:textId="77777777" w:rsidR="006E78F7" w:rsidRPr="0088289A" w:rsidRDefault="006E78F7" w:rsidP="006E78F7">
      <w:pPr>
        <w:rPr>
          <w:rFonts w:eastAsia="Arial-BoldMT"/>
          <w:b/>
          <w:bCs/>
          <w:color w:val="404040"/>
        </w:rPr>
      </w:pPr>
      <w:r w:rsidRPr="0088289A">
        <w:rPr>
          <w:rFonts w:eastAsia="Arial-BoldMT"/>
          <w:b/>
          <w:bCs/>
          <w:color w:val="404040"/>
        </w:rPr>
        <w:t>DEFINITIONS</w:t>
      </w:r>
    </w:p>
    <w:p w14:paraId="0FC4ADBF" w14:textId="77777777" w:rsidR="006E78F7" w:rsidRPr="0088289A" w:rsidRDefault="006E78F7" w:rsidP="006E78F7">
      <w:pPr>
        <w:rPr>
          <w:rFonts w:eastAsia="ArialMT"/>
          <w:color w:val="404040"/>
        </w:rPr>
      </w:pPr>
      <w:r w:rsidRPr="0088289A">
        <w:rPr>
          <w:rFonts w:eastAsia="Arial-BoldMT"/>
          <w:b/>
          <w:bCs/>
          <w:color w:val="404040"/>
        </w:rPr>
        <w:t xml:space="preserve">3402.1 Terms defined in Chapter 2. </w:t>
      </w:r>
      <w:r w:rsidRPr="0088289A">
        <w:rPr>
          <w:rFonts w:eastAsia="ArialMT"/>
          <w:color w:val="404040"/>
        </w:rPr>
        <w:t>Words and terms used in this chapter and defined in</w:t>
      </w:r>
    </w:p>
    <w:p w14:paraId="21D8904A" w14:textId="074A1EE7" w:rsidR="006E78F7" w:rsidRPr="0088289A" w:rsidRDefault="006E78F7" w:rsidP="006E78F7">
      <w:pPr>
        <w:rPr>
          <w:rFonts w:eastAsia="ArialMT"/>
          <w:color w:val="404040"/>
        </w:rPr>
      </w:pPr>
      <w:r w:rsidRPr="0088289A">
        <w:rPr>
          <w:rFonts w:eastAsia="Arial-BoldMT"/>
          <w:b/>
          <w:bCs/>
          <w:color w:val="2A2C2E"/>
        </w:rPr>
        <w:t xml:space="preserve">Chapter 2 </w:t>
      </w:r>
      <w:r w:rsidRPr="0088289A">
        <w:rPr>
          <w:rFonts w:eastAsia="ArialMT"/>
          <w:color w:val="404040"/>
        </w:rPr>
        <w:t>shall have the meanings ascribed to them as defined therein.</w:t>
      </w:r>
    </w:p>
    <w:p w14:paraId="14CAEB5A" w14:textId="77777777" w:rsidR="004844C8" w:rsidRPr="0088289A" w:rsidRDefault="004844C8" w:rsidP="006E78F7">
      <w:pPr>
        <w:rPr>
          <w:rFonts w:eastAsia="ArialMT"/>
          <w:color w:val="404040"/>
        </w:rPr>
      </w:pPr>
    </w:p>
    <w:p w14:paraId="4FC4DA2F" w14:textId="77777777" w:rsidR="0088289A" w:rsidRPr="0088289A" w:rsidRDefault="0088289A" w:rsidP="0088289A">
      <w:pPr>
        <w:rPr>
          <w:rFonts w:eastAsia="Arial-BoldMT"/>
          <w:b/>
          <w:bCs/>
          <w:color w:val="404040"/>
        </w:rPr>
      </w:pPr>
      <w:r w:rsidRPr="0088289A">
        <w:rPr>
          <w:rFonts w:eastAsia="Arial-BoldMT"/>
          <w:b/>
          <w:bCs/>
          <w:color w:val="404040"/>
        </w:rPr>
        <w:t>SECTION 3404</w:t>
      </w:r>
    </w:p>
    <w:p w14:paraId="4DF31B09" w14:textId="77777777" w:rsidR="0088289A" w:rsidRPr="0088289A" w:rsidRDefault="0088289A" w:rsidP="0088289A">
      <w:pPr>
        <w:rPr>
          <w:rFonts w:eastAsia="Arial-BoldMT"/>
          <w:b/>
          <w:bCs/>
          <w:color w:val="404040"/>
        </w:rPr>
      </w:pPr>
      <w:r w:rsidRPr="0088289A">
        <w:rPr>
          <w:rFonts w:eastAsia="Arial-BoldMT"/>
          <w:b/>
          <w:bCs/>
          <w:color w:val="404040"/>
        </w:rPr>
        <w:t>PRECAUTIONS AGAINST FIRE</w:t>
      </w:r>
    </w:p>
    <w:p w14:paraId="0260F992" w14:textId="77777777" w:rsidR="0088289A" w:rsidRDefault="0088289A" w:rsidP="0088289A">
      <w:pPr>
        <w:rPr>
          <w:rFonts w:eastAsia="ArialMT"/>
          <w:color w:val="404040"/>
        </w:rPr>
      </w:pPr>
      <w:r w:rsidRPr="0088289A">
        <w:rPr>
          <w:rFonts w:eastAsia="Arial-BoldMT"/>
          <w:b/>
          <w:bCs/>
          <w:color w:val="404040"/>
        </w:rPr>
        <w:t xml:space="preserve">3404.1 Open burning. </w:t>
      </w:r>
      <w:r w:rsidRPr="0088289A">
        <w:rPr>
          <w:i/>
          <w:iCs/>
          <w:color w:val="404040"/>
        </w:rPr>
        <w:t xml:space="preserve">Open burning </w:t>
      </w:r>
      <w:r w:rsidRPr="0088289A">
        <w:rPr>
          <w:rFonts w:eastAsia="ArialMT"/>
          <w:color w:val="404040"/>
        </w:rPr>
        <w:t>is prohibited in tire storage yards.</w:t>
      </w:r>
    </w:p>
    <w:p w14:paraId="66B88C3C" w14:textId="77777777" w:rsidR="00DC0510" w:rsidRPr="0088289A" w:rsidRDefault="00DC0510" w:rsidP="0088289A">
      <w:pPr>
        <w:rPr>
          <w:rFonts w:eastAsia="ArialMT"/>
          <w:color w:val="404040"/>
        </w:rPr>
      </w:pPr>
    </w:p>
    <w:p w14:paraId="5D530C96" w14:textId="77777777" w:rsidR="0088289A" w:rsidRPr="0088289A" w:rsidRDefault="0088289A" w:rsidP="0088289A">
      <w:pPr>
        <w:rPr>
          <w:rFonts w:eastAsia="ArialMT"/>
          <w:color w:val="404040"/>
        </w:rPr>
      </w:pPr>
      <w:r w:rsidRPr="0088289A">
        <w:rPr>
          <w:rFonts w:eastAsia="Arial-BoldMT"/>
          <w:b/>
          <w:bCs/>
          <w:color w:val="404040"/>
        </w:rPr>
        <w:t xml:space="preserve">3404.2 Sources of heat. </w:t>
      </w:r>
      <w:r w:rsidRPr="0088289A">
        <w:rPr>
          <w:rFonts w:eastAsia="ArialMT"/>
          <w:color w:val="404040"/>
        </w:rPr>
        <w:t>Cutting, welding or heating devices shall not be operated in tire storage</w:t>
      </w:r>
    </w:p>
    <w:p w14:paraId="5616B953" w14:textId="77777777" w:rsidR="0088289A" w:rsidRDefault="0088289A" w:rsidP="0088289A">
      <w:pPr>
        <w:rPr>
          <w:rFonts w:eastAsia="ArialMT"/>
          <w:color w:val="404040"/>
        </w:rPr>
      </w:pPr>
      <w:r w:rsidRPr="0088289A">
        <w:rPr>
          <w:rFonts w:eastAsia="ArialMT"/>
          <w:color w:val="404040"/>
        </w:rPr>
        <w:t>yards.</w:t>
      </w:r>
    </w:p>
    <w:p w14:paraId="0FA407D0" w14:textId="77777777" w:rsidR="00DC0510" w:rsidRPr="0088289A" w:rsidRDefault="00DC0510" w:rsidP="0088289A">
      <w:pPr>
        <w:rPr>
          <w:rFonts w:eastAsia="ArialMT"/>
          <w:color w:val="404040"/>
        </w:rPr>
      </w:pPr>
    </w:p>
    <w:p w14:paraId="40D08609" w14:textId="77777777" w:rsidR="0088289A" w:rsidRPr="0088289A" w:rsidRDefault="0088289A" w:rsidP="0088289A">
      <w:pPr>
        <w:rPr>
          <w:rFonts w:eastAsia="ArialMT"/>
          <w:color w:val="404040"/>
        </w:rPr>
      </w:pPr>
      <w:r w:rsidRPr="0088289A">
        <w:rPr>
          <w:rFonts w:eastAsia="Arial-BoldMT"/>
          <w:b/>
          <w:bCs/>
          <w:color w:val="404040"/>
        </w:rPr>
        <w:t xml:space="preserve">3404.3 Smoking prohibited. </w:t>
      </w:r>
      <w:r w:rsidRPr="0088289A">
        <w:rPr>
          <w:rFonts w:eastAsia="ArialMT"/>
          <w:color w:val="404040"/>
        </w:rPr>
        <w:t>Smoking is prohibited in tire storage yards, except in designated</w:t>
      </w:r>
    </w:p>
    <w:p w14:paraId="1AB2DBCB" w14:textId="77777777" w:rsidR="0088289A" w:rsidRDefault="0088289A" w:rsidP="0088289A">
      <w:pPr>
        <w:rPr>
          <w:rFonts w:eastAsia="ArialMT"/>
          <w:color w:val="404040"/>
        </w:rPr>
      </w:pPr>
      <w:r w:rsidRPr="0088289A">
        <w:rPr>
          <w:rFonts w:eastAsia="ArialMT"/>
          <w:color w:val="404040"/>
        </w:rPr>
        <w:t>areas.</w:t>
      </w:r>
    </w:p>
    <w:p w14:paraId="197F771D" w14:textId="77777777" w:rsidR="00DC0510" w:rsidRPr="0088289A" w:rsidRDefault="00DC0510" w:rsidP="0088289A">
      <w:pPr>
        <w:rPr>
          <w:rFonts w:eastAsia="ArialMT"/>
          <w:color w:val="404040"/>
        </w:rPr>
      </w:pPr>
    </w:p>
    <w:p w14:paraId="5AA6AA06" w14:textId="77777777" w:rsidR="0088289A" w:rsidRPr="0088289A" w:rsidRDefault="0088289A" w:rsidP="0088289A">
      <w:pPr>
        <w:rPr>
          <w:rFonts w:eastAsia="ArialMT"/>
          <w:color w:val="404040"/>
        </w:rPr>
      </w:pPr>
      <w:r w:rsidRPr="0088289A">
        <w:rPr>
          <w:rFonts w:eastAsia="Arial-BoldMT"/>
          <w:b/>
          <w:bCs/>
          <w:color w:val="404040"/>
        </w:rPr>
        <w:t xml:space="preserve">3404.4 Power lines. </w:t>
      </w:r>
      <w:r w:rsidRPr="0088289A">
        <w:rPr>
          <w:rFonts w:eastAsia="ArialMT"/>
          <w:color w:val="404040"/>
        </w:rPr>
        <w:t>Tire storage piles shall not be located beneath electrical power lines having</w:t>
      </w:r>
    </w:p>
    <w:p w14:paraId="46D5999F" w14:textId="77777777" w:rsidR="0088289A" w:rsidRDefault="0088289A" w:rsidP="0088289A">
      <w:pPr>
        <w:rPr>
          <w:rFonts w:eastAsia="ArialMT"/>
          <w:color w:val="404040"/>
        </w:rPr>
      </w:pPr>
      <w:r w:rsidRPr="0088289A">
        <w:rPr>
          <w:rFonts w:eastAsia="ArialMT"/>
          <w:color w:val="404040"/>
        </w:rPr>
        <w:t>a voltage in excess of 750 volts or that supply power to fire emergency systems.</w:t>
      </w:r>
    </w:p>
    <w:p w14:paraId="643D69FF" w14:textId="77777777" w:rsidR="00DC0510" w:rsidRPr="0088289A" w:rsidRDefault="00DC0510" w:rsidP="0088289A">
      <w:pPr>
        <w:rPr>
          <w:rFonts w:eastAsia="ArialMT"/>
          <w:color w:val="404040"/>
        </w:rPr>
      </w:pPr>
    </w:p>
    <w:p w14:paraId="3EFC7904" w14:textId="190664AD" w:rsidR="0088289A" w:rsidRDefault="0088289A" w:rsidP="0088289A">
      <w:pPr>
        <w:rPr>
          <w:rFonts w:eastAsia="ArialMT"/>
          <w:color w:val="404040"/>
        </w:rPr>
      </w:pPr>
      <w:r w:rsidRPr="0088289A">
        <w:rPr>
          <w:rFonts w:eastAsia="Arial-BoldMT"/>
          <w:b/>
          <w:bCs/>
          <w:color w:val="404040"/>
        </w:rPr>
        <w:t xml:space="preserve">3404.5 Fire safety plan. </w:t>
      </w:r>
      <w:r w:rsidRPr="0088289A">
        <w:rPr>
          <w:rFonts w:eastAsia="ArialMT"/>
          <w:color w:val="404040"/>
        </w:rPr>
        <w:t xml:space="preserve">The </w:t>
      </w:r>
      <w:r w:rsidRPr="0088289A">
        <w:rPr>
          <w:i/>
          <w:iCs/>
          <w:color w:val="404040"/>
        </w:rPr>
        <w:t xml:space="preserve">owner </w:t>
      </w:r>
      <w:r w:rsidRPr="0088289A">
        <w:rPr>
          <w:rFonts w:eastAsia="ArialMT"/>
          <w:color w:val="404040"/>
        </w:rPr>
        <w:t>or individual in charge of the tire storage yard shall be required</w:t>
      </w:r>
      <w:r w:rsidR="00DC0510">
        <w:rPr>
          <w:rFonts w:eastAsia="ArialMT"/>
          <w:color w:val="404040"/>
        </w:rPr>
        <w:t xml:space="preserve"> </w:t>
      </w:r>
      <w:r w:rsidRPr="0088289A">
        <w:rPr>
          <w:rFonts w:eastAsia="ArialMT"/>
          <w:color w:val="404040"/>
        </w:rPr>
        <w:t xml:space="preserve">to prepare and submit to the </w:t>
      </w:r>
      <w:r w:rsidRPr="0088289A">
        <w:rPr>
          <w:i/>
          <w:iCs/>
          <w:color w:val="404040"/>
        </w:rPr>
        <w:t xml:space="preserve">fire code official </w:t>
      </w:r>
      <w:r w:rsidRPr="0088289A">
        <w:rPr>
          <w:rFonts w:eastAsia="ArialMT"/>
          <w:color w:val="404040"/>
        </w:rPr>
        <w:t>a fire safety plan for review and approval. The fire</w:t>
      </w:r>
      <w:r w:rsidR="00DC0510">
        <w:rPr>
          <w:rFonts w:eastAsia="ArialMT"/>
          <w:color w:val="404040"/>
        </w:rPr>
        <w:t xml:space="preserve"> </w:t>
      </w:r>
      <w:r w:rsidRPr="0088289A">
        <w:rPr>
          <w:rFonts w:eastAsia="ArialMT"/>
          <w:color w:val="404040"/>
        </w:rPr>
        <w:t>safety plan shall include provisions for fire department vehicle access. Not less than one copy of</w:t>
      </w:r>
      <w:r w:rsidR="00DC0510">
        <w:rPr>
          <w:rFonts w:eastAsia="ArialMT"/>
          <w:color w:val="404040"/>
        </w:rPr>
        <w:t xml:space="preserve"> </w:t>
      </w:r>
      <w:r w:rsidRPr="0088289A">
        <w:rPr>
          <w:rFonts w:eastAsia="ArialMT"/>
          <w:color w:val="404040"/>
        </w:rPr>
        <w:t>the fire safety plan shall be prominently posted and maintained at the storage yard.</w:t>
      </w:r>
    </w:p>
    <w:p w14:paraId="2EE1F881" w14:textId="77777777" w:rsidR="00DC0510" w:rsidRPr="0088289A" w:rsidRDefault="00DC0510" w:rsidP="0088289A">
      <w:pPr>
        <w:rPr>
          <w:rFonts w:eastAsia="ArialMT"/>
          <w:color w:val="404040"/>
        </w:rPr>
      </w:pPr>
    </w:p>
    <w:p w14:paraId="76BB534F" w14:textId="77777777" w:rsidR="0088289A" w:rsidRPr="0088289A" w:rsidRDefault="0088289A" w:rsidP="0088289A">
      <w:pPr>
        <w:rPr>
          <w:rFonts w:eastAsia="ArialMT"/>
          <w:color w:val="404040"/>
        </w:rPr>
      </w:pPr>
      <w:r w:rsidRPr="0088289A">
        <w:rPr>
          <w:rFonts w:eastAsia="Arial-BoldMT"/>
          <w:b/>
          <w:bCs/>
          <w:color w:val="404040"/>
        </w:rPr>
        <w:t xml:space="preserve">3404.6 Telephone number. </w:t>
      </w:r>
      <w:r w:rsidRPr="0088289A">
        <w:rPr>
          <w:rFonts w:eastAsia="ArialMT"/>
          <w:color w:val="404040"/>
        </w:rPr>
        <w:t>The telephone number of the fire department and location of the</w:t>
      </w:r>
    </w:p>
    <w:p w14:paraId="4FD5CDA7" w14:textId="0B77FB22" w:rsidR="004844C8" w:rsidRDefault="0088289A" w:rsidP="0088289A">
      <w:pPr>
        <w:rPr>
          <w:rFonts w:eastAsia="ArialMT"/>
          <w:color w:val="404040"/>
        </w:rPr>
      </w:pPr>
      <w:r w:rsidRPr="0088289A">
        <w:rPr>
          <w:rFonts w:eastAsia="ArialMT"/>
          <w:color w:val="404040"/>
        </w:rPr>
        <w:t>nearest telephone shall be posted conspicuously in attended locations.</w:t>
      </w:r>
    </w:p>
    <w:p w14:paraId="67C01E1B" w14:textId="77777777" w:rsidR="00DC0510" w:rsidRDefault="00DC0510" w:rsidP="0088289A">
      <w:pPr>
        <w:rPr>
          <w:rFonts w:eastAsia="ArialMT"/>
          <w:color w:val="404040"/>
        </w:rPr>
      </w:pPr>
    </w:p>
    <w:p w14:paraId="59995C5E" w14:textId="77777777" w:rsidR="005851E3" w:rsidRPr="005851E3" w:rsidRDefault="005851E3" w:rsidP="005851E3">
      <w:pPr>
        <w:rPr>
          <w:rFonts w:eastAsia="Arial-BoldMT"/>
          <w:b/>
          <w:bCs/>
          <w:color w:val="404040"/>
        </w:rPr>
      </w:pPr>
      <w:r w:rsidRPr="005851E3">
        <w:rPr>
          <w:rFonts w:eastAsia="Arial-BoldMT"/>
          <w:b/>
          <w:bCs/>
          <w:color w:val="404040"/>
        </w:rPr>
        <w:t>SECTION 3405</w:t>
      </w:r>
    </w:p>
    <w:p w14:paraId="6B796FFE" w14:textId="77777777" w:rsidR="005851E3" w:rsidRPr="005851E3" w:rsidRDefault="005851E3" w:rsidP="005851E3">
      <w:pPr>
        <w:rPr>
          <w:rFonts w:eastAsia="Arial-BoldMT"/>
          <w:b/>
          <w:bCs/>
          <w:color w:val="404040"/>
        </w:rPr>
      </w:pPr>
      <w:r w:rsidRPr="005851E3">
        <w:rPr>
          <w:rFonts w:eastAsia="Arial-BoldMT"/>
          <w:b/>
          <w:bCs/>
          <w:color w:val="404040"/>
        </w:rPr>
        <w:t>OUTDOOR STORAGE</w:t>
      </w:r>
    </w:p>
    <w:p w14:paraId="2CCA480E" w14:textId="77777777" w:rsidR="005851E3" w:rsidRPr="005851E3" w:rsidRDefault="005851E3" w:rsidP="005851E3">
      <w:pPr>
        <w:rPr>
          <w:rFonts w:eastAsia="ArialMT"/>
          <w:color w:val="404040"/>
        </w:rPr>
      </w:pPr>
      <w:r w:rsidRPr="005851E3">
        <w:rPr>
          <w:rFonts w:eastAsia="Arial-BoldMT"/>
          <w:b/>
          <w:bCs/>
          <w:color w:val="404040"/>
        </w:rPr>
        <w:t xml:space="preserve">3405.1 Individual piles. </w:t>
      </w:r>
      <w:r w:rsidRPr="005851E3">
        <w:rPr>
          <w:rFonts w:eastAsia="ArialMT"/>
          <w:color w:val="404040"/>
        </w:rPr>
        <w:t>Tire storage shall be restricted to individual piles not exceeding 5,000</w:t>
      </w:r>
    </w:p>
    <w:p w14:paraId="673B0066" w14:textId="77777777" w:rsidR="005851E3" w:rsidRPr="005851E3" w:rsidRDefault="005851E3" w:rsidP="005851E3">
      <w:pPr>
        <w:rPr>
          <w:rFonts w:eastAsia="ArialMT"/>
          <w:color w:val="404040"/>
        </w:rPr>
      </w:pPr>
      <w:r w:rsidRPr="005851E3">
        <w:rPr>
          <w:rFonts w:eastAsia="ArialMT"/>
          <w:color w:val="404040"/>
        </w:rPr>
        <w:t>square feet (464.5 m2) of continuous area. Piles shall not exceed 50,000 cubic feet (1416 m3) in</w:t>
      </w:r>
    </w:p>
    <w:p w14:paraId="5D8B358D" w14:textId="77777777" w:rsidR="005851E3" w:rsidRDefault="005851E3" w:rsidP="005851E3">
      <w:pPr>
        <w:rPr>
          <w:rFonts w:eastAsia="ArialMT"/>
          <w:color w:val="404040"/>
        </w:rPr>
      </w:pPr>
      <w:r w:rsidRPr="005851E3">
        <w:rPr>
          <w:rFonts w:eastAsia="ArialMT"/>
          <w:color w:val="404040"/>
        </w:rPr>
        <w:t>volume or 10 feet (3048 mm) in height.</w:t>
      </w:r>
    </w:p>
    <w:p w14:paraId="7BB449BC" w14:textId="77777777" w:rsidR="005851E3" w:rsidRPr="005851E3" w:rsidRDefault="005851E3" w:rsidP="005851E3">
      <w:pPr>
        <w:rPr>
          <w:rFonts w:eastAsia="ArialMT"/>
          <w:color w:val="404040"/>
        </w:rPr>
      </w:pPr>
    </w:p>
    <w:p w14:paraId="40923CA9" w14:textId="77777777" w:rsidR="005851E3" w:rsidRPr="005851E3" w:rsidRDefault="005851E3" w:rsidP="005851E3">
      <w:pPr>
        <w:rPr>
          <w:rFonts w:eastAsia="ArialMT"/>
          <w:color w:val="404040"/>
        </w:rPr>
      </w:pPr>
      <w:r w:rsidRPr="005851E3">
        <w:rPr>
          <w:rFonts w:eastAsia="Arial-BoldMT"/>
          <w:b/>
          <w:bCs/>
          <w:color w:val="404040"/>
        </w:rPr>
        <w:t xml:space="preserve">3405.2 Separation of piles. </w:t>
      </w:r>
      <w:r w:rsidRPr="005851E3">
        <w:rPr>
          <w:rFonts w:eastAsia="ArialMT"/>
          <w:color w:val="404040"/>
        </w:rPr>
        <w:t>Individual tire storage piles shall be separated from other piles by a</w:t>
      </w:r>
    </w:p>
    <w:p w14:paraId="452E0273" w14:textId="77777777" w:rsidR="005851E3" w:rsidRDefault="005851E3" w:rsidP="005851E3">
      <w:pPr>
        <w:rPr>
          <w:rFonts w:eastAsia="ArialMT"/>
          <w:color w:val="404040"/>
        </w:rPr>
      </w:pPr>
      <w:r w:rsidRPr="005851E3">
        <w:rPr>
          <w:rFonts w:eastAsia="ArialMT"/>
          <w:color w:val="404040"/>
        </w:rPr>
        <w:t>clear space of not less than 40 feet (12 192 mm).</w:t>
      </w:r>
    </w:p>
    <w:p w14:paraId="44324E26" w14:textId="77777777" w:rsidR="005851E3" w:rsidRPr="005851E3" w:rsidRDefault="005851E3" w:rsidP="005851E3">
      <w:pPr>
        <w:rPr>
          <w:rFonts w:eastAsia="ArialMT"/>
          <w:color w:val="404040"/>
        </w:rPr>
      </w:pPr>
    </w:p>
    <w:p w14:paraId="1120D491" w14:textId="77777777" w:rsidR="005851E3" w:rsidRPr="005851E3" w:rsidRDefault="005851E3" w:rsidP="005851E3">
      <w:pPr>
        <w:rPr>
          <w:rFonts w:eastAsia="ArialMT"/>
          <w:color w:val="404040"/>
        </w:rPr>
      </w:pPr>
      <w:r w:rsidRPr="005851E3">
        <w:rPr>
          <w:rFonts w:eastAsia="Arial-BoldMT"/>
          <w:b/>
          <w:bCs/>
          <w:color w:val="404040"/>
        </w:rPr>
        <w:t xml:space="preserve">3405.3 Distance between piles of other stored products. </w:t>
      </w:r>
      <w:r w:rsidRPr="005851E3">
        <w:rPr>
          <w:rFonts w:eastAsia="ArialMT"/>
          <w:color w:val="404040"/>
        </w:rPr>
        <w:t>Tire storage piles shall be separated</w:t>
      </w:r>
    </w:p>
    <w:p w14:paraId="33876989" w14:textId="77777777" w:rsidR="005851E3" w:rsidRPr="005851E3" w:rsidRDefault="005851E3" w:rsidP="005851E3">
      <w:pPr>
        <w:rPr>
          <w:rFonts w:eastAsia="ArialMT"/>
          <w:color w:val="404040"/>
        </w:rPr>
      </w:pPr>
      <w:r w:rsidRPr="005851E3">
        <w:rPr>
          <w:rFonts w:eastAsia="ArialMT"/>
          <w:color w:val="404040"/>
        </w:rPr>
        <w:t>by a clear space of not less than 40 feet (12 192 mm) from piles of other stored product.</w:t>
      </w:r>
    </w:p>
    <w:p w14:paraId="2EEB6712" w14:textId="5D36A35C" w:rsidR="005851E3" w:rsidRDefault="005851E3" w:rsidP="005851E3">
      <w:pPr>
        <w:rPr>
          <w:rFonts w:eastAsia="ArialMT"/>
          <w:color w:val="404040"/>
        </w:rPr>
      </w:pPr>
      <w:r w:rsidRPr="005851E3">
        <w:rPr>
          <w:rFonts w:eastAsia="Arial-BoldMT"/>
          <w:b/>
          <w:bCs/>
          <w:color w:val="404040"/>
        </w:rPr>
        <w:lastRenderedPageBreak/>
        <w:t xml:space="preserve">3405.4 Distance from lot lines and buildings. </w:t>
      </w:r>
      <w:r w:rsidRPr="005851E3">
        <w:rPr>
          <w:rFonts w:eastAsia="ArialMT"/>
          <w:color w:val="404040"/>
        </w:rPr>
        <w:t>Tire storage piles shall be located not less than 50</w:t>
      </w:r>
      <w:r>
        <w:rPr>
          <w:rFonts w:eastAsia="ArialMT"/>
          <w:color w:val="404040"/>
        </w:rPr>
        <w:t xml:space="preserve"> </w:t>
      </w:r>
      <w:r w:rsidRPr="005851E3">
        <w:rPr>
          <w:rFonts w:eastAsia="ArialMT"/>
          <w:color w:val="404040"/>
        </w:rPr>
        <w:t xml:space="preserve">feet (15 240 mm) from </w:t>
      </w:r>
      <w:r w:rsidRPr="005851E3">
        <w:rPr>
          <w:i/>
          <w:iCs/>
          <w:color w:val="404040"/>
        </w:rPr>
        <w:t xml:space="preserve">lot lines </w:t>
      </w:r>
      <w:r w:rsidRPr="005851E3">
        <w:rPr>
          <w:rFonts w:eastAsia="ArialMT"/>
          <w:color w:val="404040"/>
        </w:rPr>
        <w:t>and buildings.</w:t>
      </w:r>
    </w:p>
    <w:p w14:paraId="0F68FD85" w14:textId="77777777" w:rsidR="005851E3" w:rsidRPr="005851E3" w:rsidRDefault="005851E3" w:rsidP="005851E3">
      <w:pPr>
        <w:rPr>
          <w:rFonts w:eastAsia="ArialMT"/>
          <w:color w:val="404040"/>
        </w:rPr>
      </w:pPr>
    </w:p>
    <w:p w14:paraId="17DDE732" w14:textId="77777777" w:rsidR="005851E3" w:rsidRPr="005851E3" w:rsidRDefault="005851E3" w:rsidP="005851E3">
      <w:pPr>
        <w:rPr>
          <w:rFonts w:eastAsia="ArialMT"/>
          <w:color w:val="404040"/>
        </w:rPr>
      </w:pPr>
      <w:r w:rsidRPr="005851E3">
        <w:rPr>
          <w:rFonts w:eastAsia="Arial-BoldMT"/>
          <w:b/>
          <w:bCs/>
          <w:color w:val="404040"/>
        </w:rPr>
        <w:t xml:space="preserve">3405.5 Fire breaks. </w:t>
      </w:r>
      <w:r w:rsidRPr="005851E3">
        <w:rPr>
          <w:rFonts w:eastAsia="ArialMT"/>
          <w:color w:val="404040"/>
        </w:rPr>
        <w:t>Storage yards shall be maintained free from combustible ground vegetation</w:t>
      </w:r>
    </w:p>
    <w:p w14:paraId="36FB31D8" w14:textId="77777777" w:rsidR="005851E3" w:rsidRPr="005851E3" w:rsidRDefault="005851E3" w:rsidP="005851E3">
      <w:pPr>
        <w:rPr>
          <w:rFonts w:eastAsia="ArialMT"/>
          <w:color w:val="404040"/>
        </w:rPr>
      </w:pPr>
      <w:r w:rsidRPr="005851E3">
        <w:rPr>
          <w:rFonts w:eastAsia="ArialMT"/>
          <w:color w:val="404040"/>
        </w:rPr>
        <w:t>for a distance of 40 feet (12 192 mm) from the stored material to grass and weeds; and for a</w:t>
      </w:r>
    </w:p>
    <w:p w14:paraId="5DB40CA6" w14:textId="77777777" w:rsidR="005851E3" w:rsidRDefault="005851E3" w:rsidP="005851E3">
      <w:pPr>
        <w:rPr>
          <w:rFonts w:eastAsia="ArialMT"/>
          <w:color w:val="404040"/>
        </w:rPr>
      </w:pPr>
      <w:r w:rsidRPr="005851E3">
        <w:rPr>
          <w:rFonts w:eastAsia="ArialMT"/>
          <w:color w:val="404040"/>
        </w:rPr>
        <w:t>distance of 100 feet (30 480 mm) from the stored product to brush and forested areas.</w:t>
      </w:r>
    </w:p>
    <w:p w14:paraId="2B7152F3" w14:textId="77777777" w:rsidR="005851E3" w:rsidRPr="005851E3" w:rsidRDefault="005851E3" w:rsidP="005851E3">
      <w:pPr>
        <w:rPr>
          <w:rFonts w:eastAsia="ArialMT"/>
          <w:color w:val="404040"/>
        </w:rPr>
      </w:pPr>
    </w:p>
    <w:p w14:paraId="07FD9431" w14:textId="00442755" w:rsidR="005851E3" w:rsidRPr="005851E3" w:rsidRDefault="005851E3" w:rsidP="005851E3">
      <w:pPr>
        <w:rPr>
          <w:rFonts w:eastAsia="ArialMT"/>
          <w:color w:val="404040"/>
        </w:rPr>
      </w:pPr>
      <w:r w:rsidRPr="005851E3">
        <w:rPr>
          <w:rFonts w:eastAsia="Arial-BoldMT"/>
          <w:b/>
          <w:bCs/>
          <w:color w:val="404040"/>
        </w:rPr>
        <w:t xml:space="preserve">3405.6 Volume more than 150,000 cubic feet. </w:t>
      </w:r>
      <w:r w:rsidRPr="005851E3">
        <w:rPr>
          <w:rFonts w:eastAsia="ArialMT"/>
          <w:color w:val="404040"/>
        </w:rPr>
        <w:t>Where the bulk volume of stored product is more</w:t>
      </w:r>
      <w:r w:rsidR="0097036E">
        <w:rPr>
          <w:rFonts w:eastAsia="ArialMT"/>
          <w:color w:val="404040"/>
        </w:rPr>
        <w:t xml:space="preserve"> </w:t>
      </w:r>
      <w:r w:rsidRPr="005851E3">
        <w:rPr>
          <w:rFonts w:eastAsia="ArialMT"/>
          <w:color w:val="404040"/>
        </w:rPr>
        <w:t>than 150,000 cubic feet (4248 m3), storage arrangement shall be in accordance with the following:</w:t>
      </w:r>
    </w:p>
    <w:p w14:paraId="262AC204" w14:textId="77777777" w:rsidR="005851E3" w:rsidRPr="005851E3" w:rsidRDefault="005851E3" w:rsidP="00946EDA">
      <w:pPr>
        <w:ind w:left="720"/>
        <w:rPr>
          <w:rFonts w:eastAsia="Arial-BoldMT"/>
          <w:b/>
          <w:bCs/>
          <w:color w:val="2A2C2E"/>
        </w:rPr>
      </w:pPr>
      <w:r w:rsidRPr="005851E3">
        <w:rPr>
          <w:rFonts w:eastAsia="ArialMT"/>
          <w:color w:val="404040"/>
        </w:rPr>
        <w:t xml:space="preserve">1. Individual storage piles shall comply with size and separation requirements in </w:t>
      </w:r>
      <w:r w:rsidRPr="005851E3">
        <w:rPr>
          <w:rFonts w:eastAsia="Arial-BoldMT"/>
          <w:b/>
          <w:bCs/>
          <w:color w:val="2A2C2E"/>
        </w:rPr>
        <w:t>Sections</w:t>
      </w:r>
    </w:p>
    <w:p w14:paraId="5161DF5B" w14:textId="77777777" w:rsidR="005851E3" w:rsidRDefault="005851E3" w:rsidP="00946EDA">
      <w:pPr>
        <w:ind w:left="720"/>
        <w:rPr>
          <w:rFonts w:eastAsia="ArialMT"/>
          <w:color w:val="404040"/>
        </w:rPr>
      </w:pPr>
      <w:r w:rsidRPr="005851E3">
        <w:rPr>
          <w:rFonts w:eastAsia="Arial-BoldMT"/>
          <w:b/>
          <w:bCs/>
          <w:color w:val="2A2C2E"/>
        </w:rPr>
        <w:t xml:space="preserve">3405.1 </w:t>
      </w:r>
      <w:r w:rsidRPr="005851E3">
        <w:rPr>
          <w:rFonts w:eastAsia="ArialMT"/>
          <w:color w:val="404040"/>
        </w:rPr>
        <w:t xml:space="preserve">through </w:t>
      </w:r>
      <w:r w:rsidRPr="005851E3">
        <w:rPr>
          <w:rFonts w:eastAsia="Arial-BoldMT"/>
          <w:b/>
          <w:bCs/>
          <w:color w:val="2A2C2E"/>
        </w:rPr>
        <w:t>3405.5</w:t>
      </w:r>
      <w:r w:rsidRPr="005851E3">
        <w:rPr>
          <w:rFonts w:eastAsia="ArialMT"/>
          <w:color w:val="404040"/>
        </w:rPr>
        <w:t>.</w:t>
      </w:r>
    </w:p>
    <w:p w14:paraId="3B063AF3" w14:textId="77777777" w:rsidR="005851E3" w:rsidRPr="005851E3" w:rsidRDefault="005851E3" w:rsidP="00946EDA">
      <w:pPr>
        <w:ind w:left="720"/>
        <w:rPr>
          <w:rFonts w:eastAsia="ArialMT"/>
          <w:color w:val="404040"/>
        </w:rPr>
      </w:pPr>
    </w:p>
    <w:p w14:paraId="32C27FF9" w14:textId="77777777" w:rsidR="005851E3" w:rsidRPr="005851E3" w:rsidRDefault="005851E3" w:rsidP="00946EDA">
      <w:pPr>
        <w:ind w:left="720"/>
        <w:rPr>
          <w:rFonts w:eastAsia="ArialMT"/>
          <w:color w:val="404040"/>
        </w:rPr>
      </w:pPr>
      <w:r w:rsidRPr="005851E3">
        <w:rPr>
          <w:rFonts w:eastAsia="ArialMT"/>
          <w:color w:val="404040"/>
        </w:rPr>
        <w:t>2. Adjacent storage piles shall be considered to be a group, and the aggregate volume of</w:t>
      </w:r>
    </w:p>
    <w:p w14:paraId="6AB44C18" w14:textId="77777777" w:rsidR="005851E3" w:rsidRPr="005851E3" w:rsidRDefault="005851E3" w:rsidP="00946EDA">
      <w:pPr>
        <w:ind w:left="720"/>
        <w:rPr>
          <w:rFonts w:eastAsia="ArialMT"/>
          <w:color w:val="404040"/>
        </w:rPr>
      </w:pPr>
      <w:r w:rsidRPr="005851E3">
        <w:rPr>
          <w:rFonts w:eastAsia="ArialMT"/>
          <w:color w:val="404040"/>
        </w:rPr>
        <w:t>storage piles in a group shall not exceed 150,000 cubic feet (4248 m3).</w:t>
      </w:r>
    </w:p>
    <w:p w14:paraId="21D8305A" w14:textId="77777777" w:rsidR="005851E3" w:rsidRDefault="005851E3" w:rsidP="00946EDA">
      <w:pPr>
        <w:ind w:left="720"/>
        <w:rPr>
          <w:rFonts w:eastAsia="ArialMT"/>
          <w:color w:val="404040"/>
        </w:rPr>
      </w:pPr>
      <w:r w:rsidRPr="005851E3">
        <w:rPr>
          <w:rFonts w:eastAsia="ArialMT"/>
          <w:color w:val="404040"/>
        </w:rPr>
        <w:t>Separation between groups shall be not less than 75 feet (22 860 mm) wide.</w:t>
      </w:r>
    </w:p>
    <w:p w14:paraId="7FDC1010" w14:textId="77777777" w:rsidR="005851E3" w:rsidRPr="005851E3" w:rsidRDefault="005851E3" w:rsidP="005851E3">
      <w:pPr>
        <w:rPr>
          <w:rFonts w:eastAsia="ArialMT"/>
          <w:color w:val="404040"/>
        </w:rPr>
      </w:pPr>
    </w:p>
    <w:p w14:paraId="7DC3BB4B" w14:textId="77777777" w:rsidR="005851E3" w:rsidRPr="005851E3" w:rsidRDefault="005851E3" w:rsidP="005851E3">
      <w:pPr>
        <w:rPr>
          <w:rFonts w:eastAsia="ArialMT"/>
          <w:color w:val="404040"/>
        </w:rPr>
      </w:pPr>
      <w:r w:rsidRPr="005851E3">
        <w:rPr>
          <w:rFonts w:eastAsia="Arial-BoldMT"/>
          <w:b/>
          <w:bCs/>
          <w:color w:val="404040"/>
        </w:rPr>
        <w:t xml:space="preserve">3405.7 Location of storage. </w:t>
      </w:r>
      <w:r w:rsidRPr="005851E3">
        <w:rPr>
          <w:rFonts w:eastAsia="ArialMT"/>
          <w:color w:val="404040"/>
        </w:rPr>
        <w:t>Outdoor waste tire storage shall not be located under bridges,</w:t>
      </w:r>
    </w:p>
    <w:p w14:paraId="214A0536" w14:textId="58F51AD7" w:rsidR="00DC0510" w:rsidRPr="005851E3" w:rsidRDefault="005851E3" w:rsidP="005851E3">
      <w:pPr>
        <w:rPr>
          <w:rFonts w:eastAsia="ArialMT"/>
          <w:color w:val="404040"/>
        </w:rPr>
      </w:pPr>
      <w:r w:rsidRPr="005851E3">
        <w:rPr>
          <w:rFonts w:eastAsia="ArialMT"/>
          <w:color w:val="404040"/>
        </w:rPr>
        <w:t>elevated trestles, elevated roadways or elevated railroads.</w:t>
      </w:r>
    </w:p>
    <w:p w14:paraId="0CC8684C" w14:textId="77777777" w:rsidR="00DC0510" w:rsidRDefault="00DC0510" w:rsidP="0088289A">
      <w:pPr>
        <w:rPr>
          <w:rFonts w:eastAsia="ArialMT"/>
          <w:color w:val="404040"/>
        </w:rPr>
      </w:pPr>
    </w:p>
    <w:p w14:paraId="6BC252DF" w14:textId="77777777" w:rsidR="0068079D" w:rsidRPr="0068079D" w:rsidRDefault="0068079D" w:rsidP="0068079D">
      <w:pPr>
        <w:rPr>
          <w:rFonts w:eastAsia="Arial-BoldMT"/>
          <w:b/>
          <w:bCs/>
          <w:color w:val="404040"/>
        </w:rPr>
      </w:pPr>
      <w:r w:rsidRPr="0068079D">
        <w:rPr>
          <w:rFonts w:eastAsia="Arial-BoldMT"/>
          <w:b/>
          <w:bCs/>
          <w:color w:val="404040"/>
        </w:rPr>
        <w:t>SECTION 3406</w:t>
      </w:r>
    </w:p>
    <w:p w14:paraId="18F224E2" w14:textId="77777777" w:rsidR="0068079D" w:rsidRPr="0068079D" w:rsidRDefault="0068079D" w:rsidP="0068079D">
      <w:pPr>
        <w:rPr>
          <w:rFonts w:eastAsia="Arial-BoldMT"/>
          <w:b/>
          <w:bCs/>
          <w:color w:val="404040"/>
        </w:rPr>
      </w:pPr>
      <w:r w:rsidRPr="0068079D">
        <w:rPr>
          <w:rFonts w:eastAsia="Arial-BoldMT"/>
          <w:b/>
          <w:bCs/>
          <w:color w:val="404040"/>
        </w:rPr>
        <w:t>FIRE DEPARTMENT ACCESS</w:t>
      </w:r>
    </w:p>
    <w:p w14:paraId="1C7DACEC" w14:textId="77777777" w:rsidR="0068079D" w:rsidRPr="0068079D" w:rsidRDefault="0068079D" w:rsidP="0068079D">
      <w:pPr>
        <w:rPr>
          <w:rFonts w:eastAsia="ArialMT"/>
          <w:color w:val="404040"/>
        </w:rPr>
      </w:pPr>
      <w:r w:rsidRPr="0068079D">
        <w:rPr>
          <w:rFonts w:eastAsia="Arial-BoldMT"/>
          <w:b/>
          <w:bCs/>
          <w:color w:val="404040"/>
        </w:rPr>
        <w:t xml:space="preserve">3406.1 Required access. </w:t>
      </w:r>
      <w:r w:rsidRPr="0068079D">
        <w:rPr>
          <w:rFonts w:eastAsia="ArialMT"/>
          <w:color w:val="404040"/>
        </w:rPr>
        <w:t>New tire storage yards shall be provided with fire apparatus access</w:t>
      </w:r>
    </w:p>
    <w:p w14:paraId="1C5FA3C4" w14:textId="77777777" w:rsidR="0068079D" w:rsidRPr="0068079D" w:rsidRDefault="0068079D" w:rsidP="0068079D">
      <w:pPr>
        <w:rPr>
          <w:rFonts w:eastAsia="ArialMT"/>
          <w:color w:val="404040"/>
        </w:rPr>
      </w:pPr>
      <w:r w:rsidRPr="0068079D">
        <w:rPr>
          <w:rFonts w:eastAsia="ArialMT"/>
          <w:color w:val="404040"/>
        </w:rPr>
        <w:t xml:space="preserve">roads in accordance with </w:t>
      </w:r>
      <w:r w:rsidRPr="0068079D">
        <w:rPr>
          <w:rFonts w:eastAsia="Arial-BoldMT"/>
          <w:b/>
          <w:bCs/>
          <w:color w:val="2A2C2E"/>
        </w:rPr>
        <w:t xml:space="preserve">Section 503 </w:t>
      </w:r>
      <w:r w:rsidRPr="0068079D">
        <w:rPr>
          <w:rFonts w:eastAsia="ArialMT"/>
          <w:color w:val="404040"/>
        </w:rPr>
        <w:t xml:space="preserve">and </w:t>
      </w:r>
      <w:r w:rsidRPr="0068079D">
        <w:rPr>
          <w:rFonts w:eastAsia="Arial-BoldMT"/>
          <w:b/>
          <w:bCs/>
          <w:color w:val="2A2C2E"/>
        </w:rPr>
        <w:t>Section 3406.2</w:t>
      </w:r>
      <w:r w:rsidRPr="0068079D">
        <w:rPr>
          <w:rFonts w:eastAsia="ArialMT"/>
          <w:color w:val="404040"/>
        </w:rPr>
        <w:t>. Existing tire storage yards shall be</w:t>
      </w:r>
    </w:p>
    <w:p w14:paraId="1C1A5B5D" w14:textId="77777777" w:rsidR="0068079D" w:rsidRDefault="0068079D" w:rsidP="0068079D">
      <w:pPr>
        <w:rPr>
          <w:rFonts w:eastAsia="ArialMT"/>
          <w:color w:val="404040"/>
        </w:rPr>
      </w:pPr>
      <w:r w:rsidRPr="0068079D">
        <w:rPr>
          <w:rFonts w:eastAsia="ArialMT"/>
          <w:color w:val="404040"/>
        </w:rPr>
        <w:t xml:space="preserve">provided with fire apparatus access roads where required in </w:t>
      </w:r>
      <w:r w:rsidRPr="0068079D">
        <w:rPr>
          <w:rFonts w:eastAsia="Arial-BoldMT"/>
          <w:b/>
          <w:bCs/>
          <w:color w:val="2A2C2E"/>
        </w:rPr>
        <w:t>Chapter 11</w:t>
      </w:r>
      <w:r w:rsidRPr="0068079D">
        <w:rPr>
          <w:rFonts w:eastAsia="ArialMT"/>
          <w:color w:val="404040"/>
        </w:rPr>
        <w:t>.</w:t>
      </w:r>
    </w:p>
    <w:p w14:paraId="02AD0146" w14:textId="77777777" w:rsidR="0068079D" w:rsidRDefault="0068079D" w:rsidP="0068079D">
      <w:pPr>
        <w:rPr>
          <w:rFonts w:eastAsia="ArialMT"/>
          <w:color w:val="404040"/>
        </w:rPr>
      </w:pPr>
    </w:p>
    <w:p w14:paraId="3A2FCB5D" w14:textId="5D1EFDD8" w:rsidR="0068079D" w:rsidRPr="0068079D" w:rsidRDefault="0068079D" w:rsidP="0068079D">
      <w:pPr>
        <w:rPr>
          <w:rFonts w:eastAsia="ArialMT"/>
          <w:color w:val="404040"/>
        </w:rPr>
      </w:pPr>
      <w:r w:rsidRPr="0068079D">
        <w:rPr>
          <w:rFonts w:eastAsia="Arial-BoldMT"/>
          <w:b/>
          <w:bCs/>
          <w:color w:val="404040"/>
        </w:rPr>
        <w:t xml:space="preserve">3406.2 Location. </w:t>
      </w:r>
      <w:r w:rsidRPr="0068079D">
        <w:rPr>
          <w:rFonts w:eastAsia="ArialMT"/>
          <w:color w:val="404040"/>
        </w:rPr>
        <w:t>Fire apparatus access roads shall be located within all pile clearances identified</w:t>
      </w:r>
    </w:p>
    <w:p w14:paraId="1DF72E2C" w14:textId="764D7EA9" w:rsidR="00DC0510" w:rsidRDefault="0068079D" w:rsidP="0068079D">
      <w:pPr>
        <w:rPr>
          <w:rFonts w:eastAsia="ArialMT"/>
          <w:color w:val="404040"/>
        </w:rPr>
      </w:pPr>
      <w:r w:rsidRPr="0068079D">
        <w:rPr>
          <w:rFonts w:eastAsia="ArialMT"/>
          <w:color w:val="404040"/>
        </w:rPr>
        <w:t xml:space="preserve">in </w:t>
      </w:r>
      <w:r w:rsidRPr="0068079D">
        <w:rPr>
          <w:rFonts w:eastAsia="Arial-BoldMT"/>
          <w:b/>
          <w:bCs/>
          <w:color w:val="2A2C2E"/>
        </w:rPr>
        <w:t xml:space="preserve">Section 3405.4 </w:t>
      </w:r>
      <w:r w:rsidRPr="0068079D">
        <w:rPr>
          <w:rFonts w:eastAsia="ArialMT"/>
          <w:color w:val="404040"/>
        </w:rPr>
        <w:t xml:space="preserve">and within all fire breaks required in </w:t>
      </w:r>
      <w:r w:rsidRPr="0068079D">
        <w:rPr>
          <w:rFonts w:eastAsia="Arial-BoldMT"/>
          <w:b/>
          <w:bCs/>
          <w:color w:val="2A2C2E"/>
        </w:rPr>
        <w:t>Section 3405.5</w:t>
      </w:r>
      <w:r w:rsidRPr="0068079D">
        <w:rPr>
          <w:rFonts w:eastAsia="ArialMT"/>
          <w:color w:val="404040"/>
        </w:rPr>
        <w:t>. Access roadways shall be</w:t>
      </w:r>
      <w:r>
        <w:rPr>
          <w:rFonts w:eastAsia="ArialMT"/>
          <w:color w:val="404040"/>
        </w:rPr>
        <w:t xml:space="preserve"> </w:t>
      </w:r>
      <w:r w:rsidRPr="0068079D">
        <w:rPr>
          <w:rFonts w:eastAsia="ArialMT"/>
          <w:color w:val="404040"/>
        </w:rPr>
        <w:t>within 150 feet (45 720 mm) of any point in the storage yard where storage piles are located, not</w:t>
      </w:r>
      <w:r>
        <w:rPr>
          <w:rFonts w:eastAsia="ArialMT"/>
          <w:color w:val="404040"/>
        </w:rPr>
        <w:t xml:space="preserve"> </w:t>
      </w:r>
      <w:r w:rsidRPr="0068079D">
        <w:rPr>
          <w:rFonts w:eastAsia="ArialMT"/>
          <w:color w:val="404040"/>
        </w:rPr>
        <w:t>less than 20 feet (6096 mm) from any storage pile.</w:t>
      </w:r>
    </w:p>
    <w:p w14:paraId="4103CDFD" w14:textId="77777777" w:rsidR="0068079D" w:rsidRDefault="0068079D" w:rsidP="0068079D">
      <w:pPr>
        <w:rPr>
          <w:rFonts w:eastAsia="ArialMT"/>
          <w:color w:val="404040"/>
        </w:rPr>
      </w:pPr>
    </w:p>
    <w:p w14:paraId="4379594C" w14:textId="77777777" w:rsidR="00E77CC0" w:rsidRPr="00E77CC0" w:rsidRDefault="00E77CC0" w:rsidP="00E77CC0">
      <w:pPr>
        <w:rPr>
          <w:rFonts w:eastAsia="Arial-BoldMT"/>
          <w:b/>
          <w:bCs/>
          <w:color w:val="404040"/>
        </w:rPr>
      </w:pPr>
      <w:r w:rsidRPr="00E77CC0">
        <w:rPr>
          <w:rFonts w:eastAsia="Arial-BoldMT"/>
          <w:b/>
          <w:bCs/>
          <w:color w:val="404040"/>
        </w:rPr>
        <w:t>SECTION 3407</w:t>
      </w:r>
    </w:p>
    <w:p w14:paraId="21637E4B" w14:textId="77777777" w:rsidR="00E77CC0" w:rsidRPr="00E77CC0" w:rsidRDefault="00E77CC0" w:rsidP="00E77CC0">
      <w:pPr>
        <w:rPr>
          <w:rFonts w:eastAsia="Arial-BoldMT"/>
          <w:b/>
          <w:bCs/>
          <w:color w:val="404040"/>
        </w:rPr>
      </w:pPr>
      <w:r w:rsidRPr="00E77CC0">
        <w:rPr>
          <w:rFonts w:eastAsia="Arial-BoldMT"/>
          <w:b/>
          <w:bCs/>
          <w:color w:val="404040"/>
        </w:rPr>
        <w:t>FENCING</w:t>
      </w:r>
    </w:p>
    <w:p w14:paraId="6921A94D" w14:textId="380100F8" w:rsidR="00E77CC0" w:rsidRDefault="00E77CC0" w:rsidP="00E77CC0">
      <w:pPr>
        <w:rPr>
          <w:rFonts w:eastAsia="ArialMT"/>
          <w:color w:val="404040"/>
        </w:rPr>
      </w:pPr>
      <w:r w:rsidRPr="00E77CC0">
        <w:rPr>
          <w:rFonts w:eastAsia="Arial-BoldMT"/>
          <w:b/>
          <w:bCs/>
          <w:color w:val="404040"/>
        </w:rPr>
        <w:t xml:space="preserve">3407.1 Where required. </w:t>
      </w:r>
      <w:r w:rsidRPr="00E77CC0">
        <w:rPr>
          <w:rFonts w:eastAsia="ArialMT"/>
          <w:color w:val="404040"/>
        </w:rPr>
        <w:t>Where the bulk volume of stored material is more than 20,000 cubic feet</w:t>
      </w:r>
      <w:r>
        <w:rPr>
          <w:rFonts w:eastAsia="ArialMT"/>
          <w:color w:val="404040"/>
        </w:rPr>
        <w:t xml:space="preserve"> </w:t>
      </w:r>
      <w:r w:rsidRPr="00E77CC0">
        <w:rPr>
          <w:rFonts w:eastAsia="ArialMT"/>
          <w:color w:val="404040"/>
        </w:rPr>
        <w:t xml:space="preserve">(566 m3), a firmly anchored fence or other </w:t>
      </w:r>
      <w:r w:rsidRPr="00E77CC0">
        <w:rPr>
          <w:i/>
          <w:iCs/>
          <w:color w:val="404040"/>
        </w:rPr>
        <w:t xml:space="preserve">approved </w:t>
      </w:r>
      <w:r w:rsidRPr="00E77CC0">
        <w:rPr>
          <w:rFonts w:eastAsia="ArialMT"/>
          <w:color w:val="404040"/>
        </w:rPr>
        <w:t>method of security that controls unauthorized</w:t>
      </w:r>
      <w:r>
        <w:rPr>
          <w:rFonts w:eastAsia="ArialMT"/>
          <w:color w:val="404040"/>
        </w:rPr>
        <w:t xml:space="preserve"> </w:t>
      </w:r>
      <w:r w:rsidRPr="00E77CC0">
        <w:rPr>
          <w:rFonts w:eastAsia="ArialMT"/>
          <w:color w:val="404040"/>
        </w:rPr>
        <w:t>access to the storage yard shall surround the storage yard.</w:t>
      </w:r>
    </w:p>
    <w:p w14:paraId="1EADB877" w14:textId="77777777" w:rsidR="00E77CC0" w:rsidRPr="00E77CC0" w:rsidRDefault="00E77CC0" w:rsidP="00E77CC0">
      <w:pPr>
        <w:rPr>
          <w:rFonts w:eastAsia="ArialMT"/>
          <w:color w:val="404040"/>
        </w:rPr>
      </w:pPr>
    </w:p>
    <w:p w14:paraId="4B68E0D3" w14:textId="77777777" w:rsidR="00E77CC0" w:rsidRPr="00E77CC0" w:rsidRDefault="00E77CC0" w:rsidP="00E77CC0">
      <w:pPr>
        <w:rPr>
          <w:rFonts w:eastAsia="ArialMT"/>
          <w:color w:val="404040"/>
        </w:rPr>
      </w:pPr>
      <w:r w:rsidRPr="00E77CC0">
        <w:rPr>
          <w:rFonts w:eastAsia="Arial-BoldMT"/>
          <w:b/>
          <w:bCs/>
          <w:color w:val="404040"/>
        </w:rPr>
        <w:t xml:space="preserve">3407.2 Construction. </w:t>
      </w:r>
      <w:r w:rsidRPr="00E77CC0">
        <w:rPr>
          <w:rFonts w:eastAsia="ArialMT"/>
          <w:color w:val="404040"/>
        </w:rPr>
        <w:t xml:space="preserve">The fence shall be constructed of </w:t>
      </w:r>
      <w:r w:rsidRPr="00E77CC0">
        <w:rPr>
          <w:i/>
          <w:iCs/>
          <w:color w:val="404040"/>
        </w:rPr>
        <w:t xml:space="preserve">approved </w:t>
      </w:r>
      <w:r w:rsidRPr="00E77CC0">
        <w:rPr>
          <w:rFonts w:eastAsia="ArialMT"/>
          <w:color w:val="404040"/>
        </w:rPr>
        <w:t>materials and shall be not less</w:t>
      </w:r>
    </w:p>
    <w:p w14:paraId="1185EBC0" w14:textId="77777777" w:rsidR="00E77CC0" w:rsidRPr="00E77CC0" w:rsidRDefault="00E77CC0" w:rsidP="00E77CC0">
      <w:pPr>
        <w:rPr>
          <w:rFonts w:eastAsia="ArialMT"/>
          <w:color w:val="404040"/>
        </w:rPr>
      </w:pPr>
      <w:r w:rsidRPr="00E77CC0">
        <w:rPr>
          <w:rFonts w:eastAsia="ArialMT"/>
          <w:color w:val="404040"/>
        </w:rPr>
        <w:t>than 6 feet (1829 mm) high and provided with gates not less than 20 feet (6096 mm) wide.</w:t>
      </w:r>
    </w:p>
    <w:p w14:paraId="59B1EA35" w14:textId="77777777" w:rsidR="00E77CC0" w:rsidRDefault="00E77CC0" w:rsidP="00E77CC0">
      <w:pPr>
        <w:rPr>
          <w:rFonts w:eastAsia="ArialMT"/>
          <w:color w:val="404040"/>
        </w:rPr>
      </w:pPr>
      <w:r w:rsidRPr="00E77CC0">
        <w:rPr>
          <w:rFonts w:eastAsia="Arial-BoldMT"/>
          <w:b/>
          <w:bCs/>
          <w:color w:val="404040"/>
        </w:rPr>
        <w:t xml:space="preserve">3407.3 Locking. </w:t>
      </w:r>
      <w:r w:rsidRPr="00E77CC0">
        <w:rPr>
          <w:rFonts w:eastAsia="ArialMT"/>
          <w:color w:val="404040"/>
        </w:rPr>
        <w:t>Gates to the storage yard shall be locked when the storage yard is not staffed.</w:t>
      </w:r>
    </w:p>
    <w:p w14:paraId="1D6A88E5" w14:textId="77777777" w:rsidR="00E77CC0" w:rsidRPr="00E77CC0" w:rsidRDefault="00E77CC0" w:rsidP="00E77CC0">
      <w:pPr>
        <w:rPr>
          <w:rFonts w:eastAsia="ArialMT"/>
          <w:color w:val="404040"/>
        </w:rPr>
      </w:pPr>
    </w:p>
    <w:p w14:paraId="1972DBB5" w14:textId="77777777" w:rsidR="00E77CC0" w:rsidRPr="00E77CC0" w:rsidRDefault="00E77CC0" w:rsidP="00E77CC0">
      <w:pPr>
        <w:rPr>
          <w:rFonts w:eastAsia="ArialMT"/>
          <w:color w:val="404040"/>
        </w:rPr>
      </w:pPr>
      <w:r w:rsidRPr="00E77CC0">
        <w:rPr>
          <w:rFonts w:eastAsia="Arial-BoldMT"/>
          <w:b/>
          <w:bCs/>
          <w:color w:val="404040"/>
        </w:rPr>
        <w:t xml:space="preserve">3407.4 Unobstructed. </w:t>
      </w:r>
      <w:r w:rsidRPr="00E77CC0">
        <w:rPr>
          <w:rFonts w:eastAsia="ArialMT"/>
          <w:color w:val="404040"/>
        </w:rPr>
        <w:t>Gateways shall be kept clear of obstructions and be fully openable at all</w:t>
      </w:r>
    </w:p>
    <w:p w14:paraId="54FAEB3D" w14:textId="66636A2C" w:rsidR="0068079D" w:rsidRPr="00E77CC0" w:rsidRDefault="00E77CC0" w:rsidP="00E77CC0">
      <w:pPr>
        <w:rPr>
          <w:rFonts w:eastAsia="ArialMT"/>
          <w:color w:val="404040"/>
        </w:rPr>
      </w:pPr>
      <w:r w:rsidRPr="00E77CC0">
        <w:rPr>
          <w:rFonts w:eastAsia="ArialMT"/>
          <w:color w:val="404040"/>
        </w:rPr>
        <w:t>times.</w:t>
      </w:r>
    </w:p>
    <w:p w14:paraId="652568E8" w14:textId="77777777" w:rsidR="009074EC" w:rsidRDefault="009074EC" w:rsidP="0088289A"/>
    <w:p w14:paraId="75D6AA6F" w14:textId="77777777" w:rsidR="008C2FFD" w:rsidRPr="00A32425" w:rsidRDefault="008C2FFD" w:rsidP="008C2FFD">
      <w:pPr>
        <w:rPr>
          <w:rFonts w:eastAsia="ArialMT"/>
        </w:rPr>
      </w:pPr>
      <w:r w:rsidRPr="00A32425">
        <w:rPr>
          <w:rFonts w:eastAsia="Arial-BoldMT"/>
          <w:b/>
          <w:bCs/>
        </w:rPr>
        <w:t xml:space="preserve">503.2 Specifications. </w:t>
      </w:r>
      <w:r w:rsidRPr="00A32425">
        <w:rPr>
          <w:rFonts w:eastAsia="ArialMT"/>
        </w:rPr>
        <w:t>Fire apparatus access roads shall be installed and arranged in accordance</w:t>
      </w:r>
    </w:p>
    <w:p w14:paraId="475551F2" w14:textId="77777777" w:rsidR="008C2FFD" w:rsidRPr="00A32425" w:rsidRDefault="008C2FFD" w:rsidP="008C2FFD">
      <w:pPr>
        <w:rPr>
          <w:rFonts w:eastAsia="ArialMT"/>
        </w:rPr>
      </w:pPr>
      <w:r w:rsidRPr="00A32425">
        <w:rPr>
          <w:rFonts w:eastAsia="ArialMT"/>
        </w:rPr>
        <w:t xml:space="preserve">with </w:t>
      </w:r>
      <w:r w:rsidRPr="00A32425">
        <w:rPr>
          <w:rFonts w:eastAsia="Arial-BoldMT"/>
          <w:b/>
          <w:bCs/>
        </w:rPr>
        <w:t xml:space="preserve">Sections 503.2.1 </w:t>
      </w:r>
      <w:r w:rsidRPr="00A32425">
        <w:rPr>
          <w:rFonts w:eastAsia="ArialMT"/>
        </w:rPr>
        <w:t xml:space="preserve">through </w:t>
      </w:r>
      <w:r w:rsidRPr="00A32425">
        <w:rPr>
          <w:rFonts w:eastAsia="Arial-BoldMT"/>
          <w:b/>
          <w:bCs/>
        </w:rPr>
        <w:t xml:space="preserve">503.2.8 </w:t>
      </w:r>
      <w:r w:rsidRPr="00A32425">
        <w:rPr>
          <w:rFonts w:eastAsia="ArialMT"/>
        </w:rPr>
        <w:t xml:space="preserve">and </w:t>
      </w:r>
      <w:r w:rsidRPr="00A32425">
        <w:rPr>
          <w:rFonts w:eastAsia="Arial-BoldMT"/>
          <w:b/>
          <w:bCs/>
        </w:rPr>
        <w:t>Appendix D</w:t>
      </w:r>
      <w:r w:rsidRPr="00A32425">
        <w:rPr>
          <w:rFonts w:eastAsia="ArialMT"/>
        </w:rPr>
        <w:t>.</w:t>
      </w:r>
    </w:p>
    <w:p w14:paraId="4A844886" w14:textId="77777777" w:rsidR="009A6D75" w:rsidRPr="008C2FFD" w:rsidRDefault="009A6D75" w:rsidP="008C2FFD">
      <w:pPr>
        <w:rPr>
          <w:rFonts w:eastAsia="ArialMT"/>
          <w:color w:val="F800F8"/>
        </w:rPr>
      </w:pPr>
    </w:p>
    <w:p w14:paraId="2F3580DD" w14:textId="77777777" w:rsidR="008C2FFD" w:rsidRPr="008C2FFD" w:rsidRDefault="008C2FFD" w:rsidP="008C2FFD">
      <w:pPr>
        <w:rPr>
          <w:rFonts w:eastAsia="ArialMT"/>
          <w:color w:val="404040"/>
        </w:rPr>
      </w:pPr>
      <w:r w:rsidRPr="008C2FFD">
        <w:rPr>
          <w:rFonts w:eastAsia="Arial-BoldMT"/>
          <w:b/>
          <w:bCs/>
          <w:color w:val="404040"/>
        </w:rPr>
        <w:t xml:space="preserve">503.2.1 Dimensions. </w:t>
      </w:r>
      <w:r w:rsidRPr="008C2FFD">
        <w:rPr>
          <w:rFonts w:eastAsia="ArialMT"/>
          <w:color w:val="404040"/>
        </w:rPr>
        <w:t>Fire apparatus access roads shall have an unobstructed width of not</w:t>
      </w:r>
    </w:p>
    <w:p w14:paraId="329D70DB" w14:textId="77777777" w:rsidR="008C2FFD" w:rsidRPr="008C2FFD" w:rsidRDefault="008C2FFD" w:rsidP="008C2FFD">
      <w:pPr>
        <w:rPr>
          <w:rFonts w:eastAsia="ArialMT"/>
          <w:color w:val="404040"/>
        </w:rPr>
      </w:pPr>
      <w:r w:rsidRPr="008C2FFD">
        <w:rPr>
          <w:rFonts w:eastAsia="ArialMT"/>
          <w:color w:val="404040"/>
        </w:rPr>
        <w:t xml:space="preserve">less than 20 feet (6096 mm), exclusive of shoulders, except for </w:t>
      </w:r>
      <w:r w:rsidRPr="008C2FFD">
        <w:rPr>
          <w:i/>
          <w:iCs/>
          <w:color w:val="404040"/>
        </w:rPr>
        <w:t xml:space="preserve">approved </w:t>
      </w:r>
      <w:r w:rsidRPr="008C2FFD">
        <w:rPr>
          <w:rFonts w:eastAsia="ArialMT"/>
          <w:color w:val="404040"/>
        </w:rPr>
        <w:t>security gates in</w:t>
      </w:r>
    </w:p>
    <w:p w14:paraId="5CFF61D7" w14:textId="77777777" w:rsidR="008C2FFD" w:rsidRPr="008C2FFD" w:rsidRDefault="008C2FFD" w:rsidP="008C2FFD">
      <w:pPr>
        <w:rPr>
          <w:rFonts w:eastAsia="ArialMT"/>
          <w:color w:val="404040"/>
        </w:rPr>
      </w:pPr>
      <w:r w:rsidRPr="008C2FFD">
        <w:rPr>
          <w:rFonts w:eastAsia="ArialMT"/>
          <w:color w:val="404040"/>
        </w:rPr>
        <w:t xml:space="preserve">accordance with </w:t>
      </w:r>
      <w:r w:rsidRPr="008C2FFD">
        <w:rPr>
          <w:rFonts w:eastAsia="Arial-BoldMT"/>
          <w:b/>
          <w:bCs/>
          <w:color w:val="2A2C2E"/>
        </w:rPr>
        <w:t>Section 503.6</w:t>
      </w:r>
      <w:r w:rsidRPr="008C2FFD">
        <w:rPr>
          <w:rFonts w:eastAsia="ArialMT"/>
          <w:color w:val="404040"/>
        </w:rPr>
        <w:t>, and an unobstructed vertical clearance of not less than 13 feet</w:t>
      </w:r>
    </w:p>
    <w:p w14:paraId="4C595E9B" w14:textId="77777777" w:rsidR="008C2FFD" w:rsidRDefault="008C2FFD" w:rsidP="008C2FFD">
      <w:pPr>
        <w:rPr>
          <w:rFonts w:eastAsia="ArialMT"/>
          <w:color w:val="404040"/>
        </w:rPr>
      </w:pPr>
      <w:r w:rsidRPr="008C2FFD">
        <w:rPr>
          <w:rFonts w:eastAsia="ArialMT"/>
          <w:color w:val="404040"/>
        </w:rPr>
        <w:t>6 inches (4115 mm).</w:t>
      </w:r>
    </w:p>
    <w:p w14:paraId="3D613320" w14:textId="77777777" w:rsidR="009A6D75" w:rsidRPr="008C2FFD" w:rsidRDefault="009A6D75" w:rsidP="008C2FFD">
      <w:pPr>
        <w:rPr>
          <w:rFonts w:eastAsia="ArialMT"/>
          <w:color w:val="404040"/>
        </w:rPr>
      </w:pPr>
    </w:p>
    <w:p w14:paraId="1B8F308F" w14:textId="77777777" w:rsidR="008C2FFD" w:rsidRPr="008C2FFD" w:rsidRDefault="008C2FFD" w:rsidP="008C2FFD">
      <w:pPr>
        <w:rPr>
          <w:rFonts w:eastAsia="ArialMT"/>
          <w:color w:val="404040"/>
        </w:rPr>
      </w:pPr>
      <w:r w:rsidRPr="008C2FFD">
        <w:rPr>
          <w:rFonts w:eastAsia="Arial-BoldMT"/>
          <w:b/>
          <w:bCs/>
          <w:color w:val="404040"/>
        </w:rPr>
        <w:t xml:space="preserve">503.2.2 Authority. </w:t>
      </w:r>
      <w:r w:rsidRPr="008C2FFD">
        <w:rPr>
          <w:rFonts w:eastAsia="ArialMT"/>
          <w:color w:val="404040"/>
        </w:rPr>
        <w:t xml:space="preserve">The </w:t>
      </w:r>
      <w:r w:rsidRPr="008C2FFD">
        <w:rPr>
          <w:i/>
          <w:iCs/>
          <w:color w:val="404040"/>
        </w:rPr>
        <w:t xml:space="preserve">fire code official </w:t>
      </w:r>
      <w:r w:rsidRPr="008C2FFD">
        <w:rPr>
          <w:rFonts w:eastAsia="ArialMT"/>
          <w:color w:val="404040"/>
        </w:rPr>
        <w:t>shall have the authority to require or permit</w:t>
      </w:r>
    </w:p>
    <w:p w14:paraId="085B3E2A" w14:textId="77777777" w:rsidR="008C2FFD" w:rsidRPr="008C2FFD" w:rsidRDefault="008C2FFD" w:rsidP="008C2FFD">
      <w:pPr>
        <w:rPr>
          <w:rFonts w:eastAsia="ArialMT"/>
          <w:color w:val="404040"/>
        </w:rPr>
      </w:pPr>
      <w:r w:rsidRPr="008C2FFD">
        <w:rPr>
          <w:rFonts w:eastAsia="ArialMT"/>
          <w:color w:val="404040"/>
        </w:rPr>
        <w:t>modifications to the required access widths where they are inadequate for fire or rescue</w:t>
      </w:r>
    </w:p>
    <w:p w14:paraId="2F6C8230" w14:textId="77777777" w:rsidR="008C2FFD" w:rsidRDefault="008C2FFD" w:rsidP="008C2FFD">
      <w:pPr>
        <w:rPr>
          <w:rFonts w:eastAsia="ArialMT"/>
          <w:color w:val="404040"/>
        </w:rPr>
      </w:pPr>
      <w:r w:rsidRPr="008C2FFD">
        <w:rPr>
          <w:rFonts w:eastAsia="ArialMT"/>
          <w:color w:val="404040"/>
        </w:rPr>
        <w:t>operations or where necessary to meet the public safety objectives of the jurisdiction.</w:t>
      </w:r>
    </w:p>
    <w:p w14:paraId="70A3C693" w14:textId="77777777" w:rsidR="009A6D75" w:rsidRPr="008C2FFD" w:rsidRDefault="009A6D75" w:rsidP="008C2FFD">
      <w:pPr>
        <w:rPr>
          <w:rFonts w:eastAsia="ArialMT"/>
          <w:color w:val="404040"/>
        </w:rPr>
      </w:pPr>
    </w:p>
    <w:p w14:paraId="70CB365D" w14:textId="77777777" w:rsidR="008C2FFD" w:rsidRPr="008C2FFD" w:rsidRDefault="008C2FFD" w:rsidP="008C2FFD">
      <w:pPr>
        <w:rPr>
          <w:rFonts w:eastAsia="ArialMT"/>
          <w:color w:val="404040"/>
        </w:rPr>
      </w:pPr>
      <w:r w:rsidRPr="008C2FFD">
        <w:rPr>
          <w:rFonts w:eastAsia="Arial-BoldMT"/>
          <w:b/>
          <w:bCs/>
          <w:color w:val="404040"/>
        </w:rPr>
        <w:t xml:space="preserve">503.2.3 Surface. </w:t>
      </w:r>
      <w:r w:rsidRPr="008C2FFD">
        <w:rPr>
          <w:rFonts w:eastAsia="ArialMT"/>
          <w:color w:val="404040"/>
        </w:rPr>
        <w:t>Fire apparatus access roads shall be designed and maintained to support</w:t>
      </w:r>
    </w:p>
    <w:p w14:paraId="3EF18033" w14:textId="77777777" w:rsidR="008C2FFD" w:rsidRPr="008C2FFD" w:rsidRDefault="008C2FFD" w:rsidP="008C2FFD">
      <w:pPr>
        <w:rPr>
          <w:rFonts w:eastAsia="ArialMT"/>
          <w:color w:val="404040"/>
        </w:rPr>
      </w:pPr>
      <w:r w:rsidRPr="008C2FFD">
        <w:rPr>
          <w:rFonts w:eastAsia="ArialMT"/>
          <w:color w:val="404040"/>
        </w:rPr>
        <w:t>the imposed loads of fire apparatus and shall be surfaced so as to provide all-weather driving</w:t>
      </w:r>
    </w:p>
    <w:p w14:paraId="065CAA13" w14:textId="51D00C74" w:rsidR="008C2FFD" w:rsidRPr="008C2FFD" w:rsidRDefault="008C2FFD" w:rsidP="008C2FFD">
      <w:pPr>
        <w:rPr>
          <w:rFonts w:eastAsia="Arial-BoldMT"/>
          <w:b/>
          <w:bCs/>
        </w:rPr>
      </w:pPr>
      <w:r w:rsidRPr="008C2FFD">
        <w:rPr>
          <w:rFonts w:eastAsia="ArialMT"/>
          <w:color w:val="404040"/>
        </w:rPr>
        <w:t>capabilities.</w:t>
      </w:r>
    </w:p>
    <w:p w14:paraId="7DD24523" w14:textId="77777777" w:rsidR="008C2FFD" w:rsidRDefault="008C2FFD" w:rsidP="004E3690">
      <w:pPr>
        <w:rPr>
          <w:rFonts w:eastAsia="Arial-BoldMT"/>
          <w:b/>
          <w:bCs/>
        </w:rPr>
      </w:pPr>
    </w:p>
    <w:p w14:paraId="47492864" w14:textId="2BF55533" w:rsidR="00284E39" w:rsidRPr="004E3690" w:rsidRDefault="00284E39" w:rsidP="004E3690">
      <w:pPr>
        <w:rPr>
          <w:rFonts w:ascii="Calibri" w:hAnsi="Calibri"/>
          <w:sz w:val="22"/>
          <w:szCs w:val="22"/>
        </w:rPr>
      </w:pPr>
      <w:r w:rsidRPr="005811DA">
        <w:rPr>
          <w:rFonts w:eastAsia="Arial-BoldMT"/>
          <w:b/>
          <w:bCs/>
        </w:rPr>
        <w:t xml:space="preserve">503.2.4 Turning radius. </w:t>
      </w:r>
      <w:r w:rsidRPr="005811DA">
        <w:rPr>
          <w:rFonts w:eastAsia="ArialMT"/>
        </w:rPr>
        <w:t xml:space="preserve">The required turning radius of a fire apparatus access road shall be determined by the </w:t>
      </w:r>
      <w:r w:rsidRPr="005811DA">
        <w:rPr>
          <w:rFonts w:eastAsia="Arial-BoldMT"/>
          <w:i/>
          <w:iCs/>
        </w:rPr>
        <w:t>fire code official</w:t>
      </w:r>
      <w:r w:rsidR="0001217C" w:rsidRPr="005811DA">
        <w:rPr>
          <w:rFonts w:eastAsia="Arial-BoldMT"/>
          <w:i/>
          <w:iCs/>
          <w:color w:val="00B0F0"/>
        </w:rPr>
        <w:t xml:space="preserve">. </w:t>
      </w:r>
      <w:r w:rsidRPr="005811DA">
        <w:rPr>
          <w:rFonts w:eastAsia="Arial-BoldMT"/>
          <w:b/>
          <w:i/>
          <w:iCs/>
          <w:color w:val="00B0F0"/>
          <w:u w:val="single"/>
        </w:rPr>
        <w:t>33’ inside and 53’ outside radius. Resubmit the site plan showing the turning radius.</w:t>
      </w:r>
    </w:p>
    <w:p w14:paraId="5E33B9D0" w14:textId="77777777" w:rsidR="00F93B3A" w:rsidRPr="00FB0D07" w:rsidRDefault="00F93B3A" w:rsidP="00A948FF">
      <w:pPr>
        <w:spacing w:after="7" w:line="249" w:lineRule="auto"/>
        <w:ind w:left="1080"/>
      </w:pPr>
    </w:p>
    <w:p w14:paraId="479EEEDF" w14:textId="77777777" w:rsidR="009051EE" w:rsidRPr="009051EE" w:rsidRDefault="009051EE" w:rsidP="009051EE">
      <w:pPr>
        <w:rPr>
          <w:rFonts w:eastAsia="ArialMT"/>
          <w:color w:val="404040"/>
        </w:rPr>
      </w:pPr>
      <w:r w:rsidRPr="009051EE">
        <w:rPr>
          <w:rFonts w:eastAsia="Arial-BoldMT"/>
          <w:b/>
          <w:bCs/>
          <w:color w:val="404040"/>
        </w:rPr>
        <w:t xml:space="preserve">503.4 Obstruction of fire apparatus access roads. </w:t>
      </w:r>
      <w:r w:rsidRPr="009051EE">
        <w:rPr>
          <w:rFonts w:eastAsia="ArialMT"/>
          <w:color w:val="404040"/>
        </w:rPr>
        <w:t>Fire apparatus access roads shall not be</w:t>
      </w:r>
    </w:p>
    <w:p w14:paraId="51C22EFD" w14:textId="3CC37563" w:rsidR="009051EE" w:rsidRDefault="009051EE" w:rsidP="009051EE">
      <w:pPr>
        <w:rPr>
          <w:rFonts w:eastAsia="ArialMT"/>
          <w:color w:val="404040"/>
        </w:rPr>
      </w:pPr>
      <w:r w:rsidRPr="009051EE">
        <w:rPr>
          <w:rFonts w:eastAsia="ArialMT"/>
          <w:color w:val="404040"/>
        </w:rPr>
        <w:t>obstructed in any manner, including the parking of vehicles. The minimum widths and clearances</w:t>
      </w:r>
      <w:r>
        <w:rPr>
          <w:rFonts w:eastAsia="ArialMT"/>
          <w:color w:val="404040"/>
        </w:rPr>
        <w:t xml:space="preserve"> </w:t>
      </w:r>
      <w:r w:rsidRPr="009051EE">
        <w:rPr>
          <w:rFonts w:eastAsia="ArialMT"/>
          <w:color w:val="404040"/>
        </w:rPr>
        <w:t xml:space="preserve">established in </w:t>
      </w:r>
      <w:r w:rsidRPr="009051EE">
        <w:rPr>
          <w:rFonts w:eastAsia="Arial-BoldMT"/>
          <w:b/>
          <w:bCs/>
          <w:color w:val="2A2C2E"/>
        </w:rPr>
        <w:t xml:space="preserve">Sections 503.2.1 </w:t>
      </w:r>
      <w:r w:rsidRPr="009051EE">
        <w:rPr>
          <w:rFonts w:eastAsia="ArialMT"/>
          <w:color w:val="404040"/>
        </w:rPr>
        <w:t xml:space="preserve">and </w:t>
      </w:r>
      <w:r w:rsidRPr="009051EE">
        <w:rPr>
          <w:rFonts w:eastAsia="Arial-BoldMT"/>
          <w:b/>
          <w:bCs/>
          <w:color w:val="2A2C2E"/>
        </w:rPr>
        <w:t xml:space="preserve">503.2.2 </w:t>
      </w:r>
      <w:r w:rsidRPr="009051EE">
        <w:rPr>
          <w:rFonts w:eastAsia="ArialMT"/>
          <w:color w:val="404040"/>
        </w:rPr>
        <w:t>shall be maintained at all times.</w:t>
      </w:r>
    </w:p>
    <w:p w14:paraId="3EA0BFF9" w14:textId="77777777" w:rsidR="001E6DE2" w:rsidRDefault="001E6DE2" w:rsidP="009051EE">
      <w:pPr>
        <w:rPr>
          <w:rFonts w:eastAsia="ArialMT"/>
          <w:color w:val="404040"/>
        </w:rPr>
      </w:pPr>
    </w:p>
    <w:p w14:paraId="0AE1A8D8" w14:textId="77777777" w:rsidR="00A12FFC" w:rsidRPr="00A12FFC" w:rsidRDefault="00A12FFC" w:rsidP="00A12FFC">
      <w:pPr>
        <w:rPr>
          <w:rFonts w:eastAsia="ArialMT"/>
          <w:color w:val="404040"/>
        </w:rPr>
      </w:pPr>
      <w:r w:rsidRPr="00A12FFC">
        <w:rPr>
          <w:rFonts w:eastAsia="Arial-BoldMT"/>
          <w:b/>
          <w:bCs/>
          <w:color w:val="404040"/>
        </w:rPr>
        <w:t xml:space="preserve">503.6 Security gates. </w:t>
      </w:r>
      <w:r w:rsidRPr="00A12FFC">
        <w:rPr>
          <w:rFonts w:eastAsia="ArialMT"/>
          <w:color w:val="404040"/>
        </w:rPr>
        <w:t>The installation of security gates across a fire apparatus access road shall</w:t>
      </w:r>
    </w:p>
    <w:p w14:paraId="0E17148E" w14:textId="77777777" w:rsidR="00A12FFC" w:rsidRPr="00A12FFC" w:rsidRDefault="00A12FFC" w:rsidP="00A12FFC">
      <w:pPr>
        <w:rPr>
          <w:rFonts w:eastAsia="ArialMT"/>
          <w:color w:val="404040"/>
        </w:rPr>
      </w:pPr>
      <w:r w:rsidRPr="00A12FFC">
        <w:rPr>
          <w:rFonts w:eastAsia="ArialMT"/>
          <w:color w:val="404040"/>
        </w:rPr>
        <w:t xml:space="preserve">be </w:t>
      </w:r>
      <w:r w:rsidRPr="00A12FFC">
        <w:rPr>
          <w:i/>
          <w:iCs/>
          <w:color w:val="404040"/>
        </w:rPr>
        <w:t xml:space="preserve">approved </w:t>
      </w:r>
      <w:r w:rsidRPr="00A12FFC">
        <w:rPr>
          <w:rFonts w:eastAsia="ArialMT"/>
          <w:color w:val="404040"/>
        </w:rPr>
        <w:t xml:space="preserve">by the </w:t>
      </w:r>
      <w:r w:rsidRPr="00A12FFC">
        <w:rPr>
          <w:i/>
          <w:iCs/>
          <w:color w:val="404040"/>
        </w:rPr>
        <w:t>fire code official</w:t>
      </w:r>
      <w:r w:rsidRPr="00A12FFC">
        <w:rPr>
          <w:rFonts w:eastAsia="ArialMT"/>
          <w:color w:val="404040"/>
        </w:rPr>
        <w:t>. Where security gates are installed, they shall have an</w:t>
      </w:r>
    </w:p>
    <w:p w14:paraId="267C33E6" w14:textId="77777777" w:rsidR="00A12FFC" w:rsidRPr="00A12FFC" w:rsidRDefault="00A12FFC" w:rsidP="00A12FFC">
      <w:pPr>
        <w:rPr>
          <w:rFonts w:eastAsia="ArialMT"/>
          <w:color w:val="404040"/>
        </w:rPr>
      </w:pPr>
      <w:r w:rsidRPr="00A12FFC">
        <w:rPr>
          <w:i/>
          <w:iCs/>
          <w:color w:val="404040"/>
        </w:rPr>
        <w:t xml:space="preserve">approved </w:t>
      </w:r>
      <w:r w:rsidRPr="00A12FFC">
        <w:rPr>
          <w:rFonts w:eastAsia="ArialMT"/>
          <w:color w:val="404040"/>
        </w:rPr>
        <w:t>means of emergency operation. The security gates and the emergency operation shall</w:t>
      </w:r>
    </w:p>
    <w:p w14:paraId="05DFCDC2" w14:textId="77777777" w:rsidR="00A12FFC" w:rsidRPr="00A12FFC" w:rsidRDefault="00A12FFC" w:rsidP="00A12FFC">
      <w:pPr>
        <w:rPr>
          <w:rFonts w:eastAsia="ArialMT"/>
          <w:color w:val="404040"/>
        </w:rPr>
      </w:pPr>
      <w:r w:rsidRPr="00A12FFC">
        <w:rPr>
          <w:rFonts w:eastAsia="ArialMT"/>
          <w:color w:val="404040"/>
        </w:rPr>
        <w:t xml:space="preserve">be maintained operational at all times. Electric gate operators, where provided, shall be </w:t>
      </w:r>
      <w:r w:rsidRPr="00A12FFC">
        <w:rPr>
          <w:i/>
          <w:iCs/>
          <w:color w:val="404040"/>
        </w:rPr>
        <w:t xml:space="preserve">listed </w:t>
      </w:r>
      <w:r w:rsidRPr="00A12FFC">
        <w:rPr>
          <w:rFonts w:eastAsia="ArialMT"/>
          <w:color w:val="404040"/>
        </w:rPr>
        <w:t>in</w:t>
      </w:r>
    </w:p>
    <w:p w14:paraId="75E53EB9" w14:textId="77777777" w:rsidR="00A12FFC" w:rsidRPr="00A12FFC" w:rsidRDefault="00A12FFC" w:rsidP="00A12FFC">
      <w:pPr>
        <w:rPr>
          <w:rFonts w:eastAsia="ArialMT"/>
          <w:color w:val="404040"/>
        </w:rPr>
      </w:pPr>
      <w:r w:rsidRPr="00A12FFC">
        <w:rPr>
          <w:rFonts w:eastAsia="ArialMT"/>
          <w:color w:val="404040"/>
        </w:rPr>
        <w:t xml:space="preserve">accordance with </w:t>
      </w:r>
      <w:r w:rsidRPr="00A12FFC">
        <w:rPr>
          <w:rFonts w:eastAsia="Arial-BoldMT"/>
          <w:b/>
          <w:bCs/>
          <w:color w:val="2A2C2E"/>
        </w:rPr>
        <w:t>UL 325</w:t>
      </w:r>
      <w:r w:rsidRPr="00A12FFC">
        <w:rPr>
          <w:rFonts w:eastAsia="ArialMT"/>
          <w:color w:val="404040"/>
        </w:rPr>
        <w:t>. Gates intended for automatic operation shall be designed, constructed</w:t>
      </w:r>
    </w:p>
    <w:p w14:paraId="45EF2F00" w14:textId="37E9CCDD" w:rsidR="001E6DE2" w:rsidRPr="00D43C24" w:rsidRDefault="00A12FFC" w:rsidP="00A12FFC">
      <w:pPr>
        <w:rPr>
          <w:rFonts w:eastAsia="ArialMT"/>
          <w:b/>
          <w:bCs/>
          <w:i/>
          <w:iCs/>
          <w:color w:val="00B0F0"/>
          <w:u w:val="single"/>
        </w:rPr>
      </w:pPr>
      <w:r w:rsidRPr="00A12FFC">
        <w:rPr>
          <w:rFonts w:eastAsia="ArialMT"/>
          <w:color w:val="404040"/>
        </w:rPr>
        <w:t xml:space="preserve">and installed to comply with the requirements of </w:t>
      </w:r>
      <w:r w:rsidRPr="00A12FFC">
        <w:rPr>
          <w:rFonts w:eastAsia="Arial-BoldMT"/>
          <w:b/>
          <w:bCs/>
          <w:color w:val="2A2C2E"/>
        </w:rPr>
        <w:t>ASTM F2200</w:t>
      </w:r>
      <w:r w:rsidRPr="00A12FFC">
        <w:rPr>
          <w:rFonts w:eastAsia="ArialMT"/>
          <w:color w:val="404040"/>
        </w:rPr>
        <w:t>.</w:t>
      </w:r>
      <w:r w:rsidR="00D43C24">
        <w:rPr>
          <w:rFonts w:eastAsia="ArialMT"/>
          <w:color w:val="404040"/>
        </w:rPr>
        <w:t xml:space="preserve"> </w:t>
      </w:r>
      <w:r w:rsidR="00D43C24">
        <w:rPr>
          <w:rFonts w:eastAsia="ArialMT"/>
          <w:b/>
          <w:bCs/>
          <w:i/>
          <w:iCs/>
          <w:color w:val="00B0F0"/>
          <w:u w:val="single"/>
        </w:rPr>
        <w:t xml:space="preserve">If the gate/s </w:t>
      </w:r>
      <w:r w:rsidR="002D741C">
        <w:rPr>
          <w:rFonts w:eastAsia="ArialMT"/>
          <w:b/>
          <w:bCs/>
          <w:i/>
          <w:iCs/>
          <w:color w:val="00B0F0"/>
          <w:u w:val="single"/>
        </w:rPr>
        <w:t>are</w:t>
      </w:r>
      <w:r w:rsidR="00D43C24">
        <w:rPr>
          <w:rFonts w:eastAsia="ArialMT"/>
          <w:b/>
          <w:bCs/>
          <w:i/>
          <w:iCs/>
          <w:color w:val="00B0F0"/>
          <w:u w:val="single"/>
        </w:rPr>
        <w:t xml:space="preserve"> locked after business hours</w:t>
      </w:r>
      <w:r w:rsidR="007617EF">
        <w:rPr>
          <w:rFonts w:eastAsia="ArialMT"/>
          <w:b/>
          <w:bCs/>
          <w:i/>
          <w:iCs/>
          <w:color w:val="00B0F0"/>
          <w:u w:val="single"/>
        </w:rPr>
        <w:t>, a Knox padlock</w:t>
      </w:r>
      <w:r w:rsidR="002D741C">
        <w:rPr>
          <w:rFonts w:eastAsia="ArialMT"/>
          <w:b/>
          <w:bCs/>
          <w:i/>
          <w:iCs/>
          <w:color w:val="00B0F0"/>
          <w:u w:val="single"/>
        </w:rPr>
        <w:t>/s</w:t>
      </w:r>
      <w:r w:rsidR="007617EF">
        <w:rPr>
          <w:rFonts w:eastAsia="ArialMT"/>
          <w:b/>
          <w:bCs/>
          <w:i/>
          <w:iCs/>
          <w:color w:val="00B0F0"/>
          <w:u w:val="single"/>
        </w:rPr>
        <w:t xml:space="preserve"> shall be purchased and I will install the padlock/s</w:t>
      </w:r>
      <w:r w:rsidR="002E4747">
        <w:rPr>
          <w:rFonts w:eastAsia="ArialMT"/>
          <w:b/>
          <w:bCs/>
          <w:i/>
          <w:iCs/>
          <w:color w:val="00B0F0"/>
          <w:u w:val="single"/>
        </w:rPr>
        <w:t xml:space="preserve">. Please contact me for model of the padlock/s. </w:t>
      </w:r>
    </w:p>
    <w:p w14:paraId="6404376A" w14:textId="77777777" w:rsidR="009051EE" w:rsidRDefault="009051EE" w:rsidP="00B605F2">
      <w:pPr>
        <w:tabs>
          <w:tab w:val="left" w:pos="810"/>
        </w:tabs>
        <w:rPr>
          <w:b/>
          <w:bCs/>
        </w:rPr>
      </w:pPr>
    </w:p>
    <w:p w14:paraId="42EAFAEE" w14:textId="21917362" w:rsidR="00DA3341" w:rsidRDefault="00FB0D07" w:rsidP="00B605F2">
      <w:pPr>
        <w:tabs>
          <w:tab w:val="left" w:pos="810"/>
        </w:tabs>
        <w:rPr>
          <w:b/>
          <w:i/>
          <w:color w:val="00B0F0"/>
          <w:u w:val="single"/>
        </w:rPr>
      </w:pPr>
      <w:r w:rsidRPr="00C4418C">
        <w:rPr>
          <w:b/>
          <w:bCs/>
        </w:rPr>
        <w:t>Address</w:t>
      </w:r>
      <w:r w:rsidR="00A06290" w:rsidRPr="00C4418C">
        <w:rPr>
          <w:b/>
          <w:bCs/>
        </w:rPr>
        <w:t xml:space="preserve">: </w:t>
      </w:r>
      <w:r w:rsidR="002407FC" w:rsidRPr="00C4418C">
        <w:rPr>
          <w:b/>
          <w:bCs/>
          <w:kern w:val="36"/>
        </w:rPr>
        <w:t>505.1 Address identification.</w:t>
      </w:r>
      <w:r w:rsidR="002407FC" w:rsidRPr="00B605F2">
        <w:rPr>
          <w:b/>
          <w:bCs/>
          <w:kern w:val="36"/>
        </w:rPr>
        <w:t xml:space="preserve"> </w:t>
      </w:r>
      <w:r w:rsidR="002407FC" w:rsidRPr="00B605F2">
        <w:t xml:space="preserve">New and existing buildings shall be provided with approved address identification. The address identification shall be legible and placed in a position that is visible from the street or road fronting the property. Address identification characters shall contrast with their background. Address numbers shall be Arabic numbers or alphabetical letters. Numbers shall not be spelled out. Each character shall be not less than </w:t>
      </w:r>
      <w:r w:rsidR="002407FC" w:rsidRPr="00B605F2">
        <w:rPr>
          <w:strike/>
          <w:color w:val="EE0000"/>
        </w:rPr>
        <w:t xml:space="preserve">4 (four) inches (102 mm) high with a minimum stroke width of 1/2 inch (12.7 mm). Address size based on distance from the street: up to 75 feet is 5 inches, greater than 75 to 150 feet is 6 inches; greater than 150 feet to 250 feet is 8 inches; and greater than 250 feet is 10 inches </w:t>
      </w:r>
      <w:r w:rsidR="002407FC" w:rsidRPr="00B605F2">
        <w:rPr>
          <w:color w:val="EE0000"/>
        </w:rPr>
        <w:t xml:space="preserve">5 inches high with a minimum stroke width of 1/2 inch. </w:t>
      </w:r>
      <w:r w:rsidR="002407FC" w:rsidRPr="00B605F2">
        <w:t xml:space="preserve">Where required by the fire code official, address identification shall be provided in additional approved locations to facilitate emergency response. Where access is by means of a private road and the building cannot be viewed from the public way, a monument, pole, or other sign or means shall be used to identify the structure. Address identification shall be maintained. </w:t>
      </w:r>
      <w:r w:rsidR="006335A6">
        <w:rPr>
          <w:b/>
          <w:i/>
          <w:color w:val="00B0F0"/>
          <w:u w:val="single"/>
        </w:rPr>
        <w:t>The address numbers shall be visible from Venture Street.</w:t>
      </w:r>
    </w:p>
    <w:p w14:paraId="1EA2F31B" w14:textId="77777777" w:rsidR="0097752E" w:rsidRDefault="0097752E" w:rsidP="00B605F2">
      <w:pPr>
        <w:tabs>
          <w:tab w:val="left" w:pos="810"/>
        </w:tabs>
        <w:rPr>
          <w:b/>
          <w:i/>
          <w:color w:val="00B0F0"/>
          <w:u w:val="single"/>
        </w:rPr>
      </w:pPr>
    </w:p>
    <w:p w14:paraId="20BCA3D8" w14:textId="77777777" w:rsidR="0097752E" w:rsidRDefault="0097752E" w:rsidP="0097752E">
      <w:pPr>
        <w:spacing w:after="7" w:line="249" w:lineRule="auto"/>
        <w:rPr>
          <w:color w:val="0070C0"/>
        </w:rPr>
      </w:pPr>
      <w:r w:rsidRPr="005811DA">
        <w:rPr>
          <w:u w:val="single" w:color="000000"/>
        </w:rPr>
        <w:lastRenderedPageBreak/>
        <w:t>D102.1 Access and loading.</w:t>
      </w:r>
      <w:r w:rsidRPr="005811DA">
        <w:t xml:space="preserve"> Facilities, buildings, or portions of buildings hereafter constructed shall be accessible to fire department apparatus by way of an approved fire apparatus access road with asphalt, concrete, or other approved driving surface capable of supporting the imposed load of fire apparatus weighing up to 75,000 pounds </w:t>
      </w:r>
      <w:r w:rsidRPr="005811DA">
        <w:rPr>
          <w:color w:val="FF0000"/>
        </w:rPr>
        <w:t>with a minimum single axle weight of 27,000 pounds</w:t>
      </w:r>
      <w:r w:rsidRPr="005811DA">
        <w:t xml:space="preserve">. </w:t>
      </w:r>
      <w:r w:rsidRPr="005811DA">
        <w:rPr>
          <w:color w:val="FF0000"/>
        </w:rPr>
        <w:t>Alternative methods such as brick pavers, road, base, and gravel as approved by the fire code official.</w:t>
      </w:r>
      <w:r w:rsidRPr="005811DA">
        <w:rPr>
          <w:color w:val="0070C0"/>
        </w:rPr>
        <w:t xml:space="preserve"> </w:t>
      </w:r>
    </w:p>
    <w:p w14:paraId="174EB421" w14:textId="77777777" w:rsidR="0097752E" w:rsidRPr="0097752E" w:rsidRDefault="0097752E" w:rsidP="00B605F2">
      <w:pPr>
        <w:tabs>
          <w:tab w:val="left" w:pos="810"/>
        </w:tabs>
        <w:rPr>
          <w:bCs/>
          <w:iCs/>
          <w:color w:val="00B0F0"/>
        </w:rPr>
      </w:pPr>
    </w:p>
    <w:p w14:paraId="7DFB772E" w14:textId="77777777" w:rsidR="002D3696" w:rsidRPr="002D3696" w:rsidRDefault="002D3696" w:rsidP="002D3696">
      <w:pPr>
        <w:tabs>
          <w:tab w:val="left" w:pos="810"/>
        </w:tabs>
        <w:ind w:left="360"/>
        <w:rPr>
          <w:color w:val="00B0F0"/>
          <w:u w:val="single"/>
        </w:rPr>
      </w:pPr>
    </w:p>
    <w:p w14:paraId="60A388A7" w14:textId="6609A33B" w:rsidR="003458D8" w:rsidRPr="003561FB" w:rsidRDefault="00D7794A" w:rsidP="00B605F2">
      <w:pPr>
        <w:rPr>
          <w:b/>
          <w:bCs/>
          <w:i/>
          <w:iCs/>
          <w:color w:val="00B0F0"/>
          <w:u w:val="single"/>
        </w:rPr>
      </w:pPr>
      <w:r w:rsidRPr="003561FB">
        <w:rPr>
          <w:b/>
          <w:bCs/>
          <w:i/>
          <w:iCs/>
          <w:color w:val="00B0F0"/>
          <w:u w:val="single"/>
        </w:rPr>
        <w:t xml:space="preserve">Follow the Colorado State Forest Service for all mitigation guidelines. </w:t>
      </w:r>
      <w:r w:rsidR="003561FB">
        <w:rPr>
          <w:b/>
          <w:bCs/>
          <w:i/>
          <w:iCs/>
          <w:color w:val="00B0F0"/>
          <w:u w:val="single"/>
        </w:rPr>
        <w:t xml:space="preserve">Use </w:t>
      </w:r>
      <w:r w:rsidR="00D67A78">
        <w:rPr>
          <w:b/>
          <w:bCs/>
          <w:i/>
          <w:iCs/>
          <w:color w:val="00B0F0"/>
          <w:u w:val="single"/>
        </w:rPr>
        <w:t xml:space="preserve">Low-Flammability Landscape Plants and </w:t>
      </w:r>
      <w:r w:rsidR="00BD42B9">
        <w:rPr>
          <w:b/>
          <w:bCs/>
          <w:i/>
          <w:iCs/>
          <w:color w:val="00B0F0"/>
          <w:u w:val="single"/>
        </w:rPr>
        <w:t xml:space="preserve">Ignition-Resistant Landscape Plants. </w:t>
      </w:r>
    </w:p>
    <w:p w14:paraId="73FE8AA0" w14:textId="77777777" w:rsidR="002A0827" w:rsidRPr="003458D8" w:rsidRDefault="002A0827" w:rsidP="003458D8">
      <w:pPr>
        <w:ind w:left="1080"/>
      </w:pPr>
    </w:p>
    <w:p w14:paraId="747004FF" w14:textId="77777777" w:rsidR="000D37F6" w:rsidRDefault="000D37F6" w:rsidP="000D37F6"/>
    <w:p w14:paraId="313FD107" w14:textId="77777777" w:rsidR="000D37F6" w:rsidRDefault="000D37F6" w:rsidP="000D37F6"/>
    <w:p w14:paraId="20B5B85E" w14:textId="087CA7D8" w:rsidR="000D37F6" w:rsidRDefault="000D37F6" w:rsidP="000D37F6">
      <w:pPr>
        <w:rPr>
          <w:rFonts w:ascii="Calibri" w:hAnsi="Calibri"/>
          <w:sz w:val="22"/>
          <w:szCs w:val="22"/>
        </w:rPr>
      </w:pPr>
      <w:r w:rsidRPr="00B605F2">
        <w:t xml:space="preserve">Water supply on site with central water (fire hydrants) along Venture Street and N. Marksheffel Road. </w:t>
      </w:r>
      <w:r w:rsidRPr="00B605F2">
        <w:rPr>
          <w:b/>
          <w:bCs/>
          <w:i/>
          <w:iCs/>
          <w:color w:val="FF0000"/>
          <w:u w:val="single"/>
        </w:rPr>
        <w:t>APPROVED</w:t>
      </w:r>
    </w:p>
    <w:p w14:paraId="2833CB1A" w14:textId="77777777" w:rsidR="006C6DF3" w:rsidRPr="006C6DF3" w:rsidRDefault="006C6DF3" w:rsidP="000D37F6">
      <w:pPr>
        <w:ind w:left="90"/>
        <w:rPr>
          <w:rFonts w:eastAsia="ArialMT"/>
          <w:color w:val="404040"/>
        </w:rPr>
      </w:pPr>
    </w:p>
    <w:p w14:paraId="5F26CFD6" w14:textId="77777777" w:rsidR="00DD14C0" w:rsidRDefault="00DD14C0" w:rsidP="00B3754C"/>
    <w:p w14:paraId="33A36B95" w14:textId="77777777" w:rsidR="000D37F6" w:rsidRDefault="000D37F6" w:rsidP="00B3754C"/>
    <w:p w14:paraId="32074508" w14:textId="77777777" w:rsidR="000D37F6" w:rsidRDefault="000D37F6" w:rsidP="00B3754C"/>
    <w:p w14:paraId="37356DB3" w14:textId="1F62F2BF" w:rsidR="00B3754C" w:rsidRPr="00A8694B" w:rsidRDefault="00B3754C" w:rsidP="00B3754C">
      <w:r w:rsidRPr="00A8694B">
        <w:t xml:space="preserve">Please </w:t>
      </w:r>
      <w:r w:rsidR="00C26DE5">
        <w:t xml:space="preserve">let me know if there are any questions and/or concerns. You may contact me via </w:t>
      </w:r>
      <w:r w:rsidR="0099407E">
        <w:t>email</w:t>
      </w:r>
      <w:r w:rsidR="00C26DE5">
        <w:t xml:space="preserve"> at the top of the letter. </w:t>
      </w:r>
    </w:p>
    <w:p w14:paraId="17BE4B7D" w14:textId="77777777" w:rsidR="00B3754C" w:rsidRPr="00A8694B" w:rsidRDefault="00B3754C" w:rsidP="00B3754C"/>
    <w:p w14:paraId="7A62BD9E" w14:textId="77777777" w:rsidR="00B3754C" w:rsidRPr="00A8694B" w:rsidRDefault="00B3754C" w:rsidP="00B3754C"/>
    <w:p w14:paraId="1398AB99" w14:textId="77777777" w:rsidR="00E31333" w:rsidRDefault="00E31333" w:rsidP="00B3754C"/>
    <w:p w14:paraId="391153FB" w14:textId="47333C2F" w:rsidR="00B3754C" w:rsidRPr="00A8694B" w:rsidRDefault="00B3754C" w:rsidP="00B3754C">
      <w:r w:rsidRPr="00A8694B">
        <w:t>Sincerely,</w:t>
      </w:r>
    </w:p>
    <w:p w14:paraId="68CF8824" w14:textId="77777777" w:rsidR="00B3754C" w:rsidRDefault="00B3754C" w:rsidP="00B3754C">
      <w:pPr>
        <w:rPr>
          <w:sz w:val="22"/>
          <w:szCs w:val="22"/>
        </w:rPr>
      </w:pPr>
    </w:p>
    <w:p w14:paraId="7CA6C39C" w14:textId="77777777" w:rsidR="00B3754C" w:rsidRPr="001B1040" w:rsidRDefault="00B3754C" w:rsidP="00B3754C">
      <w:pPr>
        <w:rPr>
          <w:rFonts w:ascii="Vladimir Script" w:hAnsi="Vladimir Script"/>
          <w:color w:val="FF0000"/>
          <w:sz w:val="40"/>
          <w:szCs w:val="40"/>
        </w:rPr>
      </w:pPr>
      <w:r w:rsidRPr="001B1040">
        <w:rPr>
          <w:rFonts w:ascii="Vladimir Script" w:hAnsi="Vladimir Script"/>
          <w:color w:val="FF0000"/>
          <w:sz w:val="40"/>
          <w:szCs w:val="40"/>
        </w:rPr>
        <w:t>Curtis L. Kauffman</w:t>
      </w:r>
    </w:p>
    <w:p w14:paraId="24AB4583" w14:textId="77777777" w:rsidR="00B3754C" w:rsidRDefault="00B3754C" w:rsidP="00B3754C">
      <w:pPr>
        <w:rPr>
          <w:sz w:val="22"/>
          <w:szCs w:val="22"/>
        </w:rPr>
      </w:pPr>
    </w:p>
    <w:p w14:paraId="3738E4C0" w14:textId="77777777" w:rsidR="003C3BDF" w:rsidRDefault="003C3BDF" w:rsidP="003C3BDF">
      <w:r w:rsidRPr="00A8694B">
        <w:t>Curtis L. Kauffman</w:t>
      </w:r>
    </w:p>
    <w:p w14:paraId="1CAC6415" w14:textId="77777777" w:rsidR="003C3BDF" w:rsidRPr="00A8694B" w:rsidRDefault="003C3BDF" w:rsidP="003C3BDF">
      <w:r>
        <w:t>Fire Prevention Division</w:t>
      </w:r>
    </w:p>
    <w:p w14:paraId="1C88344D" w14:textId="2917BDBE" w:rsidR="003C3BDF" w:rsidRPr="00A8694B" w:rsidRDefault="003C3BDF" w:rsidP="003C3BDF">
      <w:r w:rsidRPr="00A8694B">
        <w:t xml:space="preserve">Lieutenant/Fire </w:t>
      </w:r>
      <w:r w:rsidR="00653C54">
        <w:t xml:space="preserve">Marshal </w:t>
      </w:r>
    </w:p>
    <w:p w14:paraId="274C5A82" w14:textId="77777777" w:rsidR="003C3BDF" w:rsidRDefault="003C3BDF" w:rsidP="00B3754C"/>
    <w:p w14:paraId="0314B91C" w14:textId="77777777" w:rsidR="00FD6BD7" w:rsidRDefault="00FD6BD7" w:rsidP="004901E2"/>
    <w:p w14:paraId="32ADD222" w14:textId="77777777" w:rsidR="00FD6BD7" w:rsidRDefault="00FD6BD7" w:rsidP="004901E2"/>
    <w:p w14:paraId="6181758A" w14:textId="77777777" w:rsidR="004901E2" w:rsidRDefault="004901E2" w:rsidP="001D6147"/>
    <w:sectPr w:rsidR="004901E2" w:rsidSect="00E201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BoldMT">
    <w:altName w:val="MS Mincho"/>
    <w:panose1 w:val="00000000000000000000"/>
    <w:charset w:val="80"/>
    <w:family w:val="auto"/>
    <w:notTrueType/>
    <w:pitch w:val="default"/>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Arial-ItalicMT">
    <w:altName w:val="Arial"/>
    <w:panose1 w:val="00000000000000000000"/>
    <w:charset w:val="00"/>
    <w:family w:val="roman"/>
    <w:notTrueType/>
    <w:pitch w:val="default"/>
  </w:font>
  <w:font w:name="Baskerville Old Face">
    <w:panose1 w:val="02020602080505020303"/>
    <w:charset w:val="00"/>
    <w:family w:val="roman"/>
    <w:pitch w:val="variable"/>
    <w:sig w:usb0="00000003" w:usb1="00000000" w:usb2="00000000" w:usb3="00000000" w:csb0="00000001" w:csb1="00000000"/>
  </w:font>
  <w:font w:name="Vladimir Script">
    <w:panose1 w:val="03050402040407070305"/>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B7B3D"/>
    <w:multiLevelType w:val="hybridMultilevel"/>
    <w:tmpl w:val="C61480FC"/>
    <w:lvl w:ilvl="0" w:tplc="6836592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83E3458"/>
    <w:multiLevelType w:val="hybridMultilevel"/>
    <w:tmpl w:val="CD9C83B2"/>
    <w:lvl w:ilvl="0" w:tplc="E898C5E6">
      <w:start w:val="1"/>
      <w:numFmt w:val="decimal"/>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1967DC"/>
    <w:multiLevelType w:val="hybridMultilevel"/>
    <w:tmpl w:val="4C9088D4"/>
    <w:lvl w:ilvl="0" w:tplc="D6A4EE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F5A3397"/>
    <w:multiLevelType w:val="hybridMultilevel"/>
    <w:tmpl w:val="7054D040"/>
    <w:lvl w:ilvl="0" w:tplc="FD96FD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0EC5584"/>
    <w:multiLevelType w:val="multilevel"/>
    <w:tmpl w:val="C41E4DE2"/>
    <w:lvl w:ilvl="0">
      <w:start w:val="506"/>
      <w:numFmt w:val="decimal"/>
      <w:lvlText w:val="%1"/>
      <w:lvlJc w:val="left"/>
      <w:pPr>
        <w:ind w:left="540" w:hanging="540"/>
      </w:pPr>
      <w:rPr>
        <w:rFonts w:eastAsia="Arial-BoldMT" w:hint="default"/>
        <w:b/>
      </w:rPr>
    </w:lvl>
    <w:lvl w:ilvl="1">
      <w:start w:val="1"/>
      <w:numFmt w:val="decimal"/>
      <w:lvlText w:val="%1.%2"/>
      <w:lvlJc w:val="left"/>
      <w:pPr>
        <w:ind w:left="540" w:hanging="540"/>
      </w:pPr>
      <w:rPr>
        <w:rFonts w:eastAsia="Arial-BoldMT" w:hint="default"/>
        <w:b/>
      </w:rPr>
    </w:lvl>
    <w:lvl w:ilvl="2">
      <w:start w:val="1"/>
      <w:numFmt w:val="decimal"/>
      <w:lvlText w:val="%1.%2.%3"/>
      <w:lvlJc w:val="left"/>
      <w:pPr>
        <w:ind w:left="720" w:hanging="720"/>
      </w:pPr>
      <w:rPr>
        <w:rFonts w:eastAsia="Arial-BoldMT" w:hint="default"/>
        <w:b/>
      </w:rPr>
    </w:lvl>
    <w:lvl w:ilvl="3">
      <w:start w:val="1"/>
      <w:numFmt w:val="decimal"/>
      <w:lvlText w:val="%1.%2.%3.%4"/>
      <w:lvlJc w:val="left"/>
      <w:pPr>
        <w:ind w:left="720" w:hanging="720"/>
      </w:pPr>
      <w:rPr>
        <w:rFonts w:eastAsia="Arial-BoldMT" w:hint="default"/>
        <w:b/>
      </w:rPr>
    </w:lvl>
    <w:lvl w:ilvl="4">
      <w:start w:val="1"/>
      <w:numFmt w:val="decimal"/>
      <w:lvlText w:val="%1.%2.%3.%4.%5"/>
      <w:lvlJc w:val="left"/>
      <w:pPr>
        <w:ind w:left="1080" w:hanging="1080"/>
      </w:pPr>
      <w:rPr>
        <w:rFonts w:eastAsia="Arial-BoldMT" w:hint="default"/>
        <w:b/>
      </w:rPr>
    </w:lvl>
    <w:lvl w:ilvl="5">
      <w:start w:val="1"/>
      <w:numFmt w:val="decimal"/>
      <w:lvlText w:val="%1.%2.%3.%4.%5.%6"/>
      <w:lvlJc w:val="left"/>
      <w:pPr>
        <w:ind w:left="1080" w:hanging="1080"/>
      </w:pPr>
      <w:rPr>
        <w:rFonts w:eastAsia="Arial-BoldMT" w:hint="default"/>
        <w:b/>
      </w:rPr>
    </w:lvl>
    <w:lvl w:ilvl="6">
      <w:start w:val="1"/>
      <w:numFmt w:val="decimal"/>
      <w:lvlText w:val="%1.%2.%3.%4.%5.%6.%7"/>
      <w:lvlJc w:val="left"/>
      <w:pPr>
        <w:ind w:left="1440" w:hanging="1440"/>
      </w:pPr>
      <w:rPr>
        <w:rFonts w:eastAsia="Arial-BoldMT" w:hint="default"/>
        <w:b/>
      </w:rPr>
    </w:lvl>
    <w:lvl w:ilvl="7">
      <w:start w:val="1"/>
      <w:numFmt w:val="decimal"/>
      <w:lvlText w:val="%1.%2.%3.%4.%5.%6.%7.%8"/>
      <w:lvlJc w:val="left"/>
      <w:pPr>
        <w:ind w:left="1440" w:hanging="1440"/>
      </w:pPr>
      <w:rPr>
        <w:rFonts w:eastAsia="Arial-BoldMT" w:hint="default"/>
        <w:b/>
      </w:rPr>
    </w:lvl>
    <w:lvl w:ilvl="8">
      <w:start w:val="1"/>
      <w:numFmt w:val="decimal"/>
      <w:lvlText w:val="%1.%2.%3.%4.%5.%6.%7.%8.%9"/>
      <w:lvlJc w:val="left"/>
      <w:pPr>
        <w:ind w:left="1800" w:hanging="1800"/>
      </w:pPr>
      <w:rPr>
        <w:rFonts w:eastAsia="Arial-BoldMT" w:hint="default"/>
        <w:b/>
      </w:rPr>
    </w:lvl>
  </w:abstractNum>
  <w:abstractNum w:abstractNumId="5" w15:restartNumberingAfterBreak="0">
    <w:nsid w:val="4E0258CC"/>
    <w:multiLevelType w:val="hybridMultilevel"/>
    <w:tmpl w:val="CD9C83B2"/>
    <w:lvl w:ilvl="0" w:tplc="E898C5E6">
      <w:start w:val="1"/>
      <w:numFmt w:val="decimal"/>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B04629"/>
    <w:multiLevelType w:val="hybridMultilevel"/>
    <w:tmpl w:val="CD9C83B2"/>
    <w:lvl w:ilvl="0" w:tplc="E898C5E6">
      <w:start w:val="1"/>
      <w:numFmt w:val="decimal"/>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8F44E2"/>
    <w:multiLevelType w:val="hybridMultilevel"/>
    <w:tmpl w:val="3DEE1F78"/>
    <w:lvl w:ilvl="0" w:tplc="9702AC76">
      <w:start w:val="1"/>
      <w:numFmt w:val="decimal"/>
      <w:lvlText w:val="%1)"/>
      <w:lvlJc w:val="left"/>
      <w:pPr>
        <w:ind w:left="720" w:hanging="360"/>
      </w:pPr>
      <w:rPr>
        <w:rFonts w:ascii="Times New Roman" w:hAnsi="Times New Roman" w:cs="Times New Roman" w:hint="default"/>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4140FD"/>
    <w:multiLevelType w:val="multilevel"/>
    <w:tmpl w:val="EE385C3E"/>
    <w:lvl w:ilvl="0">
      <w:start w:val="503"/>
      <w:numFmt w:val="decimal"/>
      <w:lvlText w:val="%1"/>
      <w:lvlJc w:val="left"/>
      <w:pPr>
        <w:ind w:left="855" w:hanging="855"/>
      </w:pPr>
      <w:rPr>
        <w:rFonts w:ascii="Arial-BoldMT" w:eastAsia="Arial-BoldMT" w:cs="Arial-BoldMT" w:hint="default"/>
        <w:b/>
      </w:rPr>
    </w:lvl>
    <w:lvl w:ilvl="1">
      <w:start w:val="2"/>
      <w:numFmt w:val="decimal"/>
      <w:lvlText w:val="%1.%2"/>
      <w:lvlJc w:val="left"/>
      <w:pPr>
        <w:ind w:left="855" w:hanging="855"/>
      </w:pPr>
      <w:rPr>
        <w:rFonts w:ascii="Arial-BoldMT" w:eastAsia="Arial-BoldMT" w:cs="Arial-BoldMT" w:hint="default"/>
        <w:b/>
      </w:rPr>
    </w:lvl>
    <w:lvl w:ilvl="2">
      <w:start w:val="1"/>
      <w:numFmt w:val="decimal"/>
      <w:lvlText w:val="%1.%2.%3"/>
      <w:lvlJc w:val="left"/>
      <w:pPr>
        <w:ind w:left="855" w:hanging="855"/>
      </w:pPr>
      <w:rPr>
        <w:rFonts w:ascii="Arial-BoldMT" w:eastAsia="Arial-BoldMT" w:cs="Arial-BoldMT" w:hint="default"/>
        <w:b/>
      </w:rPr>
    </w:lvl>
    <w:lvl w:ilvl="3">
      <w:start w:val="1"/>
      <w:numFmt w:val="decimal"/>
      <w:lvlText w:val="%1.%2.%3.%4"/>
      <w:lvlJc w:val="left"/>
      <w:pPr>
        <w:ind w:left="1080" w:hanging="1080"/>
      </w:pPr>
      <w:rPr>
        <w:rFonts w:ascii="Arial-BoldMT" w:eastAsia="Arial-BoldMT" w:cs="Arial-BoldMT" w:hint="default"/>
        <w:b/>
      </w:rPr>
    </w:lvl>
    <w:lvl w:ilvl="4">
      <w:start w:val="1"/>
      <w:numFmt w:val="decimal"/>
      <w:lvlText w:val="%1.%2.%3.%4.%5"/>
      <w:lvlJc w:val="left"/>
      <w:pPr>
        <w:ind w:left="1080" w:hanging="1080"/>
      </w:pPr>
      <w:rPr>
        <w:rFonts w:ascii="Arial-BoldMT" w:eastAsia="Arial-BoldMT" w:cs="Arial-BoldMT" w:hint="default"/>
        <w:b/>
      </w:rPr>
    </w:lvl>
    <w:lvl w:ilvl="5">
      <w:start w:val="1"/>
      <w:numFmt w:val="decimal"/>
      <w:lvlText w:val="%1.%2.%3.%4.%5.%6"/>
      <w:lvlJc w:val="left"/>
      <w:pPr>
        <w:ind w:left="1440" w:hanging="1440"/>
      </w:pPr>
      <w:rPr>
        <w:rFonts w:ascii="Arial-BoldMT" w:eastAsia="Arial-BoldMT" w:cs="Arial-BoldMT" w:hint="default"/>
        <w:b/>
      </w:rPr>
    </w:lvl>
    <w:lvl w:ilvl="6">
      <w:start w:val="1"/>
      <w:numFmt w:val="decimal"/>
      <w:lvlText w:val="%1.%2.%3.%4.%5.%6.%7"/>
      <w:lvlJc w:val="left"/>
      <w:pPr>
        <w:ind w:left="1800" w:hanging="1800"/>
      </w:pPr>
      <w:rPr>
        <w:rFonts w:ascii="Arial-BoldMT" w:eastAsia="Arial-BoldMT" w:cs="Arial-BoldMT" w:hint="default"/>
        <w:b/>
      </w:rPr>
    </w:lvl>
    <w:lvl w:ilvl="7">
      <w:start w:val="1"/>
      <w:numFmt w:val="decimal"/>
      <w:lvlText w:val="%1.%2.%3.%4.%5.%6.%7.%8"/>
      <w:lvlJc w:val="left"/>
      <w:pPr>
        <w:ind w:left="1800" w:hanging="1800"/>
      </w:pPr>
      <w:rPr>
        <w:rFonts w:ascii="Arial-BoldMT" w:eastAsia="Arial-BoldMT" w:cs="Arial-BoldMT" w:hint="default"/>
        <w:b/>
      </w:rPr>
    </w:lvl>
    <w:lvl w:ilvl="8">
      <w:start w:val="1"/>
      <w:numFmt w:val="decimal"/>
      <w:lvlText w:val="%1.%2.%3.%4.%5.%6.%7.%8.%9"/>
      <w:lvlJc w:val="left"/>
      <w:pPr>
        <w:ind w:left="2160" w:hanging="2160"/>
      </w:pPr>
      <w:rPr>
        <w:rFonts w:ascii="Arial-BoldMT" w:eastAsia="Arial-BoldMT" w:cs="Arial-BoldMT" w:hint="default"/>
        <w:b/>
      </w:rPr>
    </w:lvl>
  </w:abstractNum>
  <w:abstractNum w:abstractNumId="9" w15:restartNumberingAfterBreak="0">
    <w:nsid w:val="6DDA1747"/>
    <w:multiLevelType w:val="hybridMultilevel"/>
    <w:tmpl w:val="32DC86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F0081B"/>
    <w:multiLevelType w:val="hybridMultilevel"/>
    <w:tmpl w:val="D21CF57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49477028">
    <w:abstractNumId w:val="0"/>
  </w:num>
  <w:num w:numId="2" w16cid:durableId="272709360">
    <w:abstractNumId w:val="2"/>
  </w:num>
  <w:num w:numId="3" w16cid:durableId="28071414">
    <w:abstractNumId w:val="9"/>
  </w:num>
  <w:num w:numId="4" w16cid:durableId="1327706855">
    <w:abstractNumId w:val="3"/>
  </w:num>
  <w:num w:numId="5" w16cid:durableId="699597197">
    <w:abstractNumId w:val="5"/>
  </w:num>
  <w:num w:numId="6" w16cid:durableId="1963532775">
    <w:abstractNumId w:val="6"/>
  </w:num>
  <w:num w:numId="7" w16cid:durableId="1385179238">
    <w:abstractNumId w:val="4"/>
  </w:num>
  <w:num w:numId="8" w16cid:durableId="755325060">
    <w:abstractNumId w:val="1"/>
  </w:num>
  <w:num w:numId="9" w16cid:durableId="196701770">
    <w:abstractNumId w:val="8"/>
  </w:num>
  <w:num w:numId="10" w16cid:durableId="271977167">
    <w:abstractNumId w:val="10"/>
  </w:num>
  <w:num w:numId="11" w16cid:durableId="11218483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BFD"/>
    <w:rsid w:val="000049A5"/>
    <w:rsid w:val="00007817"/>
    <w:rsid w:val="0001217C"/>
    <w:rsid w:val="000163F1"/>
    <w:rsid w:val="00017299"/>
    <w:rsid w:val="000258B1"/>
    <w:rsid w:val="000432A6"/>
    <w:rsid w:val="00044AC8"/>
    <w:rsid w:val="00051194"/>
    <w:rsid w:val="00052F6E"/>
    <w:rsid w:val="00056BB5"/>
    <w:rsid w:val="00061A77"/>
    <w:rsid w:val="00064D07"/>
    <w:rsid w:val="00076DE4"/>
    <w:rsid w:val="00084DEB"/>
    <w:rsid w:val="00094F90"/>
    <w:rsid w:val="000A1F6A"/>
    <w:rsid w:val="000D37F6"/>
    <w:rsid w:val="000D6355"/>
    <w:rsid w:val="000E0BC9"/>
    <w:rsid w:val="000E25D0"/>
    <w:rsid w:val="000E748E"/>
    <w:rsid w:val="000F3C7F"/>
    <w:rsid w:val="000F41B6"/>
    <w:rsid w:val="000F5D12"/>
    <w:rsid w:val="001063FD"/>
    <w:rsid w:val="00117DE0"/>
    <w:rsid w:val="0014290D"/>
    <w:rsid w:val="00146BA6"/>
    <w:rsid w:val="00196F69"/>
    <w:rsid w:val="001A2DE6"/>
    <w:rsid w:val="001B0E9D"/>
    <w:rsid w:val="001C1B94"/>
    <w:rsid w:val="001C262C"/>
    <w:rsid w:val="001C6BA6"/>
    <w:rsid w:val="001D1CCC"/>
    <w:rsid w:val="001D6147"/>
    <w:rsid w:val="001E6DE2"/>
    <w:rsid w:val="0020627D"/>
    <w:rsid w:val="00232CA4"/>
    <w:rsid w:val="002407FC"/>
    <w:rsid w:val="00240C0B"/>
    <w:rsid w:val="002470AB"/>
    <w:rsid w:val="00251AC4"/>
    <w:rsid w:val="00253CCD"/>
    <w:rsid w:val="002652A4"/>
    <w:rsid w:val="00274ED3"/>
    <w:rsid w:val="00284E39"/>
    <w:rsid w:val="00290926"/>
    <w:rsid w:val="00292166"/>
    <w:rsid w:val="002A0827"/>
    <w:rsid w:val="002B29A4"/>
    <w:rsid w:val="002B3F75"/>
    <w:rsid w:val="002C0802"/>
    <w:rsid w:val="002D0257"/>
    <w:rsid w:val="002D3696"/>
    <w:rsid w:val="002D741C"/>
    <w:rsid w:val="002E4747"/>
    <w:rsid w:val="002F1443"/>
    <w:rsid w:val="002F4E61"/>
    <w:rsid w:val="00320F63"/>
    <w:rsid w:val="003445D0"/>
    <w:rsid w:val="003458D8"/>
    <w:rsid w:val="003561FB"/>
    <w:rsid w:val="0036337B"/>
    <w:rsid w:val="003736E6"/>
    <w:rsid w:val="00376347"/>
    <w:rsid w:val="00382D9F"/>
    <w:rsid w:val="003938D0"/>
    <w:rsid w:val="003941B7"/>
    <w:rsid w:val="003A2BD7"/>
    <w:rsid w:val="003A324A"/>
    <w:rsid w:val="003B141C"/>
    <w:rsid w:val="003B53D5"/>
    <w:rsid w:val="003C3BDF"/>
    <w:rsid w:val="003D6D7E"/>
    <w:rsid w:val="003E649C"/>
    <w:rsid w:val="003E6772"/>
    <w:rsid w:val="003F225D"/>
    <w:rsid w:val="003F27A1"/>
    <w:rsid w:val="003F5681"/>
    <w:rsid w:val="003F5C0C"/>
    <w:rsid w:val="00416384"/>
    <w:rsid w:val="00417E49"/>
    <w:rsid w:val="00433319"/>
    <w:rsid w:val="00441207"/>
    <w:rsid w:val="00445B13"/>
    <w:rsid w:val="004470D5"/>
    <w:rsid w:val="00455607"/>
    <w:rsid w:val="00455D55"/>
    <w:rsid w:val="004844C8"/>
    <w:rsid w:val="004901E2"/>
    <w:rsid w:val="004A3F92"/>
    <w:rsid w:val="004A5FC5"/>
    <w:rsid w:val="004B0752"/>
    <w:rsid w:val="004C5023"/>
    <w:rsid w:val="004D1E72"/>
    <w:rsid w:val="004E3690"/>
    <w:rsid w:val="004E7F54"/>
    <w:rsid w:val="004F5601"/>
    <w:rsid w:val="0051064C"/>
    <w:rsid w:val="00521440"/>
    <w:rsid w:val="00531B4A"/>
    <w:rsid w:val="005372CA"/>
    <w:rsid w:val="005442CE"/>
    <w:rsid w:val="00565620"/>
    <w:rsid w:val="005811DA"/>
    <w:rsid w:val="005851E3"/>
    <w:rsid w:val="00592A59"/>
    <w:rsid w:val="005A7C6E"/>
    <w:rsid w:val="005B1159"/>
    <w:rsid w:val="005E29C4"/>
    <w:rsid w:val="005E3E42"/>
    <w:rsid w:val="005E4E56"/>
    <w:rsid w:val="006022A9"/>
    <w:rsid w:val="00602504"/>
    <w:rsid w:val="00603F56"/>
    <w:rsid w:val="00610B2B"/>
    <w:rsid w:val="006127D0"/>
    <w:rsid w:val="006136BE"/>
    <w:rsid w:val="00621F90"/>
    <w:rsid w:val="0063044A"/>
    <w:rsid w:val="0063117D"/>
    <w:rsid w:val="006335A6"/>
    <w:rsid w:val="00636ABF"/>
    <w:rsid w:val="00652DEC"/>
    <w:rsid w:val="00653C54"/>
    <w:rsid w:val="006543FC"/>
    <w:rsid w:val="006617F0"/>
    <w:rsid w:val="0068079D"/>
    <w:rsid w:val="00681217"/>
    <w:rsid w:val="00685470"/>
    <w:rsid w:val="00697595"/>
    <w:rsid w:val="006A67AC"/>
    <w:rsid w:val="006B290C"/>
    <w:rsid w:val="006C0BFD"/>
    <w:rsid w:val="006C6DF3"/>
    <w:rsid w:val="006D0E27"/>
    <w:rsid w:val="006E1943"/>
    <w:rsid w:val="006E78F7"/>
    <w:rsid w:val="006F5375"/>
    <w:rsid w:val="0070162B"/>
    <w:rsid w:val="0070247C"/>
    <w:rsid w:val="00712841"/>
    <w:rsid w:val="00716B3E"/>
    <w:rsid w:val="00724279"/>
    <w:rsid w:val="00734B71"/>
    <w:rsid w:val="007352C9"/>
    <w:rsid w:val="00743123"/>
    <w:rsid w:val="00747A52"/>
    <w:rsid w:val="007617EF"/>
    <w:rsid w:val="00762CC0"/>
    <w:rsid w:val="00775024"/>
    <w:rsid w:val="00777E06"/>
    <w:rsid w:val="00782E6C"/>
    <w:rsid w:val="007948A4"/>
    <w:rsid w:val="00796AD5"/>
    <w:rsid w:val="007A355F"/>
    <w:rsid w:val="007B0626"/>
    <w:rsid w:val="007B1F99"/>
    <w:rsid w:val="007B674E"/>
    <w:rsid w:val="007D0C51"/>
    <w:rsid w:val="007D3A59"/>
    <w:rsid w:val="007E42BF"/>
    <w:rsid w:val="007E659B"/>
    <w:rsid w:val="007F346D"/>
    <w:rsid w:val="007F37D4"/>
    <w:rsid w:val="0080798D"/>
    <w:rsid w:val="00810016"/>
    <w:rsid w:val="008107F6"/>
    <w:rsid w:val="008250CD"/>
    <w:rsid w:val="0082532A"/>
    <w:rsid w:val="008325A7"/>
    <w:rsid w:val="00835B8A"/>
    <w:rsid w:val="00851960"/>
    <w:rsid w:val="00857FAD"/>
    <w:rsid w:val="0087547C"/>
    <w:rsid w:val="0088289A"/>
    <w:rsid w:val="00894E4C"/>
    <w:rsid w:val="008A293F"/>
    <w:rsid w:val="008A34DB"/>
    <w:rsid w:val="008B4651"/>
    <w:rsid w:val="008C2FFD"/>
    <w:rsid w:val="008C5332"/>
    <w:rsid w:val="008C64C8"/>
    <w:rsid w:val="008D4B4F"/>
    <w:rsid w:val="008D74AC"/>
    <w:rsid w:val="009051EE"/>
    <w:rsid w:val="009074EC"/>
    <w:rsid w:val="0092135C"/>
    <w:rsid w:val="00922A0D"/>
    <w:rsid w:val="009272FC"/>
    <w:rsid w:val="00935873"/>
    <w:rsid w:val="00946EDA"/>
    <w:rsid w:val="00950251"/>
    <w:rsid w:val="0095489D"/>
    <w:rsid w:val="0097036E"/>
    <w:rsid w:val="00971D13"/>
    <w:rsid w:val="0097752E"/>
    <w:rsid w:val="0098700D"/>
    <w:rsid w:val="0099407E"/>
    <w:rsid w:val="009A6D75"/>
    <w:rsid w:val="009C0D01"/>
    <w:rsid w:val="009C7C6A"/>
    <w:rsid w:val="009D15AB"/>
    <w:rsid w:val="009D16F1"/>
    <w:rsid w:val="009E5258"/>
    <w:rsid w:val="009F5445"/>
    <w:rsid w:val="00A06290"/>
    <w:rsid w:val="00A0766D"/>
    <w:rsid w:val="00A12FFC"/>
    <w:rsid w:val="00A15C12"/>
    <w:rsid w:val="00A224B4"/>
    <w:rsid w:val="00A26E1B"/>
    <w:rsid w:val="00A32425"/>
    <w:rsid w:val="00A32E69"/>
    <w:rsid w:val="00A37F4D"/>
    <w:rsid w:val="00A60BDB"/>
    <w:rsid w:val="00A63F07"/>
    <w:rsid w:val="00A71E39"/>
    <w:rsid w:val="00A76D5D"/>
    <w:rsid w:val="00A91C4C"/>
    <w:rsid w:val="00A948FF"/>
    <w:rsid w:val="00AA31D6"/>
    <w:rsid w:val="00AB5642"/>
    <w:rsid w:val="00AC692C"/>
    <w:rsid w:val="00AD1364"/>
    <w:rsid w:val="00AD5441"/>
    <w:rsid w:val="00AE164F"/>
    <w:rsid w:val="00AE4D8F"/>
    <w:rsid w:val="00AF270B"/>
    <w:rsid w:val="00B00F53"/>
    <w:rsid w:val="00B12998"/>
    <w:rsid w:val="00B1358E"/>
    <w:rsid w:val="00B33A45"/>
    <w:rsid w:val="00B3754C"/>
    <w:rsid w:val="00B50611"/>
    <w:rsid w:val="00B53557"/>
    <w:rsid w:val="00B55ECA"/>
    <w:rsid w:val="00B605F2"/>
    <w:rsid w:val="00B706BF"/>
    <w:rsid w:val="00B763F0"/>
    <w:rsid w:val="00BA20EE"/>
    <w:rsid w:val="00BA3677"/>
    <w:rsid w:val="00BA72A9"/>
    <w:rsid w:val="00BB2084"/>
    <w:rsid w:val="00BB6CA3"/>
    <w:rsid w:val="00BC0C52"/>
    <w:rsid w:val="00BD17D6"/>
    <w:rsid w:val="00BD42B9"/>
    <w:rsid w:val="00BE3C41"/>
    <w:rsid w:val="00BF495F"/>
    <w:rsid w:val="00C26DE5"/>
    <w:rsid w:val="00C31BFD"/>
    <w:rsid w:val="00C4418C"/>
    <w:rsid w:val="00C44F94"/>
    <w:rsid w:val="00C4511E"/>
    <w:rsid w:val="00C460BE"/>
    <w:rsid w:val="00C5734A"/>
    <w:rsid w:val="00C87303"/>
    <w:rsid w:val="00C952E4"/>
    <w:rsid w:val="00CA369A"/>
    <w:rsid w:val="00CC3A4C"/>
    <w:rsid w:val="00CC43BB"/>
    <w:rsid w:val="00CE7EA0"/>
    <w:rsid w:val="00D00CB4"/>
    <w:rsid w:val="00D04AEA"/>
    <w:rsid w:val="00D04C0A"/>
    <w:rsid w:val="00D121C8"/>
    <w:rsid w:val="00D13503"/>
    <w:rsid w:val="00D13B03"/>
    <w:rsid w:val="00D24414"/>
    <w:rsid w:val="00D3284E"/>
    <w:rsid w:val="00D3768A"/>
    <w:rsid w:val="00D43C24"/>
    <w:rsid w:val="00D54F58"/>
    <w:rsid w:val="00D67A78"/>
    <w:rsid w:val="00D7794A"/>
    <w:rsid w:val="00D90AD4"/>
    <w:rsid w:val="00D9792B"/>
    <w:rsid w:val="00DA0018"/>
    <w:rsid w:val="00DA3341"/>
    <w:rsid w:val="00DA5F70"/>
    <w:rsid w:val="00DA733B"/>
    <w:rsid w:val="00DB3801"/>
    <w:rsid w:val="00DC0510"/>
    <w:rsid w:val="00DC27EF"/>
    <w:rsid w:val="00DC5E2D"/>
    <w:rsid w:val="00DC66CE"/>
    <w:rsid w:val="00DD14C0"/>
    <w:rsid w:val="00DE5995"/>
    <w:rsid w:val="00E16F03"/>
    <w:rsid w:val="00E201A8"/>
    <w:rsid w:val="00E31333"/>
    <w:rsid w:val="00E349DF"/>
    <w:rsid w:val="00E34B80"/>
    <w:rsid w:val="00E37C76"/>
    <w:rsid w:val="00E52E82"/>
    <w:rsid w:val="00E56F3F"/>
    <w:rsid w:val="00E77CC0"/>
    <w:rsid w:val="00E90300"/>
    <w:rsid w:val="00EB0450"/>
    <w:rsid w:val="00EB15D8"/>
    <w:rsid w:val="00EB7280"/>
    <w:rsid w:val="00EC0A44"/>
    <w:rsid w:val="00EC4D90"/>
    <w:rsid w:val="00EC7754"/>
    <w:rsid w:val="00ED3D0B"/>
    <w:rsid w:val="00ED5BC1"/>
    <w:rsid w:val="00ED5F78"/>
    <w:rsid w:val="00EF2014"/>
    <w:rsid w:val="00EF54B5"/>
    <w:rsid w:val="00F06159"/>
    <w:rsid w:val="00F15D73"/>
    <w:rsid w:val="00F22415"/>
    <w:rsid w:val="00F30BB3"/>
    <w:rsid w:val="00F4123D"/>
    <w:rsid w:val="00F4645D"/>
    <w:rsid w:val="00F46CCD"/>
    <w:rsid w:val="00F652E6"/>
    <w:rsid w:val="00F66B6F"/>
    <w:rsid w:val="00F82AFC"/>
    <w:rsid w:val="00F93B3A"/>
    <w:rsid w:val="00FA2503"/>
    <w:rsid w:val="00FB0D07"/>
    <w:rsid w:val="00FB457F"/>
    <w:rsid w:val="00FC09E5"/>
    <w:rsid w:val="00FC0D2F"/>
    <w:rsid w:val="00FC5DA4"/>
    <w:rsid w:val="00FC7B95"/>
    <w:rsid w:val="00FD6BD7"/>
    <w:rsid w:val="00FD7671"/>
    <w:rsid w:val="00FD7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7FA247"/>
  <w15:chartTrackingRefBased/>
  <w15:docId w15:val="{8EE8E29C-BEF6-462B-8816-3C2FE83DC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nyName">
    <w:name w:val="Company Name"/>
    <w:basedOn w:val="Normal"/>
    <w:rsid w:val="00C31BFD"/>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pacing w:val="-15"/>
      <w:position w:val="-2"/>
      <w:sz w:val="32"/>
      <w:szCs w:val="20"/>
    </w:rPr>
  </w:style>
  <w:style w:type="paragraph" w:styleId="BalloonText">
    <w:name w:val="Balloon Text"/>
    <w:basedOn w:val="Normal"/>
    <w:semiHidden/>
    <w:rsid w:val="00C952E4"/>
    <w:rPr>
      <w:rFonts w:ascii="Tahoma" w:hAnsi="Tahoma" w:cs="Tahoma"/>
      <w:sz w:val="16"/>
      <w:szCs w:val="16"/>
    </w:rPr>
  </w:style>
  <w:style w:type="paragraph" w:styleId="ListParagraph">
    <w:name w:val="List Paragraph"/>
    <w:basedOn w:val="Normal"/>
    <w:uiPriority w:val="34"/>
    <w:qFormat/>
    <w:rsid w:val="00441207"/>
    <w:pPr>
      <w:ind w:left="720"/>
    </w:pPr>
    <w:rPr>
      <w:rFonts w:ascii="Calibri" w:eastAsia="Calibri" w:hAnsi="Calibri"/>
      <w:sz w:val="22"/>
      <w:szCs w:val="22"/>
    </w:rPr>
  </w:style>
  <w:style w:type="paragraph" w:styleId="NoSpacing">
    <w:name w:val="No Spacing"/>
    <w:uiPriority w:val="1"/>
    <w:qFormat/>
    <w:rsid w:val="00592A59"/>
    <w:rPr>
      <w:rFonts w:ascii="Calibri" w:eastAsia="Calibri" w:hAnsi="Calibri"/>
      <w:sz w:val="22"/>
      <w:szCs w:val="22"/>
    </w:rPr>
  </w:style>
  <w:style w:type="paragraph" w:styleId="BodyText">
    <w:name w:val="Body Text"/>
    <w:basedOn w:val="Normal"/>
    <w:link w:val="BodyTextChar"/>
    <w:rsid w:val="00712841"/>
    <w:pPr>
      <w:spacing w:after="220"/>
      <w:jc w:val="both"/>
    </w:pPr>
    <w:rPr>
      <w:rFonts w:ascii="Arial" w:hAnsi="Arial"/>
      <w:spacing w:val="-5"/>
      <w:sz w:val="20"/>
      <w:szCs w:val="20"/>
    </w:rPr>
  </w:style>
  <w:style w:type="character" w:customStyle="1" w:styleId="BodyTextChar">
    <w:name w:val="Body Text Char"/>
    <w:link w:val="BodyText"/>
    <w:rsid w:val="00712841"/>
    <w:rPr>
      <w:rFonts w:ascii="Arial" w:hAnsi="Arial"/>
      <w:spacing w:val="-5"/>
    </w:rPr>
  </w:style>
  <w:style w:type="paragraph" w:customStyle="1" w:styleId="InsideAddress">
    <w:name w:val="Inside Address"/>
    <w:basedOn w:val="Normal"/>
    <w:rsid w:val="00712841"/>
    <w:pPr>
      <w:spacing w:line="220" w:lineRule="atLeast"/>
      <w:jc w:val="both"/>
    </w:pPr>
    <w:rPr>
      <w:rFonts w:ascii="Arial" w:hAnsi="Arial"/>
      <w:spacing w:val="-5"/>
      <w:sz w:val="20"/>
      <w:szCs w:val="20"/>
    </w:rPr>
  </w:style>
  <w:style w:type="character" w:styleId="Hyperlink">
    <w:name w:val="Hyperlink"/>
    <w:rsid w:val="00C5734A"/>
    <w:rPr>
      <w:color w:val="0563C1"/>
      <w:u w:val="single"/>
    </w:rPr>
  </w:style>
  <w:style w:type="character" w:styleId="UnresolvedMention">
    <w:name w:val="Unresolved Mention"/>
    <w:uiPriority w:val="99"/>
    <w:semiHidden/>
    <w:unhideWhenUsed/>
    <w:rsid w:val="00C5734A"/>
    <w:rPr>
      <w:color w:val="605E5C"/>
      <w:shd w:val="clear" w:color="auto" w:fill="E1DFDD"/>
    </w:rPr>
  </w:style>
  <w:style w:type="paragraph" w:styleId="NormalWeb">
    <w:name w:val="Normal (Web)"/>
    <w:basedOn w:val="Normal"/>
    <w:uiPriority w:val="99"/>
    <w:unhideWhenUsed/>
    <w:rsid w:val="00B3754C"/>
    <w:pPr>
      <w:spacing w:before="100" w:beforeAutospacing="1" w:after="100" w:afterAutospacing="1"/>
    </w:pPr>
  </w:style>
  <w:style w:type="character" w:customStyle="1" w:styleId="fontstyle01">
    <w:name w:val="fontstyle01"/>
    <w:basedOn w:val="DefaultParagraphFont"/>
    <w:rsid w:val="00857FAD"/>
    <w:rPr>
      <w:rFonts w:ascii="Arial-BoldMT" w:eastAsia="Arial-BoldMT" w:hint="eastAsia"/>
      <w:b/>
      <w:bCs/>
      <w:i w:val="0"/>
      <w:iCs w:val="0"/>
      <w:color w:val="404040"/>
      <w:sz w:val="24"/>
      <w:szCs w:val="24"/>
    </w:rPr>
  </w:style>
  <w:style w:type="character" w:customStyle="1" w:styleId="fontstyle21">
    <w:name w:val="fontstyle21"/>
    <w:basedOn w:val="DefaultParagraphFont"/>
    <w:rsid w:val="00857FAD"/>
    <w:rPr>
      <w:rFonts w:ascii="ArialMT" w:eastAsia="ArialMT" w:hint="eastAsia"/>
      <w:b w:val="0"/>
      <w:bCs w:val="0"/>
      <w:i w:val="0"/>
      <w:iCs w:val="0"/>
      <w:color w:val="404040"/>
      <w:sz w:val="24"/>
      <w:szCs w:val="24"/>
    </w:rPr>
  </w:style>
  <w:style w:type="character" w:customStyle="1" w:styleId="fontstyle31">
    <w:name w:val="fontstyle31"/>
    <w:basedOn w:val="DefaultParagraphFont"/>
    <w:rsid w:val="00857FAD"/>
    <w:rPr>
      <w:rFonts w:ascii="Arial-ItalicMT" w:hAnsi="Arial-ItalicMT" w:hint="default"/>
      <w:b w:val="0"/>
      <w:bCs w:val="0"/>
      <w:i/>
      <w:iCs/>
      <w:color w:val="404040"/>
      <w:sz w:val="24"/>
      <w:szCs w:val="24"/>
    </w:rPr>
  </w:style>
  <w:style w:type="character" w:customStyle="1" w:styleId="fontstyle41">
    <w:name w:val="fontstyle41"/>
    <w:basedOn w:val="DefaultParagraphFont"/>
    <w:rsid w:val="00857FAD"/>
    <w:rPr>
      <w:rFonts w:ascii="Arial" w:hAnsi="Arial" w:cs="Arial"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633904">
      <w:bodyDiv w:val="1"/>
      <w:marLeft w:val="0"/>
      <w:marRight w:val="0"/>
      <w:marTop w:val="0"/>
      <w:marBottom w:val="0"/>
      <w:divBdr>
        <w:top w:val="none" w:sz="0" w:space="0" w:color="auto"/>
        <w:left w:val="none" w:sz="0" w:space="0" w:color="auto"/>
        <w:bottom w:val="none" w:sz="0" w:space="0" w:color="auto"/>
        <w:right w:val="none" w:sz="0" w:space="0" w:color="auto"/>
      </w:divBdr>
    </w:div>
    <w:div w:id="237978042">
      <w:bodyDiv w:val="1"/>
      <w:marLeft w:val="0"/>
      <w:marRight w:val="0"/>
      <w:marTop w:val="0"/>
      <w:marBottom w:val="0"/>
      <w:divBdr>
        <w:top w:val="none" w:sz="0" w:space="0" w:color="auto"/>
        <w:left w:val="none" w:sz="0" w:space="0" w:color="auto"/>
        <w:bottom w:val="none" w:sz="0" w:space="0" w:color="auto"/>
        <w:right w:val="none" w:sz="0" w:space="0" w:color="auto"/>
      </w:divBdr>
    </w:div>
    <w:div w:id="356589817">
      <w:bodyDiv w:val="1"/>
      <w:marLeft w:val="0"/>
      <w:marRight w:val="0"/>
      <w:marTop w:val="0"/>
      <w:marBottom w:val="0"/>
      <w:divBdr>
        <w:top w:val="none" w:sz="0" w:space="0" w:color="auto"/>
        <w:left w:val="none" w:sz="0" w:space="0" w:color="auto"/>
        <w:bottom w:val="none" w:sz="0" w:space="0" w:color="auto"/>
        <w:right w:val="none" w:sz="0" w:space="0" w:color="auto"/>
      </w:divBdr>
    </w:div>
    <w:div w:id="496506653">
      <w:bodyDiv w:val="1"/>
      <w:marLeft w:val="0"/>
      <w:marRight w:val="0"/>
      <w:marTop w:val="0"/>
      <w:marBottom w:val="0"/>
      <w:divBdr>
        <w:top w:val="none" w:sz="0" w:space="0" w:color="auto"/>
        <w:left w:val="none" w:sz="0" w:space="0" w:color="auto"/>
        <w:bottom w:val="none" w:sz="0" w:space="0" w:color="auto"/>
        <w:right w:val="none" w:sz="0" w:space="0" w:color="auto"/>
      </w:divBdr>
    </w:div>
    <w:div w:id="505286281">
      <w:bodyDiv w:val="1"/>
      <w:marLeft w:val="0"/>
      <w:marRight w:val="0"/>
      <w:marTop w:val="0"/>
      <w:marBottom w:val="0"/>
      <w:divBdr>
        <w:top w:val="none" w:sz="0" w:space="0" w:color="auto"/>
        <w:left w:val="none" w:sz="0" w:space="0" w:color="auto"/>
        <w:bottom w:val="none" w:sz="0" w:space="0" w:color="auto"/>
        <w:right w:val="none" w:sz="0" w:space="0" w:color="auto"/>
      </w:divBdr>
    </w:div>
    <w:div w:id="663313796">
      <w:bodyDiv w:val="1"/>
      <w:marLeft w:val="0"/>
      <w:marRight w:val="0"/>
      <w:marTop w:val="0"/>
      <w:marBottom w:val="0"/>
      <w:divBdr>
        <w:top w:val="none" w:sz="0" w:space="0" w:color="auto"/>
        <w:left w:val="none" w:sz="0" w:space="0" w:color="auto"/>
        <w:bottom w:val="none" w:sz="0" w:space="0" w:color="auto"/>
        <w:right w:val="none" w:sz="0" w:space="0" w:color="auto"/>
      </w:divBdr>
    </w:div>
    <w:div w:id="691687031">
      <w:bodyDiv w:val="1"/>
      <w:marLeft w:val="0"/>
      <w:marRight w:val="0"/>
      <w:marTop w:val="0"/>
      <w:marBottom w:val="0"/>
      <w:divBdr>
        <w:top w:val="none" w:sz="0" w:space="0" w:color="auto"/>
        <w:left w:val="none" w:sz="0" w:space="0" w:color="auto"/>
        <w:bottom w:val="none" w:sz="0" w:space="0" w:color="auto"/>
        <w:right w:val="none" w:sz="0" w:space="0" w:color="auto"/>
      </w:divBdr>
    </w:div>
    <w:div w:id="871260591">
      <w:bodyDiv w:val="1"/>
      <w:marLeft w:val="0"/>
      <w:marRight w:val="0"/>
      <w:marTop w:val="0"/>
      <w:marBottom w:val="0"/>
      <w:divBdr>
        <w:top w:val="none" w:sz="0" w:space="0" w:color="auto"/>
        <w:left w:val="none" w:sz="0" w:space="0" w:color="auto"/>
        <w:bottom w:val="none" w:sz="0" w:space="0" w:color="auto"/>
        <w:right w:val="none" w:sz="0" w:space="0" w:color="auto"/>
      </w:divBdr>
    </w:div>
    <w:div w:id="1286227987">
      <w:bodyDiv w:val="1"/>
      <w:marLeft w:val="0"/>
      <w:marRight w:val="0"/>
      <w:marTop w:val="0"/>
      <w:marBottom w:val="0"/>
      <w:divBdr>
        <w:top w:val="none" w:sz="0" w:space="0" w:color="auto"/>
        <w:left w:val="none" w:sz="0" w:space="0" w:color="auto"/>
        <w:bottom w:val="none" w:sz="0" w:space="0" w:color="auto"/>
        <w:right w:val="none" w:sz="0" w:space="0" w:color="auto"/>
      </w:divBdr>
    </w:div>
    <w:div w:id="1303929423">
      <w:bodyDiv w:val="1"/>
      <w:marLeft w:val="0"/>
      <w:marRight w:val="0"/>
      <w:marTop w:val="0"/>
      <w:marBottom w:val="0"/>
      <w:divBdr>
        <w:top w:val="none" w:sz="0" w:space="0" w:color="auto"/>
        <w:left w:val="none" w:sz="0" w:space="0" w:color="auto"/>
        <w:bottom w:val="none" w:sz="0" w:space="0" w:color="auto"/>
        <w:right w:val="none" w:sz="0" w:space="0" w:color="auto"/>
      </w:divBdr>
    </w:div>
    <w:div w:id="1451361113">
      <w:bodyDiv w:val="1"/>
      <w:marLeft w:val="0"/>
      <w:marRight w:val="0"/>
      <w:marTop w:val="0"/>
      <w:marBottom w:val="0"/>
      <w:divBdr>
        <w:top w:val="none" w:sz="0" w:space="0" w:color="auto"/>
        <w:left w:val="none" w:sz="0" w:space="0" w:color="auto"/>
        <w:bottom w:val="none" w:sz="0" w:space="0" w:color="auto"/>
        <w:right w:val="none" w:sz="0" w:space="0" w:color="auto"/>
      </w:divBdr>
    </w:div>
    <w:div w:id="1475173690">
      <w:bodyDiv w:val="1"/>
      <w:marLeft w:val="0"/>
      <w:marRight w:val="0"/>
      <w:marTop w:val="0"/>
      <w:marBottom w:val="0"/>
      <w:divBdr>
        <w:top w:val="none" w:sz="0" w:space="0" w:color="auto"/>
        <w:left w:val="none" w:sz="0" w:space="0" w:color="auto"/>
        <w:bottom w:val="none" w:sz="0" w:space="0" w:color="auto"/>
        <w:right w:val="none" w:sz="0" w:space="0" w:color="auto"/>
      </w:divBdr>
    </w:div>
    <w:div w:id="1580942640">
      <w:bodyDiv w:val="1"/>
      <w:marLeft w:val="0"/>
      <w:marRight w:val="0"/>
      <w:marTop w:val="0"/>
      <w:marBottom w:val="0"/>
      <w:divBdr>
        <w:top w:val="none" w:sz="0" w:space="0" w:color="auto"/>
        <w:left w:val="none" w:sz="0" w:space="0" w:color="auto"/>
        <w:bottom w:val="none" w:sz="0" w:space="0" w:color="auto"/>
        <w:right w:val="none" w:sz="0" w:space="0" w:color="auto"/>
      </w:divBdr>
    </w:div>
    <w:div w:id="1669821488">
      <w:bodyDiv w:val="1"/>
      <w:marLeft w:val="0"/>
      <w:marRight w:val="0"/>
      <w:marTop w:val="0"/>
      <w:marBottom w:val="0"/>
      <w:divBdr>
        <w:top w:val="none" w:sz="0" w:space="0" w:color="auto"/>
        <w:left w:val="none" w:sz="0" w:space="0" w:color="auto"/>
        <w:bottom w:val="none" w:sz="0" w:space="0" w:color="auto"/>
        <w:right w:val="none" w:sz="0" w:space="0" w:color="auto"/>
      </w:divBdr>
    </w:div>
    <w:div w:id="1703284757">
      <w:bodyDiv w:val="1"/>
      <w:marLeft w:val="0"/>
      <w:marRight w:val="0"/>
      <w:marTop w:val="0"/>
      <w:marBottom w:val="0"/>
      <w:divBdr>
        <w:top w:val="none" w:sz="0" w:space="0" w:color="auto"/>
        <w:left w:val="none" w:sz="0" w:space="0" w:color="auto"/>
        <w:bottom w:val="none" w:sz="0" w:space="0" w:color="auto"/>
        <w:right w:val="none" w:sz="0" w:space="0" w:color="auto"/>
      </w:divBdr>
    </w:div>
    <w:div w:id="1837645024">
      <w:bodyDiv w:val="1"/>
      <w:marLeft w:val="0"/>
      <w:marRight w:val="0"/>
      <w:marTop w:val="0"/>
      <w:marBottom w:val="0"/>
      <w:divBdr>
        <w:top w:val="none" w:sz="0" w:space="0" w:color="auto"/>
        <w:left w:val="none" w:sz="0" w:space="0" w:color="auto"/>
        <w:bottom w:val="none" w:sz="0" w:space="0" w:color="auto"/>
        <w:right w:val="none" w:sz="0" w:space="0" w:color="auto"/>
      </w:divBdr>
    </w:div>
    <w:div w:id="1959990371">
      <w:bodyDiv w:val="1"/>
      <w:marLeft w:val="0"/>
      <w:marRight w:val="0"/>
      <w:marTop w:val="0"/>
      <w:marBottom w:val="0"/>
      <w:divBdr>
        <w:top w:val="none" w:sz="0" w:space="0" w:color="auto"/>
        <w:left w:val="none" w:sz="0" w:space="0" w:color="auto"/>
        <w:bottom w:val="none" w:sz="0" w:space="0" w:color="auto"/>
        <w:right w:val="none" w:sz="0" w:space="0" w:color="auto"/>
      </w:divBdr>
    </w:div>
    <w:div w:id="1976831999">
      <w:bodyDiv w:val="1"/>
      <w:marLeft w:val="0"/>
      <w:marRight w:val="0"/>
      <w:marTop w:val="0"/>
      <w:marBottom w:val="0"/>
      <w:divBdr>
        <w:top w:val="none" w:sz="0" w:space="0" w:color="auto"/>
        <w:left w:val="none" w:sz="0" w:space="0" w:color="auto"/>
        <w:bottom w:val="none" w:sz="0" w:space="0" w:color="auto"/>
        <w:right w:val="none" w:sz="0" w:space="0" w:color="auto"/>
      </w:divBdr>
    </w:div>
    <w:div w:id="2093120748">
      <w:bodyDiv w:val="1"/>
      <w:marLeft w:val="0"/>
      <w:marRight w:val="0"/>
      <w:marTop w:val="0"/>
      <w:marBottom w:val="0"/>
      <w:divBdr>
        <w:top w:val="none" w:sz="0" w:space="0" w:color="auto"/>
        <w:left w:val="none" w:sz="0" w:space="0" w:color="auto"/>
        <w:bottom w:val="none" w:sz="0" w:space="0" w:color="auto"/>
        <w:right w:val="none" w:sz="0" w:space="0" w:color="auto"/>
      </w:divBdr>
    </w:div>
    <w:div w:id="2100061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yanhowser@elpasoco.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kauffman@falconfirepd.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311C2B400B15054B8A20ADC38FAB2B36" ma:contentTypeVersion="15" ma:contentTypeDescription="Create a new document." ma:contentTypeScope="" ma:versionID="60002082db0b19c8b4c6f1dce733f2ea">
  <xsd:schema xmlns:xsd="http://www.w3.org/2001/XMLSchema" xmlns:xs="http://www.w3.org/2001/XMLSchema" xmlns:p="http://schemas.microsoft.com/office/2006/metadata/properties" xmlns:ns3="da8f4a50-8db5-41de-ac0f-91a1b6cb4abf" targetNamespace="http://schemas.microsoft.com/office/2006/metadata/properties" ma:root="true" ma:fieldsID="3788a23fda9a45629740ce2fc92983b4" ns3:_="">
    <xsd:import namespace="da8f4a50-8db5-41de-ac0f-91a1b6cb4ab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_activity" minOccurs="0"/>
                <xsd:element ref="ns3:MediaServiceLocation"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8f4a50-8db5-41de-ac0f-91a1b6cb4a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da8f4a50-8db5-41de-ac0f-91a1b6cb4abf" xsi:nil="true"/>
  </documentManagement>
</p:properties>
</file>

<file path=customXml/itemProps1.xml><?xml version="1.0" encoding="utf-8"?>
<ds:datastoreItem xmlns:ds="http://schemas.openxmlformats.org/officeDocument/2006/customXml" ds:itemID="{D0D98738-1AC7-438B-9570-D2D72907E341}">
  <ds:schemaRefs>
    <ds:schemaRef ds:uri="http://schemas.microsoft.com/sharepoint/v3/contenttype/forms"/>
  </ds:schemaRefs>
</ds:datastoreItem>
</file>

<file path=customXml/itemProps2.xml><?xml version="1.0" encoding="utf-8"?>
<ds:datastoreItem xmlns:ds="http://schemas.openxmlformats.org/officeDocument/2006/customXml" ds:itemID="{DF22509D-C5C9-4029-B573-BA31CC089075}">
  <ds:schemaRefs>
    <ds:schemaRef ds:uri="http://schemas.openxmlformats.org/officeDocument/2006/bibliography"/>
  </ds:schemaRefs>
</ds:datastoreItem>
</file>

<file path=customXml/itemProps3.xml><?xml version="1.0" encoding="utf-8"?>
<ds:datastoreItem xmlns:ds="http://schemas.openxmlformats.org/officeDocument/2006/customXml" ds:itemID="{EDAF186A-89B7-41FF-9BE9-1F47C42AD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8f4a50-8db5-41de-ac0f-91a1b6cb4a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C79054-AEED-4D82-AA7E-B6C41C8918D6}">
  <ds:schemaRefs>
    <ds:schemaRef ds:uri="http://schemas.microsoft.com/office/2006/metadata/properties"/>
    <ds:schemaRef ds:uri="http://schemas.microsoft.com/office/infopath/2007/PartnerControls"/>
    <ds:schemaRef ds:uri="da8f4a50-8db5-41de-ac0f-91a1b6cb4ab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1654</Words>
  <Characters>8751</Characters>
  <Application>Microsoft Office Word</Application>
  <DocSecurity>0</DocSecurity>
  <Lines>218</Lines>
  <Paragraphs>140</Paragraphs>
  <ScaleCrop>false</ScaleCrop>
  <HeadingPairs>
    <vt:vector size="2" baseType="variant">
      <vt:variant>
        <vt:lpstr>Title</vt:lpstr>
      </vt:variant>
      <vt:variant>
        <vt:i4>1</vt:i4>
      </vt:variant>
    </vt:vector>
  </HeadingPairs>
  <TitlesOfParts>
    <vt:vector size="1" baseType="lpstr">
      <vt:lpstr>FALCON FIRE PROTECTION DISTRICT</vt:lpstr>
    </vt:vector>
  </TitlesOfParts>
  <Company>Falcon Fire Protection District</Company>
  <LinksUpToDate>false</LinksUpToDate>
  <CharactersWithSpaces>10265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FALCON FIRE PROTECTION DISTRICT</dc:title>
  <dc:subject/>
  <dc:creator>Gretchen Tetzlaff</dc:creator>
  <cp:keywords/>
  <dc:description/>
  <cp:lastModifiedBy>Curtis Kauffman</cp:lastModifiedBy>
  <cp:revision>2</cp:revision>
  <cp:lastPrinted>2025-12-08T18:18:00Z</cp:lastPrinted>
  <dcterms:created xsi:type="dcterms:W3CDTF">2026-10-28T14:07:00Z</dcterms:created>
  <dcterms:modified xsi:type="dcterms:W3CDTF">2026-10-28T14:07:00Z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0x010100311C2B400B15054B8A20ADC38FAB2B36</vt:lpwstr>
  </property>
</Properties>
</file>