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E55FD3" w14:textId="0988D1DE" w:rsidR="003C75A3" w:rsidRDefault="000E5B45" w:rsidP="003C75A3">
      <w:r>
        <w:rPr>
          <w:rStyle w:val="IntenseEmphasis"/>
        </w:rPr>
        <w:t xml:space="preserve">La </w:t>
      </w:r>
      <w:proofErr w:type="spellStart"/>
      <w:r>
        <w:rPr>
          <w:rStyle w:val="IntenseEmphasis"/>
        </w:rPr>
        <w:t>Foret</w:t>
      </w:r>
      <w:proofErr w:type="spellEnd"/>
      <w:r w:rsidR="0013095E">
        <w:rPr>
          <w:rStyle w:val="IntenseEmphasis"/>
        </w:rPr>
        <w:t xml:space="preserve"> Legal Description</w:t>
      </w:r>
    </w:p>
    <w:p w14:paraId="069A1904" w14:textId="77777777" w:rsidR="0013095E" w:rsidRDefault="0013095E" w:rsidP="0073026A"/>
    <w:p w14:paraId="763D6ED7" w14:textId="2267EAB7" w:rsidR="008D74E0" w:rsidRPr="000E5B45" w:rsidRDefault="000E5B45" w:rsidP="000E5B45">
      <w:pPr>
        <w:jc w:val="center"/>
        <w:rPr>
          <w:sz w:val="32"/>
          <w:szCs w:val="32"/>
        </w:rPr>
      </w:pPr>
      <w:r>
        <w:rPr>
          <w:sz w:val="32"/>
          <w:szCs w:val="32"/>
        </w:rPr>
        <w:t xml:space="preserve">La </w:t>
      </w:r>
      <w:proofErr w:type="spellStart"/>
      <w:r>
        <w:rPr>
          <w:sz w:val="32"/>
          <w:szCs w:val="32"/>
        </w:rPr>
        <w:t>Foret</w:t>
      </w:r>
      <w:proofErr w:type="spellEnd"/>
    </w:p>
    <w:p w14:paraId="3404B70E" w14:textId="099D7E79" w:rsidR="0073026A" w:rsidRPr="00213369" w:rsidRDefault="000E5B45" w:rsidP="00213369">
      <w:pPr>
        <w:jc w:val="center"/>
        <w:rPr>
          <w:szCs w:val="20"/>
        </w:rPr>
      </w:pPr>
      <w:bookmarkStart w:id="0" w:name="OLE_LINK2"/>
      <w:r w:rsidRPr="000E5B45">
        <w:rPr>
          <w:szCs w:val="20"/>
        </w:rPr>
        <w:t>A PARCEL LOCATED IN SECTION 18, TOWNSHIP 12 SOUTH, RANGE 65 WEST, AND SECTION 13, TOWNSHIP 12 SOUTH, RANGE 66 WEST OF THE 6TH PRINCIPAL MERIDIAN, COUNTY OF EL PASO, STATE OF COLORADO</w:t>
      </w:r>
      <w:r w:rsidR="008D74E0">
        <w:rPr>
          <w:szCs w:val="20"/>
        </w:rPr>
        <w:t>.</w:t>
      </w:r>
    </w:p>
    <w:p w14:paraId="2D5BFD01" w14:textId="5C46B262" w:rsidR="009669B9" w:rsidRDefault="00213369" w:rsidP="009669B9">
      <w:pPr>
        <w:autoSpaceDE w:val="0"/>
        <w:autoSpaceDN w:val="0"/>
        <w:adjustRightInd w:val="0"/>
        <w:spacing w:after="0" w:line="240" w:lineRule="auto"/>
        <w:rPr>
          <w:rFonts w:cstheme="minorHAnsi"/>
          <w:szCs w:val="20"/>
        </w:rPr>
      </w:pPr>
      <w:r>
        <w:rPr>
          <w:rFonts w:cstheme="minorHAnsi"/>
          <w:szCs w:val="20"/>
        </w:rPr>
        <w:t xml:space="preserve"> </w:t>
      </w:r>
    </w:p>
    <w:p w14:paraId="1F36511D" w14:textId="06982A4E" w:rsidR="00213369" w:rsidRPr="009669B9" w:rsidRDefault="00213369" w:rsidP="009669B9">
      <w:pPr>
        <w:autoSpaceDE w:val="0"/>
        <w:autoSpaceDN w:val="0"/>
        <w:adjustRightInd w:val="0"/>
        <w:spacing w:after="0" w:line="240" w:lineRule="auto"/>
        <w:rPr>
          <w:rFonts w:cstheme="minorHAnsi"/>
          <w:szCs w:val="20"/>
        </w:rPr>
      </w:pPr>
    </w:p>
    <w:p w14:paraId="70E8328A" w14:textId="77777777" w:rsidR="00213369" w:rsidRPr="00213369" w:rsidRDefault="00213369" w:rsidP="00213369">
      <w:pPr>
        <w:autoSpaceDE w:val="0"/>
        <w:autoSpaceDN w:val="0"/>
        <w:adjustRightInd w:val="0"/>
        <w:spacing w:after="0" w:line="240" w:lineRule="auto"/>
        <w:rPr>
          <w:rFonts w:cstheme="minorHAnsi"/>
          <w:szCs w:val="20"/>
        </w:rPr>
      </w:pPr>
      <w:r w:rsidRPr="00213369">
        <w:rPr>
          <w:rFonts w:cstheme="minorHAnsi"/>
          <w:szCs w:val="20"/>
        </w:rPr>
        <w:t>PARCEL A:</w:t>
      </w:r>
    </w:p>
    <w:p w14:paraId="63BCE555" w14:textId="77777777" w:rsidR="00213369" w:rsidRDefault="00213369" w:rsidP="00213369">
      <w:pPr>
        <w:autoSpaceDE w:val="0"/>
        <w:autoSpaceDN w:val="0"/>
        <w:adjustRightInd w:val="0"/>
        <w:spacing w:after="0" w:line="240" w:lineRule="auto"/>
        <w:rPr>
          <w:rFonts w:cstheme="minorHAnsi"/>
          <w:szCs w:val="20"/>
        </w:rPr>
      </w:pPr>
    </w:p>
    <w:p w14:paraId="16E7DEC8" w14:textId="5F0BD37A" w:rsidR="00213369" w:rsidRPr="00213369" w:rsidRDefault="00213369" w:rsidP="00213369">
      <w:pPr>
        <w:autoSpaceDE w:val="0"/>
        <w:autoSpaceDN w:val="0"/>
        <w:adjustRightInd w:val="0"/>
        <w:spacing w:after="0" w:line="240" w:lineRule="auto"/>
        <w:rPr>
          <w:rFonts w:cstheme="minorHAnsi"/>
          <w:szCs w:val="20"/>
        </w:rPr>
      </w:pPr>
      <w:r w:rsidRPr="00213369">
        <w:rPr>
          <w:rFonts w:cstheme="minorHAnsi"/>
          <w:szCs w:val="20"/>
        </w:rPr>
        <w:t>THE WEST HALF OF THE NORTHWEST QUARTER, THE SOUTHEAST QUARTER OF THE NORTHWEST QUARTER, THE WEST HALF OF THE NORTHEAST QUARTER OF THE NORTHWEST QUARTER, AND THE WEST HALF OF THE SOUTHWEST QUARTER OF SECTION 18 IN TOWNSHIP 12 SOUTH, RANGE 65 WEST OF THE SIXTH P.M., IN THE COUNTY OF EL PASO, STATE OF COLORADO.</w:t>
      </w:r>
    </w:p>
    <w:p w14:paraId="5F9449F4" w14:textId="77777777" w:rsidR="00213369" w:rsidRDefault="00213369" w:rsidP="00213369">
      <w:pPr>
        <w:autoSpaceDE w:val="0"/>
        <w:autoSpaceDN w:val="0"/>
        <w:adjustRightInd w:val="0"/>
        <w:spacing w:after="0" w:line="240" w:lineRule="auto"/>
        <w:rPr>
          <w:rFonts w:cstheme="minorHAnsi"/>
          <w:szCs w:val="20"/>
        </w:rPr>
      </w:pPr>
    </w:p>
    <w:p w14:paraId="585A61DE" w14:textId="60B6CAF0" w:rsidR="00213369" w:rsidRPr="00213369" w:rsidRDefault="00213369" w:rsidP="00213369">
      <w:pPr>
        <w:autoSpaceDE w:val="0"/>
        <w:autoSpaceDN w:val="0"/>
        <w:adjustRightInd w:val="0"/>
        <w:spacing w:after="0" w:line="240" w:lineRule="auto"/>
        <w:rPr>
          <w:rFonts w:cstheme="minorHAnsi"/>
          <w:szCs w:val="20"/>
        </w:rPr>
      </w:pPr>
      <w:r w:rsidRPr="00213369">
        <w:rPr>
          <w:rFonts w:cstheme="minorHAnsi"/>
          <w:szCs w:val="20"/>
        </w:rPr>
        <w:t>PARCEL B:</w:t>
      </w:r>
    </w:p>
    <w:p w14:paraId="50405AEA" w14:textId="77777777" w:rsidR="00213369" w:rsidRDefault="00213369" w:rsidP="00213369">
      <w:pPr>
        <w:autoSpaceDE w:val="0"/>
        <w:autoSpaceDN w:val="0"/>
        <w:adjustRightInd w:val="0"/>
        <w:spacing w:after="0" w:line="240" w:lineRule="auto"/>
        <w:rPr>
          <w:rFonts w:cstheme="minorHAnsi"/>
          <w:szCs w:val="20"/>
        </w:rPr>
      </w:pPr>
    </w:p>
    <w:p w14:paraId="1E6958DE" w14:textId="56E5FDA4" w:rsidR="00213369" w:rsidRPr="00213369" w:rsidRDefault="00213369" w:rsidP="00213369">
      <w:pPr>
        <w:autoSpaceDE w:val="0"/>
        <w:autoSpaceDN w:val="0"/>
        <w:adjustRightInd w:val="0"/>
        <w:spacing w:after="0" w:line="240" w:lineRule="auto"/>
        <w:rPr>
          <w:rFonts w:cstheme="minorHAnsi"/>
          <w:szCs w:val="20"/>
        </w:rPr>
      </w:pPr>
      <w:r w:rsidRPr="00213369">
        <w:rPr>
          <w:rFonts w:cstheme="minorHAnsi"/>
          <w:szCs w:val="20"/>
        </w:rPr>
        <w:t>THE SOUTH HALF OF THE SOUTH HALF OF THE NORTHEAST QUARTER EXCEPT THE SOUTH HALF OF THE SOUTHEAST QUARTER OF THE SOUTHEAST QUARTER OF THE SOUTHEAST QUARTER OF THE NORTHEAST QUARTER, AND ALSO EXCEPTING THE EAST 30 FEET OF THE SOUTH HALF OF THE SOUTHWEST QUARTER OF THE SOUTHEAST QUARTER OF THE SOUTHEAST QUARTER OF THE NORTHEAST QUARTER, ALL IN SECTION 18 IN TOWNSHIP 12 SOUTH, RANGE 65 WEST OF THE SIXTH P.M., IN THE COUNTY OF EL PASO, STATE OF COLORADO</w:t>
      </w:r>
    </w:p>
    <w:p w14:paraId="417B3753" w14:textId="77777777" w:rsidR="00213369" w:rsidRDefault="00213369" w:rsidP="00213369">
      <w:pPr>
        <w:autoSpaceDE w:val="0"/>
        <w:autoSpaceDN w:val="0"/>
        <w:adjustRightInd w:val="0"/>
        <w:spacing w:after="0" w:line="240" w:lineRule="auto"/>
        <w:rPr>
          <w:rFonts w:cstheme="minorHAnsi"/>
          <w:szCs w:val="20"/>
        </w:rPr>
      </w:pPr>
    </w:p>
    <w:p w14:paraId="4A83009C" w14:textId="4FEC90C8" w:rsidR="00213369" w:rsidRPr="00213369" w:rsidRDefault="00213369" w:rsidP="00213369">
      <w:pPr>
        <w:autoSpaceDE w:val="0"/>
        <w:autoSpaceDN w:val="0"/>
        <w:adjustRightInd w:val="0"/>
        <w:spacing w:after="0" w:line="240" w:lineRule="auto"/>
        <w:rPr>
          <w:rFonts w:cstheme="minorHAnsi"/>
          <w:szCs w:val="20"/>
        </w:rPr>
      </w:pPr>
      <w:r w:rsidRPr="00213369">
        <w:rPr>
          <w:rFonts w:cstheme="minorHAnsi"/>
          <w:szCs w:val="20"/>
        </w:rPr>
        <w:t>PARCEL C:</w:t>
      </w:r>
    </w:p>
    <w:p w14:paraId="20326332" w14:textId="77777777" w:rsidR="00213369" w:rsidRDefault="00213369" w:rsidP="00213369">
      <w:pPr>
        <w:autoSpaceDE w:val="0"/>
        <w:autoSpaceDN w:val="0"/>
        <w:adjustRightInd w:val="0"/>
        <w:spacing w:after="0" w:line="240" w:lineRule="auto"/>
        <w:rPr>
          <w:rFonts w:cstheme="minorHAnsi"/>
          <w:szCs w:val="20"/>
        </w:rPr>
      </w:pPr>
    </w:p>
    <w:p w14:paraId="1EBB30D9" w14:textId="2F064FDB" w:rsidR="00213369" w:rsidRPr="00213369" w:rsidRDefault="00213369" w:rsidP="00213369">
      <w:pPr>
        <w:autoSpaceDE w:val="0"/>
        <w:autoSpaceDN w:val="0"/>
        <w:adjustRightInd w:val="0"/>
        <w:spacing w:after="0" w:line="240" w:lineRule="auto"/>
        <w:rPr>
          <w:rFonts w:cstheme="minorHAnsi"/>
          <w:szCs w:val="20"/>
        </w:rPr>
      </w:pPr>
      <w:r w:rsidRPr="00213369">
        <w:rPr>
          <w:rFonts w:cstheme="minorHAnsi"/>
          <w:szCs w:val="20"/>
        </w:rPr>
        <w:t xml:space="preserve">THE NORTH HALF OF THE SOUTH HALF OF THE NORTHEAST QUARTER OF SECTION 18 IN TOWNSHIP 12 SOUTH, RANGE 65 WEST OF THE SIXTH P.M., EXCEPT THAT PORTION THEREOF CONVEYED TO EUGENE WEINBERGER AND MARIAN WEINBERGER BY CORRECTION QUIT CLAIM DEED RECORDED JUNE 25, </w:t>
      </w:r>
      <w:proofErr w:type="gramStart"/>
      <w:r w:rsidRPr="00213369">
        <w:rPr>
          <w:rFonts w:cstheme="minorHAnsi"/>
          <w:szCs w:val="20"/>
        </w:rPr>
        <w:t>1970</w:t>
      </w:r>
      <w:proofErr w:type="gramEnd"/>
      <w:r w:rsidRPr="00213369">
        <w:rPr>
          <w:rFonts w:cstheme="minorHAnsi"/>
          <w:szCs w:val="20"/>
        </w:rPr>
        <w:t xml:space="preserve"> IN BOOK 2350 AT PAGE 676 OF THE RECORDS OF EL PASO COUNTY, COLORADO.</w:t>
      </w:r>
    </w:p>
    <w:p w14:paraId="4AC671F6" w14:textId="77777777" w:rsidR="00213369" w:rsidRDefault="00213369" w:rsidP="00213369">
      <w:pPr>
        <w:autoSpaceDE w:val="0"/>
        <w:autoSpaceDN w:val="0"/>
        <w:adjustRightInd w:val="0"/>
        <w:spacing w:after="0" w:line="240" w:lineRule="auto"/>
        <w:rPr>
          <w:rFonts w:cstheme="minorHAnsi"/>
          <w:szCs w:val="20"/>
        </w:rPr>
      </w:pPr>
    </w:p>
    <w:p w14:paraId="0E4DB5F3" w14:textId="48143873" w:rsidR="00213369" w:rsidRPr="00213369" w:rsidRDefault="00213369" w:rsidP="00213369">
      <w:pPr>
        <w:autoSpaceDE w:val="0"/>
        <w:autoSpaceDN w:val="0"/>
        <w:adjustRightInd w:val="0"/>
        <w:spacing w:after="0" w:line="240" w:lineRule="auto"/>
        <w:rPr>
          <w:rFonts w:cstheme="minorHAnsi"/>
          <w:szCs w:val="20"/>
        </w:rPr>
      </w:pPr>
      <w:bookmarkStart w:id="1" w:name="OLE_LINK1"/>
      <w:r w:rsidRPr="00213369">
        <w:rPr>
          <w:rFonts w:cstheme="minorHAnsi"/>
          <w:szCs w:val="20"/>
        </w:rPr>
        <w:t>PARCEL D:</w:t>
      </w:r>
    </w:p>
    <w:p w14:paraId="65644196" w14:textId="77777777" w:rsidR="00213369" w:rsidRDefault="00213369" w:rsidP="00213369">
      <w:pPr>
        <w:autoSpaceDE w:val="0"/>
        <w:autoSpaceDN w:val="0"/>
        <w:adjustRightInd w:val="0"/>
        <w:spacing w:after="0" w:line="240" w:lineRule="auto"/>
        <w:rPr>
          <w:rFonts w:cstheme="minorHAnsi"/>
          <w:szCs w:val="20"/>
        </w:rPr>
      </w:pPr>
    </w:p>
    <w:p w14:paraId="5649D8D5" w14:textId="6D5E6357" w:rsidR="00213369" w:rsidRDefault="00213369" w:rsidP="00213369">
      <w:pPr>
        <w:autoSpaceDE w:val="0"/>
        <w:autoSpaceDN w:val="0"/>
        <w:adjustRightInd w:val="0"/>
        <w:spacing w:after="0" w:line="240" w:lineRule="auto"/>
        <w:rPr>
          <w:rFonts w:cstheme="minorHAnsi"/>
          <w:szCs w:val="20"/>
        </w:rPr>
      </w:pPr>
      <w:r w:rsidRPr="00213369">
        <w:rPr>
          <w:rFonts w:cstheme="minorHAnsi"/>
          <w:szCs w:val="20"/>
        </w:rPr>
        <w:t>THE EAST HALF OF THE SOUTHWEST QUARTER OF THE NORTHEAST QUARTER, THE SOUTHEAST QUARTER OF THE NORTHEAST QUARTER, THE EAST HALF OF THE NORTHEAST QUARTER OF THE NORTHEAST QUARTER, THE SOUTH HALF OF THE SOUTHWEST QUARTER OF THE NORTHEAST QUARTER OF THE NORTHEAST QUARTER, AND THE SOUTH HALF OF THE SOUTHEAST QUARTER OF THE NORTHWEST QUARTER OF THE NORTHEAST QUARTER OF SECTION 13, TOWNSHIP 12 SOUTH, RANGE 66 WEST OF THE SIXTH P.M., IN THE COUNTY OF EL PASO, STATE OF COLORADO.</w:t>
      </w:r>
    </w:p>
    <w:p w14:paraId="591600F5" w14:textId="2F8C3FA3" w:rsidR="00213369" w:rsidRDefault="00213369" w:rsidP="00213369">
      <w:pPr>
        <w:autoSpaceDE w:val="0"/>
        <w:autoSpaceDN w:val="0"/>
        <w:adjustRightInd w:val="0"/>
        <w:spacing w:after="0" w:line="240" w:lineRule="auto"/>
        <w:rPr>
          <w:rFonts w:cstheme="minorHAnsi"/>
          <w:szCs w:val="20"/>
        </w:rPr>
      </w:pPr>
    </w:p>
    <w:p w14:paraId="0D89F4ED" w14:textId="192A2359" w:rsidR="00213369" w:rsidRDefault="00213369" w:rsidP="00213369">
      <w:pPr>
        <w:autoSpaceDE w:val="0"/>
        <w:autoSpaceDN w:val="0"/>
        <w:adjustRightInd w:val="0"/>
        <w:spacing w:after="0" w:line="240" w:lineRule="auto"/>
        <w:rPr>
          <w:rFonts w:cstheme="minorHAnsi"/>
          <w:szCs w:val="20"/>
        </w:rPr>
      </w:pPr>
      <w:r>
        <w:rPr>
          <w:rFonts w:cstheme="minorHAnsi"/>
          <w:szCs w:val="20"/>
        </w:rPr>
        <w:t>PARCEL E:</w:t>
      </w:r>
    </w:p>
    <w:p w14:paraId="0085CDB7" w14:textId="77777777" w:rsidR="00213369" w:rsidRDefault="00213369" w:rsidP="00213369">
      <w:pPr>
        <w:autoSpaceDE w:val="0"/>
        <w:autoSpaceDN w:val="0"/>
        <w:adjustRightInd w:val="0"/>
        <w:spacing w:after="0" w:line="240" w:lineRule="auto"/>
        <w:rPr>
          <w:rFonts w:cstheme="minorHAnsi"/>
          <w:szCs w:val="20"/>
        </w:rPr>
      </w:pPr>
    </w:p>
    <w:p w14:paraId="2831A000" w14:textId="3F6CF418" w:rsidR="00213369" w:rsidRDefault="00213369" w:rsidP="00213369">
      <w:pPr>
        <w:autoSpaceDE w:val="0"/>
        <w:autoSpaceDN w:val="0"/>
        <w:adjustRightInd w:val="0"/>
        <w:spacing w:after="0" w:line="240" w:lineRule="auto"/>
        <w:rPr>
          <w:rFonts w:cstheme="minorHAnsi"/>
          <w:szCs w:val="20"/>
        </w:rPr>
      </w:pPr>
      <w:r>
        <w:rPr>
          <w:rFonts w:cstheme="minorHAnsi"/>
          <w:szCs w:val="20"/>
        </w:rPr>
        <w:t xml:space="preserve">THE </w:t>
      </w:r>
      <w:r w:rsidR="0091471B">
        <w:rPr>
          <w:rFonts w:cstheme="minorHAnsi"/>
          <w:szCs w:val="20"/>
        </w:rPr>
        <w:t>NORTH 990 FEET OF THE NORTHWEST QUARTER OF THE SOUTHSOUTHEAST QUARTER EXCEPT THE WEST 489.85 FEET THEREOF AS DESCRIBED IN WARRANTY DEED, DATED NOVEMBER 12</w:t>
      </w:r>
      <w:r w:rsidR="00E46763">
        <w:rPr>
          <w:rFonts w:cstheme="minorHAnsi"/>
          <w:szCs w:val="20"/>
        </w:rPr>
        <w:t>, 1997</w:t>
      </w:r>
      <w:r w:rsidR="0091471B">
        <w:rPr>
          <w:rFonts w:cstheme="minorHAnsi"/>
          <w:szCs w:val="20"/>
        </w:rPr>
        <w:t>, AT REC. #9713</w:t>
      </w:r>
      <w:r w:rsidR="00E46763">
        <w:rPr>
          <w:rFonts w:cstheme="minorHAnsi"/>
          <w:szCs w:val="20"/>
        </w:rPr>
        <w:t>2804, AND THE NORTH  HALF OF THE NORTHEAST QUARTER OF THE SOUTHEAST QUARTER OF SECTION 13, TOWNSHIP 12 SOUTH, RANGE 66 WEST OF THE SIXTH P.M.</w:t>
      </w:r>
      <w:r w:rsidR="00CB35B6">
        <w:rPr>
          <w:rFonts w:cstheme="minorHAnsi"/>
          <w:szCs w:val="20"/>
        </w:rPr>
        <w:t xml:space="preserve">, IN THE COUNTY OF EL PASO </w:t>
      </w:r>
    </w:p>
    <w:p w14:paraId="327215D3" w14:textId="77777777" w:rsidR="00213369" w:rsidRPr="00213369" w:rsidRDefault="00213369" w:rsidP="00213369">
      <w:pPr>
        <w:autoSpaceDE w:val="0"/>
        <w:autoSpaceDN w:val="0"/>
        <w:adjustRightInd w:val="0"/>
        <w:spacing w:after="0" w:line="240" w:lineRule="auto"/>
        <w:rPr>
          <w:rFonts w:cstheme="minorHAnsi"/>
          <w:szCs w:val="20"/>
        </w:rPr>
      </w:pPr>
    </w:p>
    <w:bookmarkEnd w:id="1"/>
    <w:p w14:paraId="3D05C8AF" w14:textId="77777777" w:rsidR="009669B9" w:rsidRPr="009669B9" w:rsidRDefault="009669B9" w:rsidP="009669B9">
      <w:pPr>
        <w:autoSpaceDE w:val="0"/>
        <w:autoSpaceDN w:val="0"/>
        <w:adjustRightInd w:val="0"/>
        <w:spacing w:after="0" w:line="240" w:lineRule="auto"/>
        <w:rPr>
          <w:rFonts w:cstheme="minorHAnsi"/>
          <w:szCs w:val="20"/>
        </w:rPr>
      </w:pPr>
    </w:p>
    <w:p w14:paraId="46300407" w14:textId="3B174E18" w:rsidR="009669B9" w:rsidRDefault="009669B9" w:rsidP="0073026A"/>
    <w:p w14:paraId="081BC87D" w14:textId="77777777" w:rsidR="009669B9" w:rsidRDefault="009669B9" w:rsidP="0073026A"/>
    <w:bookmarkEnd w:id="0"/>
    <w:p w14:paraId="33EF6888" w14:textId="77777777" w:rsidR="0073026A" w:rsidRPr="003C75A3" w:rsidRDefault="0073026A" w:rsidP="0073026A">
      <w:pPr>
        <w:pStyle w:val="NoSpacing"/>
      </w:pPr>
    </w:p>
    <w:sectPr w:rsidR="0073026A" w:rsidRPr="003C75A3" w:rsidSect="00355C70">
      <w:headerReference w:type="default" r:id="rId11"/>
      <w:footerReference w:type="default" r:id="rId12"/>
      <w:headerReference w:type="first" r:id="rId13"/>
      <w:footerReference w:type="first" r:id="rId14"/>
      <w:pgSz w:w="12240" w:h="15840"/>
      <w:pgMar w:top="2520" w:right="1440" w:bottom="1800" w:left="1800" w:header="1440" w:footer="288"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3CC7A3" w14:textId="77777777" w:rsidR="009669B9" w:rsidRDefault="009669B9" w:rsidP="003C7D00">
      <w:pPr>
        <w:spacing w:after="0" w:line="240" w:lineRule="auto"/>
      </w:pPr>
      <w:r>
        <w:separator/>
      </w:r>
    </w:p>
    <w:p w14:paraId="24C390B5" w14:textId="77777777" w:rsidR="009669B9" w:rsidRDefault="009669B9"/>
  </w:endnote>
  <w:endnote w:type="continuationSeparator" w:id="0">
    <w:p w14:paraId="13B51DD6" w14:textId="77777777" w:rsidR="009669B9" w:rsidRDefault="009669B9" w:rsidP="003C7D00">
      <w:pPr>
        <w:spacing w:after="0" w:line="240" w:lineRule="auto"/>
      </w:pPr>
      <w:r>
        <w:continuationSeparator/>
      </w:r>
    </w:p>
    <w:p w14:paraId="2646624D" w14:textId="77777777" w:rsidR="009669B9" w:rsidRDefault="009669B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9014" w:type="dxa"/>
      <w:tblBorders>
        <w:top w:val="none" w:sz="0" w:space="0" w:color="auto"/>
        <w:left w:val="none" w:sz="0" w:space="0" w:color="auto"/>
        <w:bottom w:val="none" w:sz="0" w:space="0" w:color="auto"/>
        <w:right w:val="none" w:sz="0" w:space="0" w:color="auto"/>
        <w:insideH w:val="single" w:sz="12" w:space="0" w:color="FFFFFF" w:themeColor="background1"/>
        <w:insideV w:val="single" w:sz="18" w:space="0" w:color="FFFFFF" w:themeColor="background1"/>
      </w:tblBorders>
      <w:tblCellMar>
        <w:left w:w="72" w:type="dxa"/>
        <w:right w:w="43" w:type="dxa"/>
      </w:tblCellMar>
      <w:tblLook w:val="04A0" w:firstRow="1" w:lastRow="0" w:firstColumn="1" w:lastColumn="0" w:noHBand="0" w:noVBand="1"/>
    </w:tblPr>
    <w:tblGrid>
      <w:gridCol w:w="1538"/>
      <w:gridCol w:w="6098"/>
      <w:gridCol w:w="1378"/>
    </w:tblGrid>
    <w:tr w:rsidR="00CC0285" w14:paraId="5EE1BEC2" w14:textId="77777777" w:rsidTr="00CC0285">
      <w:trPr>
        <w:trHeight w:val="360"/>
      </w:trPr>
      <w:tc>
        <w:tcPr>
          <w:tcW w:w="1541" w:type="dxa"/>
          <w:shd w:val="clear" w:color="auto" w:fill="5F5F5F" w:themeFill="background2" w:themeFillShade="80"/>
          <w:tcMar>
            <w:left w:w="0" w:type="dxa"/>
            <w:right w:w="0" w:type="dxa"/>
          </w:tcMar>
          <w:vAlign w:val="center"/>
        </w:tcPr>
        <w:p w14:paraId="3C97092E" w14:textId="77777777" w:rsidR="00CC0285" w:rsidRPr="003C7D00" w:rsidRDefault="00CC0285" w:rsidP="00CC0285">
          <w:pPr>
            <w:spacing w:line="240" w:lineRule="auto"/>
            <w:jc w:val="center"/>
            <w:rPr>
              <w:color w:val="FFFFFF" w:themeColor="background1"/>
              <w:sz w:val="18"/>
              <w:szCs w:val="18"/>
            </w:rPr>
          </w:pPr>
          <w:r w:rsidRPr="003C7D00">
            <w:rPr>
              <w:color w:val="FFFFFF" w:themeColor="background1"/>
              <w:sz w:val="18"/>
              <w:szCs w:val="18"/>
            </w:rPr>
            <w:t>kimley-horn.com</w:t>
          </w:r>
        </w:p>
      </w:tc>
      <w:tc>
        <w:tcPr>
          <w:tcW w:w="6120" w:type="dxa"/>
          <w:shd w:val="clear" w:color="auto" w:fill="A20C33" w:themeFill="accent1"/>
          <w:tcMar>
            <w:left w:w="144" w:type="dxa"/>
          </w:tcMar>
          <w:vAlign w:val="center"/>
        </w:tcPr>
        <w:p w14:paraId="0947F3AB" w14:textId="5077CB91" w:rsidR="00CC0285" w:rsidRPr="003C7D00" w:rsidRDefault="00BA28CA" w:rsidP="00CC0285">
          <w:pPr>
            <w:spacing w:line="240" w:lineRule="auto"/>
            <w:rPr>
              <w:color w:val="FFFFFF" w:themeColor="background1"/>
              <w:sz w:val="18"/>
              <w:szCs w:val="18"/>
            </w:rPr>
          </w:pPr>
          <w:r w:rsidRPr="00BA28CA">
            <w:rPr>
              <w:color w:val="FFFFFF" w:themeColor="background1"/>
              <w:sz w:val="18"/>
              <w:szCs w:val="18"/>
            </w:rPr>
            <w:t>2 N Nevada Avenue, Suite 900 Colorado Springs, CO 80903</w:t>
          </w:r>
        </w:p>
      </w:tc>
      <w:tc>
        <w:tcPr>
          <w:tcW w:w="1382" w:type="dxa"/>
          <w:shd w:val="clear" w:color="auto" w:fill="A20C33" w:themeFill="accent1"/>
          <w:tcMar>
            <w:left w:w="0" w:type="dxa"/>
            <w:bottom w:w="0" w:type="dxa"/>
            <w:right w:w="0" w:type="dxa"/>
          </w:tcMar>
          <w:vAlign w:val="center"/>
        </w:tcPr>
        <w:p w14:paraId="285BA550" w14:textId="2EAA3FFD" w:rsidR="00CC0285" w:rsidRPr="003C7D00" w:rsidRDefault="00BA28CA" w:rsidP="00CC0285">
          <w:pPr>
            <w:spacing w:line="240" w:lineRule="auto"/>
            <w:jc w:val="center"/>
            <w:rPr>
              <w:color w:val="FFFFFF" w:themeColor="background1"/>
              <w:sz w:val="18"/>
              <w:szCs w:val="18"/>
            </w:rPr>
          </w:pPr>
          <w:r>
            <w:rPr>
              <w:color w:val="FFFFFF" w:themeColor="background1"/>
              <w:sz w:val="18"/>
              <w:szCs w:val="18"/>
            </w:rPr>
            <w:t>719 435 0180</w:t>
          </w:r>
        </w:p>
      </w:tc>
    </w:tr>
  </w:tbl>
  <w:p w14:paraId="15600A5F" w14:textId="77777777" w:rsidR="00CC0285" w:rsidRDefault="00CC028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9014" w:type="dxa"/>
      <w:tblBorders>
        <w:top w:val="none" w:sz="0" w:space="0" w:color="auto"/>
        <w:left w:val="none" w:sz="0" w:space="0" w:color="auto"/>
        <w:bottom w:val="none" w:sz="0" w:space="0" w:color="auto"/>
        <w:right w:val="none" w:sz="0" w:space="0" w:color="auto"/>
        <w:insideH w:val="single" w:sz="12" w:space="0" w:color="FFFFFF" w:themeColor="background1"/>
        <w:insideV w:val="single" w:sz="18" w:space="0" w:color="FFFFFF" w:themeColor="background1"/>
      </w:tblBorders>
      <w:tblCellMar>
        <w:left w:w="72" w:type="dxa"/>
        <w:right w:w="43" w:type="dxa"/>
      </w:tblCellMar>
      <w:tblLook w:val="04A0" w:firstRow="1" w:lastRow="0" w:firstColumn="1" w:lastColumn="0" w:noHBand="0" w:noVBand="1"/>
    </w:tblPr>
    <w:tblGrid>
      <w:gridCol w:w="1538"/>
      <w:gridCol w:w="6098"/>
      <w:gridCol w:w="1378"/>
    </w:tblGrid>
    <w:tr w:rsidR="00CC0285" w14:paraId="76BDE15D" w14:textId="77777777" w:rsidTr="005D6D45">
      <w:trPr>
        <w:trHeight w:val="360"/>
      </w:trPr>
      <w:tc>
        <w:tcPr>
          <w:tcW w:w="1541" w:type="dxa"/>
          <w:shd w:val="clear" w:color="auto" w:fill="5F5F5F" w:themeFill="background2" w:themeFillShade="80"/>
          <w:tcMar>
            <w:left w:w="0" w:type="dxa"/>
            <w:right w:w="0" w:type="dxa"/>
          </w:tcMar>
          <w:vAlign w:val="center"/>
        </w:tcPr>
        <w:p w14:paraId="0875C747" w14:textId="77777777" w:rsidR="00CC0285" w:rsidRPr="003C7D00" w:rsidRDefault="00CC0285" w:rsidP="005D6D45">
          <w:pPr>
            <w:spacing w:line="240" w:lineRule="auto"/>
            <w:jc w:val="center"/>
            <w:rPr>
              <w:color w:val="FFFFFF" w:themeColor="background1"/>
              <w:sz w:val="18"/>
              <w:szCs w:val="18"/>
            </w:rPr>
          </w:pPr>
          <w:bookmarkStart w:id="2" w:name="_Hlk132265555"/>
          <w:r w:rsidRPr="003C7D00">
            <w:rPr>
              <w:color w:val="FFFFFF" w:themeColor="background1"/>
              <w:sz w:val="18"/>
              <w:szCs w:val="18"/>
            </w:rPr>
            <w:t>kimley-horn.com</w:t>
          </w:r>
        </w:p>
      </w:tc>
      <w:tc>
        <w:tcPr>
          <w:tcW w:w="6120" w:type="dxa"/>
          <w:shd w:val="clear" w:color="auto" w:fill="A20C33" w:themeFill="accent1"/>
          <w:tcMar>
            <w:left w:w="144" w:type="dxa"/>
          </w:tcMar>
          <w:vAlign w:val="center"/>
        </w:tcPr>
        <w:p w14:paraId="296AAAF6" w14:textId="408DFDC4" w:rsidR="00CC0285" w:rsidRPr="003C7D00" w:rsidRDefault="00F147A8" w:rsidP="005D6D45">
          <w:pPr>
            <w:spacing w:line="240" w:lineRule="auto"/>
            <w:rPr>
              <w:color w:val="FFFFFF" w:themeColor="background1"/>
              <w:sz w:val="18"/>
              <w:szCs w:val="18"/>
            </w:rPr>
          </w:pPr>
          <w:r>
            <w:rPr>
              <w:color w:val="FFFFFF" w:themeColor="background1"/>
              <w:sz w:val="18"/>
              <w:szCs w:val="18"/>
            </w:rPr>
            <w:t xml:space="preserve">2 N Nevada Avenue, Suite </w:t>
          </w:r>
          <w:r w:rsidR="00BA28CA">
            <w:rPr>
              <w:color w:val="FFFFFF" w:themeColor="background1"/>
              <w:sz w:val="18"/>
              <w:szCs w:val="18"/>
            </w:rPr>
            <w:t>9</w:t>
          </w:r>
          <w:r>
            <w:rPr>
              <w:color w:val="FFFFFF" w:themeColor="background1"/>
              <w:sz w:val="18"/>
              <w:szCs w:val="18"/>
            </w:rPr>
            <w:t>00 Colorado Springs, CO 80903</w:t>
          </w:r>
        </w:p>
      </w:tc>
      <w:tc>
        <w:tcPr>
          <w:tcW w:w="1382" w:type="dxa"/>
          <w:shd w:val="clear" w:color="auto" w:fill="A20C33" w:themeFill="accent1"/>
          <w:tcMar>
            <w:left w:w="0" w:type="dxa"/>
            <w:bottom w:w="0" w:type="dxa"/>
            <w:right w:w="0" w:type="dxa"/>
          </w:tcMar>
          <w:vAlign w:val="center"/>
        </w:tcPr>
        <w:p w14:paraId="7C2D73BC" w14:textId="77777777" w:rsidR="00CC0285" w:rsidRPr="003C7D00" w:rsidRDefault="00F147A8" w:rsidP="005D6D45">
          <w:pPr>
            <w:spacing w:line="240" w:lineRule="auto"/>
            <w:jc w:val="center"/>
            <w:rPr>
              <w:color w:val="FFFFFF" w:themeColor="background1"/>
              <w:sz w:val="18"/>
              <w:szCs w:val="18"/>
            </w:rPr>
          </w:pPr>
          <w:r>
            <w:rPr>
              <w:color w:val="FFFFFF" w:themeColor="background1"/>
              <w:sz w:val="18"/>
              <w:szCs w:val="18"/>
            </w:rPr>
            <w:t>719 435 0180</w:t>
          </w:r>
        </w:p>
      </w:tc>
    </w:tr>
    <w:bookmarkEnd w:id="2"/>
  </w:tbl>
  <w:p w14:paraId="6D7BA68B" w14:textId="77777777" w:rsidR="00CC0285" w:rsidRDefault="00CC0285" w:rsidP="00603CF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89F816" w14:textId="77777777" w:rsidR="009669B9" w:rsidRDefault="009669B9" w:rsidP="003C7D00">
      <w:pPr>
        <w:spacing w:after="0" w:line="240" w:lineRule="auto"/>
      </w:pPr>
      <w:r>
        <w:separator/>
      </w:r>
    </w:p>
    <w:p w14:paraId="01FF0CD5" w14:textId="77777777" w:rsidR="009669B9" w:rsidRDefault="009669B9"/>
  </w:footnote>
  <w:footnote w:type="continuationSeparator" w:id="0">
    <w:p w14:paraId="6AEAEC9D" w14:textId="77777777" w:rsidR="009669B9" w:rsidRDefault="009669B9" w:rsidP="003C7D00">
      <w:pPr>
        <w:spacing w:after="0" w:line="240" w:lineRule="auto"/>
      </w:pPr>
      <w:r>
        <w:continuationSeparator/>
      </w:r>
    </w:p>
    <w:p w14:paraId="51843E71" w14:textId="77777777" w:rsidR="009669B9" w:rsidRDefault="009669B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46298B" w14:textId="77777777" w:rsidR="00CC0285" w:rsidRPr="00D60AD7" w:rsidRDefault="00CC0285" w:rsidP="00E45E62">
    <w:pPr>
      <w:spacing w:before="320"/>
      <w:jc w:val="right"/>
      <w:rPr>
        <w:i/>
        <w:iCs/>
        <w:color w:val="5F5F5F" w:themeColor="background2" w:themeShade="80"/>
      </w:rPr>
    </w:pPr>
    <w:r w:rsidRPr="00603CF3">
      <w:rPr>
        <w:rStyle w:val="Emphasis"/>
        <w:noProof/>
      </w:rPr>
      <w:drawing>
        <wp:anchor distT="0" distB="0" distL="114300" distR="114300" simplePos="0" relativeHeight="251658240" behindDoc="1" locked="0" layoutInCell="1" allowOverlap="1" wp14:anchorId="5BEA9CDD" wp14:editId="5290B49C">
          <wp:simplePos x="0" y="0"/>
          <wp:positionH relativeFrom="column">
            <wp:posOffset>2540</wp:posOffset>
          </wp:positionH>
          <wp:positionV relativeFrom="paragraph">
            <wp:posOffset>28575</wp:posOffset>
          </wp:positionV>
          <wp:extent cx="1645920" cy="398780"/>
          <wp:effectExtent l="0" t="0" r="0" b="1270"/>
          <wp:wrapTight wrapText="bothSides">
            <wp:wrapPolygon edited="0">
              <wp:start x="0" y="0"/>
              <wp:lineTo x="0" y="20637"/>
              <wp:lineTo x="21250" y="20637"/>
              <wp:lineTo x="21250"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imleyHorn_Letterhead_LOGO_RGB.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45920" cy="398780"/>
                  </a:xfrm>
                  <a:prstGeom prst="rect">
                    <a:avLst/>
                  </a:prstGeom>
                </pic:spPr>
              </pic:pic>
            </a:graphicData>
          </a:graphic>
          <wp14:sizeRelH relativeFrom="page">
            <wp14:pctWidth>0</wp14:pctWidth>
          </wp14:sizeRelH>
          <wp14:sizeRelV relativeFrom="page">
            <wp14:pctHeight>0</wp14:pctHeight>
          </wp14:sizeRelV>
        </wp:anchor>
      </w:drawing>
    </w:r>
    <w:r>
      <w:rPr>
        <w:rStyle w:val="Emphasis"/>
      </w:rPr>
      <w:t>P</w:t>
    </w:r>
    <w:r w:rsidRPr="00603CF3">
      <w:rPr>
        <w:rStyle w:val="Emphasis"/>
      </w:rPr>
      <w:t xml:space="preserve">age </w:t>
    </w:r>
    <w:r w:rsidRPr="00603CF3">
      <w:rPr>
        <w:rStyle w:val="Emphasis"/>
      </w:rPr>
      <w:fldChar w:fldCharType="begin"/>
    </w:r>
    <w:r w:rsidRPr="00603CF3">
      <w:rPr>
        <w:rStyle w:val="Emphasis"/>
      </w:rPr>
      <w:instrText xml:space="preserve"> PAGE   \* MERGEFORMAT </w:instrText>
    </w:r>
    <w:r w:rsidRPr="00603CF3">
      <w:rPr>
        <w:rStyle w:val="Emphasis"/>
      </w:rPr>
      <w:fldChar w:fldCharType="separate"/>
    </w:r>
    <w:r w:rsidR="002630A8">
      <w:rPr>
        <w:rStyle w:val="Emphasis"/>
        <w:noProof/>
      </w:rPr>
      <w:t>2</w:t>
    </w:r>
    <w:r w:rsidRPr="00603CF3">
      <w:rPr>
        <w:rStyle w:val="Emphasis"/>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C96261" w14:textId="77777777" w:rsidR="00CC0285" w:rsidRPr="00603CF3" w:rsidRDefault="00CC0285" w:rsidP="00603CF3">
    <w:pPr>
      <w:spacing w:before="120"/>
      <w:ind w:right="-1440"/>
      <w:rPr>
        <w:i/>
        <w:iCs/>
        <w:color w:val="5F5F5F" w:themeColor="background2" w:themeShade="80"/>
      </w:rPr>
    </w:pPr>
    <w:r w:rsidRPr="00603CF3">
      <w:rPr>
        <w:rStyle w:val="Emphasis"/>
        <w:noProof/>
      </w:rPr>
      <w:drawing>
        <wp:anchor distT="0" distB="0" distL="114300" distR="114300" simplePos="0" relativeHeight="251660288" behindDoc="1" locked="0" layoutInCell="1" allowOverlap="1" wp14:anchorId="146D94D9" wp14:editId="4AF409F2">
          <wp:simplePos x="0" y="0"/>
          <wp:positionH relativeFrom="column">
            <wp:posOffset>2540</wp:posOffset>
          </wp:positionH>
          <wp:positionV relativeFrom="paragraph">
            <wp:posOffset>28575</wp:posOffset>
          </wp:positionV>
          <wp:extent cx="1645920" cy="398780"/>
          <wp:effectExtent l="0" t="0" r="0" b="1270"/>
          <wp:wrapTight wrapText="bothSides">
            <wp:wrapPolygon edited="0">
              <wp:start x="0" y="0"/>
              <wp:lineTo x="0" y="20637"/>
              <wp:lineTo x="21250" y="20637"/>
              <wp:lineTo x="21250"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imleyHorn_Letterhead_LOGO_RGB.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45920" cy="39878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E364F9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06E94C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E58AE80"/>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46EEC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66427D2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98464346"/>
    <w:lvl w:ilvl="0">
      <w:start w:val="1"/>
      <w:numFmt w:val="bullet"/>
      <w:pStyle w:val="ListBullet4"/>
      <w:lvlText w:val=""/>
      <w:lvlJc w:val="left"/>
      <w:pPr>
        <w:ind w:left="1800" w:hanging="360"/>
      </w:pPr>
      <w:rPr>
        <w:rFonts w:ascii="Wingdings" w:hAnsi="Wingdings" w:hint="default"/>
        <w:color w:val="515151"/>
        <w:sz w:val="16"/>
      </w:rPr>
    </w:lvl>
  </w:abstractNum>
  <w:abstractNum w:abstractNumId="6" w15:restartNumberingAfterBreak="0">
    <w:nsid w:val="FFFFFF82"/>
    <w:multiLevelType w:val="singleLevel"/>
    <w:tmpl w:val="D8BE9490"/>
    <w:lvl w:ilvl="0">
      <w:start w:val="1"/>
      <w:numFmt w:val="bullet"/>
      <w:pStyle w:val="ListBullet3"/>
      <w:lvlText w:val=""/>
      <w:lvlJc w:val="left"/>
      <w:pPr>
        <w:ind w:left="1440" w:hanging="360"/>
      </w:pPr>
      <w:rPr>
        <w:rFonts w:ascii="Wingdings" w:hAnsi="Wingdings" w:hint="default"/>
        <w:color w:val="A20C33" w:themeColor="accent1"/>
        <w:position w:val="0"/>
        <w:sz w:val="16"/>
      </w:rPr>
    </w:lvl>
  </w:abstractNum>
  <w:abstractNum w:abstractNumId="7" w15:restartNumberingAfterBreak="0">
    <w:nsid w:val="FFFFFF83"/>
    <w:multiLevelType w:val="singleLevel"/>
    <w:tmpl w:val="FFAC13AE"/>
    <w:lvl w:ilvl="0">
      <w:start w:val="1"/>
      <w:numFmt w:val="bullet"/>
      <w:pStyle w:val="ListBullet2"/>
      <w:lvlText w:val=""/>
      <w:lvlJc w:val="left"/>
      <w:pPr>
        <w:ind w:left="1080" w:hanging="360"/>
      </w:pPr>
      <w:rPr>
        <w:rFonts w:ascii="Wingdings" w:hAnsi="Wingdings" w:hint="default"/>
        <w:color w:val="515151"/>
        <w:sz w:val="16"/>
      </w:rPr>
    </w:lvl>
  </w:abstractNum>
  <w:abstractNum w:abstractNumId="8" w15:restartNumberingAfterBreak="0">
    <w:nsid w:val="FFFFFF88"/>
    <w:multiLevelType w:val="singleLevel"/>
    <w:tmpl w:val="EF3A1AE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56069956"/>
    <w:lvl w:ilvl="0">
      <w:start w:val="1"/>
      <w:numFmt w:val="bullet"/>
      <w:pStyle w:val="ListBullet"/>
      <w:lvlText w:val=""/>
      <w:lvlJc w:val="left"/>
      <w:pPr>
        <w:ind w:left="720" w:hanging="360"/>
      </w:pPr>
      <w:rPr>
        <w:rFonts w:ascii="Wingdings" w:hAnsi="Wingdings" w:hint="default"/>
        <w:color w:val="A20C33" w:themeColor="accent1"/>
        <w:position w:val="0"/>
        <w:sz w:val="16"/>
      </w:rPr>
    </w:lvl>
  </w:abstractNum>
  <w:num w:numId="1" w16cid:durableId="1825781690">
    <w:abstractNumId w:val="9"/>
  </w:num>
  <w:num w:numId="2" w16cid:durableId="571768797">
    <w:abstractNumId w:val="7"/>
  </w:num>
  <w:num w:numId="3" w16cid:durableId="1669867584">
    <w:abstractNumId w:val="6"/>
  </w:num>
  <w:num w:numId="4" w16cid:durableId="1815755806">
    <w:abstractNumId w:val="5"/>
  </w:num>
  <w:num w:numId="5" w16cid:durableId="1551114939">
    <w:abstractNumId w:val="4"/>
  </w:num>
  <w:num w:numId="6" w16cid:durableId="1849445696">
    <w:abstractNumId w:val="8"/>
  </w:num>
  <w:num w:numId="7" w16cid:durableId="577397601">
    <w:abstractNumId w:val="3"/>
  </w:num>
  <w:num w:numId="8" w16cid:durableId="1850169573">
    <w:abstractNumId w:val="2"/>
  </w:num>
  <w:num w:numId="9" w16cid:durableId="497966009">
    <w:abstractNumId w:val="1"/>
  </w:num>
  <w:num w:numId="10" w16cid:durableId="1853882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69B9"/>
    <w:rsid w:val="00080D4C"/>
    <w:rsid w:val="000E5B45"/>
    <w:rsid w:val="000E72FC"/>
    <w:rsid w:val="001000FB"/>
    <w:rsid w:val="0013095E"/>
    <w:rsid w:val="001F1B8A"/>
    <w:rsid w:val="00213369"/>
    <w:rsid w:val="0025396A"/>
    <w:rsid w:val="002630A8"/>
    <w:rsid w:val="00264ED5"/>
    <w:rsid w:val="00274AAE"/>
    <w:rsid w:val="00286E1F"/>
    <w:rsid w:val="002A5691"/>
    <w:rsid w:val="002C72F9"/>
    <w:rsid w:val="00332EAB"/>
    <w:rsid w:val="0035045C"/>
    <w:rsid w:val="00355C70"/>
    <w:rsid w:val="003613B5"/>
    <w:rsid w:val="00372358"/>
    <w:rsid w:val="003A40FF"/>
    <w:rsid w:val="003B08B0"/>
    <w:rsid w:val="003C3A3A"/>
    <w:rsid w:val="003C75A3"/>
    <w:rsid w:val="003C7D00"/>
    <w:rsid w:val="003D6FB3"/>
    <w:rsid w:val="00472C9E"/>
    <w:rsid w:val="00491908"/>
    <w:rsid w:val="00551716"/>
    <w:rsid w:val="005D6D45"/>
    <w:rsid w:val="00603CF3"/>
    <w:rsid w:val="00611871"/>
    <w:rsid w:val="00634B20"/>
    <w:rsid w:val="00681250"/>
    <w:rsid w:val="00681907"/>
    <w:rsid w:val="00697062"/>
    <w:rsid w:val="006A5C48"/>
    <w:rsid w:val="006D6265"/>
    <w:rsid w:val="006E7FE0"/>
    <w:rsid w:val="0073026A"/>
    <w:rsid w:val="007678EB"/>
    <w:rsid w:val="007735A6"/>
    <w:rsid w:val="007D4194"/>
    <w:rsid w:val="007F0D16"/>
    <w:rsid w:val="00853AFB"/>
    <w:rsid w:val="008545EA"/>
    <w:rsid w:val="008B33D1"/>
    <w:rsid w:val="008D6DE4"/>
    <w:rsid w:val="008D74E0"/>
    <w:rsid w:val="0091471B"/>
    <w:rsid w:val="00944306"/>
    <w:rsid w:val="009669B9"/>
    <w:rsid w:val="00994272"/>
    <w:rsid w:val="00A16AC6"/>
    <w:rsid w:val="00A23E07"/>
    <w:rsid w:val="00A50FDB"/>
    <w:rsid w:val="00A65172"/>
    <w:rsid w:val="00AC3113"/>
    <w:rsid w:val="00BA28CA"/>
    <w:rsid w:val="00C647EA"/>
    <w:rsid w:val="00C71A5A"/>
    <w:rsid w:val="00CB35B6"/>
    <w:rsid w:val="00CC0285"/>
    <w:rsid w:val="00CC2F90"/>
    <w:rsid w:val="00CF1AB1"/>
    <w:rsid w:val="00D16187"/>
    <w:rsid w:val="00D57984"/>
    <w:rsid w:val="00D60AD7"/>
    <w:rsid w:val="00D817DF"/>
    <w:rsid w:val="00D96A23"/>
    <w:rsid w:val="00DC0A2D"/>
    <w:rsid w:val="00E10163"/>
    <w:rsid w:val="00E351E6"/>
    <w:rsid w:val="00E372AB"/>
    <w:rsid w:val="00E45ABC"/>
    <w:rsid w:val="00E45E62"/>
    <w:rsid w:val="00E46763"/>
    <w:rsid w:val="00E52CE5"/>
    <w:rsid w:val="00E5672F"/>
    <w:rsid w:val="00EA2831"/>
    <w:rsid w:val="00EA673E"/>
    <w:rsid w:val="00EE50EF"/>
    <w:rsid w:val="00F147A8"/>
    <w:rsid w:val="00F321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00AC4202"/>
  <w15:docId w15:val="{3B0E0E3A-2ED1-4817-AB03-31F427561C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2"/>
        <w:szCs w:val="22"/>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qFormat="1"/>
    <w:lsdException w:name="List Bullet 3" w:semiHidden="1" w:unhideWhenUsed="1" w:qFormat="1"/>
    <w:lsdException w:name="List Bullet 4" w:semiHidden="1" w:unhideWhenUsed="1" w:qFormat="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08B0"/>
    <w:pPr>
      <w:spacing w:line="276" w:lineRule="auto"/>
    </w:pPr>
    <w:rPr>
      <w:rFonts w:asciiTheme="minorHAnsi" w:hAnsiTheme="minorHAnsi"/>
      <w:sz w:val="20"/>
    </w:rPr>
  </w:style>
  <w:style w:type="paragraph" w:styleId="Heading1">
    <w:name w:val="heading 1"/>
    <w:basedOn w:val="Normal"/>
    <w:next w:val="Normal"/>
    <w:link w:val="Heading1Char"/>
    <w:uiPriority w:val="9"/>
    <w:qFormat/>
    <w:rsid w:val="00681907"/>
    <w:pPr>
      <w:keepLines/>
      <w:spacing w:before="240" w:after="0"/>
      <w:outlineLvl w:val="0"/>
    </w:pPr>
    <w:rPr>
      <w:rFonts w:asciiTheme="majorHAnsi" w:eastAsiaTheme="majorEastAsia" w:hAnsiTheme="majorHAnsi" w:cstheme="majorBidi"/>
      <w:b/>
      <w:bCs/>
      <w:color w:val="A20C33" w:themeColor="accent1"/>
      <w:sz w:val="28"/>
      <w:szCs w:val="28"/>
    </w:rPr>
  </w:style>
  <w:style w:type="paragraph" w:styleId="Heading2">
    <w:name w:val="heading 2"/>
    <w:basedOn w:val="Normal"/>
    <w:next w:val="Normal"/>
    <w:link w:val="Heading2Char"/>
    <w:uiPriority w:val="9"/>
    <w:unhideWhenUsed/>
    <w:qFormat/>
    <w:rsid w:val="00E52CE5"/>
    <w:pPr>
      <w:keepLines/>
      <w:spacing w:before="200" w:after="0"/>
      <w:outlineLvl w:val="1"/>
    </w:pPr>
    <w:rPr>
      <w:rFonts w:asciiTheme="majorHAnsi" w:eastAsiaTheme="majorEastAsia" w:hAnsiTheme="majorHAnsi" w:cstheme="majorBidi"/>
      <w:b/>
      <w:bCs/>
      <w:caps/>
      <w:color w:val="A20C33" w:themeColor="accent1"/>
      <w:spacing w:val="20"/>
      <w:sz w:val="24"/>
      <w:szCs w:val="24"/>
    </w:rPr>
  </w:style>
  <w:style w:type="paragraph" w:styleId="Heading3">
    <w:name w:val="heading 3"/>
    <w:basedOn w:val="Normal"/>
    <w:next w:val="Normal"/>
    <w:link w:val="Heading3Char"/>
    <w:uiPriority w:val="9"/>
    <w:unhideWhenUsed/>
    <w:qFormat/>
    <w:rsid w:val="00E52CE5"/>
    <w:pPr>
      <w:keepLines/>
      <w:spacing w:before="200" w:after="0"/>
      <w:outlineLvl w:val="2"/>
    </w:pPr>
    <w:rPr>
      <w:rFonts w:asciiTheme="majorHAnsi" w:eastAsiaTheme="majorEastAsia" w:hAnsiTheme="majorHAnsi" w:cstheme="majorBidi"/>
      <w:b/>
      <w:bCs/>
      <w:color w:val="2F2F2F" w:themeColor="text1" w:themeShade="BF"/>
      <w:sz w:val="22"/>
    </w:rPr>
  </w:style>
  <w:style w:type="paragraph" w:styleId="Heading4">
    <w:name w:val="heading 4"/>
    <w:basedOn w:val="Normal"/>
    <w:next w:val="Normal"/>
    <w:link w:val="Heading4Char"/>
    <w:uiPriority w:val="9"/>
    <w:unhideWhenUsed/>
    <w:rsid w:val="00E52CE5"/>
    <w:pPr>
      <w:keepLines/>
      <w:spacing w:before="200" w:after="0"/>
      <w:outlineLvl w:val="3"/>
    </w:pPr>
    <w:rPr>
      <w:rFonts w:asciiTheme="majorHAnsi" w:eastAsiaTheme="majorEastAsia" w:hAnsiTheme="majorHAnsi" w:cstheme="majorBidi"/>
      <w:b/>
      <w:bCs/>
      <w:i/>
      <w:iCs/>
      <w:color w:val="2F2F2F" w:themeColor="text1" w:themeShade="BF"/>
    </w:rPr>
  </w:style>
  <w:style w:type="paragraph" w:styleId="Heading5">
    <w:name w:val="heading 5"/>
    <w:basedOn w:val="Normal"/>
    <w:next w:val="Normal"/>
    <w:link w:val="Heading5Char"/>
    <w:uiPriority w:val="9"/>
    <w:unhideWhenUsed/>
    <w:rsid w:val="00E52CE5"/>
    <w:pPr>
      <w:keepLines/>
      <w:spacing w:before="200" w:after="0"/>
      <w:outlineLvl w:val="4"/>
    </w:pPr>
    <w:rPr>
      <w:rFonts w:asciiTheme="majorHAnsi" w:eastAsiaTheme="majorEastAsia" w:hAnsiTheme="majorHAnsi" w:cstheme="majorBidi"/>
      <w:color w:val="A20C33" w:themeColor="accent1"/>
    </w:rPr>
  </w:style>
  <w:style w:type="paragraph" w:styleId="Heading6">
    <w:name w:val="heading 6"/>
    <w:basedOn w:val="Normal"/>
    <w:next w:val="Normal"/>
    <w:link w:val="Heading6Char"/>
    <w:uiPriority w:val="9"/>
    <w:unhideWhenUsed/>
    <w:rsid w:val="00E52CE5"/>
    <w:pPr>
      <w:keepLines/>
      <w:spacing w:before="200" w:after="0"/>
      <w:outlineLvl w:val="5"/>
    </w:pPr>
    <w:rPr>
      <w:rFonts w:asciiTheme="majorHAnsi" w:eastAsiaTheme="majorEastAsia" w:hAnsiTheme="majorHAnsi" w:cstheme="majorBidi"/>
      <w:i/>
      <w:iCs/>
      <w:color w:val="A20C33" w:themeColor="accent1"/>
    </w:rPr>
  </w:style>
  <w:style w:type="paragraph" w:styleId="Heading7">
    <w:name w:val="heading 7"/>
    <w:basedOn w:val="Normal"/>
    <w:next w:val="Normal"/>
    <w:link w:val="Heading7Char"/>
    <w:uiPriority w:val="9"/>
    <w:unhideWhenUsed/>
    <w:rsid w:val="00E52CE5"/>
    <w:pPr>
      <w:keepLines/>
      <w:spacing w:before="200" w:after="0"/>
      <w:outlineLvl w:val="6"/>
    </w:pPr>
    <w:rPr>
      <w:rFonts w:asciiTheme="majorHAnsi" w:eastAsiaTheme="majorEastAsia" w:hAnsiTheme="majorHAnsi" w:cstheme="majorBidi"/>
      <w:i/>
      <w:iCs/>
      <w:color w:val="5F5F5F" w:themeColor="background2" w:themeShade="80"/>
    </w:rPr>
  </w:style>
  <w:style w:type="paragraph" w:styleId="Heading8">
    <w:name w:val="heading 8"/>
    <w:basedOn w:val="Normal"/>
    <w:next w:val="Normal"/>
    <w:link w:val="Heading8Char"/>
    <w:uiPriority w:val="9"/>
    <w:unhideWhenUsed/>
    <w:rsid w:val="00E52CE5"/>
    <w:pPr>
      <w:keepLines/>
      <w:spacing w:before="200" w:after="0"/>
      <w:outlineLvl w:val="7"/>
    </w:pPr>
    <w:rPr>
      <w:rFonts w:asciiTheme="majorHAnsi" w:eastAsiaTheme="majorEastAsia" w:hAnsiTheme="majorHAnsi" w:cstheme="majorBidi"/>
      <w:color w:val="5F5F5F" w:themeColor="background2" w:themeShade="80"/>
      <w:szCs w:val="20"/>
    </w:rPr>
  </w:style>
  <w:style w:type="paragraph" w:styleId="Heading9">
    <w:name w:val="heading 9"/>
    <w:basedOn w:val="Normal"/>
    <w:next w:val="Normal"/>
    <w:link w:val="Heading9Char"/>
    <w:uiPriority w:val="9"/>
    <w:unhideWhenUsed/>
    <w:rsid w:val="00E52CE5"/>
    <w:pPr>
      <w:keepNext/>
      <w:keepLines/>
      <w:spacing w:before="200" w:after="0"/>
      <w:outlineLvl w:val="8"/>
    </w:pPr>
    <w:rPr>
      <w:rFonts w:asciiTheme="majorHAnsi" w:eastAsiaTheme="majorEastAsia" w:hAnsiTheme="majorHAnsi" w:cstheme="majorBidi"/>
      <w:i/>
      <w:iC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C7D00"/>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681907"/>
    <w:rPr>
      <w:rFonts w:asciiTheme="majorHAnsi" w:eastAsiaTheme="majorEastAsia" w:hAnsiTheme="majorHAnsi" w:cstheme="majorBidi"/>
      <w:b/>
      <w:bCs/>
      <w:color w:val="A20C33" w:themeColor="accent1"/>
      <w:sz w:val="28"/>
      <w:szCs w:val="28"/>
    </w:rPr>
  </w:style>
  <w:style w:type="character" w:customStyle="1" w:styleId="Heading2Char">
    <w:name w:val="Heading 2 Char"/>
    <w:basedOn w:val="DefaultParagraphFont"/>
    <w:link w:val="Heading2"/>
    <w:uiPriority w:val="9"/>
    <w:rsid w:val="00E52CE5"/>
    <w:rPr>
      <w:rFonts w:asciiTheme="majorHAnsi" w:eastAsiaTheme="majorEastAsia" w:hAnsiTheme="majorHAnsi" w:cstheme="majorBidi"/>
      <w:b/>
      <w:bCs/>
      <w:caps/>
      <w:color w:val="A20C33" w:themeColor="accent1"/>
      <w:spacing w:val="20"/>
      <w:sz w:val="24"/>
      <w:szCs w:val="24"/>
    </w:rPr>
  </w:style>
  <w:style w:type="character" w:customStyle="1" w:styleId="Heading3Char">
    <w:name w:val="Heading 3 Char"/>
    <w:basedOn w:val="DefaultParagraphFont"/>
    <w:link w:val="Heading3"/>
    <w:uiPriority w:val="9"/>
    <w:rsid w:val="00E52CE5"/>
    <w:rPr>
      <w:rFonts w:asciiTheme="majorHAnsi" w:eastAsiaTheme="majorEastAsia" w:hAnsiTheme="majorHAnsi" w:cstheme="majorBidi"/>
      <w:b/>
      <w:bCs/>
      <w:color w:val="2F2F2F" w:themeColor="text1" w:themeShade="BF"/>
    </w:rPr>
  </w:style>
  <w:style w:type="character" w:customStyle="1" w:styleId="Heading4Char">
    <w:name w:val="Heading 4 Char"/>
    <w:basedOn w:val="DefaultParagraphFont"/>
    <w:link w:val="Heading4"/>
    <w:uiPriority w:val="9"/>
    <w:rsid w:val="00E52CE5"/>
    <w:rPr>
      <w:rFonts w:asciiTheme="majorHAnsi" w:eastAsiaTheme="majorEastAsia" w:hAnsiTheme="majorHAnsi" w:cstheme="majorBidi"/>
      <w:b/>
      <w:bCs/>
      <w:i/>
      <w:iCs/>
      <w:color w:val="2F2F2F" w:themeColor="text1" w:themeShade="BF"/>
      <w:sz w:val="20"/>
    </w:rPr>
  </w:style>
  <w:style w:type="paragraph" w:styleId="ListBullet">
    <w:name w:val="List Bullet"/>
    <w:basedOn w:val="Normal"/>
    <w:uiPriority w:val="99"/>
    <w:unhideWhenUsed/>
    <w:qFormat/>
    <w:rsid w:val="005D6D45"/>
    <w:pPr>
      <w:numPr>
        <w:numId w:val="1"/>
      </w:numPr>
      <w:spacing w:after="120"/>
      <w:contextualSpacing/>
    </w:pPr>
    <w:rPr>
      <w:color w:val="5F5F5F" w:themeColor="background2" w:themeShade="80"/>
    </w:rPr>
  </w:style>
  <w:style w:type="paragraph" w:styleId="ListBullet2">
    <w:name w:val="List Bullet 2"/>
    <w:basedOn w:val="ListBullet"/>
    <w:uiPriority w:val="99"/>
    <w:unhideWhenUsed/>
    <w:qFormat/>
    <w:rsid w:val="008D6DE4"/>
    <w:pPr>
      <w:numPr>
        <w:numId w:val="2"/>
      </w:numPr>
    </w:pPr>
  </w:style>
  <w:style w:type="paragraph" w:styleId="ListBullet3">
    <w:name w:val="List Bullet 3"/>
    <w:basedOn w:val="Normal"/>
    <w:next w:val="ListBullet"/>
    <w:uiPriority w:val="99"/>
    <w:unhideWhenUsed/>
    <w:qFormat/>
    <w:rsid w:val="005D6D45"/>
    <w:pPr>
      <w:numPr>
        <w:numId w:val="3"/>
      </w:numPr>
      <w:spacing w:after="120"/>
      <w:contextualSpacing/>
    </w:pPr>
    <w:rPr>
      <w:color w:val="5F5F5F" w:themeColor="background2" w:themeShade="80"/>
    </w:rPr>
  </w:style>
  <w:style w:type="paragraph" w:styleId="ListBullet4">
    <w:name w:val="List Bullet 4"/>
    <w:basedOn w:val="Normal"/>
    <w:next w:val="ListBullet"/>
    <w:uiPriority w:val="99"/>
    <w:unhideWhenUsed/>
    <w:qFormat/>
    <w:rsid w:val="008D6DE4"/>
    <w:pPr>
      <w:numPr>
        <w:numId w:val="4"/>
      </w:numPr>
      <w:spacing w:after="120"/>
      <w:contextualSpacing/>
    </w:pPr>
    <w:rPr>
      <w:color w:val="5F5F5F" w:themeColor="background2" w:themeShade="80"/>
    </w:rPr>
  </w:style>
  <w:style w:type="character" w:styleId="Strong">
    <w:name w:val="Strong"/>
    <w:basedOn w:val="DefaultParagraphFont"/>
    <w:uiPriority w:val="22"/>
    <w:qFormat/>
    <w:rsid w:val="00681250"/>
    <w:rPr>
      <w:b/>
      <w:bCs/>
      <w:color w:val="2F2F2F" w:themeColor="text1" w:themeShade="BF"/>
    </w:rPr>
  </w:style>
  <w:style w:type="character" w:styleId="Emphasis">
    <w:name w:val="Emphasis"/>
    <w:basedOn w:val="DefaultParagraphFont"/>
    <w:uiPriority w:val="20"/>
    <w:qFormat/>
    <w:rsid w:val="00681250"/>
    <w:rPr>
      <w:i/>
      <w:iCs/>
      <w:color w:val="5F5F5F" w:themeColor="background2" w:themeShade="80"/>
    </w:rPr>
  </w:style>
  <w:style w:type="character" w:styleId="IntenseEmphasis">
    <w:name w:val="Intense Emphasis"/>
    <w:basedOn w:val="DefaultParagraphFont"/>
    <w:uiPriority w:val="21"/>
    <w:qFormat/>
    <w:rsid w:val="00D16187"/>
    <w:rPr>
      <w:b/>
      <w:bCs/>
      <w:i/>
      <w:iCs/>
      <w:color w:val="A20C33" w:themeColor="accent1"/>
    </w:rPr>
  </w:style>
  <w:style w:type="paragraph" w:styleId="NoSpacing">
    <w:name w:val="No Spacing"/>
    <w:uiPriority w:val="1"/>
    <w:qFormat/>
    <w:rsid w:val="003B08B0"/>
    <w:pPr>
      <w:spacing w:line="276" w:lineRule="auto"/>
      <w:contextualSpacing/>
    </w:pPr>
    <w:rPr>
      <w:rFonts w:asciiTheme="minorHAnsi" w:hAnsiTheme="minorHAnsi"/>
      <w:sz w:val="20"/>
    </w:rPr>
  </w:style>
  <w:style w:type="character" w:customStyle="1" w:styleId="Heading5Char">
    <w:name w:val="Heading 5 Char"/>
    <w:basedOn w:val="DefaultParagraphFont"/>
    <w:link w:val="Heading5"/>
    <w:uiPriority w:val="9"/>
    <w:rsid w:val="00E52CE5"/>
    <w:rPr>
      <w:rFonts w:asciiTheme="majorHAnsi" w:eastAsiaTheme="majorEastAsia" w:hAnsiTheme="majorHAnsi" w:cstheme="majorBidi"/>
      <w:color w:val="A20C33" w:themeColor="accent1"/>
      <w:sz w:val="20"/>
    </w:rPr>
  </w:style>
  <w:style w:type="character" w:customStyle="1" w:styleId="Heading6Char">
    <w:name w:val="Heading 6 Char"/>
    <w:basedOn w:val="DefaultParagraphFont"/>
    <w:link w:val="Heading6"/>
    <w:uiPriority w:val="9"/>
    <w:rsid w:val="00E52CE5"/>
    <w:rPr>
      <w:rFonts w:asciiTheme="majorHAnsi" w:eastAsiaTheme="majorEastAsia" w:hAnsiTheme="majorHAnsi" w:cstheme="majorBidi"/>
      <w:i/>
      <w:iCs/>
      <w:color w:val="A20C33" w:themeColor="accent1"/>
      <w:sz w:val="20"/>
    </w:rPr>
  </w:style>
  <w:style w:type="character" w:customStyle="1" w:styleId="Heading7Char">
    <w:name w:val="Heading 7 Char"/>
    <w:basedOn w:val="DefaultParagraphFont"/>
    <w:link w:val="Heading7"/>
    <w:uiPriority w:val="9"/>
    <w:rsid w:val="00E52CE5"/>
    <w:rPr>
      <w:rFonts w:asciiTheme="majorHAnsi" w:eastAsiaTheme="majorEastAsia" w:hAnsiTheme="majorHAnsi" w:cstheme="majorBidi"/>
      <w:i/>
      <w:iCs/>
      <w:color w:val="5F5F5F" w:themeColor="background2" w:themeShade="80"/>
      <w:sz w:val="20"/>
    </w:rPr>
  </w:style>
  <w:style w:type="character" w:customStyle="1" w:styleId="Heading8Char">
    <w:name w:val="Heading 8 Char"/>
    <w:basedOn w:val="DefaultParagraphFont"/>
    <w:link w:val="Heading8"/>
    <w:uiPriority w:val="9"/>
    <w:rsid w:val="00E52CE5"/>
    <w:rPr>
      <w:rFonts w:asciiTheme="majorHAnsi" w:eastAsiaTheme="majorEastAsia" w:hAnsiTheme="majorHAnsi" w:cstheme="majorBidi"/>
      <w:color w:val="5F5F5F" w:themeColor="background2" w:themeShade="80"/>
      <w:sz w:val="20"/>
      <w:szCs w:val="20"/>
    </w:rPr>
  </w:style>
  <w:style w:type="character" w:customStyle="1" w:styleId="Heading9Char">
    <w:name w:val="Heading 9 Char"/>
    <w:basedOn w:val="DefaultParagraphFont"/>
    <w:link w:val="Heading9"/>
    <w:uiPriority w:val="9"/>
    <w:rsid w:val="00E52CE5"/>
    <w:rPr>
      <w:rFonts w:asciiTheme="majorHAnsi" w:eastAsiaTheme="majorEastAsia" w:hAnsiTheme="majorHAnsi" w:cstheme="majorBidi"/>
      <w:i/>
      <w:iCs/>
      <w:sz w:val="20"/>
      <w:szCs w:val="20"/>
    </w:rPr>
  </w:style>
  <w:style w:type="character" w:styleId="Hyperlink">
    <w:name w:val="Hyperlink"/>
    <w:basedOn w:val="DefaultParagraphFont"/>
    <w:uiPriority w:val="99"/>
    <w:semiHidden/>
    <w:unhideWhenUsed/>
    <w:rsid w:val="00E52CE5"/>
    <w:rPr>
      <w:color w:val="0000FF"/>
      <w:u w:val="single"/>
    </w:rPr>
  </w:style>
  <w:style w:type="paragraph" w:styleId="Header">
    <w:name w:val="header"/>
    <w:basedOn w:val="Normal"/>
    <w:link w:val="HeaderChar"/>
    <w:uiPriority w:val="99"/>
    <w:unhideWhenUsed/>
    <w:rsid w:val="00E45E62"/>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5E62"/>
    <w:rPr>
      <w:rFonts w:asciiTheme="minorHAnsi" w:hAnsiTheme="minorHAnsi"/>
      <w:sz w:val="20"/>
    </w:rPr>
  </w:style>
  <w:style w:type="paragraph" w:styleId="Footer">
    <w:name w:val="footer"/>
    <w:basedOn w:val="Normal"/>
    <w:link w:val="FooterChar"/>
    <w:uiPriority w:val="99"/>
    <w:unhideWhenUsed/>
    <w:rsid w:val="00E45E62"/>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5E62"/>
    <w:rPr>
      <w:rFonts w:asciiTheme="minorHAnsi" w:hAnsiTheme="minorHAnsi"/>
      <w:sz w:val="20"/>
    </w:rPr>
  </w:style>
  <w:style w:type="paragraph" w:styleId="BalloonText">
    <w:name w:val="Balloon Text"/>
    <w:basedOn w:val="Normal"/>
    <w:link w:val="BalloonTextChar"/>
    <w:uiPriority w:val="99"/>
    <w:semiHidden/>
    <w:unhideWhenUsed/>
    <w:rsid w:val="009669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69B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8493832">
      <w:bodyDiv w:val="1"/>
      <w:marLeft w:val="0"/>
      <w:marRight w:val="0"/>
      <w:marTop w:val="0"/>
      <w:marBottom w:val="0"/>
      <w:divBdr>
        <w:top w:val="none" w:sz="0" w:space="0" w:color="auto"/>
        <w:left w:val="none" w:sz="0" w:space="0" w:color="auto"/>
        <w:bottom w:val="none" w:sz="0" w:space="0" w:color="auto"/>
        <w:right w:val="none" w:sz="0" w:space="0" w:color="auto"/>
      </w:divBdr>
    </w:div>
    <w:div w:id="1242641266">
      <w:bodyDiv w:val="1"/>
      <w:marLeft w:val="0"/>
      <w:marRight w:val="0"/>
      <w:marTop w:val="0"/>
      <w:marBottom w:val="0"/>
      <w:divBdr>
        <w:top w:val="none" w:sz="0" w:space="0" w:color="auto"/>
        <w:left w:val="none" w:sz="0" w:space="0" w:color="auto"/>
        <w:bottom w:val="none" w:sz="0" w:space="0" w:color="auto"/>
        <w:right w:val="none" w:sz="0" w:space="0" w:color="auto"/>
      </w:divBdr>
      <w:divsChild>
        <w:div w:id="1844198016">
          <w:marLeft w:val="0"/>
          <w:marRight w:val="0"/>
          <w:marTop w:val="0"/>
          <w:marBottom w:val="0"/>
          <w:divBdr>
            <w:top w:val="none" w:sz="0" w:space="0" w:color="auto"/>
            <w:left w:val="none" w:sz="0" w:space="0" w:color="auto"/>
            <w:bottom w:val="none" w:sz="0" w:space="0" w:color="auto"/>
            <w:right w:val="none" w:sz="0" w:space="0" w:color="auto"/>
          </w:divBdr>
          <w:divsChild>
            <w:div w:id="1008944019">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ppt-kha">
  <a:themeElements>
    <a:clrScheme name="Kimley-Horn">
      <a:dk1>
        <a:srgbClr val="3F3F3F"/>
      </a:dk1>
      <a:lt1>
        <a:sysClr val="window" lastClr="FFFFFF"/>
      </a:lt1>
      <a:dk2>
        <a:srgbClr val="3A617A"/>
      </a:dk2>
      <a:lt2>
        <a:srgbClr val="BFBFBF"/>
      </a:lt2>
      <a:accent1>
        <a:srgbClr val="A20C33"/>
      </a:accent1>
      <a:accent2>
        <a:srgbClr val="71ADB7"/>
      </a:accent2>
      <a:accent3>
        <a:srgbClr val="B5C327"/>
      </a:accent3>
      <a:accent4>
        <a:srgbClr val="DE6420"/>
      </a:accent4>
      <a:accent5>
        <a:srgbClr val="FCF6B0"/>
      </a:accent5>
      <a:accent6>
        <a:srgbClr val="BFDEE0"/>
      </a:accent6>
      <a:hlink>
        <a:srgbClr val="A20C33"/>
      </a:hlink>
      <a:folHlink>
        <a:srgbClr val="A20C33"/>
      </a:folHlink>
    </a:clrScheme>
    <a:fontScheme name="Kimley-Horn">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2057838ADE4E44191B21191B1AB8CD9" ma:contentTypeVersion="0" ma:contentTypeDescription="Create a new document." ma:contentTypeScope="" ma:versionID="fc1e6c943098e12f34a030075dfed0d9">
  <xsd:schema xmlns:xsd="http://www.w3.org/2001/XMLSchema" xmlns:xs="http://www.w3.org/2001/XMLSchema" xmlns:p="http://schemas.microsoft.com/office/2006/metadata/properties" targetNamespace="http://schemas.microsoft.com/office/2006/metadata/properties" ma:root="true" ma:fieldsID="553f2d8843fd2aa64b81f9e8c63a661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EA8C9A-DF31-4DC6-AF32-BBB99D7E7B19}">
  <ds:schemaRefs>
    <ds:schemaRef ds:uri="http://schemas.openxmlformats.org/package/2006/metadata/core-properties"/>
    <ds:schemaRef ds:uri="http://purl.org/dc/terms/"/>
    <ds:schemaRef ds:uri="http://schemas.microsoft.com/office/2006/metadata/properties"/>
    <ds:schemaRef ds:uri="http://purl.org/dc/elements/1.1/"/>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2.xml><?xml version="1.0" encoding="utf-8"?>
<ds:datastoreItem xmlns:ds="http://schemas.openxmlformats.org/officeDocument/2006/customXml" ds:itemID="{1C286017-FB19-4412-B97A-AD3C99CFE624}">
  <ds:schemaRefs>
    <ds:schemaRef ds:uri="http://schemas.microsoft.com/sharepoint/v3/contenttype/forms"/>
  </ds:schemaRefs>
</ds:datastoreItem>
</file>

<file path=customXml/itemProps3.xml><?xml version="1.0" encoding="utf-8"?>
<ds:datastoreItem xmlns:ds="http://schemas.openxmlformats.org/officeDocument/2006/customXml" ds:itemID="{F4F00C20-809C-4EE3-B94A-32F87D8310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EFDC048D-D815-4AB0-9990-5924FACDA9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328</Words>
  <Characters>1875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Kimley-Horn and Associates</Company>
  <LinksUpToDate>false</LinksUpToDate>
  <CharactersWithSpaces>2199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Lundberg, Andrew</dc:creator>
  <cp:lastModifiedBy>Kofford, Kevin</cp:lastModifiedBy>
  <cp:revision>4</cp:revision>
  <cp:lastPrinted>2022-02-17T17:43:00Z</cp:lastPrinted>
  <dcterms:created xsi:type="dcterms:W3CDTF">2023-06-14T20:08:00Z</dcterms:created>
  <dcterms:modified xsi:type="dcterms:W3CDTF">2023-06-21T23:50:00Z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0x010100E2057838ADE4E44191B21191B1AB8CD9</vt:lpwstr>
  </property>
</Properties>
</file>