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E3EB46" w14:textId="77777777" w:rsidR="00415925" w:rsidRPr="004E2FF9" w:rsidRDefault="002731EF" w:rsidP="00571198">
      <w:pPr>
        <w:spacing w:line="240" w:lineRule="auto"/>
        <w:jc w:val="center"/>
        <w:rPr>
          <w:b/>
          <w:sz w:val="28"/>
          <w:szCs w:val="28"/>
        </w:rPr>
      </w:pPr>
      <w:r w:rsidRPr="004E2FF9">
        <w:rPr>
          <w:b/>
          <w:sz w:val="28"/>
          <w:szCs w:val="28"/>
        </w:rPr>
        <w:t xml:space="preserve">EA File No. </w:t>
      </w:r>
      <w:r w:rsidR="00A0711A" w:rsidRPr="00A0711A">
        <w:rPr>
          <w:b/>
          <w:sz w:val="28"/>
          <w:szCs w:val="28"/>
        </w:rPr>
        <w:t>EA2656 Peyton Highway 310</w:t>
      </w:r>
    </w:p>
    <w:p w14:paraId="70C58EC7" w14:textId="77777777" w:rsidR="004E2FF9" w:rsidRDefault="00571198" w:rsidP="002F3EB8">
      <w:pPr>
        <w:spacing w:line="360" w:lineRule="auto"/>
        <w:jc w:val="center"/>
        <w:rPr>
          <w:b/>
          <w:sz w:val="24"/>
          <w:szCs w:val="24"/>
        </w:rPr>
      </w:pPr>
      <w:r>
        <w:rPr>
          <w:b/>
          <w:sz w:val="24"/>
          <w:szCs w:val="24"/>
        </w:rPr>
        <w:t>Engineering Meeting Notes</w:t>
      </w:r>
    </w:p>
    <w:p w14:paraId="66036AE4" w14:textId="77777777" w:rsidR="00A50F49" w:rsidRPr="00415925" w:rsidRDefault="00A50F49" w:rsidP="002F3EB8">
      <w:pPr>
        <w:spacing w:line="360" w:lineRule="auto"/>
        <w:jc w:val="center"/>
        <w:rPr>
          <w:b/>
          <w:sz w:val="24"/>
          <w:szCs w:val="24"/>
        </w:rPr>
      </w:pPr>
    </w:p>
    <w:tbl>
      <w:tblPr>
        <w:tblStyle w:val="TableGrid"/>
        <w:tblW w:w="110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6740"/>
      </w:tblGrid>
      <w:tr w:rsidR="008644AE" w:rsidRPr="00BB1C62" w14:paraId="6A5EEE75" w14:textId="77777777" w:rsidTr="00E024FE">
        <w:trPr>
          <w:trHeight w:val="310"/>
        </w:trPr>
        <w:tc>
          <w:tcPr>
            <w:tcW w:w="4315" w:type="dxa"/>
          </w:tcPr>
          <w:p w14:paraId="2C289DBF" w14:textId="77777777" w:rsidR="008644AE" w:rsidRPr="00BB1C62" w:rsidRDefault="008644AE" w:rsidP="0023149D">
            <w:pPr>
              <w:spacing w:line="360" w:lineRule="auto"/>
              <w:rPr>
                <w:b/>
                <w:sz w:val="24"/>
              </w:rPr>
            </w:pPr>
            <w:r>
              <w:rPr>
                <w:b/>
                <w:sz w:val="24"/>
              </w:rPr>
              <w:t>EA Meeting Date/Time:</w:t>
            </w:r>
          </w:p>
        </w:tc>
        <w:tc>
          <w:tcPr>
            <w:tcW w:w="6740" w:type="dxa"/>
          </w:tcPr>
          <w:p w14:paraId="2D3877F6" w14:textId="77777777" w:rsidR="008644AE" w:rsidRPr="00BB1C62" w:rsidRDefault="008057EC" w:rsidP="00F53CFD">
            <w:pPr>
              <w:spacing w:line="360" w:lineRule="auto"/>
              <w:rPr>
                <w:b/>
                <w:sz w:val="24"/>
              </w:rPr>
            </w:pPr>
            <w:sdt>
              <w:sdtPr>
                <w:rPr>
                  <w:b/>
                  <w:sz w:val="24"/>
                </w:rPr>
                <w:id w:val="-1486926828"/>
                <w:placeholder>
                  <w:docPart w:val="E94EA462CE4C4B32A08D7E8F1D2306F8"/>
                </w:placeholder>
                <w:date w:fullDate="2026-05-05T09:30:00Z">
                  <w:dateFormat w:val="dddd, M/d/yyyy h:mm"/>
                  <w:lid w:val="en-US"/>
                  <w:storeMappedDataAs w:val="dateTime"/>
                  <w:calendar w:val="gregorian"/>
                </w:date>
              </w:sdtPr>
              <w:sdtEndPr/>
              <w:sdtContent>
                <w:r w:rsidR="00A0711A">
                  <w:rPr>
                    <w:b/>
                    <w:sz w:val="24"/>
                  </w:rPr>
                  <w:t>Tuesday, 5/5/2026 9:30</w:t>
                </w:r>
              </w:sdtContent>
            </w:sdt>
            <w:r w:rsidR="008644AE">
              <w:rPr>
                <w:b/>
                <w:sz w:val="24"/>
              </w:rPr>
              <w:t xml:space="preserve"> </w:t>
            </w:r>
          </w:p>
        </w:tc>
      </w:tr>
      <w:tr w:rsidR="008644AE" w:rsidRPr="00BB1C62" w14:paraId="1008B480" w14:textId="77777777" w:rsidTr="00E024FE">
        <w:trPr>
          <w:trHeight w:val="318"/>
        </w:trPr>
        <w:tc>
          <w:tcPr>
            <w:tcW w:w="4315" w:type="dxa"/>
          </w:tcPr>
          <w:p w14:paraId="56EEF364" w14:textId="77777777" w:rsidR="008644AE" w:rsidRDefault="008644AE" w:rsidP="004E2FF9">
            <w:pPr>
              <w:spacing w:line="360" w:lineRule="auto"/>
              <w:rPr>
                <w:b/>
                <w:sz w:val="24"/>
              </w:rPr>
            </w:pPr>
            <w:r>
              <w:rPr>
                <w:b/>
                <w:sz w:val="24"/>
              </w:rPr>
              <w:t xml:space="preserve">Parcel Number: </w:t>
            </w:r>
          </w:p>
        </w:tc>
        <w:tc>
          <w:tcPr>
            <w:tcW w:w="6740" w:type="dxa"/>
          </w:tcPr>
          <w:p w14:paraId="27FC2AF5" w14:textId="77777777" w:rsidR="008644AE" w:rsidRPr="00BB1C62" w:rsidRDefault="00A0711A" w:rsidP="004E2FF9">
            <w:pPr>
              <w:rPr>
                <w:b/>
                <w:sz w:val="24"/>
              </w:rPr>
            </w:pPr>
            <w:hyperlink r:id="rId8" w:anchor="/property/3300000217" w:tgtFrame="_blank" w:history="1">
              <w:r w:rsidRPr="00A0711A">
                <w:rPr>
                  <w:rStyle w:val="Hyperlink"/>
                  <w:b/>
                  <w:sz w:val="24"/>
                </w:rPr>
                <w:t>3300000217</w:t>
              </w:r>
            </w:hyperlink>
          </w:p>
        </w:tc>
      </w:tr>
      <w:tr w:rsidR="008644AE" w:rsidRPr="00BB1C62" w14:paraId="3B5F37B3" w14:textId="77777777" w:rsidTr="00E024FE">
        <w:trPr>
          <w:trHeight w:val="317"/>
        </w:trPr>
        <w:tc>
          <w:tcPr>
            <w:tcW w:w="4315" w:type="dxa"/>
          </w:tcPr>
          <w:p w14:paraId="39014E85" w14:textId="77777777" w:rsidR="008644AE" w:rsidRDefault="008644AE" w:rsidP="004E2FF9">
            <w:pPr>
              <w:spacing w:line="360" w:lineRule="auto"/>
              <w:rPr>
                <w:b/>
                <w:sz w:val="24"/>
              </w:rPr>
            </w:pPr>
            <w:proofErr w:type="gramStart"/>
            <w:r>
              <w:rPr>
                <w:b/>
                <w:sz w:val="24"/>
              </w:rPr>
              <w:t>Address./</w:t>
            </w:r>
            <w:proofErr w:type="gramEnd"/>
            <w:r>
              <w:rPr>
                <w:b/>
                <w:sz w:val="24"/>
              </w:rPr>
              <w:t>Plat No./Acre:</w:t>
            </w:r>
          </w:p>
        </w:tc>
        <w:tc>
          <w:tcPr>
            <w:tcW w:w="6740" w:type="dxa"/>
          </w:tcPr>
          <w:p w14:paraId="022E0AC1" w14:textId="77777777" w:rsidR="008644AE" w:rsidRDefault="00A0711A" w:rsidP="004E2FF9">
            <w:pPr>
              <w:rPr>
                <w:b/>
                <w:sz w:val="24"/>
              </w:rPr>
            </w:pPr>
            <w:r>
              <w:rPr>
                <w:b/>
                <w:sz w:val="24"/>
              </w:rPr>
              <w:t>No Address/ Not Platted/310.01 Acres</w:t>
            </w:r>
          </w:p>
        </w:tc>
      </w:tr>
      <w:tr w:rsidR="008644AE" w:rsidRPr="00BB1C62" w14:paraId="5DD59914" w14:textId="77777777" w:rsidTr="00E024FE">
        <w:trPr>
          <w:trHeight w:val="326"/>
        </w:trPr>
        <w:tc>
          <w:tcPr>
            <w:tcW w:w="4315" w:type="dxa"/>
          </w:tcPr>
          <w:p w14:paraId="4EE8A09A" w14:textId="77777777" w:rsidR="008644AE" w:rsidRDefault="008644AE" w:rsidP="004E2FF9">
            <w:pPr>
              <w:spacing w:line="360" w:lineRule="auto"/>
              <w:rPr>
                <w:b/>
                <w:sz w:val="24"/>
              </w:rPr>
            </w:pPr>
            <w:r>
              <w:rPr>
                <w:b/>
                <w:sz w:val="24"/>
              </w:rPr>
              <w:t>Project Manager/Phone:</w:t>
            </w:r>
          </w:p>
        </w:tc>
        <w:sdt>
          <w:sdtPr>
            <w:rPr>
              <w:b/>
              <w:sz w:val="24"/>
            </w:rPr>
            <w:id w:val="-123548361"/>
            <w:placeholder>
              <w:docPart w:val="4A3B7796D4AE4F878258BD4326080B6F"/>
            </w:placeholder>
            <w:dropDownList>
              <w:listItem w:value="Choose an item."/>
              <w:listItem w:displayText="Jen Uhler (719) 520-7952" w:value="Jen Uhler (719) 520-7952"/>
              <w:listItem w:displayText="Joe Letke (719) 520-7964" w:value="Joe Letke (719) 520-7964"/>
              <w:listItem w:displayText="Kylie Bagley (719) 520-6323" w:value="Kylie Bagley (719) 520-6323"/>
              <w:listItem w:displayText="Kari Parsons (719) 520-6306" w:value="Kari Parsons (719) 520-6306"/>
              <w:listItem w:displayText="Lacey Dean (719) 520-7943" w:value="Lacey Dean (719) 520-7943"/>
              <w:listItem w:displayText="Lisa Elgin (719) 520-6449" w:value="Lisa Elgin (719) 520-6449"/>
              <w:listItem w:displayText="Maria Lancto (719) 520-6447" w:value="Maria Lancto (719) 520-6447"/>
              <w:listItem w:displayText="Miranda Benson (719) 520-7940" w:value="Miranda Benson (719) 520-7940"/>
              <w:listItem w:displayText="Ryan Howser (719) 520-6049" w:value="Ryan Howser (719) 520-6049"/>
            </w:dropDownList>
          </w:sdtPr>
          <w:sdtEndPr/>
          <w:sdtContent>
            <w:tc>
              <w:tcPr>
                <w:tcW w:w="6740" w:type="dxa"/>
              </w:tcPr>
              <w:p w14:paraId="4D6604DE" w14:textId="77777777" w:rsidR="008644AE" w:rsidRPr="00BB1C62" w:rsidRDefault="00A0711A" w:rsidP="004E2FF9">
                <w:pPr>
                  <w:rPr>
                    <w:b/>
                    <w:sz w:val="24"/>
                  </w:rPr>
                </w:pPr>
                <w:r>
                  <w:rPr>
                    <w:b/>
                    <w:sz w:val="24"/>
                  </w:rPr>
                  <w:t>Kari Parsons (719) 520-6306</w:t>
                </w:r>
              </w:p>
            </w:tc>
          </w:sdtContent>
        </w:sdt>
      </w:tr>
      <w:tr w:rsidR="008644AE" w:rsidRPr="00BB1C62" w14:paraId="410D51E3" w14:textId="77777777" w:rsidTr="00E024FE">
        <w:trPr>
          <w:trHeight w:val="326"/>
        </w:trPr>
        <w:tc>
          <w:tcPr>
            <w:tcW w:w="4315" w:type="dxa"/>
          </w:tcPr>
          <w:p w14:paraId="665E8BB3" w14:textId="77777777" w:rsidR="008644AE" w:rsidRPr="00BB1C62" w:rsidRDefault="0043796B" w:rsidP="004E2FF9">
            <w:pPr>
              <w:spacing w:line="360" w:lineRule="auto"/>
              <w:rPr>
                <w:b/>
                <w:sz w:val="24"/>
              </w:rPr>
            </w:pPr>
            <w:r>
              <w:rPr>
                <w:b/>
                <w:sz w:val="24"/>
              </w:rPr>
              <w:t>Development Services</w:t>
            </w:r>
            <w:r w:rsidR="008644AE">
              <w:rPr>
                <w:b/>
                <w:sz w:val="24"/>
              </w:rPr>
              <w:t xml:space="preserve"> Engineer/Phone:</w:t>
            </w:r>
          </w:p>
        </w:tc>
        <w:sdt>
          <w:sdtPr>
            <w:rPr>
              <w:b/>
              <w:sz w:val="24"/>
            </w:rPr>
            <w:id w:val="-2068023645"/>
            <w:placeholder>
              <w:docPart w:val="C61E86CA966C47E2BEF032B691588062"/>
            </w:placeholder>
            <w:dropDownList>
              <w:listItem w:value="Choose an item."/>
              <w:listItem w:displayText="Bret Dilts, PE (719) 520-6864" w:value="Bret Dilts, PE (719) 520-6864"/>
              <w:listItem w:displayText="Charlene Durham, PE (719) 520-7951" w:value="Charlene Durham, PE (719) 520-7951"/>
              <w:listItem w:displayText="Daniel Torres, PE (719) 520-6305" w:value="Daniel Torres, PE (719) 520-6305"/>
              <w:listItem w:displayText="Ed Schoenheit (719) 520-6813" w:value="Ed Schoenheit (719) 520-6813"/>
              <w:listItem w:displayText="Jalal Saleh, PE (719) 520-7550" w:value="Jalal Saleh, PE (719) 520-7550"/>
              <w:listItem w:displayText="Jeff Rice, PE (719) 520-7877" w:value="Jeff Rice, PE (719) 520-7877"/>
              <w:listItem w:displayText="Joe Sandstrom (719) 520-6314" w:value="Joe Sandstrom (719) 520-6314"/>
            </w:dropDownList>
          </w:sdtPr>
          <w:sdtEndPr/>
          <w:sdtContent>
            <w:tc>
              <w:tcPr>
                <w:tcW w:w="6740" w:type="dxa"/>
              </w:tcPr>
              <w:p w14:paraId="54224065" w14:textId="77777777" w:rsidR="008644AE" w:rsidRPr="00BB1C62" w:rsidRDefault="00A0711A" w:rsidP="004E2FF9">
                <w:pPr>
                  <w:rPr>
                    <w:b/>
                    <w:sz w:val="24"/>
                  </w:rPr>
                </w:pPr>
                <w:r>
                  <w:rPr>
                    <w:b/>
                    <w:sz w:val="24"/>
                  </w:rPr>
                  <w:t>Charlene Durham, PE (719) 520-7951</w:t>
                </w:r>
              </w:p>
            </w:tc>
          </w:sdtContent>
        </w:sdt>
      </w:tr>
      <w:tr w:rsidR="0043796B" w:rsidRPr="00BB1C62" w14:paraId="62C6F40B" w14:textId="77777777" w:rsidTr="00E024FE">
        <w:trPr>
          <w:trHeight w:val="326"/>
        </w:trPr>
        <w:tc>
          <w:tcPr>
            <w:tcW w:w="4315" w:type="dxa"/>
          </w:tcPr>
          <w:p w14:paraId="370B3A39" w14:textId="77777777" w:rsidR="0043796B" w:rsidRDefault="0043796B" w:rsidP="004E2FF9">
            <w:pPr>
              <w:spacing w:line="360" w:lineRule="auto"/>
              <w:rPr>
                <w:b/>
                <w:sz w:val="24"/>
              </w:rPr>
            </w:pPr>
            <w:r>
              <w:rPr>
                <w:b/>
                <w:sz w:val="24"/>
              </w:rPr>
              <w:t>Stormwater Engineer/Phone</w:t>
            </w:r>
          </w:p>
        </w:tc>
        <w:sdt>
          <w:sdtPr>
            <w:rPr>
              <w:b/>
              <w:sz w:val="24"/>
            </w:rPr>
            <w:id w:val="502871411"/>
            <w:placeholder>
              <w:docPart w:val="2294904EDF4543D28D333B77022A547B"/>
            </w:placeholder>
            <w:dropDownList>
              <w:listItem w:value="Choose an item."/>
              <w:listItem w:displayText="Glenn Reese, PE (719) 675-2654" w:value="Glenn Reese, PE (719) 675-2654"/>
              <w:listItem w:displayText="Mikayla Hartford, PE (719) 339-5053" w:value="Mikayla Hartford, PE (719) 339-5053"/>
              <w:listItem w:displayText="Zachary Jannusch (719) 500-3170" w:value="Zachary Jannusch (719) 500-3170"/>
            </w:dropDownList>
          </w:sdtPr>
          <w:sdtEndPr/>
          <w:sdtContent>
            <w:tc>
              <w:tcPr>
                <w:tcW w:w="6740" w:type="dxa"/>
              </w:tcPr>
              <w:p w14:paraId="44C55E7E" w14:textId="77777777" w:rsidR="0043796B" w:rsidRDefault="00A0711A" w:rsidP="004E2FF9">
                <w:pPr>
                  <w:rPr>
                    <w:b/>
                    <w:sz w:val="24"/>
                  </w:rPr>
                </w:pPr>
                <w:r>
                  <w:rPr>
                    <w:b/>
                    <w:sz w:val="24"/>
                  </w:rPr>
                  <w:t>Zachary Jannusch (719) 500-3170</w:t>
                </w:r>
              </w:p>
            </w:tc>
          </w:sdtContent>
        </w:sdt>
      </w:tr>
      <w:tr w:rsidR="008644AE" w:rsidRPr="00BB1C62" w14:paraId="62279FA5" w14:textId="77777777" w:rsidTr="00E024FE">
        <w:trPr>
          <w:trHeight w:val="393"/>
        </w:trPr>
        <w:tc>
          <w:tcPr>
            <w:tcW w:w="4315" w:type="dxa"/>
          </w:tcPr>
          <w:p w14:paraId="058D35E6" w14:textId="77777777" w:rsidR="008644AE" w:rsidRPr="0091341C" w:rsidRDefault="008644AE" w:rsidP="008644AE">
            <w:pPr>
              <w:rPr>
                <w:b/>
                <w:sz w:val="24"/>
              </w:rPr>
            </w:pPr>
            <w:r>
              <w:rPr>
                <w:b/>
                <w:sz w:val="24"/>
              </w:rPr>
              <w:t xml:space="preserve">Application/Land Use Type:        </w:t>
            </w:r>
          </w:p>
          <w:p w14:paraId="15595B40" w14:textId="77777777" w:rsidR="008644AE" w:rsidRDefault="008644AE" w:rsidP="004E2FF9">
            <w:pPr>
              <w:spacing w:line="360" w:lineRule="auto"/>
              <w:rPr>
                <w:b/>
                <w:sz w:val="24"/>
              </w:rPr>
            </w:pPr>
          </w:p>
        </w:tc>
        <w:tc>
          <w:tcPr>
            <w:tcW w:w="6740" w:type="dxa"/>
          </w:tcPr>
          <w:p w14:paraId="200E5D8D" w14:textId="767FB929" w:rsidR="008644AE" w:rsidRDefault="003665D5" w:rsidP="004E2FF9">
            <w:pPr>
              <w:rPr>
                <w:b/>
                <w:sz w:val="24"/>
              </w:rPr>
            </w:pPr>
            <w:r>
              <w:rPr>
                <w:b/>
                <w:sz w:val="24"/>
              </w:rPr>
              <w:t>Rezone</w:t>
            </w:r>
            <w:r w:rsidR="00EB4944">
              <w:rPr>
                <w:b/>
                <w:sz w:val="24"/>
              </w:rPr>
              <w:t xml:space="preserve"> (P)</w:t>
            </w:r>
            <w:r w:rsidR="00CD3E96">
              <w:rPr>
                <w:b/>
                <w:sz w:val="24"/>
              </w:rPr>
              <w:t>,</w:t>
            </w:r>
            <w:r w:rsidR="00F40536">
              <w:rPr>
                <w:b/>
                <w:sz w:val="24"/>
              </w:rPr>
              <w:t xml:space="preserve"> Preliminary Plan (SP), Final</w:t>
            </w:r>
            <w:r w:rsidR="00CD3E96">
              <w:rPr>
                <w:b/>
                <w:sz w:val="24"/>
              </w:rPr>
              <w:t xml:space="preserve"> </w:t>
            </w:r>
            <w:r w:rsidR="00112F57">
              <w:rPr>
                <w:b/>
                <w:sz w:val="24"/>
              </w:rPr>
              <w:t>P</w:t>
            </w:r>
            <w:r w:rsidR="00CD3E96">
              <w:rPr>
                <w:b/>
                <w:sz w:val="24"/>
              </w:rPr>
              <w:t>lat</w:t>
            </w:r>
            <w:r w:rsidR="00EB4944">
              <w:rPr>
                <w:b/>
                <w:sz w:val="24"/>
              </w:rPr>
              <w:t xml:space="preserve"> (SF</w:t>
            </w:r>
            <w:r w:rsidR="00686A8B">
              <w:rPr>
                <w:b/>
                <w:sz w:val="24"/>
              </w:rPr>
              <w:t>)</w:t>
            </w:r>
          </w:p>
        </w:tc>
      </w:tr>
    </w:tbl>
    <w:p w14:paraId="25246A57" w14:textId="77777777" w:rsidR="00313315" w:rsidRPr="0091341C" w:rsidRDefault="00313315" w:rsidP="004E2FF9">
      <w:pPr>
        <w:rPr>
          <w:b/>
          <w:sz w:val="24"/>
        </w:rPr>
      </w:pPr>
    </w:p>
    <w:p w14:paraId="01104694" w14:textId="77777777" w:rsidR="000A2BC4" w:rsidRPr="00313315" w:rsidRDefault="000A2BC4" w:rsidP="000A2BC4">
      <w:pPr>
        <w:pStyle w:val="Heading2"/>
        <w:rPr>
          <w:rFonts w:ascii="Calibri" w:hAnsi="Calibri" w:cs="Times New Roman"/>
          <w:sz w:val="20"/>
          <w:szCs w:val="20"/>
          <w:u w:val="single"/>
        </w:rPr>
      </w:pPr>
      <w:r w:rsidRPr="00313315">
        <w:rPr>
          <w:rFonts w:ascii="Calibri" w:hAnsi="Calibri" w:cs="Times New Roman"/>
          <w:sz w:val="20"/>
          <w:szCs w:val="20"/>
          <w:u w:val="single"/>
        </w:rPr>
        <w:t>IMPORTANT NOTE:</w:t>
      </w:r>
    </w:p>
    <w:p w14:paraId="68704D5E" w14:textId="77777777" w:rsidR="000A2BC4" w:rsidRPr="00313315" w:rsidRDefault="000A2BC4" w:rsidP="000A2BC4">
      <w:pPr>
        <w:tabs>
          <w:tab w:val="left" w:pos="2880"/>
        </w:tabs>
        <w:jc w:val="both"/>
        <w:rPr>
          <w:rFonts w:ascii="Calibri" w:hAnsi="Calibri"/>
          <w:b/>
          <w:sz w:val="20"/>
          <w:szCs w:val="20"/>
        </w:rPr>
      </w:pPr>
      <w:r w:rsidRPr="00313315">
        <w:rPr>
          <w:rFonts w:ascii="Calibri" w:hAnsi="Calibri"/>
          <w:b/>
          <w:sz w:val="20"/>
          <w:szCs w:val="20"/>
        </w:rPr>
        <w:t>These Engineering meeting notes are based on the information provided by the Applicant and reasonable preliminary research.  The County requirements and policies in effect at the time of the meeting may change prior to the project submittal date, and the requirements and policies in effect at the date of submittal shall apply.  Based on the applicant-provided information and preliminary research, these notes are the best estimate of the requirements expected to be met by the Applicant.  The actual requirements may change based on project revisions, new information, or constraints that were unavailable or overlooked at the time of the Early Assistance meeting.  It is solely the Applicant’s responsibility to research and be familiar with state and federal laws and permitting requirements</w:t>
      </w:r>
      <w:r w:rsidR="00434695" w:rsidRPr="00313315">
        <w:rPr>
          <w:rFonts w:ascii="Calibri" w:hAnsi="Calibri"/>
          <w:b/>
          <w:sz w:val="20"/>
          <w:szCs w:val="20"/>
        </w:rPr>
        <w:t>;</w:t>
      </w:r>
      <w:r w:rsidRPr="00313315">
        <w:rPr>
          <w:rFonts w:ascii="Calibri" w:hAnsi="Calibri"/>
          <w:b/>
          <w:sz w:val="20"/>
          <w:szCs w:val="20"/>
        </w:rPr>
        <w:t xml:space="preserve"> the County’s regulations, codes and criter</w:t>
      </w:r>
      <w:r w:rsidR="00434695" w:rsidRPr="00313315">
        <w:rPr>
          <w:rFonts w:ascii="Calibri" w:hAnsi="Calibri"/>
          <w:b/>
          <w:sz w:val="20"/>
          <w:szCs w:val="20"/>
        </w:rPr>
        <w:t>ia;</w:t>
      </w:r>
      <w:r w:rsidRPr="00313315">
        <w:rPr>
          <w:rFonts w:ascii="Calibri" w:hAnsi="Calibri"/>
          <w:b/>
          <w:sz w:val="20"/>
          <w:szCs w:val="20"/>
        </w:rPr>
        <w:t xml:space="preserve"> the requirements of other applicable l</w:t>
      </w:r>
      <w:r w:rsidR="00434695" w:rsidRPr="00313315">
        <w:rPr>
          <w:rFonts w:ascii="Calibri" w:hAnsi="Calibri"/>
          <w:b/>
          <w:sz w:val="20"/>
          <w:szCs w:val="20"/>
        </w:rPr>
        <w:t>ocal, state or federal agencies;</w:t>
      </w:r>
      <w:r w:rsidRPr="00313315">
        <w:rPr>
          <w:rFonts w:ascii="Calibri" w:hAnsi="Calibri"/>
          <w:b/>
          <w:sz w:val="20"/>
          <w:szCs w:val="20"/>
        </w:rPr>
        <w:t xml:space="preserve"> and any governing documents that apply to the project, including previous drainage and transportation studies and previous land use approvals and conditions.</w:t>
      </w:r>
      <w:r w:rsidR="0091341C" w:rsidRPr="00313315">
        <w:rPr>
          <w:rFonts w:ascii="Calibri" w:hAnsi="Calibri"/>
          <w:b/>
          <w:sz w:val="20"/>
          <w:szCs w:val="20"/>
        </w:rPr>
        <w:t xml:space="preserve"> Reference links are provided at the end of this document. </w:t>
      </w:r>
    </w:p>
    <w:p w14:paraId="3754F26E" w14:textId="77777777" w:rsidR="00FF27D4" w:rsidRPr="00D943FC" w:rsidRDefault="00FF27D4" w:rsidP="00FF27D4">
      <w:pPr>
        <w:contextualSpacing/>
        <w:rPr>
          <w:b/>
          <w:sz w:val="24"/>
          <w:szCs w:val="24"/>
          <w:u w:val="single"/>
        </w:rPr>
      </w:pPr>
      <w:r w:rsidRPr="00D943FC">
        <w:rPr>
          <w:b/>
          <w:sz w:val="24"/>
          <w:szCs w:val="24"/>
          <w:u w:val="single"/>
        </w:rPr>
        <w:t>REQUEST</w:t>
      </w:r>
    </w:p>
    <w:tbl>
      <w:tblPr>
        <w:tblStyle w:val="TableGrid"/>
        <w:tblW w:w="14616" w:type="dxa"/>
        <w:tblLook w:val="04A0" w:firstRow="1" w:lastRow="0" w:firstColumn="1" w:lastColumn="0" w:noHBand="0" w:noVBand="1"/>
      </w:tblPr>
      <w:tblGrid>
        <w:gridCol w:w="14616"/>
      </w:tblGrid>
      <w:tr w:rsidR="00EA5506" w14:paraId="1130E91A" w14:textId="77777777" w:rsidTr="001F3D0B">
        <w:trPr>
          <w:trHeight w:val="1592"/>
        </w:trPr>
        <w:tc>
          <w:tcPr>
            <w:tcW w:w="14616" w:type="dxa"/>
          </w:tcPr>
          <w:p w14:paraId="50E53EC0" w14:textId="77777777" w:rsidR="00EA5506" w:rsidRDefault="00A0711A">
            <w:pPr>
              <w:rPr>
                <w:b/>
              </w:rPr>
            </w:pPr>
            <w:r w:rsidRPr="00A0711A">
              <w:rPr>
                <w:b/>
              </w:rPr>
              <w:t xml:space="preserve">We have 310 acres on N Peyton Highway that we're working to divide into smaller lots (sub 35 acres). We'd like to discuss the feasibility of splitting a </w:t>
            </w:r>
            <w:proofErr w:type="gramStart"/>
            <w:r w:rsidRPr="00A0711A">
              <w:rPr>
                <w:b/>
              </w:rPr>
              <w:t>portion,</w:t>
            </w:r>
            <w:proofErr w:type="gramEnd"/>
            <w:r w:rsidRPr="00A0711A">
              <w:rPr>
                <w:b/>
              </w:rPr>
              <w:t xml:space="preserve"> of </w:t>
            </w:r>
            <w:proofErr w:type="gramStart"/>
            <w:r w:rsidRPr="00A0711A">
              <w:rPr>
                <w:b/>
              </w:rPr>
              <w:t>all of</w:t>
            </w:r>
            <w:proofErr w:type="gramEnd"/>
            <w:r w:rsidRPr="00A0711A">
              <w:rPr>
                <w:b/>
              </w:rPr>
              <w:t xml:space="preserve"> the land into </w:t>
            </w:r>
            <w:proofErr w:type="gramStart"/>
            <w:r w:rsidRPr="00A0711A">
              <w:rPr>
                <w:b/>
              </w:rPr>
              <w:t>5-10 acre</w:t>
            </w:r>
            <w:proofErr w:type="gramEnd"/>
            <w:r w:rsidRPr="00A0711A">
              <w:rPr>
                <w:b/>
              </w:rPr>
              <w:t xml:space="preserve"> tracts. We've had a preliminary water analysis completed by a local water engineer and it looks as if there is plenty of water available.</w:t>
            </w:r>
          </w:p>
          <w:p w14:paraId="05A52EF5" w14:textId="77777777" w:rsidR="001F3D0B" w:rsidRDefault="001F3D0B">
            <w:pPr>
              <w:rPr>
                <w:b/>
              </w:rPr>
            </w:pPr>
          </w:p>
          <w:p w14:paraId="2D07335D" w14:textId="77777777" w:rsidR="001F3D0B" w:rsidRDefault="001F3D0B">
            <w:pPr>
              <w:rPr>
                <w:b/>
              </w:rPr>
            </w:pPr>
          </w:p>
          <w:p w14:paraId="084A3FC5" w14:textId="77777777" w:rsidR="001F3D0B" w:rsidRDefault="001F3D0B">
            <w:pPr>
              <w:rPr>
                <w:b/>
              </w:rPr>
            </w:pPr>
          </w:p>
          <w:p w14:paraId="237D18E6" w14:textId="77777777" w:rsidR="001F3D0B" w:rsidRDefault="001F3D0B">
            <w:pPr>
              <w:rPr>
                <w:b/>
              </w:rPr>
            </w:pPr>
          </w:p>
        </w:tc>
      </w:tr>
    </w:tbl>
    <w:p w14:paraId="1C6B511B" w14:textId="77777777" w:rsidR="001F3D0B" w:rsidRDefault="001F3D0B" w:rsidP="00293885">
      <w:pPr>
        <w:contextualSpacing/>
        <w:rPr>
          <w:b/>
          <w:noProof/>
        </w:rPr>
      </w:pPr>
    </w:p>
    <w:p w14:paraId="5C13374C" w14:textId="77777777" w:rsidR="001F3D0B" w:rsidRDefault="001F3D0B" w:rsidP="001F3D0B">
      <w:pPr>
        <w:keepNext/>
        <w:contextualSpacing/>
        <w:jc w:val="center"/>
      </w:pPr>
      <w:r>
        <w:rPr>
          <w:b/>
          <w:noProof/>
        </w:rPr>
        <w:drawing>
          <wp:inline distT="0" distB="0" distL="0" distR="0" wp14:anchorId="39D8A38E" wp14:editId="2F00F90A">
            <wp:extent cx="8429625" cy="5705475"/>
            <wp:effectExtent l="19050" t="19050" r="28575" b="28575"/>
            <wp:docPr id="429431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31807" name="Picture 429431807"/>
                    <pic:cNvPicPr/>
                  </pic:nvPicPr>
                  <pic:blipFill rotWithShape="1">
                    <a:blip r:embed="rId9" cstate="print">
                      <a:extLst>
                        <a:ext uri="{28A0092B-C50C-407E-A947-70E740481C1C}">
                          <a14:useLocalDpi xmlns:a14="http://schemas.microsoft.com/office/drawing/2010/main" val="0"/>
                        </a:ext>
                      </a:extLst>
                    </a:blip>
                    <a:srcRect l="7812" t="6406"/>
                    <a:stretch>
                      <a:fillRect/>
                    </a:stretch>
                  </pic:blipFill>
                  <pic:spPr bwMode="auto">
                    <a:xfrm>
                      <a:off x="0" y="0"/>
                      <a:ext cx="8429625" cy="57054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83D4B2E" w14:textId="77777777" w:rsidR="00A440A3" w:rsidRDefault="001F3D0B" w:rsidP="001F3D0B">
      <w:pPr>
        <w:pStyle w:val="Caption"/>
        <w:jc w:val="center"/>
        <w:rPr>
          <w:b/>
          <w:sz w:val="24"/>
          <w:u w:val="single"/>
        </w:rPr>
      </w:pPr>
      <w:r>
        <w:t xml:space="preserve">Figure </w:t>
      </w:r>
      <w:fldSimple w:instr=" SEQ Figure \* ARABIC ">
        <w:r w:rsidR="007C4BF5">
          <w:rPr>
            <w:noProof/>
          </w:rPr>
          <w:t>1</w:t>
        </w:r>
      </w:fldSimple>
      <w:r>
        <w:t>: Site Map (Proposed Use)</w:t>
      </w:r>
    </w:p>
    <w:p w14:paraId="127A051F" w14:textId="77777777" w:rsidR="001F3D0B" w:rsidRDefault="001F3D0B" w:rsidP="00293885">
      <w:pPr>
        <w:contextualSpacing/>
        <w:rPr>
          <w:b/>
          <w:sz w:val="24"/>
          <w:u w:val="single"/>
        </w:rPr>
      </w:pPr>
    </w:p>
    <w:p w14:paraId="6E232ED5" w14:textId="77777777" w:rsidR="00AA1752" w:rsidRDefault="00293885" w:rsidP="00293885">
      <w:pPr>
        <w:contextualSpacing/>
        <w:rPr>
          <w:b/>
          <w:sz w:val="24"/>
          <w:u w:val="single"/>
        </w:rPr>
      </w:pPr>
      <w:r>
        <w:rPr>
          <w:b/>
          <w:sz w:val="24"/>
          <w:u w:val="single"/>
        </w:rPr>
        <w:lastRenderedPageBreak/>
        <w:t>Drainage Impacts</w:t>
      </w:r>
    </w:p>
    <w:p w14:paraId="56C88089" w14:textId="77777777" w:rsidR="00AA1752" w:rsidRPr="00A36087" w:rsidRDefault="00AA1752" w:rsidP="00AA1752">
      <w:pPr>
        <w:contextualSpacing/>
        <w:rPr>
          <w:b/>
          <w:sz w:val="24"/>
        </w:rPr>
      </w:pPr>
      <w:r>
        <w:rPr>
          <w:b/>
        </w:rPr>
        <w:t>Requirements</w:t>
      </w:r>
    </w:p>
    <w:tbl>
      <w:tblPr>
        <w:tblStyle w:val="TableGrid"/>
        <w:tblW w:w="14755" w:type="dxa"/>
        <w:tblLook w:val="04A0" w:firstRow="1" w:lastRow="0" w:firstColumn="1" w:lastColumn="0" w:noHBand="0" w:noVBand="1"/>
      </w:tblPr>
      <w:tblGrid>
        <w:gridCol w:w="535"/>
        <w:gridCol w:w="6352"/>
        <w:gridCol w:w="488"/>
        <w:gridCol w:w="7380"/>
      </w:tblGrid>
      <w:tr w:rsidR="005420B0" w14:paraId="1E3A75E0" w14:textId="77777777" w:rsidTr="00742827">
        <w:tc>
          <w:tcPr>
            <w:tcW w:w="6887" w:type="dxa"/>
            <w:gridSpan w:val="2"/>
          </w:tcPr>
          <w:p w14:paraId="64F7FBFB" w14:textId="77777777" w:rsidR="005420B0" w:rsidRPr="005420B0" w:rsidRDefault="005420B0" w:rsidP="00742827">
            <w:pPr>
              <w:rPr>
                <w:b/>
                <w:bCs/>
              </w:rPr>
            </w:pPr>
            <w:r w:rsidRPr="005420B0">
              <w:rPr>
                <w:b/>
                <w:bCs/>
              </w:rPr>
              <w:t>Documents</w:t>
            </w:r>
          </w:p>
        </w:tc>
        <w:tc>
          <w:tcPr>
            <w:tcW w:w="7868" w:type="dxa"/>
            <w:gridSpan w:val="2"/>
          </w:tcPr>
          <w:p w14:paraId="188AC1D3" w14:textId="77777777" w:rsidR="005420B0" w:rsidRPr="005420B0" w:rsidRDefault="005420B0" w:rsidP="00742827">
            <w:pPr>
              <w:rPr>
                <w:b/>
                <w:bCs/>
              </w:rPr>
            </w:pPr>
            <w:r w:rsidRPr="005420B0">
              <w:rPr>
                <w:b/>
                <w:bCs/>
              </w:rPr>
              <w:t>Design Elements</w:t>
            </w:r>
          </w:p>
        </w:tc>
      </w:tr>
      <w:tr w:rsidR="00AA1752" w14:paraId="20729823" w14:textId="77777777" w:rsidTr="0007396A">
        <w:sdt>
          <w:sdtPr>
            <w:id w:val="-1650122626"/>
            <w14:checkbox>
              <w14:checked w14:val="0"/>
              <w14:checkedState w14:val="2612" w14:font="MS Gothic"/>
              <w14:uncheckedState w14:val="2610" w14:font="MS Gothic"/>
            </w14:checkbox>
          </w:sdtPr>
          <w:sdtEndPr/>
          <w:sdtContent>
            <w:tc>
              <w:tcPr>
                <w:tcW w:w="535" w:type="dxa"/>
              </w:tcPr>
              <w:p w14:paraId="43C8CB05" w14:textId="77777777" w:rsidR="00AA1752" w:rsidRDefault="000E0310" w:rsidP="00742827">
                <w:r>
                  <w:rPr>
                    <w:rFonts w:ascii="MS Gothic" w:eastAsia="MS Gothic" w:hAnsi="MS Gothic" w:hint="eastAsia"/>
                  </w:rPr>
                  <w:t>☐</w:t>
                </w:r>
              </w:p>
            </w:tc>
          </w:sdtContent>
        </w:sdt>
        <w:tc>
          <w:tcPr>
            <w:tcW w:w="6352" w:type="dxa"/>
          </w:tcPr>
          <w:p w14:paraId="092164F3" w14:textId="77777777" w:rsidR="00AA1752" w:rsidRDefault="000E0310" w:rsidP="00742827">
            <w:r>
              <w:t>Drainage Basin Planning Study (DBPS)</w:t>
            </w:r>
          </w:p>
        </w:tc>
        <w:sdt>
          <w:sdtPr>
            <w:id w:val="-1103797842"/>
            <w14:checkbox>
              <w14:checked w14:val="1"/>
              <w14:checkedState w14:val="2612" w14:font="MS Gothic"/>
              <w14:uncheckedState w14:val="2610" w14:font="MS Gothic"/>
            </w14:checkbox>
          </w:sdtPr>
          <w:sdtEndPr/>
          <w:sdtContent>
            <w:tc>
              <w:tcPr>
                <w:tcW w:w="488" w:type="dxa"/>
              </w:tcPr>
              <w:p w14:paraId="612A617E" w14:textId="77777777" w:rsidR="00AA1752" w:rsidRDefault="0094292A" w:rsidP="00742827">
                <w:r>
                  <w:rPr>
                    <w:rFonts w:ascii="MS Gothic" w:eastAsia="MS Gothic" w:hAnsi="MS Gothic" w:hint="eastAsia"/>
                  </w:rPr>
                  <w:t>☒</w:t>
                </w:r>
              </w:p>
            </w:tc>
          </w:sdtContent>
        </w:sdt>
        <w:tc>
          <w:tcPr>
            <w:tcW w:w="7380" w:type="dxa"/>
          </w:tcPr>
          <w:p w14:paraId="31EB06DA" w14:textId="77777777" w:rsidR="00AA1752" w:rsidRDefault="00AA1752" w:rsidP="00742827">
            <w:r>
              <w:t xml:space="preserve">Full Spectrum Detention </w:t>
            </w:r>
          </w:p>
        </w:tc>
      </w:tr>
      <w:tr w:rsidR="00AA1752" w14:paraId="14BC7CED" w14:textId="77777777" w:rsidTr="0007396A">
        <w:sdt>
          <w:sdtPr>
            <w:id w:val="-1698458455"/>
            <w14:checkbox>
              <w14:checked w14:val="1"/>
              <w14:checkedState w14:val="2612" w14:font="MS Gothic"/>
              <w14:uncheckedState w14:val="2610" w14:font="MS Gothic"/>
            </w14:checkbox>
          </w:sdtPr>
          <w:sdtEndPr/>
          <w:sdtContent>
            <w:tc>
              <w:tcPr>
                <w:tcW w:w="535" w:type="dxa"/>
              </w:tcPr>
              <w:p w14:paraId="6743405E" w14:textId="1283721D" w:rsidR="00AA1752" w:rsidRDefault="007C4BF5" w:rsidP="00742827">
                <w:r>
                  <w:rPr>
                    <w:rFonts w:ascii="MS Gothic" w:eastAsia="MS Gothic" w:hAnsi="MS Gothic" w:hint="eastAsia"/>
                  </w:rPr>
                  <w:t>☒</w:t>
                </w:r>
              </w:p>
            </w:tc>
          </w:sdtContent>
        </w:sdt>
        <w:tc>
          <w:tcPr>
            <w:tcW w:w="6352" w:type="dxa"/>
          </w:tcPr>
          <w:p w14:paraId="1A094532" w14:textId="77777777" w:rsidR="00AA1752" w:rsidRDefault="00AA1752" w:rsidP="00742827">
            <w:r>
              <w:t xml:space="preserve">Master Development Drainage Plan </w:t>
            </w:r>
            <w:r w:rsidR="000E0310">
              <w:t>(MDDP)</w:t>
            </w:r>
          </w:p>
        </w:tc>
        <w:sdt>
          <w:sdtPr>
            <w:id w:val="2145381291"/>
            <w14:checkbox>
              <w14:checked w14:val="1"/>
              <w14:checkedState w14:val="2612" w14:font="MS Gothic"/>
              <w14:uncheckedState w14:val="2610" w14:font="MS Gothic"/>
            </w14:checkbox>
          </w:sdtPr>
          <w:sdtEndPr/>
          <w:sdtContent>
            <w:tc>
              <w:tcPr>
                <w:tcW w:w="488" w:type="dxa"/>
              </w:tcPr>
              <w:p w14:paraId="70B049FB" w14:textId="77777777" w:rsidR="00AA1752" w:rsidRDefault="0094292A" w:rsidP="00742827">
                <w:r>
                  <w:rPr>
                    <w:rFonts w:ascii="MS Gothic" w:eastAsia="MS Gothic" w:hAnsi="MS Gothic" w:hint="eastAsia"/>
                  </w:rPr>
                  <w:t>☒</w:t>
                </w:r>
              </w:p>
            </w:tc>
          </w:sdtContent>
        </w:sdt>
        <w:tc>
          <w:tcPr>
            <w:tcW w:w="7380" w:type="dxa"/>
          </w:tcPr>
          <w:p w14:paraId="36131294" w14:textId="77777777" w:rsidR="00AA1752" w:rsidRDefault="00AA1752" w:rsidP="00742827">
            <w:r>
              <w:t xml:space="preserve">Permanent Water Quality </w:t>
            </w:r>
          </w:p>
        </w:tc>
      </w:tr>
      <w:tr w:rsidR="00AA1752" w14:paraId="4EF67353" w14:textId="77777777" w:rsidTr="0007396A">
        <w:sdt>
          <w:sdtPr>
            <w:id w:val="1865011729"/>
            <w14:checkbox>
              <w14:checked w14:val="1"/>
              <w14:checkedState w14:val="2612" w14:font="MS Gothic"/>
              <w14:uncheckedState w14:val="2610" w14:font="MS Gothic"/>
            </w14:checkbox>
          </w:sdtPr>
          <w:sdtEndPr/>
          <w:sdtContent>
            <w:tc>
              <w:tcPr>
                <w:tcW w:w="535" w:type="dxa"/>
              </w:tcPr>
              <w:p w14:paraId="1E115CAD" w14:textId="77777777" w:rsidR="00AA1752" w:rsidRDefault="0070672F" w:rsidP="00742827">
                <w:r>
                  <w:rPr>
                    <w:rFonts w:ascii="MS Gothic" w:eastAsia="MS Gothic" w:hAnsi="MS Gothic" w:hint="eastAsia"/>
                  </w:rPr>
                  <w:t>☒</w:t>
                </w:r>
              </w:p>
            </w:tc>
          </w:sdtContent>
        </w:sdt>
        <w:tc>
          <w:tcPr>
            <w:tcW w:w="6352" w:type="dxa"/>
          </w:tcPr>
          <w:p w14:paraId="1B1D24C1" w14:textId="77777777" w:rsidR="000E0310" w:rsidRDefault="000E0310" w:rsidP="00742827">
            <w:r>
              <w:t>Preliminary/Final Drainage Report/Letter</w:t>
            </w:r>
          </w:p>
        </w:tc>
        <w:sdt>
          <w:sdtPr>
            <w:id w:val="1262022313"/>
            <w14:checkbox>
              <w14:checked w14:val="1"/>
              <w14:checkedState w14:val="2612" w14:font="MS Gothic"/>
              <w14:uncheckedState w14:val="2610" w14:font="MS Gothic"/>
            </w14:checkbox>
          </w:sdtPr>
          <w:sdtEndPr/>
          <w:sdtContent>
            <w:tc>
              <w:tcPr>
                <w:tcW w:w="488" w:type="dxa"/>
              </w:tcPr>
              <w:p w14:paraId="4817B3AA" w14:textId="25E623AC" w:rsidR="00AA1752" w:rsidRDefault="007D5F8C" w:rsidP="00742827">
                <w:r>
                  <w:rPr>
                    <w:rFonts w:ascii="MS Gothic" w:eastAsia="MS Gothic" w:hAnsi="MS Gothic" w:hint="eastAsia"/>
                  </w:rPr>
                  <w:t>☒</w:t>
                </w:r>
              </w:p>
            </w:tc>
          </w:sdtContent>
        </w:sdt>
        <w:tc>
          <w:tcPr>
            <w:tcW w:w="7380" w:type="dxa"/>
          </w:tcPr>
          <w:p w14:paraId="50545966" w14:textId="77777777" w:rsidR="000E0310" w:rsidRDefault="00AA1752" w:rsidP="00742827">
            <w:r>
              <w:t xml:space="preserve">Downstream Conveyance Analysis </w:t>
            </w:r>
            <w:r w:rsidR="000755F3">
              <w:t>(</w:t>
            </w:r>
            <w:r>
              <w:t>to includ</w:t>
            </w:r>
            <w:r w:rsidR="000755F3">
              <w:t>e possible offsite improvements)</w:t>
            </w:r>
          </w:p>
        </w:tc>
      </w:tr>
      <w:tr w:rsidR="000E0310" w14:paraId="59E00E96" w14:textId="77777777" w:rsidTr="0007396A">
        <w:sdt>
          <w:sdtPr>
            <w:id w:val="994614163"/>
            <w14:checkbox>
              <w14:checked w14:val="1"/>
              <w14:checkedState w14:val="2612" w14:font="MS Gothic"/>
              <w14:uncheckedState w14:val="2610" w14:font="MS Gothic"/>
            </w14:checkbox>
          </w:sdtPr>
          <w:sdtEndPr/>
          <w:sdtContent>
            <w:tc>
              <w:tcPr>
                <w:tcW w:w="535" w:type="dxa"/>
              </w:tcPr>
              <w:p w14:paraId="5FB305C0" w14:textId="77777777" w:rsidR="000E0310" w:rsidRDefault="007D5FC3" w:rsidP="000E0310">
                <w:r>
                  <w:rPr>
                    <w:rFonts w:ascii="MS Gothic" w:eastAsia="MS Gothic" w:hAnsi="MS Gothic" w:hint="eastAsia"/>
                  </w:rPr>
                  <w:t>☒</w:t>
                </w:r>
              </w:p>
            </w:tc>
          </w:sdtContent>
        </w:sdt>
        <w:tc>
          <w:tcPr>
            <w:tcW w:w="6352" w:type="dxa"/>
          </w:tcPr>
          <w:p w14:paraId="71F08557" w14:textId="77777777" w:rsidR="000E0310" w:rsidRDefault="000E0310" w:rsidP="000E0310">
            <w:r>
              <w:t>Financial Assurance Estimate (FAE) Form</w:t>
            </w:r>
          </w:p>
        </w:tc>
        <w:sdt>
          <w:sdtPr>
            <w:id w:val="-1536420495"/>
            <w14:checkbox>
              <w14:checked w14:val="1"/>
              <w14:checkedState w14:val="2612" w14:font="MS Gothic"/>
              <w14:uncheckedState w14:val="2610" w14:font="MS Gothic"/>
            </w14:checkbox>
          </w:sdtPr>
          <w:sdtEndPr/>
          <w:sdtContent>
            <w:tc>
              <w:tcPr>
                <w:tcW w:w="488" w:type="dxa"/>
              </w:tcPr>
              <w:p w14:paraId="33385EB5" w14:textId="77777777" w:rsidR="000E0310" w:rsidRDefault="0094292A" w:rsidP="000E0310">
                <w:r>
                  <w:rPr>
                    <w:rFonts w:ascii="MS Gothic" w:eastAsia="MS Gothic" w:hAnsi="MS Gothic" w:hint="eastAsia"/>
                  </w:rPr>
                  <w:t>☒</w:t>
                </w:r>
              </w:p>
            </w:tc>
          </w:sdtContent>
        </w:sdt>
        <w:tc>
          <w:tcPr>
            <w:tcW w:w="7380" w:type="dxa"/>
          </w:tcPr>
          <w:p w14:paraId="14960239" w14:textId="77777777" w:rsidR="000E0310" w:rsidRDefault="000E0310" w:rsidP="000E0310">
            <w:r>
              <w:t>Floodplain Impacts</w:t>
            </w:r>
          </w:p>
        </w:tc>
      </w:tr>
      <w:tr w:rsidR="007F0AD9" w14:paraId="3A59618B" w14:textId="77777777" w:rsidTr="0007396A">
        <w:sdt>
          <w:sdtPr>
            <w:id w:val="-364439580"/>
            <w14:checkbox>
              <w14:checked w14:val="0"/>
              <w14:checkedState w14:val="2612" w14:font="MS Gothic"/>
              <w14:uncheckedState w14:val="2610" w14:font="MS Gothic"/>
            </w14:checkbox>
          </w:sdtPr>
          <w:sdtEndPr/>
          <w:sdtContent>
            <w:tc>
              <w:tcPr>
                <w:tcW w:w="535" w:type="dxa"/>
              </w:tcPr>
              <w:p w14:paraId="039C6E15" w14:textId="77777777" w:rsidR="007F0AD9" w:rsidRDefault="007F0AD9" w:rsidP="007F0AD9">
                <w:r>
                  <w:rPr>
                    <w:rFonts w:ascii="MS Gothic" w:eastAsia="MS Gothic" w:hAnsi="MS Gothic" w:hint="eastAsia"/>
                  </w:rPr>
                  <w:t>☐</w:t>
                </w:r>
              </w:p>
            </w:tc>
          </w:sdtContent>
        </w:sdt>
        <w:tc>
          <w:tcPr>
            <w:tcW w:w="6352" w:type="dxa"/>
          </w:tcPr>
          <w:p w14:paraId="2337CA16" w14:textId="77777777" w:rsidR="007F0AD9" w:rsidRDefault="007F0AD9" w:rsidP="007F0AD9">
            <w:r>
              <w:t>Builder’s Erosion and Stormwater Quality Control Permit (BESQCP)</w:t>
            </w:r>
          </w:p>
        </w:tc>
        <w:sdt>
          <w:sdtPr>
            <w:id w:val="1876430696"/>
            <w14:checkbox>
              <w14:checked w14:val="0"/>
              <w14:checkedState w14:val="2612" w14:font="MS Gothic"/>
              <w14:uncheckedState w14:val="2610" w14:font="MS Gothic"/>
            </w14:checkbox>
          </w:sdtPr>
          <w:sdtEndPr/>
          <w:sdtContent>
            <w:tc>
              <w:tcPr>
                <w:tcW w:w="488" w:type="dxa"/>
              </w:tcPr>
              <w:p w14:paraId="2E507926" w14:textId="77777777" w:rsidR="007F0AD9" w:rsidRDefault="00C7425E" w:rsidP="007F0AD9">
                <w:r>
                  <w:rPr>
                    <w:rFonts w:ascii="MS Gothic" w:eastAsia="MS Gothic" w:hAnsi="MS Gothic" w:hint="eastAsia"/>
                  </w:rPr>
                  <w:t>☐</w:t>
                </w:r>
              </w:p>
            </w:tc>
          </w:sdtContent>
        </w:sdt>
        <w:tc>
          <w:tcPr>
            <w:tcW w:w="7380" w:type="dxa"/>
          </w:tcPr>
          <w:p w14:paraId="60446166" w14:textId="77777777" w:rsidR="007F0AD9" w:rsidRDefault="007F0AD9" w:rsidP="007F0AD9">
            <w:r>
              <w:t>Public Improvements</w:t>
            </w:r>
          </w:p>
        </w:tc>
      </w:tr>
      <w:tr w:rsidR="007F0AD9" w14:paraId="0FF5A7F4" w14:textId="77777777" w:rsidTr="0007396A">
        <w:sdt>
          <w:sdtPr>
            <w:id w:val="-195317175"/>
            <w14:checkbox>
              <w14:checked w14:val="1"/>
              <w14:checkedState w14:val="2612" w14:font="MS Gothic"/>
              <w14:uncheckedState w14:val="2610" w14:font="MS Gothic"/>
            </w14:checkbox>
          </w:sdtPr>
          <w:sdtEndPr/>
          <w:sdtContent>
            <w:tc>
              <w:tcPr>
                <w:tcW w:w="535" w:type="dxa"/>
              </w:tcPr>
              <w:p w14:paraId="11FFE305" w14:textId="77777777" w:rsidR="007F0AD9" w:rsidRDefault="0094292A" w:rsidP="007F0AD9">
                <w:r>
                  <w:rPr>
                    <w:rFonts w:ascii="MS Gothic" w:eastAsia="MS Gothic" w:hAnsi="MS Gothic" w:hint="eastAsia"/>
                  </w:rPr>
                  <w:t>☒</w:t>
                </w:r>
              </w:p>
            </w:tc>
          </w:sdtContent>
        </w:sdt>
        <w:tc>
          <w:tcPr>
            <w:tcW w:w="6352" w:type="dxa"/>
          </w:tcPr>
          <w:p w14:paraId="20B50245" w14:textId="77777777" w:rsidR="007F0AD9" w:rsidRDefault="007F0AD9" w:rsidP="007F0AD9">
            <w:r>
              <w:t>Erosion and Stormwater Quality Control Permit (ESQCP)</w:t>
            </w:r>
          </w:p>
        </w:tc>
        <w:tc>
          <w:tcPr>
            <w:tcW w:w="488" w:type="dxa"/>
          </w:tcPr>
          <w:p w14:paraId="5B24E788" w14:textId="77777777" w:rsidR="007F0AD9" w:rsidRDefault="007F0AD9" w:rsidP="007F0AD9"/>
        </w:tc>
        <w:tc>
          <w:tcPr>
            <w:tcW w:w="7380" w:type="dxa"/>
          </w:tcPr>
          <w:p w14:paraId="31D33DC6" w14:textId="77777777" w:rsidR="007F0AD9" w:rsidRDefault="007F0AD9" w:rsidP="007F0AD9"/>
        </w:tc>
      </w:tr>
      <w:tr w:rsidR="005420B0" w14:paraId="592CB1F3" w14:textId="77777777" w:rsidTr="00742827">
        <w:sdt>
          <w:sdtPr>
            <w:id w:val="494545183"/>
            <w14:checkbox>
              <w14:checked w14:val="1"/>
              <w14:checkedState w14:val="2612" w14:font="MS Gothic"/>
              <w14:uncheckedState w14:val="2610" w14:font="MS Gothic"/>
            </w14:checkbox>
          </w:sdtPr>
          <w:sdtEndPr/>
          <w:sdtContent>
            <w:tc>
              <w:tcPr>
                <w:tcW w:w="535" w:type="dxa"/>
              </w:tcPr>
              <w:p w14:paraId="5E38F901" w14:textId="77777777" w:rsidR="005420B0" w:rsidRDefault="0094292A" w:rsidP="007F0AD9">
                <w:r>
                  <w:rPr>
                    <w:rFonts w:ascii="MS Gothic" w:eastAsia="MS Gothic" w:hAnsi="MS Gothic" w:hint="eastAsia"/>
                  </w:rPr>
                  <w:t>☒</w:t>
                </w:r>
              </w:p>
            </w:tc>
          </w:sdtContent>
        </w:sdt>
        <w:tc>
          <w:tcPr>
            <w:tcW w:w="6352" w:type="dxa"/>
          </w:tcPr>
          <w:p w14:paraId="4AB59280" w14:textId="77777777" w:rsidR="005420B0" w:rsidRDefault="005420B0" w:rsidP="007F0AD9">
            <w:r>
              <w:t>Grading &amp; Erosion Control (GEC) Plan &amp; GEC Checklist</w:t>
            </w:r>
          </w:p>
        </w:tc>
        <w:tc>
          <w:tcPr>
            <w:tcW w:w="7868" w:type="dxa"/>
            <w:gridSpan w:val="2"/>
          </w:tcPr>
          <w:p w14:paraId="32C20AFF" w14:textId="77777777" w:rsidR="005420B0" w:rsidRPr="007F0AD9" w:rsidRDefault="005420B0" w:rsidP="007F0AD9">
            <w:pPr>
              <w:rPr>
                <w:b/>
                <w:bCs/>
              </w:rPr>
            </w:pPr>
            <w:r w:rsidRPr="007F0AD9">
              <w:rPr>
                <w:b/>
                <w:bCs/>
              </w:rPr>
              <w:t>Miscellaneous</w:t>
            </w:r>
          </w:p>
        </w:tc>
      </w:tr>
      <w:tr w:rsidR="007F0AD9" w14:paraId="0CEEF39C" w14:textId="77777777" w:rsidTr="0007396A">
        <w:sdt>
          <w:sdtPr>
            <w:id w:val="-824274805"/>
            <w14:checkbox>
              <w14:checked w14:val="1"/>
              <w14:checkedState w14:val="2612" w14:font="MS Gothic"/>
              <w14:uncheckedState w14:val="2610" w14:font="MS Gothic"/>
            </w14:checkbox>
          </w:sdtPr>
          <w:sdtEndPr/>
          <w:sdtContent>
            <w:tc>
              <w:tcPr>
                <w:tcW w:w="535" w:type="dxa"/>
              </w:tcPr>
              <w:p w14:paraId="22B3A4E6" w14:textId="77777777" w:rsidR="007F0AD9" w:rsidRDefault="0094292A" w:rsidP="007F0AD9">
                <w:r>
                  <w:rPr>
                    <w:rFonts w:ascii="MS Gothic" w:eastAsia="MS Gothic" w:hAnsi="MS Gothic" w:hint="eastAsia"/>
                  </w:rPr>
                  <w:t>☒</w:t>
                </w:r>
              </w:p>
            </w:tc>
          </w:sdtContent>
        </w:sdt>
        <w:tc>
          <w:tcPr>
            <w:tcW w:w="6352" w:type="dxa"/>
          </w:tcPr>
          <w:p w14:paraId="60C9DB6D" w14:textId="77777777" w:rsidR="007F0AD9" w:rsidRDefault="007F0AD9" w:rsidP="007F0AD9">
            <w:r>
              <w:t>Stormwater Management Plan (SWMP) &amp; SWMP Checklist</w:t>
            </w:r>
          </w:p>
        </w:tc>
        <w:sdt>
          <w:sdtPr>
            <w:rPr>
              <w:rFonts w:ascii="MS Gothic" w:eastAsia="MS Gothic" w:hAnsi="MS Gothic"/>
            </w:rPr>
            <w:id w:val="462314565"/>
            <w14:checkbox>
              <w14:checked w14:val="0"/>
              <w14:checkedState w14:val="2612" w14:font="MS Gothic"/>
              <w14:uncheckedState w14:val="2610" w14:font="MS Gothic"/>
            </w14:checkbox>
          </w:sdtPr>
          <w:sdtEndPr/>
          <w:sdtContent>
            <w:tc>
              <w:tcPr>
                <w:tcW w:w="488" w:type="dxa"/>
              </w:tcPr>
              <w:p w14:paraId="3AF3D690" w14:textId="77777777" w:rsidR="007F0AD9" w:rsidRDefault="000445E9" w:rsidP="007F0AD9">
                <w:r>
                  <w:rPr>
                    <w:rFonts w:ascii="MS Gothic" w:eastAsia="MS Gothic" w:hAnsi="MS Gothic" w:hint="eastAsia"/>
                  </w:rPr>
                  <w:t>☐</w:t>
                </w:r>
              </w:p>
            </w:tc>
          </w:sdtContent>
        </w:sdt>
        <w:tc>
          <w:tcPr>
            <w:tcW w:w="7380" w:type="dxa"/>
          </w:tcPr>
          <w:p w14:paraId="377B36B8" w14:textId="77777777" w:rsidR="007F0AD9" w:rsidRDefault="007F0AD9" w:rsidP="007F0AD9">
            <w:r>
              <w:t>Construction Activity Permit/ CDPHE Discharge Permit/CDPHE APEN Fee</w:t>
            </w:r>
          </w:p>
        </w:tc>
      </w:tr>
      <w:tr w:rsidR="007F0AD9" w14:paraId="796ADDD4" w14:textId="77777777" w:rsidTr="0007396A">
        <w:trPr>
          <w:trHeight w:val="70"/>
        </w:trPr>
        <w:sdt>
          <w:sdtPr>
            <w:id w:val="-1763451058"/>
            <w14:checkbox>
              <w14:checked w14:val="1"/>
              <w14:checkedState w14:val="2612" w14:font="MS Gothic"/>
              <w14:uncheckedState w14:val="2610" w14:font="MS Gothic"/>
            </w14:checkbox>
          </w:sdtPr>
          <w:sdtEndPr/>
          <w:sdtContent>
            <w:tc>
              <w:tcPr>
                <w:tcW w:w="535" w:type="dxa"/>
              </w:tcPr>
              <w:p w14:paraId="46045514" w14:textId="77777777" w:rsidR="007F0AD9" w:rsidRDefault="00D40AA5" w:rsidP="007F0AD9">
                <w:r>
                  <w:rPr>
                    <w:rFonts w:ascii="MS Gothic" w:eastAsia="MS Gothic" w:hAnsi="MS Gothic" w:hint="eastAsia"/>
                  </w:rPr>
                  <w:t>☒</w:t>
                </w:r>
              </w:p>
            </w:tc>
          </w:sdtContent>
        </w:sdt>
        <w:tc>
          <w:tcPr>
            <w:tcW w:w="6352" w:type="dxa"/>
          </w:tcPr>
          <w:p w14:paraId="2F40BCF4" w14:textId="77777777" w:rsidR="007F0AD9" w:rsidRDefault="007F0AD9" w:rsidP="007F0AD9">
            <w:r>
              <w:t>PCM Applicability Form</w:t>
            </w:r>
          </w:p>
        </w:tc>
        <w:sdt>
          <w:sdtPr>
            <w:id w:val="-967127387"/>
            <w14:checkbox>
              <w14:checked w14:val="0"/>
              <w14:checkedState w14:val="2612" w14:font="MS Gothic"/>
              <w14:uncheckedState w14:val="2610" w14:font="MS Gothic"/>
            </w14:checkbox>
          </w:sdtPr>
          <w:sdtEndPr/>
          <w:sdtContent>
            <w:tc>
              <w:tcPr>
                <w:tcW w:w="488" w:type="dxa"/>
              </w:tcPr>
              <w:p w14:paraId="619DAA90" w14:textId="77777777" w:rsidR="007F0AD9" w:rsidRDefault="007F0AD9" w:rsidP="007F0AD9">
                <w:pPr>
                  <w:rPr>
                    <w:rFonts w:ascii="MS Gothic" w:eastAsia="MS Gothic" w:hAnsi="MS Gothic"/>
                  </w:rPr>
                </w:pPr>
                <w:r>
                  <w:rPr>
                    <w:rFonts w:ascii="MS Gothic" w:eastAsia="MS Gothic" w:hAnsi="MS Gothic" w:hint="eastAsia"/>
                  </w:rPr>
                  <w:t>☐</w:t>
                </w:r>
              </w:p>
            </w:tc>
          </w:sdtContent>
        </w:sdt>
        <w:tc>
          <w:tcPr>
            <w:tcW w:w="7380" w:type="dxa"/>
          </w:tcPr>
          <w:p w14:paraId="78A552EA" w14:textId="77777777" w:rsidR="007F0AD9" w:rsidRDefault="007F0AD9" w:rsidP="007F0AD9">
            <w:r>
              <w:t>Special Districts/Water Quality Authority Areas</w:t>
            </w:r>
          </w:p>
        </w:tc>
      </w:tr>
      <w:tr w:rsidR="007F0AD9" w14:paraId="6981B2A9" w14:textId="77777777" w:rsidTr="0007396A">
        <w:trPr>
          <w:trHeight w:val="70"/>
        </w:trPr>
        <w:sdt>
          <w:sdtPr>
            <w:id w:val="962157353"/>
            <w14:checkbox>
              <w14:checked w14:val="1"/>
              <w14:checkedState w14:val="2612" w14:font="MS Gothic"/>
              <w14:uncheckedState w14:val="2610" w14:font="MS Gothic"/>
            </w14:checkbox>
          </w:sdtPr>
          <w:sdtEndPr/>
          <w:sdtContent>
            <w:tc>
              <w:tcPr>
                <w:tcW w:w="535" w:type="dxa"/>
              </w:tcPr>
              <w:p w14:paraId="13CD13EA" w14:textId="77777777" w:rsidR="007F0AD9" w:rsidRDefault="0094292A" w:rsidP="007F0AD9">
                <w:r>
                  <w:rPr>
                    <w:rFonts w:ascii="MS Gothic" w:eastAsia="MS Gothic" w:hAnsi="MS Gothic" w:hint="eastAsia"/>
                  </w:rPr>
                  <w:t>☒</w:t>
                </w:r>
              </w:p>
            </w:tc>
          </w:sdtContent>
        </w:sdt>
        <w:tc>
          <w:tcPr>
            <w:tcW w:w="6352" w:type="dxa"/>
          </w:tcPr>
          <w:p w14:paraId="3D81C243" w14:textId="77777777" w:rsidR="007F0AD9" w:rsidRDefault="007F0AD9" w:rsidP="007F0AD9">
            <w:pPr>
              <w:tabs>
                <w:tab w:val="left" w:pos="1440"/>
              </w:tabs>
            </w:pPr>
            <w:r>
              <w:t>PCM Maintenance Agreement and O&amp;M Manual</w:t>
            </w:r>
          </w:p>
        </w:tc>
        <w:tc>
          <w:tcPr>
            <w:tcW w:w="488" w:type="dxa"/>
          </w:tcPr>
          <w:p w14:paraId="36065E68" w14:textId="77777777" w:rsidR="007F0AD9" w:rsidRDefault="007F0AD9" w:rsidP="007F0AD9"/>
        </w:tc>
        <w:tc>
          <w:tcPr>
            <w:tcW w:w="7380" w:type="dxa"/>
          </w:tcPr>
          <w:p w14:paraId="2D607BFF" w14:textId="77777777" w:rsidR="007F0AD9" w:rsidRDefault="007F0AD9" w:rsidP="007F0AD9"/>
        </w:tc>
      </w:tr>
      <w:tr w:rsidR="007F0AD9" w14:paraId="15B51FF4" w14:textId="77777777" w:rsidTr="0007396A">
        <w:trPr>
          <w:trHeight w:val="54"/>
        </w:trPr>
        <w:sdt>
          <w:sdtPr>
            <w:id w:val="-1665156728"/>
            <w14:checkbox>
              <w14:checked w14:val="1"/>
              <w14:checkedState w14:val="2612" w14:font="MS Gothic"/>
              <w14:uncheckedState w14:val="2610" w14:font="MS Gothic"/>
            </w14:checkbox>
          </w:sdtPr>
          <w:sdtEndPr/>
          <w:sdtContent>
            <w:tc>
              <w:tcPr>
                <w:tcW w:w="535" w:type="dxa"/>
              </w:tcPr>
              <w:p w14:paraId="2FAFF31C" w14:textId="77777777" w:rsidR="007F0AD9" w:rsidRDefault="0094292A" w:rsidP="007F0AD9">
                <w:r>
                  <w:rPr>
                    <w:rFonts w:ascii="MS Gothic" w:eastAsia="MS Gothic" w:hAnsi="MS Gothic" w:hint="eastAsia"/>
                  </w:rPr>
                  <w:t>☒</w:t>
                </w:r>
              </w:p>
            </w:tc>
          </w:sdtContent>
        </w:sdt>
        <w:tc>
          <w:tcPr>
            <w:tcW w:w="6352" w:type="dxa"/>
          </w:tcPr>
          <w:p w14:paraId="0C0E3A5D" w14:textId="77777777" w:rsidR="007F0AD9" w:rsidRDefault="007F0AD9" w:rsidP="007F0AD9">
            <w:pPr>
              <w:tabs>
                <w:tab w:val="left" w:pos="1440"/>
              </w:tabs>
            </w:pPr>
            <w:r>
              <w:t>MHFD-Detention Basin Design Workbook or SDI Sheet</w:t>
            </w:r>
          </w:p>
        </w:tc>
        <w:tc>
          <w:tcPr>
            <w:tcW w:w="488" w:type="dxa"/>
          </w:tcPr>
          <w:p w14:paraId="18E1B650" w14:textId="77777777" w:rsidR="007F0AD9" w:rsidRDefault="007F0AD9" w:rsidP="007F0AD9"/>
        </w:tc>
        <w:tc>
          <w:tcPr>
            <w:tcW w:w="7380" w:type="dxa"/>
          </w:tcPr>
          <w:p w14:paraId="261BDB34" w14:textId="77777777" w:rsidR="007F0AD9" w:rsidRDefault="007F0AD9" w:rsidP="007F0AD9"/>
        </w:tc>
      </w:tr>
      <w:tr w:rsidR="007F0AD9" w14:paraId="02BF2DD4" w14:textId="77777777" w:rsidTr="0007396A">
        <w:trPr>
          <w:trHeight w:val="54"/>
        </w:trPr>
        <w:sdt>
          <w:sdtPr>
            <w:id w:val="-193153745"/>
            <w14:checkbox>
              <w14:checked w14:val="0"/>
              <w14:checkedState w14:val="2612" w14:font="MS Gothic"/>
              <w14:uncheckedState w14:val="2610" w14:font="MS Gothic"/>
            </w14:checkbox>
          </w:sdtPr>
          <w:sdtEndPr/>
          <w:sdtContent>
            <w:tc>
              <w:tcPr>
                <w:tcW w:w="535" w:type="dxa"/>
              </w:tcPr>
              <w:p w14:paraId="609780BF" w14:textId="77777777" w:rsidR="007F0AD9" w:rsidRDefault="00C7425E" w:rsidP="007F0AD9">
                <w:r>
                  <w:rPr>
                    <w:rFonts w:ascii="MS Gothic" w:eastAsia="MS Gothic" w:hAnsi="MS Gothic" w:hint="eastAsia"/>
                  </w:rPr>
                  <w:t>☐</w:t>
                </w:r>
              </w:p>
            </w:tc>
          </w:sdtContent>
        </w:sdt>
        <w:tc>
          <w:tcPr>
            <w:tcW w:w="6352" w:type="dxa"/>
          </w:tcPr>
          <w:p w14:paraId="2F330690" w14:textId="77777777" w:rsidR="007F0AD9" w:rsidRDefault="007F0AD9" w:rsidP="007F0AD9">
            <w:pPr>
              <w:tabs>
                <w:tab w:val="left" w:pos="1440"/>
              </w:tabs>
            </w:pPr>
            <w:r>
              <w:t>Pre-Subdivision Site Grading Form</w:t>
            </w:r>
          </w:p>
        </w:tc>
        <w:tc>
          <w:tcPr>
            <w:tcW w:w="488" w:type="dxa"/>
          </w:tcPr>
          <w:p w14:paraId="538FA0B9" w14:textId="77777777" w:rsidR="007F0AD9" w:rsidRDefault="007F0AD9" w:rsidP="007F0AD9"/>
        </w:tc>
        <w:tc>
          <w:tcPr>
            <w:tcW w:w="7380" w:type="dxa"/>
          </w:tcPr>
          <w:p w14:paraId="4815ADF3" w14:textId="77777777" w:rsidR="007F0AD9" w:rsidRDefault="007F0AD9" w:rsidP="007F0AD9"/>
        </w:tc>
      </w:tr>
      <w:tr w:rsidR="007F0AD9" w14:paraId="67DE802F" w14:textId="77777777" w:rsidTr="0007396A">
        <w:trPr>
          <w:trHeight w:val="54"/>
        </w:trPr>
        <w:sdt>
          <w:sdtPr>
            <w:id w:val="-598954428"/>
            <w14:checkbox>
              <w14:checked w14:val="0"/>
              <w14:checkedState w14:val="2612" w14:font="MS Gothic"/>
              <w14:uncheckedState w14:val="2610" w14:font="MS Gothic"/>
            </w14:checkbox>
          </w:sdtPr>
          <w:sdtEndPr/>
          <w:sdtContent>
            <w:tc>
              <w:tcPr>
                <w:tcW w:w="535" w:type="dxa"/>
              </w:tcPr>
              <w:p w14:paraId="7B4DDCBA" w14:textId="77777777" w:rsidR="007F0AD9" w:rsidRDefault="007F0AD9" w:rsidP="007F0AD9">
                <w:r>
                  <w:rPr>
                    <w:rFonts w:ascii="MS Gothic" w:eastAsia="MS Gothic" w:hAnsi="MS Gothic" w:hint="eastAsia"/>
                  </w:rPr>
                  <w:t>☐</w:t>
                </w:r>
              </w:p>
            </w:tc>
          </w:sdtContent>
        </w:sdt>
        <w:tc>
          <w:tcPr>
            <w:tcW w:w="6352" w:type="dxa"/>
          </w:tcPr>
          <w:p w14:paraId="7519CD0C" w14:textId="77777777" w:rsidR="007F0AD9" w:rsidRDefault="007F0AD9" w:rsidP="007F0AD9">
            <w:pPr>
              <w:tabs>
                <w:tab w:val="left" w:pos="1440"/>
              </w:tabs>
            </w:pPr>
            <w:r>
              <w:t>Deviation Request</w:t>
            </w:r>
          </w:p>
        </w:tc>
        <w:tc>
          <w:tcPr>
            <w:tcW w:w="488" w:type="dxa"/>
          </w:tcPr>
          <w:p w14:paraId="79DC317A" w14:textId="77777777" w:rsidR="007F0AD9" w:rsidRDefault="007F0AD9" w:rsidP="007F0AD9"/>
        </w:tc>
        <w:tc>
          <w:tcPr>
            <w:tcW w:w="7380" w:type="dxa"/>
          </w:tcPr>
          <w:p w14:paraId="0F6319B9" w14:textId="77777777" w:rsidR="007F0AD9" w:rsidRDefault="007F0AD9" w:rsidP="007F0AD9"/>
        </w:tc>
      </w:tr>
    </w:tbl>
    <w:p w14:paraId="5DE86AD5" w14:textId="77777777" w:rsidR="00FC14D8" w:rsidRPr="00173FB4" w:rsidRDefault="00FC14D8" w:rsidP="00293885">
      <w:pPr>
        <w:contextualSpacing/>
        <w:rPr>
          <w:b/>
          <w:sz w:val="24"/>
          <w:u w:val="single"/>
        </w:rPr>
      </w:pPr>
    </w:p>
    <w:tbl>
      <w:tblPr>
        <w:tblStyle w:val="TableGrid"/>
        <w:tblW w:w="14215" w:type="dxa"/>
        <w:tblLook w:val="04A0" w:firstRow="1" w:lastRow="0" w:firstColumn="1" w:lastColumn="0" w:noHBand="0" w:noVBand="1"/>
      </w:tblPr>
      <w:tblGrid>
        <w:gridCol w:w="4068"/>
        <w:gridCol w:w="4567"/>
        <w:gridCol w:w="5580"/>
      </w:tblGrid>
      <w:tr w:rsidR="00293885" w14:paraId="598B4DE3" w14:textId="77777777" w:rsidTr="000051AC">
        <w:tc>
          <w:tcPr>
            <w:tcW w:w="4068" w:type="dxa"/>
          </w:tcPr>
          <w:p w14:paraId="38574C77" w14:textId="77777777" w:rsidR="00293885" w:rsidRDefault="00EA7155" w:rsidP="00EA051E">
            <w:pPr>
              <w:jc w:val="center"/>
              <w:rPr>
                <w:b/>
              </w:rPr>
            </w:pPr>
            <w:r>
              <w:rPr>
                <w:b/>
              </w:rPr>
              <w:t xml:space="preserve">Basin </w:t>
            </w:r>
            <w:r w:rsidR="00293885">
              <w:rPr>
                <w:b/>
              </w:rPr>
              <w:t>Name/Studied</w:t>
            </w:r>
          </w:p>
        </w:tc>
        <w:tc>
          <w:tcPr>
            <w:tcW w:w="4567" w:type="dxa"/>
          </w:tcPr>
          <w:p w14:paraId="081D37F7" w14:textId="77777777" w:rsidR="00293885" w:rsidRPr="009008AB" w:rsidRDefault="00EA7155" w:rsidP="00EA051E">
            <w:pPr>
              <w:jc w:val="center"/>
              <w:rPr>
                <w:b/>
                <w:vertAlign w:val="superscript"/>
              </w:rPr>
            </w:pPr>
            <w:r>
              <w:rPr>
                <w:b/>
              </w:rPr>
              <w:t>Basin</w:t>
            </w:r>
            <w:r w:rsidR="00293885">
              <w:rPr>
                <w:b/>
              </w:rPr>
              <w:t xml:space="preserve"> Fee</w:t>
            </w:r>
            <w:r w:rsidR="009008AB">
              <w:rPr>
                <w:b/>
                <w:vertAlign w:val="superscript"/>
              </w:rPr>
              <w:t>1</w:t>
            </w:r>
            <w:r w:rsidR="00B55E0E">
              <w:rPr>
                <w:b/>
                <w:vertAlign w:val="superscript"/>
              </w:rPr>
              <w:t>, 2</w:t>
            </w:r>
          </w:p>
        </w:tc>
        <w:tc>
          <w:tcPr>
            <w:tcW w:w="5580" w:type="dxa"/>
          </w:tcPr>
          <w:p w14:paraId="63F8C430" w14:textId="77777777" w:rsidR="00293885" w:rsidRPr="009008AB" w:rsidRDefault="00293885" w:rsidP="00EA051E">
            <w:pPr>
              <w:jc w:val="center"/>
              <w:rPr>
                <w:b/>
                <w:vertAlign w:val="superscript"/>
              </w:rPr>
            </w:pPr>
            <w:r>
              <w:rPr>
                <w:b/>
              </w:rPr>
              <w:t>Bridge Fee</w:t>
            </w:r>
            <w:r w:rsidR="009008AB">
              <w:rPr>
                <w:b/>
                <w:vertAlign w:val="superscript"/>
              </w:rPr>
              <w:t>1</w:t>
            </w:r>
          </w:p>
        </w:tc>
      </w:tr>
      <w:tr w:rsidR="00293885" w14:paraId="025C959F" w14:textId="77777777" w:rsidTr="000051AC">
        <w:trPr>
          <w:trHeight w:val="233"/>
        </w:trPr>
        <w:tc>
          <w:tcPr>
            <w:tcW w:w="4068" w:type="dxa"/>
          </w:tcPr>
          <w:p w14:paraId="5037DF3F" w14:textId="77777777" w:rsidR="00293885" w:rsidRPr="00DC336A" w:rsidRDefault="0070672F" w:rsidP="0045643F">
            <w:pPr>
              <w:jc w:val="center"/>
              <w:rPr>
                <w:bCs/>
              </w:rPr>
            </w:pPr>
            <w:r>
              <w:rPr>
                <w:bCs/>
              </w:rPr>
              <w:t>Geick Ranch (Unstudied)</w:t>
            </w:r>
          </w:p>
        </w:tc>
        <w:tc>
          <w:tcPr>
            <w:tcW w:w="4567" w:type="dxa"/>
          </w:tcPr>
          <w:p w14:paraId="0A7C4F4E" w14:textId="77777777" w:rsidR="00293885" w:rsidRPr="00DC336A" w:rsidRDefault="0070672F" w:rsidP="0045643F">
            <w:pPr>
              <w:jc w:val="center"/>
              <w:rPr>
                <w:bCs/>
              </w:rPr>
            </w:pPr>
            <w:r>
              <w:rPr>
                <w:bCs/>
              </w:rPr>
              <w:t>$0</w:t>
            </w:r>
          </w:p>
        </w:tc>
        <w:tc>
          <w:tcPr>
            <w:tcW w:w="5580" w:type="dxa"/>
          </w:tcPr>
          <w:p w14:paraId="5DFB0786" w14:textId="77777777" w:rsidR="00293885" w:rsidRPr="00DC336A" w:rsidRDefault="0070672F" w:rsidP="00EA051E">
            <w:pPr>
              <w:jc w:val="center"/>
              <w:rPr>
                <w:bCs/>
              </w:rPr>
            </w:pPr>
            <w:r>
              <w:rPr>
                <w:bCs/>
              </w:rPr>
              <w:t>$0</w:t>
            </w:r>
          </w:p>
        </w:tc>
      </w:tr>
      <w:tr w:rsidR="006F191F" w14:paraId="66E5FAF3" w14:textId="77777777" w:rsidTr="000051AC">
        <w:trPr>
          <w:trHeight w:val="215"/>
        </w:trPr>
        <w:tc>
          <w:tcPr>
            <w:tcW w:w="4068" w:type="dxa"/>
          </w:tcPr>
          <w:p w14:paraId="34E4A47E" w14:textId="77777777" w:rsidR="006F191F" w:rsidRPr="00DC336A" w:rsidRDefault="006F191F" w:rsidP="00EA051E">
            <w:pPr>
              <w:jc w:val="center"/>
              <w:rPr>
                <w:bCs/>
              </w:rPr>
            </w:pPr>
          </w:p>
        </w:tc>
        <w:tc>
          <w:tcPr>
            <w:tcW w:w="4567" w:type="dxa"/>
          </w:tcPr>
          <w:p w14:paraId="4287444D" w14:textId="77777777" w:rsidR="006F191F" w:rsidRPr="00DC336A" w:rsidRDefault="006F191F" w:rsidP="00EA051E">
            <w:pPr>
              <w:jc w:val="center"/>
              <w:rPr>
                <w:bCs/>
              </w:rPr>
            </w:pPr>
          </w:p>
        </w:tc>
        <w:tc>
          <w:tcPr>
            <w:tcW w:w="5580" w:type="dxa"/>
          </w:tcPr>
          <w:p w14:paraId="5A54163D" w14:textId="77777777" w:rsidR="006F191F" w:rsidRPr="00DC336A" w:rsidRDefault="006F191F" w:rsidP="00EA051E">
            <w:pPr>
              <w:jc w:val="center"/>
              <w:rPr>
                <w:bCs/>
              </w:rPr>
            </w:pPr>
          </w:p>
        </w:tc>
      </w:tr>
      <w:tr w:rsidR="006F191F" w14:paraId="4DAF4388" w14:textId="77777777" w:rsidTr="000051AC">
        <w:trPr>
          <w:trHeight w:val="305"/>
        </w:trPr>
        <w:tc>
          <w:tcPr>
            <w:tcW w:w="4068" w:type="dxa"/>
          </w:tcPr>
          <w:p w14:paraId="1FD91F7C" w14:textId="77777777" w:rsidR="006F191F" w:rsidRPr="00DC336A" w:rsidRDefault="006F191F" w:rsidP="00EA051E">
            <w:pPr>
              <w:jc w:val="center"/>
              <w:rPr>
                <w:bCs/>
              </w:rPr>
            </w:pPr>
          </w:p>
        </w:tc>
        <w:tc>
          <w:tcPr>
            <w:tcW w:w="4567" w:type="dxa"/>
          </w:tcPr>
          <w:p w14:paraId="67999E67" w14:textId="77777777" w:rsidR="006F191F" w:rsidRPr="00DC336A" w:rsidRDefault="006F191F" w:rsidP="00EA051E">
            <w:pPr>
              <w:jc w:val="center"/>
              <w:rPr>
                <w:bCs/>
              </w:rPr>
            </w:pPr>
          </w:p>
        </w:tc>
        <w:tc>
          <w:tcPr>
            <w:tcW w:w="5580" w:type="dxa"/>
          </w:tcPr>
          <w:p w14:paraId="0B5EC4C4" w14:textId="77777777" w:rsidR="006F191F" w:rsidRPr="00DC336A" w:rsidRDefault="006F191F" w:rsidP="00EA051E">
            <w:pPr>
              <w:jc w:val="center"/>
              <w:rPr>
                <w:bCs/>
              </w:rPr>
            </w:pPr>
          </w:p>
        </w:tc>
      </w:tr>
    </w:tbl>
    <w:p w14:paraId="57BE9850" w14:textId="77777777" w:rsidR="000E1151" w:rsidRPr="005D124B" w:rsidRDefault="00BE3704" w:rsidP="005D124B">
      <w:pPr>
        <w:spacing w:after="0"/>
        <w:rPr>
          <w:b/>
          <w:sz w:val="16"/>
          <w:szCs w:val="16"/>
        </w:rPr>
      </w:pPr>
      <w:r w:rsidRPr="00B55E0E">
        <w:rPr>
          <w:b/>
          <w:sz w:val="16"/>
          <w:szCs w:val="16"/>
          <w:vertAlign w:val="superscript"/>
        </w:rPr>
        <w:t>1</w:t>
      </w:r>
      <w:r w:rsidR="0037470E">
        <w:rPr>
          <w:b/>
          <w:sz w:val="16"/>
          <w:szCs w:val="16"/>
        </w:rPr>
        <w:t xml:space="preserve"> </w:t>
      </w:r>
      <w:r w:rsidR="000E1151" w:rsidRPr="000E1151">
        <w:rPr>
          <w:b/>
          <w:sz w:val="16"/>
          <w:szCs w:val="16"/>
        </w:rPr>
        <w:t>Per impervious acre, collected prior to recordation of Final Plat.</w:t>
      </w:r>
      <w:r w:rsidR="005D124B">
        <w:rPr>
          <w:b/>
          <w:sz w:val="16"/>
          <w:szCs w:val="16"/>
        </w:rPr>
        <w:t xml:space="preserve"> Fee amounts </w:t>
      </w:r>
      <w:r w:rsidR="005D124B" w:rsidRPr="005D124B">
        <w:rPr>
          <w:b/>
          <w:sz w:val="16"/>
          <w:szCs w:val="16"/>
        </w:rPr>
        <w:t xml:space="preserve">are based on the current fee </w:t>
      </w:r>
      <w:r w:rsidR="005D124B">
        <w:rPr>
          <w:b/>
          <w:sz w:val="16"/>
          <w:szCs w:val="16"/>
        </w:rPr>
        <w:t>schedule at the time of the Early Assistance meeting</w:t>
      </w:r>
      <w:r w:rsidR="005D124B" w:rsidRPr="005D124B">
        <w:rPr>
          <w:b/>
          <w:sz w:val="16"/>
          <w:szCs w:val="16"/>
        </w:rPr>
        <w:t xml:space="preserve">. Fees are subject to </w:t>
      </w:r>
      <w:r w:rsidR="005D124B">
        <w:rPr>
          <w:b/>
          <w:sz w:val="16"/>
          <w:szCs w:val="16"/>
        </w:rPr>
        <w:t>change</w:t>
      </w:r>
      <w:r w:rsidR="005D124B" w:rsidRPr="005D124B">
        <w:rPr>
          <w:b/>
          <w:sz w:val="16"/>
          <w:szCs w:val="16"/>
        </w:rPr>
        <w:t xml:space="preserve">. </w:t>
      </w:r>
    </w:p>
    <w:p w14:paraId="45E62215" w14:textId="77777777" w:rsidR="0092634F" w:rsidRPr="00625894" w:rsidRDefault="009008AB" w:rsidP="00625894">
      <w:pPr>
        <w:spacing w:before="120" w:after="60" w:line="120" w:lineRule="exact"/>
        <w:rPr>
          <w:b/>
          <w:sz w:val="16"/>
          <w:szCs w:val="16"/>
        </w:rPr>
      </w:pPr>
      <w:r w:rsidRPr="009008AB">
        <w:rPr>
          <w:b/>
          <w:sz w:val="16"/>
          <w:szCs w:val="16"/>
          <w:vertAlign w:val="superscript"/>
        </w:rPr>
        <w:t>2</w:t>
      </w:r>
      <w:r>
        <w:rPr>
          <w:b/>
          <w:sz w:val="16"/>
          <w:szCs w:val="16"/>
          <w:vertAlign w:val="superscript"/>
        </w:rPr>
        <w:t xml:space="preserve"> </w:t>
      </w:r>
      <w:r w:rsidR="000E1151" w:rsidRPr="00625894">
        <w:rPr>
          <w:b/>
          <w:sz w:val="16"/>
          <w:szCs w:val="16"/>
        </w:rPr>
        <w:t xml:space="preserve">A 25% </w:t>
      </w:r>
      <w:r w:rsidR="005B3374" w:rsidRPr="00625894">
        <w:rPr>
          <w:b/>
          <w:sz w:val="16"/>
          <w:szCs w:val="16"/>
        </w:rPr>
        <w:t xml:space="preserve">fee reduction applies for </w:t>
      </w:r>
      <w:r w:rsidR="00CE22D4" w:rsidRPr="00625894">
        <w:rPr>
          <w:b/>
          <w:sz w:val="16"/>
          <w:szCs w:val="16"/>
        </w:rPr>
        <w:t>low density residential l</w:t>
      </w:r>
      <w:r w:rsidR="005B3374" w:rsidRPr="00625894">
        <w:rPr>
          <w:b/>
          <w:sz w:val="16"/>
          <w:szCs w:val="16"/>
        </w:rPr>
        <w:t xml:space="preserve">ots </w:t>
      </w:r>
      <w:r w:rsidR="0092634F" w:rsidRPr="00625894">
        <w:rPr>
          <w:b/>
          <w:sz w:val="16"/>
          <w:szCs w:val="16"/>
        </w:rPr>
        <w:t>(2.5</w:t>
      </w:r>
      <w:r w:rsidR="000E1151" w:rsidRPr="00625894">
        <w:rPr>
          <w:b/>
          <w:sz w:val="16"/>
          <w:szCs w:val="16"/>
        </w:rPr>
        <w:t xml:space="preserve"> acres and greater</w:t>
      </w:r>
      <w:r w:rsidR="006C383D" w:rsidRPr="00625894">
        <w:rPr>
          <w:b/>
          <w:sz w:val="16"/>
          <w:szCs w:val="16"/>
        </w:rPr>
        <w:t xml:space="preserve"> lot</w:t>
      </w:r>
      <w:r w:rsidR="000E1151" w:rsidRPr="00625894">
        <w:rPr>
          <w:b/>
          <w:sz w:val="16"/>
          <w:szCs w:val="16"/>
        </w:rPr>
        <w:t xml:space="preserve"> size</w:t>
      </w:r>
      <w:r w:rsidR="006C383D" w:rsidRPr="00625894">
        <w:rPr>
          <w:b/>
          <w:sz w:val="16"/>
          <w:szCs w:val="16"/>
        </w:rPr>
        <w:t>s)</w:t>
      </w:r>
      <w:r w:rsidR="000E1151" w:rsidRPr="00625894">
        <w:rPr>
          <w:b/>
          <w:sz w:val="16"/>
          <w:szCs w:val="16"/>
        </w:rPr>
        <w:t>.</w:t>
      </w:r>
      <w:r w:rsidR="000A2A4D" w:rsidRPr="00625894">
        <w:rPr>
          <w:b/>
          <w:sz w:val="16"/>
          <w:szCs w:val="16"/>
        </w:rPr>
        <w:t xml:space="preserve"> The reduction only applies to the basin fee. </w:t>
      </w:r>
    </w:p>
    <w:p w14:paraId="28B6647C" w14:textId="77777777" w:rsidR="009A45F0" w:rsidRPr="009A45F0" w:rsidRDefault="009A45F0" w:rsidP="009A45F0">
      <w:pPr>
        <w:spacing w:before="120" w:after="60" w:line="120" w:lineRule="exact"/>
        <w:rPr>
          <w:b/>
          <w:sz w:val="16"/>
          <w:szCs w:val="16"/>
        </w:rPr>
      </w:pPr>
    </w:p>
    <w:p w14:paraId="7839AF40" w14:textId="77777777" w:rsidR="008131C2" w:rsidRDefault="00EA051E">
      <w:pPr>
        <w:rPr>
          <w:b/>
          <w:u w:val="single"/>
        </w:rPr>
      </w:pPr>
      <w:r w:rsidRPr="00EA051E">
        <w:rPr>
          <w:b/>
          <w:u w:val="single"/>
        </w:rPr>
        <w:t xml:space="preserve">Drainage Notes: </w:t>
      </w:r>
    </w:p>
    <w:p w14:paraId="58053205" w14:textId="4618C213" w:rsidR="00D40AA5" w:rsidRDefault="00D40AA5" w:rsidP="00D40AA5">
      <w:pPr>
        <w:pStyle w:val="ListParagraph"/>
        <w:numPr>
          <w:ilvl w:val="0"/>
          <w:numId w:val="3"/>
        </w:numPr>
        <w:spacing w:after="0"/>
        <w:rPr>
          <w:sz w:val="24"/>
          <w:szCs w:val="24"/>
        </w:rPr>
      </w:pPr>
      <w:r>
        <w:rPr>
          <w:sz w:val="24"/>
          <w:szCs w:val="24"/>
        </w:rPr>
        <w:t>Drainage Report completed by a professional engineer licensed in the state of Colorado will need to be submitted.</w:t>
      </w:r>
      <w:r w:rsidR="00871058">
        <w:rPr>
          <w:sz w:val="24"/>
          <w:szCs w:val="24"/>
        </w:rPr>
        <w:t xml:space="preserve"> MDDP will also be needed as development is over 10 acres.</w:t>
      </w:r>
    </w:p>
    <w:p w14:paraId="546F0399" w14:textId="062FEDAC" w:rsidR="00871058" w:rsidRDefault="00871058" w:rsidP="00D40AA5">
      <w:pPr>
        <w:pStyle w:val="ListParagraph"/>
        <w:numPr>
          <w:ilvl w:val="0"/>
          <w:numId w:val="3"/>
        </w:numPr>
        <w:spacing w:after="0"/>
        <w:rPr>
          <w:sz w:val="24"/>
          <w:szCs w:val="24"/>
        </w:rPr>
      </w:pPr>
      <w:r>
        <w:rPr>
          <w:sz w:val="24"/>
          <w:szCs w:val="24"/>
        </w:rPr>
        <w:t>Located within Upper Black Squirrel Creek watershed. Any groundwater that has been brought to the “surface” will have to be re-infiltrated back to the ground.</w:t>
      </w:r>
    </w:p>
    <w:p w14:paraId="5A5CC8C0" w14:textId="77777777" w:rsidR="00D40AA5" w:rsidRPr="00730674" w:rsidRDefault="00D40AA5" w:rsidP="00D40AA5">
      <w:pPr>
        <w:numPr>
          <w:ilvl w:val="0"/>
          <w:numId w:val="3"/>
        </w:numPr>
        <w:contextualSpacing/>
        <w:rPr>
          <w:sz w:val="24"/>
          <w:szCs w:val="24"/>
        </w:rPr>
      </w:pPr>
      <w:r w:rsidRPr="00730674">
        <w:rPr>
          <w:sz w:val="24"/>
          <w:szCs w:val="24"/>
        </w:rPr>
        <w:t xml:space="preserve">Land disturbance </w:t>
      </w:r>
      <w:r w:rsidRPr="00D40AA5">
        <w:rPr>
          <w:sz w:val="24"/>
          <w:szCs w:val="24"/>
        </w:rPr>
        <w:t>of 1 acre or greater or 500 cy triggers:</w:t>
      </w:r>
      <w:r w:rsidRPr="00730674">
        <w:rPr>
          <w:sz w:val="24"/>
          <w:szCs w:val="24"/>
        </w:rPr>
        <w:t> </w:t>
      </w:r>
    </w:p>
    <w:p w14:paraId="348E4CE9" w14:textId="77777777" w:rsidR="00D40AA5" w:rsidRPr="00730674" w:rsidRDefault="00D40AA5" w:rsidP="00D40AA5">
      <w:pPr>
        <w:numPr>
          <w:ilvl w:val="1"/>
          <w:numId w:val="3"/>
        </w:numPr>
        <w:contextualSpacing/>
        <w:rPr>
          <w:sz w:val="24"/>
          <w:szCs w:val="24"/>
        </w:rPr>
      </w:pPr>
      <w:r w:rsidRPr="00730674">
        <w:rPr>
          <w:sz w:val="24"/>
          <w:szCs w:val="24"/>
        </w:rPr>
        <w:t>ESQCP, GEC plans, GEC checklist, SWMP, SWMP Checklist, PBMP applicability form, and Financial Assurance Estimate. </w:t>
      </w:r>
    </w:p>
    <w:p w14:paraId="52295458" w14:textId="77777777" w:rsidR="00D40AA5" w:rsidRPr="00730674" w:rsidRDefault="00D40AA5" w:rsidP="00D40AA5">
      <w:pPr>
        <w:numPr>
          <w:ilvl w:val="0"/>
          <w:numId w:val="3"/>
        </w:numPr>
        <w:contextualSpacing/>
        <w:rPr>
          <w:sz w:val="24"/>
          <w:szCs w:val="24"/>
        </w:rPr>
      </w:pPr>
      <w:r w:rsidRPr="00730674">
        <w:rPr>
          <w:sz w:val="24"/>
          <w:szCs w:val="24"/>
        </w:rPr>
        <w:t>Land disturbance of greater than 1 acre triggers water quality: </w:t>
      </w:r>
    </w:p>
    <w:p w14:paraId="16959BAC" w14:textId="77777777" w:rsidR="00D40AA5" w:rsidRPr="00730674" w:rsidRDefault="00D40AA5" w:rsidP="00D40AA5">
      <w:pPr>
        <w:numPr>
          <w:ilvl w:val="1"/>
          <w:numId w:val="3"/>
        </w:numPr>
        <w:contextualSpacing/>
        <w:rPr>
          <w:sz w:val="24"/>
          <w:szCs w:val="24"/>
        </w:rPr>
      </w:pPr>
      <w:r w:rsidRPr="00730674">
        <w:rPr>
          <w:sz w:val="24"/>
          <w:szCs w:val="24"/>
        </w:rPr>
        <w:t>Water quality and detention. </w:t>
      </w:r>
    </w:p>
    <w:p w14:paraId="7F52DFF7" w14:textId="77777777" w:rsidR="007C4BF5" w:rsidRDefault="00D40AA5" w:rsidP="00871058">
      <w:pPr>
        <w:numPr>
          <w:ilvl w:val="1"/>
          <w:numId w:val="3"/>
        </w:numPr>
        <w:spacing w:after="0"/>
        <w:contextualSpacing/>
        <w:rPr>
          <w:sz w:val="24"/>
          <w:szCs w:val="24"/>
          <w:u w:val="single"/>
        </w:rPr>
      </w:pPr>
      <w:r w:rsidRPr="00730674">
        <w:rPr>
          <w:sz w:val="24"/>
          <w:szCs w:val="24"/>
        </w:rPr>
        <w:lastRenderedPageBreak/>
        <w:t>SDI sheet and MS4 post construction form. </w:t>
      </w:r>
    </w:p>
    <w:p w14:paraId="624BA62D" w14:textId="6CAE39CB" w:rsidR="007C4BF5" w:rsidRPr="00871058" w:rsidRDefault="007C4BF5" w:rsidP="007C4BF5">
      <w:pPr>
        <w:pStyle w:val="ListParagraph"/>
        <w:numPr>
          <w:ilvl w:val="0"/>
          <w:numId w:val="12"/>
        </w:numPr>
        <w:rPr>
          <w:sz w:val="24"/>
          <w:szCs w:val="24"/>
          <w:u w:val="single"/>
        </w:rPr>
      </w:pPr>
      <w:r>
        <w:rPr>
          <w:sz w:val="24"/>
          <w:szCs w:val="24"/>
        </w:rPr>
        <w:t>Detention will need to be addressed regardless of land disturbance area</w:t>
      </w:r>
    </w:p>
    <w:p w14:paraId="216C1684" w14:textId="44791709" w:rsidR="00871058" w:rsidRPr="007C4BF5" w:rsidRDefault="00871058" w:rsidP="007C4BF5">
      <w:pPr>
        <w:pStyle w:val="ListParagraph"/>
        <w:numPr>
          <w:ilvl w:val="0"/>
          <w:numId w:val="12"/>
        </w:numPr>
        <w:rPr>
          <w:sz w:val="24"/>
          <w:szCs w:val="24"/>
          <w:u w:val="single"/>
        </w:rPr>
      </w:pPr>
      <w:r>
        <w:rPr>
          <w:sz w:val="24"/>
          <w:szCs w:val="24"/>
        </w:rPr>
        <w:t>Address suitable outfall per ECM Section 3.2.4</w:t>
      </w:r>
    </w:p>
    <w:p w14:paraId="04463D2E" w14:textId="77777777" w:rsidR="00D40AA5" w:rsidRPr="005E3256" w:rsidRDefault="00D40AA5" w:rsidP="00D40AA5">
      <w:pPr>
        <w:pStyle w:val="ListParagraph"/>
        <w:numPr>
          <w:ilvl w:val="0"/>
          <w:numId w:val="3"/>
        </w:numPr>
        <w:rPr>
          <w:sz w:val="24"/>
          <w:szCs w:val="24"/>
          <w:u w:val="single"/>
        </w:rPr>
      </w:pPr>
      <w:proofErr w:type="gramStart"/>
      <w:r w:rsidRPr="005E3256">
        <w:rPr>
          <w:sz w:val="24"/>
          <w:szCs w:val="24"/>
        </w:rPr>
        <w:t>A Financial</w:t>
      </w:r>
      <w:proofErr w:type="gramEnd"/>
      <w:r w:rsidRPr="005E3256">
        <w:rPr>
          <w:sz w:val="24"/>
          <w:szCs w:val="24"/>
        </w:rPr>
        <w:t xml:space="preserve"> Assurance will be required. This is held by the County until the roadway is constructed to County Standards and the acceptance period has been fulfilled. </w:t>
      </w:r>
    </w:p>
    <w:p w14:paraId="15A5AE28" w14:textId="77777777" w:rsidR="00D40AA5" w:rsidRPr="009C5C0A" w:rsidRDefault="00D40AA5" w:rsidP="00D40AA5">
      <w:pPr>
        <w:pStyle w:val="ListParagraph"/>
        <w:numPr>
          <w:ilvl w:val="0"/>
          <w:numId w:val="3"/>
        </w:numPr>
        <w:rPr>
          <w:rFonts w:cs="Calibri"/>
        </w:rPr>
      </w:pPr>
      <w:r w:rsidRPr="009C5C0A">
        <w:rPr>
          <w:rFonts w:cs="Calibri"/>
        </w:rPr>
        <w:t xml:space="preserve">A </w:t>
      </w:r>
      <w:r>
        <w:rPr>
          <w:rFonts w:cs="Calibri"/>
        </w:rPr>
        <w:t>portion</w:t>
      </w:r>
      <w:r w:rsidRPr="009C5C0A">
        <w:rPr>
          <w:rFonts w:cs="Calibri"/>
        </w:rPr>
        <w:t xml:space="preserve"> of the site is located within the 100-year floodplain, based upon review of the FEMA FIRM. The flood map for the selected area </w:t>
      </w:r>
      <w:r>
        <w:rPr>
          <w:rFonts w:cs="Calibri"/>
        </w:rPr>
        <w:t>is</w:t>
      </w:r>
      <w:r w:rsidRPr="009C5C0A">
        <w:rPr>
          <w:rFonts w:cs="Calibri"/>
        </w:rPr>
        <w:t xml:space="preserve"> number</w:t>
      </w:r>
      <w:r>
        <w:rPr>
          <w:rFonts w:cs="Calibri"/>
        </w:rPr>
        <w:t xml:space="preserve"> </w:t>
      </w:r>
      <w:r w:rsidRPr="009C5C0A">
        <w:rPr>
          <w:rFonts w:cs="Calibri"/>
        </w:rPr>
        <w:t>08041C0</w:t>
      </w:r>
      <w:r>
        <w:rPr>
          <w:rFonts w:cs="Calibri"/>
        </w:rPr>
        <w:t>590G</w:t>
      </w:r>
      <w:r w:rsidRPr="009C5C0A">
        <w:rPr>
          <w:rFonts w:cs="Calibri"/>
        </w:rPr>
        <w:t>, effective on 12/7</w:t>
      </w:r>
      <w:r>
        <w:rPr>
          <w:rFonts w:cs="Calibri"/>
        </w:rPr>
        <w:t>/2018</w:t>
      </w:r>
      <w:r w:rsidRPr="009C5C0A">
        <w:rPr>
          <w:rFonts w:cs="Calibri"/>
        </w:rPr>
        <w:t xml:space="preserve">. </w:t>
      </w:r>
    </w:p>
    <w:p w14:paraId="101700F6" w14:textId="77777777" w:rsidR="00D40AA5" w:rsidRDefault="00D40AA5" w:rsidP="00D40AA5">
      <w:pPr>
        <w:pStyle w:val="ListParagraph"/>
        <w:numPr>
          <w:ilvl w:val="1"/>
          <w:numId w:val="3"/>
        </w:numPr>
        <w:rPr>
          <w:rFonts w:cs="Calibri"/>
        </w:rPr>
      </w:pPr>
      <w:r w:rsidRPr="009C5C0A">
        <w:rPr>
          <w:rFonts w:cs="Calibri"/>
        </w:rPr>
        <w:t xml:space="preserve">Keith Curtis is the regional floodplain administrator and can be contacted at </w:t>
      </w:r>
      <w:hyperlink r:id="rId10" w:history="1">
        <w:r w:rsidRPr="009C5C0A">
          <w:rPr>
            <w:rStyle w:val="Hyperlink"/>
            <w:rFonts w:cs="Calibri"/>
          </w:rPr>
          <w:t>keith@pprbd.org</w:t>
        </w:r>
      </w:hyperlink>
      <w:r w:rsidRPr="009C5C0A">
        <w:rPr>
          <w:rFonts w:cs="Calibri"/>
        </w:rPr>
        <w:t xml:space="preserve"> or 719-327-2898 if you have more questions about the floodplain.</w:t>
      </w:r>
    </w:p>
    <w:p w14:paraId="5D24567B" w14:textId="449EFC64" w:rsidR="00871058" w:rsidRDefault="00871058" w:rsidP="00D40AA5">
      <w:pPr>
        <w:pStyle w:val="ListParagraph"/>
        <w:numPr>
          <w:ilvl w:val="1"/>
          <w:numId w:val="3"/>
        </w:numPr>
        <w:rPr>
          <w:rFonts w:cs="Calibri"/>
        </w:rPr>
      </w:pPr>
      <w:r>
        <w:rPr>
          <w:rFonts w:cs="Calibri"/>
        </w:rPr>
        <w:t xml:space="preserve">Floodplains will need to be placed within a “no build/no storage &amp; drainage” designated </w:t>
      </w:r>
      <w:proofErr w:type="gramStart"/>
      <w:r>
        <w:rPr>
          <w:rFonts w:cs="Calibri"/>
        </w:rPr>
        <w:t>tract .</w:t>
      </w:r>
      <w:proofErr w:type="gramEnd"/>
    </w:p>
    <w:p w14:paraId="57DFDF4E" w14:textId="2589059B" w:rsidR="00871058" w:rsidRPr="00D40AA5" w:rsidRDefault="00871058" w:rsidP="00D40AA5">
      <w:pPr>
        <w:pStyle w:val="ListParagraph"/>
        <w:numPr>
          <w:ilvl w:val="1"/>
          <w:numId w:val="3"/>
        </w:numPr>
        <w:rPr>
          <w:rFonts w:cs="Calibri"/>
        </w:rPr>
      </w:pPr>
      <w:r>
        <w:rPr>
          <w:rFonts w:cs="Calibri"/>
        </w:rPr>
        <w:t>Base Flood Elevations (BFE’s) will need to be shown on plans and plat.</w:t>
      </w:r>
    </w:p>
    <w:p w14:paraId="5D8C9B55" w14:textId="77777777" w:rsidR="007D5FC3" w:rsidRPr="00025D44" w:rsidRDefault="007D5FC3" w:rsidP="007D5FC3">
      <w:pPr>
        <w:contextualSpacing/>
        <w:rPr>
          <w:rFonts w:eastAsia="Calibri" w:cs="Times New Roman"/>
        </w:rPr>
      </w:pPr>
      <w:r w:rsidRPr="00025D44">
        <w:rPr>
          <w:rFonts w:eastAsia="Calibri" w:cs="Times New Roman"/>
        </w:rPr>
        <w:t>LDC 6.3.2</w:t>
      </w:r>
    </w:p>
    <w:p w14:paraId="762FEE08" w14:textId="77777777" w:rsidR="007D5FC3" w:rsidRPr="00025D44" w:rsidRDefault="007D5FC3" w:rsidP="007D5FC3">
      <w:pPr>
        <w:contextualSpacing/>
        <w:rPr>
          <w:rFonts w:eastAsia="Calibri" w:cs="Times New Roman"/>
        </w:rPr>
      </w:pPr>
      <w:r w:rsidRPr="00025D44">
        <w:rPr>
          <w:rFonts w:eastAsia="Calibri" w:cs="Times New Roman"/>
          <w:b/>
          <w:bCs/>
        </w:rPr>
        <w:t>Impacts to Floodway.</w:t>
      </w:r>
      <w:r w:rsidRPr="00025D44">
        <w:rPr>
          <w:rFonts w:eastAsia="Calibri" w:cs="Times New Roman"/>
        </w:rPr>
        <w:t> </w:t>
      </w:r>
      <w:r w:rsidRPr="00025D44">
        <w:rPr>
          <w:rFonts w:eastAsia="Calibri" w:cs="Times New Roman"/>
        </w:rPr>
        <w:t> </w:t>
      </w:r>
    </w:p>
    <w:p w14:paraId="27CBA72A" w14:textId="77777777" w:rsidR="007D5FC3" w:rsidRPr="00061F29" w:rsidRDefault="007D5FC3" w:rsidP="007D5FC3">
      <w:pPr>
        <w:pStyle w:val="ListParagraph"/>
        <w:numPr>
          <w:ilvl w:val="0"/>
          <w:numId w:val="10"/>
        </w:numPr>
        <w:rPr>
          <w:rFonts w:eastAsia="Calibri" w:cs="Times New Roman"/>
        </w:rPr>
      </w:pPr>
      <w:r w:rsidRPr="00061F29">
        <w:rPr>
          <w:rFonts w:eastAsia="Calibri" w:cs="Times New Roman"/>
          <w:b/>
          <w:bCs/>
        </w:rPr>
        <w:t>Prohibited Activities.</w:t>
      </w:r>
      <w:r w:rsidRPr="00061F29">
        <w:rPr>
          <w:rFonts w:eastAsia="Calibri" w:cs="Times New Roman"/>
        </w:rPr>
        <w:t> The following are prohibited:</w:t>
      </w:r>
    </w:p>
    <w:p w14:paraId="4AD8AC48" w14:textId="77777777" w:rsidR="007D5FC3" w:rsidRDefault="007D5FC3" w:rsidP="007D5FC3">
      <w:pPr>
        <w:numPr>
          <w:ilvl w:val="1"/>
          <w:numId w:val="9"/>
        </w:numPr>
        <w:contextualSpacing/>
        <w:rPr>
          <w:rFonts w:eastAsia="Calibri" w:cs="Times New Roman"/>
        </w:rPr>
      </w:pPr>
      <w:r w:rsidRPr="00025D44">
        <w:rPr>
          <w:rFonts w:eastAsia="Calibri" w:cs="Times New Roman"/>
        </w:rPr>
        <w:t>Any encroachments, including the deposit of fill, and other development, unless certification by a professional engineer licensed by the state of Colorado is provided demonstrating the encroachments shall not result in any increase in 100-year flood height, 100-year flood discharge or 100-year floodplain width.</w:t>
      </w:r>
    </w:p>
    <w:p w14:paraId="75561E92" w14:textId="77777777" w:rsidR="007D5FC3" w:rsidRPr="00061F29" w:rsidRDefault="007D5FC3" w:rsidP="007D5FC3">
      <w:pPr>
        <w:numPr>
          <w:ilvl w:val="1"/>
          <w:numId w:val="9"/>
        </w:numPr>
        <w:contextualSpacing/>
        <w:rPr>
          <w:rFonts w:eastAsia="Calibri" w:cs="Times New Roman"/>
        </w:rPr>
      </w:pPr>
      <w:r w:rsidRPr="00061F29">
        <w:rPr>
          <w:rFonts w:eastAsia="Calibri" w:cs="Times New Roman"/>
        </w:rPr>
        <w:t>Placement of any mobile homes except in an existing Mobile Home Park or existing Mobile Home Subdivision.</w:t>
      </w:r>
    </w:p>
    <w:p w14:paraId="03DFADC5" w14:textId="77777777" w:rsidR="007D5FC3" w:rsidRDefault="007D5FC3" w:rsidP="007D5FC3">
      <w:pPr>
        <w:pStyle w:val="ListParagraph"/>
        <w:numPr>
          <w:ilvl w:val="0"/>
          <w:numId w:val="9"/>
        </w:numPr>
        <w:rPr>
          <w:rFonts w:eastAsia="Calibri" w:cs="Times New Roman"/>
        </w:rPr>
      </w:pPr>
      <w:r w:rsidRPr="00061F29">
        <w:rPr>
          <w:rFonts w:eastAsia="Calibri" w:cs="Times New Roman"/>
          <w:b/>
          <w:bCs/>
        </w:rPr>
        <w:t>Improvements.</w:t>
      </w:r>
      <w:r w:rsidRPr="00061F29">
        <w:rPr>
          <w:rFonts w:eastAsia="Calibri" w:cs="Times New Roman"/>
        </w:rPr>
        <w:t> PPRBD Approval is required for the following:</w:t>
      </w:r>
    </w:p>
    <w:p w14:paraId="371A133E" w14:textId="77777777" w:rsidR="007D5FC3" w:rsidRDefault="007D5FC3" w:rsidP="007D5FC3">
      <w:pPr>
        <w:pStyle w:val="ListParagraph"/>
        <w:numPr>
          <w:ilvl w:val="1"/>
          <w:numId w:val="9"/>
        </w:numPr>
        <w:rPr>
          <w:rFonts w:eastAsia="Calibri" w:cs="Times New Roman"/>
        </w:rPr>
      </w:pPr>
      <w:r w:rsidRPr="00061F29">
        <w:rPr>
          <w:rFonts w:eastAsia="Calibri" w:cs="Times New Roman"/>
        </w:rPr>
        <w:t>All substantial improvements shall comply with all applicable flood hazard reduction provisions of the RBC313.18 through RBC313.21 of the Pikes Peak Regional Building Code, as may be amended.</w:t>
      </w:r>
    </w:p>
    <w:p w14:paraId="7E60FF98" w14:textId="77777777" w:rsidR="007D5FC3" w:rsidRPr="009A3589" w:rsidRDefault="007D5FC3" w:rsidP="007D5FC3">
      <w:pPr>
        <w:pStyle w:val="ListParagraph"/>
        <w:numPr>
          <w:ilvl w:val="1"/>
          <w:numId w:val="9"/>
        </w:numPr>
        <w:rPr>
          <w:rFonts w:eastAsia="Calibri" w:cs="Times New Roman"/>
        </w:rPr>
      </w:pPr>
      <w:r w:rsidRPr="00061F29">
        <w:rPr>
          <w:rFonts w:eastAsia="Calibri" w:cs="Times New Roman"/>
        </w:rPr>
        <w:t xml:space="preserve">When </w:t>
      </w:r>
      <w:proofErr w:type="gramStart"/>
      <w:r w:rsidRPr="00061F29">
        <w:rPr>
          <w:rFonts w:eastAsia="Calibri" w:cs="Times New Roman"/>
        </w:rPr>
        <w:t>a proposed</w:t>
      </w:r>
      <w:proofErr w:type="gramEnd"/>
      <w:r w:rsidRPr="00061F29">
        <w:rPr>
          <w:rFonts w:eastAsia="Calibri" w:cs="Times New Roman"/>
        </w:rPr>
        <w:t xml:space="preserve"> floodway improvement will cause an increase in the base flood elevation (BFE), the requirements of the Pikes Peak Regional Building Code must be met as a condition of approval.</w:t>
      </w:r>
      <w:r w:rsidRPr="00061F29">
        <w:rPr>
          <w:rFonts w:cs="Calibri"/>
        </w:rPr>
        <w:t xml:space="preserve"> </w:t>
      </w:r>
    </w:p>
    <w:p w14:paraId="3755FADE" w14:textId="77777777" w:rsidR="009A3589" w:rsidRPr="009A3589" w:rsidRDefault="009A3589" w:rsidP="009A3589">
      <w:pPr>
        <w:rPr>
          <w:rFonts w:eastAsia="Calibri" w:cs="Times New Roman"/>
        </w:rPr>
      </w:pPr>
    </w:p>
    <w:p w14:paraId="069EEC09" w14:textId="77777777" w:rsidR="009A3589" w:rsidRPr="009A3589" w:rsidRDefault="009A3589" w:rsidP="009A3589">
      <w:pPr>
        <w:pStyle w:val="ListParagraph"/>
        <w:numPr>
          <w:ilvl w:val="0"/>
          <w:numId w:val="14"/>
        </w:numPr>
        <w:spacing w:after="160" w:line="278" w:lineRule="auto"/>
        <w:rPr>
          <w:rFonts w:ascii="Calibri" w:hAnsi="Calibri" w:cs="Calibri"/>
        </w:rPr>
      </w:pPr>
      <w:r w:rsidRPr="009A3589">
        <w:rPr>
          <w:rFonts w:ascii="Calibri" w:hAnsi="Calibri" w:cs="Calibri"/>
        </w:rPr>
        <w:t>An EPC Stormwater Permit (ESQCP) will be needed if/when one of the following criteria are triggered:</w:t>
      </w:r>
    </w:p>
    <w:p w14:paraId="19D1C959" w14:textId="77777777" w:rsidR="009A3589" w:rsidRPr="00850373" w:rsidRDefault="009A3589" w:rsidP="009A3589">
      <w:pPr>
        <w:pStyle w:val="ListParagraph"/>
        <w:numPr>
          <w:ilvl w:val="1"/>
          <w:numId w:val="14"/>
        </w:numPr>
        <w:spacing w:after="160" w:line="278" w:lineRule="auto"/>
        <w:rPr>
          <w:rFonts w:ascii="Calibri" w:hAnsi="Calibri" w:cs="Calibri"/>
          <w:b/>
          <w:bCs/>
        </w:rPr>
      </w:pPr>
      <w:r w:rsidRPr="00850373">
        <w:rPr>
          <w:rFonts w:ascii="Calibri" w:hAnsi="Calibri" w:cs="Calibri"/>
          <w:b/>
          <w:bCs/>
        </w:rPr>
        <w:t>Develop the site and disturb &gt;1ac of soil, or:</w:t>
      </w:r>
    </w:p>
    <w:p w14:paraId="20261807" w14:textId="77777777" w:rsidR="009A3589" w:rsidRPr="009A3589" w:rsidRDefault="009A3589" w:rsidP="009A3589">
      <w:pPr>
        <w:pStyle w:val="ListParagraph"/>
        <w:numPr>
          <w:ilvl w:val="1"/>
          <w:numId w:val="14"/>
        </w:numPr>
        <w:spacing w:after="160" w:line="278" w:lineRule="auto"/>
        <w:rPr>
          <w:rFonts w:ascii="Calibri" w:hAnsi="Calibri" w:cs="Calibri"/>
        </w:rPr>
      </w:pPr>
      <w:r w:rsidRPr="009A3589">
        <w:rPr>
          <w:rFonts w:ascii="Calibri" w:hAnsi="Calibri" w:cs="Calibri"/>
        </w:rPr>
        <w:t xml:space="preserve">&lt;1ac of soil disturbance but the site is part of a larger common plan of development, or: </w:t>
      </w:r>
    </w:p>
    <w:p w14:paraId="70747CF6" w14:textId="77777777" w:rsidR="009A3589" w:rsidRPr="009A3589" w:rsidRDefault="009A3589" w:rsidP="009A3589">
      <w:pPr>
        <w:pStyle w:val="ListParagraph"/>
        <w:numPr>
          <w:ilvl w:val="1"/>
          <w:numId w:val="14"/>
        </w:numPr>
        <w:spacing w:after="160" w:line="278" w:lineRule="auto"/>
        <w:rPr>
          <w:rFonts w:ascii="Calibri" w:hAnsi="Calibri" w:cs="Calibri"/>
        </w:rPr>
      </w:pPr>
      <w:r w:rsidRPr="009A3589">
        <w:rPr>
          <w:rFonts w:ascii="Calibri" w:hAnsi="Calibri" w:cs="Calibri"/>
        </w:rPr>
        <w:t>Cut and/or fill &gt;500 cubic yards of soil, or:</w:t>
      </w:r>
    </w:p>
    <w:p w14:paraId="3FEAE0F4" w14:textId="77777777" w:rsidR="009A3589" w:rsidRPr="009A3589" w:rsidRDefault="009A3589" w:rsidP="009A3589">
      <w:pPr>
        <w:pStyle w:val="ListParagraph"/>
        <w:numPr>
          <w:ilvl w:val="1"/>
          <w:numId w:val="14"/>
        </w:numPr>
        <w:spacing w:after="160" w:line="278" w:lineRule="auto"/>
        <w:rPr>
          <w:rFonts w:ascii="Calibri" w:hAnsi="Calibri" w:cs="Calibri"/>
        </w:rPr>
      </w:pPr>
      <w:r w:rsidRPr="009A3589">
        <w:rPr>
          <w:rFonts w:ascii="Calibri" w:hAnsi="Calibri" w:cs="Calibri"/>
        </w:rPr>
        <w:t xml:space="preserve">The site </w:t>
      </w:r>
      <w:proofErr w:type="gramStart"/>
      <w:r w:rsidRPr="009A3589">
        <w:rPr>
          <w:rFonts w:ascii="Calibri" w:hAnsi="Calibri" w:cs="Calibri"/>
        </w:rPr>
        <w:t>is located in</w:t>
      </w:r>
      <w:proofErr w:type="gramEnd"/>
      <w:r w:rsidRPr="009A3589">
        <w:rPr>
          <w:rFonts w:ascii="Calibri" w:hAnsi="Calibri" w:cs="Calibri"/>
        </w:rPr>
        <w:t xml:space="preserve"> or adjacent to a sensitive area.</w:t>
      </w:r>
    </w:p>
    <w:p w14:paraId="30C4C696" w14:textId="77777777" w:rsidR="009A3589" w:rsidRPr="009A3589" w:rsidRDefault="009A3589" w:rsidP="009A3589">
      <w:pPr>
        <w:pStyle w:val="ListParagraph"/>
        <w:numPr>
          <w:ilvl w:val="0"/>
          <w:numId w:val="14"/>
        </w:numPr>
        <w:spacing w:after="160" w:line="278" w:lineRule="auto"/>
        <w:rPr>
          <w:rFonts w:ascii="Calibri" w:hAnsi="Calibri" w:cs="Calibri"/>
        </w:rPr>
      </w:pPr>
      <w:r w:rsidRPr="009A3589">
        <w:rPr>
          <w:rFonts w:ascii="Calibri" w:hAnsi="Calibri" w:cs="Calibri"/>
        </w:rPr>
        <w:lastRenderedPageBreak/>
        <w:t xml:space="preserve">If/when the site disturbs &gt;1ac of soil, a stormwater quality treatment facility (PCM) will be needed for the runoff from the non-excluded areas. Exclusions can be found </w:t>
      </w:r>
      <w:proofErr w:type="gramStart"/>
      <w:r w:rsidRPr="009A3589">
        <w:rPr>
          <w:rFonts w:ascii="Calibri" w:hAnsi="Calibri" w:cs="Calibri"/>
        </w:rPr>
        <w:t>in</w:t>
      </w:r>
      <w:proofErr w:type="gramEnd"/>
      <w:r w:rsidRPr="009A3589">
        <w:rPr>
          <w:rFonts w:ascii="Calibri" w:hAnsi="Calibri" w:cs="Calibri"/>
        </w:rPr>
        <w:t xml:space="preserve"> our PCM Applicability Form and ECM Appendix I.7</w:t>
      </w:r>
    </w:p>
    <w:p w14:paraId="08032916" w14:textId="77777777" w:rsidR="009A3589" w:rsidRDefault="009A3589" w:rsidP="009A3589">
      <w:pPr>
        <w:pStyle w:val="ListParagraph"/>
        <w:numPr>
          <w:ilvl w:val="1"/>
          <w:numId w:val="14"/>
        </w:numPr>
        <w:spacing w:after="160" w:line="278" w:lineRule="auto"/>
        <w:rPr>
          <w:rFonts w:ascii="Calibri" w:hAnsi="Calibri" w:cs="Calibri"/>
        </w:rPr>
      </w:pPr>
      <w:r w:rsidRPr="009A3589">
        <w:rPr>
          <w:rFonts w:ascii="Calibri" w:hAnsi="Calibri" w:cs="Calibri"/>
        </w:rPr>
        <w:t>Anticipated Exclusion: Large Lot Single Family Sites (ECM Appendix I.7.1.B.5)</w:t>
      </w:r>
    </w:p>
    <w:p w14:paraId="23DAA470" w14:textId="57F9C581" w:rsidR="009A3589" w:rsidRPr="009A3589" w:rsidRDefault="009A3589" w:rsidP="009A3589">
      <w:pPr>
        <w:pStyle w:val="ListParagraph"/>
        <w:numPr>
          <w:ilvl w:val="2"/>
          <w:numId w:val="14"/>
        </w:numPr>
        <w:spacing w:after="160" w:line="278" w:lineRule="auto"/>
        <w:rPr>
          <w:rFonts w:ascii="Calibri" w:hAnsi="Calibri" w:cs="Calibri"/>
        </w:rPr>
      </w:pPr>
      <w:r>
        <w:rPr>
          <w:rFonts w:ascii="Calibri" w:hAnsi="Calibri" w:cs="Calibri"/>
        </w:rPr>
        <w:t>Roadways within development will still require WQ treatment</w:t>
      </w:r>
    </w:p>
    <w:p w14:paraId="210B2AC1" w14:textId="77777777" w:rsidR="009A3589" w:rsidRPr="009A3589" w:rsidRDefault="009A3589" w:rsidP="009A3589">
      <w:pPr>
        <w:rPr>
          <w:rFonts w:eastAsia="Calibri" w:cs="Times New Roman"/>
        </w:rPr>
      </w:pPr>
    </w:p>
    <w:p w14:paraId="6A3A74C2" w14:textId="77777777" w:rsidR="00112F57" w:rsidRDefault="007D5FC3" w:rsidP="00112F57">
      <w:pPr>
        <w:keepNext/>
      </w:pPr>
      <w:r w:rsidRPr="007D5FC3">
        <w:rPr>
          <w:noProof/>
          <w:sz w:val="24"/>
          <w:szCs w:val="24"/>
        </w:rPr>
        <w:lastRenderedPageBreak/>
        <w:drawing>
          <wp:inline distT="0" distB="0" distL="0" distR="0" wp14:anchorId="4683A08F" wp14:editId="6EC5CB24">
            <wp:extent cx="8492681" cy="6334125"/>
            <wp:effectExtent l="0" t="0" r="3810" b="0"/>
            <wp:docPr id="1755191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91805" name=""/>
                    <pic:cNvPicPr/>
                  </pic:nvPicPr>
                  <pic:blipFill>
                    <a:blip r:embed="rId11"/>
                    <a:stretch>
                      <a:fillRect/>
                    </a:stretch>
                  </pic:blipFill>
                  <pic:spPr>
                    <a:xfrm>
                      <a:off x="0" y="0"/>
                      <a:ext cx="8503564" cy="6342242"/>
                    </a:xfrm>
                    <a:prstGeom prst="rect">
                      <a:avLst/>
                    </a:prstGeom>
                  </pic:spPr>
                </pic:pic>
              </a:graphicData>
            </a:graphic>
          </wp:inline>
        </w:drawing>
      </w:r>
    </w:p>
    <w:p w14:paraId="5F9E3122" w14:textId="77777777" w:rsidR="00B37DEE" w:rsidRPr="007D5FC3" w:rsidRDefault="00112F57" w:rsidP="00112F57">
      <w:pPr>
        <w:pStyle w:val="Caption"/>
        <w:rPr>
          <w:sz w:val="24"/>
          <w:szCs w:val="24"/>
        </w:rPr>
      </w:pPr>
      <w:r>
        <w:t xml:space="preserve">Figure </w:t>
      </w:r>
      <w:fldSimple w:instr=" SEQ Figure \* ARABIC ">
        <w:r w:rsidR="007C4BF5">
          <w:rPr>
            <w:noProof/>
          </w:rPr>
          <w:t>2</w:t>
        </w:r>
      </w:fldSimple>
      <w:r>
        <w:t>: FEMA FIRM</w:t>
      </w:r>
    </w:p>
    <w:p w14:paraId="52CFCC74" w14:textId="77777777" w:rsidR="00BB1C62" w:rsidRPr="00DC336A" w:rsidRDefault="00D943FC" w:rsidP="0007396A">
      <w:pPr>
        <w:spacing w:after="0"/>
        <w:rPr>
          <w:b/>
          <w:sz w:val="24"/>
          <w:szCs w:val="24"/>
        </w:rPr>
      </w:pPr>
      <w:r w:rsidRPr="00D943FC">
        <w:rPr>
          <w:b/>
          <w:sz w:val="24"/>
          <w:szCs w:val="24"/>
          <w:u w:val="single"/>
        </w:rPr>
        <w:lastRenderedPageBreak/>
        <w:t>Traffic Impacts</w:t>
      </w:r>
    </w:p>
    <w:p w14:paraId="08E35596" w14:textId="77777777" w:rsidR="009D7A56" w:rsidRPr="00173FB4" w:rsidRDefault="0007396A" w:rsidP="0007396A">
      <w:pPr>
        <w:spacing w:after="0"/>
        <w:contextualSpacing/>
        <w:rPr>
          <w:b/>
        </w:rPr>
      </w:pPr>
      <w:r>
        <w:rPr>
          <w:b/>
        </w:rPr>
        <w:t>Requirements</w:t>
      </w:r>
    </w:p>
    <w:tbl>
      <w:tblPr>
        <w:tblStyle w:val="TableGrid"/>
        <w:tblW w:w="14215" w:type="dxa"/>
        <w:tblLook w:val="04A0" w:firstRow="1" w:lastRow="0" w:firstColumn="1" w:lastColumn="0" w:noHBand="0" w:noVBand="1"/>
      </w:tblPr>
      <w:tblGrid>
        <w:gridCol w:w="453"/>
        <w:gridCol w:w="3769"/>
        <w:gridCol w:w="444"/>
        <w:gridCol w:w="4714"/>
        <w:gridCol w:w="436"/>
        <w:gridCol w:w="4399"/>
      </w:tblGrid>
      <w:tr w:rsidR="00306FFD" w14:paraId="798DA658" w14:textId="77777777" w:rsidTr="00306FFD">
        <w:sdt>
          <w:sdtPr>
            <w:id w:val="1609318214"/>
            <w14:checkbox>
              <w14:checked w14:val="1"/>
              <w14:checkedState w14:val="2612" w14:font="MS Gothic"/>
              <w14:uncheckedState w14:val="2610" w14:font="MS Gothic"/>
            </w14:checkbox>
          </w:sdtPr>
          <w:sdtEndPr/>
          <w:sdtContent>
            <w:tc>
              <w:tcPr>
                <w:tcW w:w="453" w:type="dxa"/>
              </w:tcPr>
              <w:p w14:paraId="14570DFF" w14:textId="77777777" w:rsidR="00306FFD" w:rsidRDefault="0070672F" w:rsidP="00260F51">
                <w:r>
                  <w:rPr>
                    <w:rFonts w:ascii="MS Gothic" w:eastAsia="MS Gothic" w:hAnsi="MS Gothic" w:hint="eastAsia"/>
                  </w:rPr>
                  <w:t>☒</w:t>
                </w:r>
              </w:p>
            </w:tc>
          </w:sdtContent>
        </w:sdt>
        <w:tc>
          <w:tcPr>
            <w:tcW w:w="3769" w:type="dxa"/>
          </w:tcPr>
          <w:p w14:paraId="6AC0B372" w14:textId="77777777" w:rsidR="00306FFD" w:rsidRDefault="00306FFD" w:rsidP="00260F51">
            <w:r>
              <w:t xml:space="preserve">Traffic Impact Study/Memorandum </w:t>
            </w:r>
          </w:p>
        </w:tc>
        <w:tc>
          <w:tcPr>
            <w:tcW w:w="444" w:type="dxa"/>
          </w:tcPr>
          <w:p w14:paraId="7DB10503" w14:textId="77777777" w:rsidR="00306FFD" w:rsidRDefault="008057EC" w:rsidP="00260F51">
            <w:sdt>
              <w:sdtPr>
                <w:id w:val="-1442758933"/>
                <w14:checkbox>
                  <w14:checked w14:val="1"/>
                  <w14:checkedState w14:val="2612" w14:font="MS Gothic"/>
                  <w14:uncheckedState w14:val="2610" w14:font="MS Gothic"/>
                </w14:checkbox>
              </w:sdtPr>
              <w:sdtEndPr/>
              <w:sdtContent>
                <w:r w:rsidR="0070672F">
                  <w:rPr>
                    <w:rFonts w:ascii="MS Gothic" w:eastAsia="MS Gothic" w:hAnsi="MS Gothic" w:hint="eastAsia"/>
                  </w:rPr>
                  <w:t>☒</w:t>
                </w:r>
              </w:sdtContent>
            </w:sdt>
          </w:p>
        </w:tc>
        <w:tc>
          <w:tcPr>
            <w:tcW w:w="4714" w:type="dxa"/>
          </w:tcPr>
          <w:p w14:paraId="0B1A33D0" w14:textId="77777777" w:rsidR="00306FFD" w:rsidRDefault="00306FFD" w:rsidP="00260F51">
            <w:r>
              <w:t xml:space="preserve">Road Impact Fee                                       </w:t>
            </w:r>
          </w:p>
        </w:tc>
        <w:tc>
          <w:tcPr>
            <w:tcW w:w="436" w:type="dxa"/>
          </w:tcPr>
          <w:p w14:paraId="07425F73" w14:textId="16C94194" w:rsidR="00306FFD" w:rsidRDefault="008057EC" w:rsidP="00260F51">
            <w:sdt>
              <w:sdtPr>
                <w:id w:val="-1598015272"/>
                <w14:checkbox>
                  <w14:checked w14:val="1"/>
                  <w14:checkedState w14:val="2612" w14:font="MS Gothic"/>
                  <w14:uncheckedState w14:val="2610" w14:font="MS Gothic"/>
                </w14:checkbox>
              </w:sdtPr>
              <w:sdtEndPr/>
              <w:sdtContent>
                <w:r w:rsidR="00871058">
                  <w:rPr>
                    <w:rFonts w:ascii="MS Gothic" w:eastAsia="MS Gothic" w:hAnsi="MS Gothic" w:hint="eastAsia"/>
                  </w:rPr>
                  <w:t>☒</w:t>
                </w:r>
              </w:sdtContent>
            </w:sdt>
          </w:p>
        </w:tc>
        <w:tc>
          <w:tcPr>
            <w:tcW w:w="4399" w:type="dxa"/>
          </w:tcPr>
          <w:p w14:paraId="18546AB0" w14:textId="77777777" w:rsidR="00306FFD" w:rsidRDefault="00306FFD" w:rsidP="00260F51">
            <w:r>
              <w:t>Joint Access Easement</w:t>
            </w:r>
          </w:p>
        </w:tc>
      </w:tr>
      <w:tr w:rsidR="00306FFD" w14:paraId="767FDC1B" w14:textId="77777777" w:rsidTr="00306FFD">
        <w:sdt>
          <w:sdtPr>
            <w:id w:val="387691043"/>
            <w14:checkbox>
              <w14:checked w14:val="1"/>
              <w14:checkedState w14:val="2612" w14:font="MS Gothic"/>
              <w14:uncheckedState w14:val="2610" w14:font="MS Gothic"/>
            </w14:checkbox>
          </w:sdtPr>
          <w:sdtEndPr/>
          <w:sdtContent>
            <w:tc>
              <w:tcPr>
                <w:tcW w:w="453" w:type="dxa"/>
              </w:tcPr>
              <w:p w14:paraId="4A3377F4" w14:textId="77777777" w:rsidR="00306FFD" w:rsidRDefault="007D5FC3" w:rsidP="00260F51">
                <w:r>
                  <w:rPr>
                    <w:rFonts w:ascii="MS Gothic" w:eastAsia="MS Gothic" w:hAnsi="MS Gothic" w:hint="eastAsia"/>
                  </w:rPr>
                  <w:t>☒</w:t>
                </w:r>
              </w:p>
            </w:tc>
          </w:sdtContent>
        </w:sdt>
        <w:tc>
          <w:tcPr>
            <w:tcW w:w="3769" w:type="dxa"/>
          </w:tcPr>
          <w:p w14:paraId="338D9A64" w14:textId="77777777" w:rsidR="00306FFD" w:rsidRDefault="00306FFD" w:rsidP="00260F51">
            <w:r>
              <w:t>Road Construction Plans</w:t>
            </w:r>
          </w:p>
        </w:tc>
        <w:sdt>
          <w:sdtPr>
            <w:id w:val="1476799243"/>
            <w14:checkbox>
              <w14:checked w14:val="1"/>
              <w14:checkedState w14:val="2612" w14:font="MS Gothic"/>
              <w14:uncheckedState w14:val="2610" w14:font="MS Gothic"/>
            </w14:checkbox>
          </w:sdtPr>
          <w:sdtEndPr/>
          <w:sdtContent>
            <w:tc>
              <w:tcPr>
                <w:tcW w:w="444" w:type="dxa"/>
              </w:tcPr>
              <w:p w14:paraId="5A68C47F" w14:textId="77777777" w:rsidR="00306FFD" w:rsidRDefault="0070672F" w:rsidP="00260F51">
                <w:r>
                  <w:rPr>
                    <w:rFonts w:ascii="MS Gothic" w:eastAsia="MS Gothic" w:hAnsi="MS Gothic" w:hint="eastAsia"/>
                  </w:rPr>
                  <w:t>☒</w:t>
                </w:r>
              </w:p>
            </w:tc>
          </w:sdtContent>
        </w:sdt>
        <w:tc>
          <w:tcPr>
            <w:tcW w:w="4714" w:type="dxa"/>
          </w:tcPr>
          <w:p w14:paraId="004711A2" w14:textId="77777777" w:rsidR="00306FFD" w:rsidRDefault="00306FFD" w:rsidP="00260F51">
            <w:pPr>
              <w:tabs>
                <w:tab w:val="center" w:pos="3807"/>
              </w:tabs>
            </w:pPr>
            <w:r>
              <w:t xml:space="preserve">Road Impact Fee Acknowledgement Form                        </w:t>
            </w:r>
          </w:p>
        </w:tc>
        <w:sdt>
          <w:sdtPr>
            <w:id w:val="1132831054"/>
            <w14:checkbox>
              <w14:checked w14:val="0"/>
              <w14:checkedState w14:val="2612" w14:font="MS Gothic"/>
              <w14:uncheckedState w14:val="2610" w14:font="MS Gothic"/>
            </w14:checkbox>
          </w:sdtPr>
          <w:sdtEndPr/>
          <w:sdtContent>
            <w:tc>
              <w:tcPr>
                <w:tcW w:w="436" w:type="dxa"/>
              </w:tcPr>
              <w:p w14:paraId="417C30FE" w14:textId="77777777" w:rsidR="00306FFD" w:rsidRDefault="001F3D0B" w:rsidP="00260F51">
                <w:pPr>
                  <w:tabs>
                    <w:tab w:val="center" w:pos="3807"/>
                  </w:tabs>
                </w:pPr>
                <w:r>
                  <w:rPr>
                    <w:rFonts w:ascii="MS Gothic" w:eastAsia="MS Gothic" w:hAnsi="MS Gothic" w:hint="eastAsia"/>
                  </w:rPr>
                  <w:t>☐</w:t>
                </w:r>
              </w:p>
            </w:tc>
          </w:sdtContent>
        </w:sdt>
        <w:tc>
          <w:tcPr>
            <w:tcW w:w="4399" w:type="dxa"/>
          </w:tcPr>
          <w:p w14:paraId="54706281" w14:textId="77777777" w:rsidR="00306FFD" w:rsidRDefault="00306FFD" w:rsidP="00260F51">
            <w:pPr>
              <w:tabs>
                <w:tab w:val="center" w:pos="3807"/>
              </w:tabs>
            </w:pPr>
            <w:r>
              <w:t>County/CDOT project coordination required</w:t>
            </w:r>
          </w:p>
        </w:tc>
      </w:tr>
      <w:tr w:rsidR="00306FFD" w14:paraId="689D6629" w14:textId="77777777" w:rsidTr="00306FFD">
        <w:sdt>
          <w:sdtPr>
            <w:id w:val="-2068645371"/>
            <w14:checkbox>
              <w14:checked w14:val="1"/>
              <w14:checkedState w14:val="2612" w14:font="MS Gothic"/>
              <w14:uncheckedState w14:val="2610" w14:font="MS Gothic"/>
            </w14:checkbox>
          </w:sdtPr>
          <w:sdtEndPr/>
          <w:sdtContent>
            <w:tc>
              <w:tcPr>
                <w:tcW w:w="453" w:type="dxa"/>
              </w:tcPr>
              <w:p w14:paraId="222BF192" w14:textId="77777777" w:rsidR="00306FFD" w:rsidRDefault="00D40AA5" w:rsidP="00306FFD">
                <w:r>
                  <w:rPr>
                    <w:rFonts w:ascii="MS Gothic" w:eastAsia="MS Gothic" w:hAnsi="MS Gothic" w:hint="eastAsia"/>
                  </w:rPr>
                  <w:t>☒</w:t>
                </w:r>
              </w:p>
            </w:tc>
          </w:sdtContent>
        </w:sdt>
        <w:tc>
          <w:tcPr>
            <w:tcW w:w="3769" w:type="dxa"/>
          </w:tcPr>
          <w:p w14:paraId="0ADF27F6" w14:textId="77777777" w:rsidR="00306FFD" w:rsidRDefault="00306FFD" w:rsidP="00306FFD">
            <w:r>
              <w:t>Public Improvements</w:t>
            </w:r>
          </w:p>
        </w:tc>
        <w:sdt>
          <w:sdtPr>
            <w:id w:val="101078707"/>
            <w14:checkbox>
              <w14:checked w14:val="1"/>
              <w14:checkedState w14:val="2612" w14:font="MS Gothic"/>
              <w14:uncheckedState w14:val="2610" w14:font="MS Gothic"/>
            </w14:checkbox>
          </w:sdtPr>
          <w:sdtEndPr/>
          <w:sdtContent>
            <w:tc>
              <w:tcPr>
                <w:tcW w:w="444" w:type="dxa"/>
              </w:tcPr>
              <w:p w14:paraId="2E0CCB81" w14:textId="77777777" w:rsidR="00306FFD" w:rsidRDefault="00C7425E" w:rsidP="00306FFD">
                <w:r>
                  <w:rPr>
                    <w:rFonts w:ascii="MS Gothic" w:eastAsia="MS Gothic" w:hAnsi="MS Gothic" w:hint="eastAsia"/>
                  </w:rPr>
                  <w:t>☒</w:t>
                </w:r>
              </w:p>
            </w:tc>
          </w:sdtContent>
        </w:sdt>
        <w:tc>
          <w:tcPr>
            <w:tcW w:w="4714" w:type="dxa"/>
          </w:tcPr>
          <w:p w14:paraId="3BE7E41D" w14:textId="77777777" w:rsidR="00306FFD" w:rsidRDefault="00306FFD" w:rsidP="00306FFD">
            <w:r>
              <w:t xml:space="preserve">Driveway Access Permit                        </w:t>
            </w:r>
          </w:p>
        </w:tc>
        <w:sdt>
          <w:sdtPr>
            <w:id w:val="786693279"/>
            <w14:checkbox>
              <w14:checked w14:val="0"/>
              <w14:checkedState w14:val="2612" w14:font="MS Gothic"/>
              <w14:uncheckedState w14:val="2610" w14:font="MS Gothic"/>
            </w14:checkbox>
          </w:sdtPr>
          <w:sdtEndPr/>
          <w:sdtContent>
            <w:tc>
              <w:tcPr>
                <w:tcW w:w="436" w:type="dxa"/>
              </w:tcPr>
              <w:p w14:paraId="4A26F49E" w14:textId="77777777" w:rsidR="00306FFD" w:rsidRDefault="00306FFD" w:rsidP="00306FFD">
                <w:r>
                  <w:rPr>
                    <w:rFonts w:ascii="MS Gothic" w:eastAsia="MS Gothic" w:hAnsi="MS Gothic" w:hint="eastAsia"/>
                  </w:rPr>
                  <w:t>☐</w:t>
                </w:r>
              </w:p>
            </w:tc>
          </w:sdtContent>
        </w:sdt>
        <w:tc>
          <w:tcPr>
            <w:tcW w:w="4399" w:type="dxa"/>
          </w:tcPr>
          <w:p w14:paraId="53832132" w14:textId="77777777" w:rsidR="00306FFD" w:rsidRDefault="00306FFD" w:rsidP="00306FFD">
            <w:r w:rsidRPr="00D1416A">
              <w:t>Outsourcing of Traffic Impact Stud</w:t>
            </w:r>
            <w:r>
              <w:t>y</w:t>
            </w:r>
          </w:p>
        </w:tc>
      </w:tr>
      <w:tr w:rsidR="00306FFD" w14:paraId="57DDB37C" w14:textId="77777777" w:rsidTr="00306FFD">
        <w:sdt>
          <w:sdtPr>
            <w:id w:val="2041934243"/>
            <w14:checkbox>
              <w14:checked w14:val="1"/>
              <w14:checkedState w14:val="2612" w14:font="MS Gothic"/>
              <w14:uncheckedState w14:val="2610" w14:font="MS Gothic"/>
            </w14:checkbox>
          </w:sdtPr>
          <w:sdtEndPr/>
          <w:sdtContent>
            <w:tc>
              <w:tcPr>
                <w:tcW w:w="453" w:type="dxa"/>
              </w:tcPr>
              <w:p w14:paraId="79651B6B" w14:textId="29EDE835" w:rsidR="00306FFD" w:rsidRDefault="00871058" w:rsidP="00306FFD">
                <w:r>
                  <w:rPr>
                    <w:rFonts w:ascii="MS Gothic" w:eastAsia="MS Gothic" w:hAnsi="MS Gothic" w:hint="eastAsia"/>
                  </w:rPr>
                  <w:t>☒</w:t>
                </w:r>
              </w:p>
            </w:tc>
          </w:sdtContent>
        </w:sdt>
        <w:tc>
          <w:tcPr>
            <w:tcW w:w="3769" w:type="dxa"/>
          </w:tcPr>
          <w:p w14:paraId="36D9C09F" w14:textId="77777777" w:rsidR="00306FFD" w:rsidRDefault="00306FFD" w:rsidP="00306FFD">
            <w:r>
              <w:t>Deviation Request</w:t>
            </w:r>
          </w:p>
        </w:tc>
        <w:sdt>
          <w:sdtPr>
            <w:id w:val="-871384660"/>
            <w14:checkbox>
              <w14:checked w14:val="0"/>
              <w14:checkedState w14:val="2612" w14:font="MS Gothic"/>
              <w14:uncheckedState w14:val="2610" w14:font="MS Gothic"/>
            </w14:checkbox>
          </w:sdtPr>
          <w:sdtEndPr/>
          <w:sdtContent>
            <w:tc>
              <w:tcPr>
                <w:tcW w:w="444" w:type="dxa"/>
              </w:tcPr>
              <w:p w14:paraId="5ABF6B34" w14:textId="77777777" w:rsidR="00306FFD" w:rsidRDefault="00306FFD" w:rsidP="00306FFD">
                <w:r>
                  <w:rPr>
                    <w:rFonts w:ascii="MS Gothic" w:eastAsia="MS Gothic" w:hAnsi="MS Gothic" w:hint="eastAsia"/>
                  </w:rPr>
                  <w:t>☐</w:t>
                </w:r>
              </w:p>
            </w:tc>
          </w:sdtContent>
        </w:sdt>
        <w:tc>
          <w:tcPr>
            <w:tcW w:w="4714" w:type="dxa"/>
          </w:tcPr>
          <w:p w14:paraId="7C8082C1" w14:textId="77777777" w:rsidR="00306FFD" w:rsidRDefault="00306FFD" w:rsidP="00306FFD">
            <w:r>
              <w:t>Signal Warrant Study</w:t>
            </w:r>
          </w:p>
        </w:tc>
        <w:sdt>
          <w:sdtPr>
            <w:id w:val="1583032071"/>
            <w14:checkbox>
              <w14:checked w14:val="1"/>
              <w14:checkedState w14:val="2612" w14:font="MS Gothic"/>
              <w14:uncheckedState w14:val="2610" w14:font="MS Gothic"/>
            </w14:checkbox>
          </w:sdtPr>
          <w:sdtEndPr/>
          <w:sdtContent>
            <w:tc>
              <w:tcPr>
                <w:tcW w:w="436" w:type="dxa"/>
              </w:tcPr>
              <w:p w14:paraId="69251049" w14:textId="77777777" w:rsidR="00306FFD" w:rsidRDefault="00CD3E96" w:rsidP="00306FFD">
                <w:r>
                  <w:rPr>
                    <w:rFonts w:ascii="MS Gothic" w:eastAsia="MS Gothic" w:hAnsi="MS Gothic" w:hint="eastAsia"/>
                  </w:rPr>
                  <w:t>☒</w:t>
                </w:r>
              </w:p>
            </w:tc>
          </w:sdtContent>
        </w:sdt>
        <w:tc>
          <w:tcPr>
            <w:tcW w:w="4399" w:type="dxa"/>
          </w:tcPr>
          <w:p w14:paraId="4DEEA932" w14:textId="77777777" w:rsidR="00306FFD" w:rsidRDefault="00306FFD" w:rsidP="00306FFD">
            <w:r>
              <w:t>New Road Access Permit</w:t>
            </w:r>
          </w:p>
        </w:tc>
      </w:tr>
    </w:tbl>
    <w:p w14:paraId="6F3B9175" w14:textId="77777777" w:rsidR="0007396A" w:rsidRPr="00D943FC" w:rsidRDefault="0007396A">
      <w:pPr>
        <w:contextualSpacing/>
        <w:rPr>
          <w:b/>
          <w:sz w:val="24"/>
          <w:szCs w:val="24"/>
          <w:u w:val="single"/>
        </w:rPr>
      </w:pPr>
    </w:p>
    <w:tbl>
      <w:tblPr>
        <w:tblStyle w:val="TableGrid"/>
        <w:tblW w:w="14134" w:type="dxa"/>
        <w:tblLayout w:type="fixed"/>
        <w:tblLook w:val="04A0" w:firstRow="1" w:lastRow="0" w:firstColumn="1" w:lastColumn="0" w:noHBand="0" w:noVBand="1"/>
      </w:tblPr>
      <w:tblGrid>
        <w:gridCol w:w="1525"/>
        <w:gridCol w:w="1186"/>
        <w:gridCol w:w="262"/>
        <w:gridCol w:w="1057"/>
        <w:gridCol w:w="732"/>
        <w:gridCol w:w="101"/>
        <w:gridCol w:w="1914"/>
        <w:gridCol w:w="787"/>
        <w:gridCol w:w="1291"/>
        <w:gridCol w:w="18"/>
        <w:gridCol w:w="1476"/>
        <w:gridCol w:w="787"/>
        <w:gridCol w:w="1530"/>
        <w:gridCol w:w="36"/>
        <w:gridCol w:w="1432"/>
      </w:tblGrid>
      <w:tr w:rsidR="00E17314" w14:paraId="4E38F144" w14:textId="77777777" w:rsidTr="0020339A">
        <w:tc>
          <w:tcPr>
            <w:tcW w:w="1525" w:type="dxa"/>
            <w:vMerge w:val="restart"/>
          </w:tcPr>
          <w:p w14:paraId="5B48278B" w14:textId="77777777" w:rsidR="00E17314" w:rsidRPr="001F5DDA" w:rsidRDefault="00E17314" w:rsidP="00D943FC">
            <w:pPr>
              <w:jc w:val="center"/>
              <w:rPr>
                <w:b/>
              </w:rPr>
            </w:pPr>
            <w:r>
              <w:rPr>
                <w:b/>
              </w:rPr>
              <w:t xml:space="preserve">Adjacent Road </w:t>
            </w:r>
            <w:r w:rsidRPr="001F5DDA">
              <w:rPr>
                <w:b/>
              </w:rPr>
              <w:t>Name</w:t>
            </w:r>
          </w:p>
        </w:tc>
        <w:tc>
          <w:tcPr>
            <w:tcW w:w="1448" w:type="dxa"/>
            <w:gridSpan w:val="2"/>
            <w:vMerge w:val="restart"/>
            <w:tcBorders>
              <w:top w:val="single" w:sz="4" w:space="0" w:color="auto"/>
            </w:tcBorders>
          </w:tcPr>
          <w:p w14:paraId="7A21EB04" w14:textId="77777777" w:rsidR="00E17314" w:rsidRPr="001F5DDA" w:rsidRDefault="00E17314" w:rsidP="00D943FC">
            <w:pPr>
              <w:jc w:val="center"/>
              <w:rPr>
                <w:b/>
              </w:rPr>
            </w:pPr>
            <w:r>
              <w:rPr>
                <w:b/>
              </w:rPr>
              <w:t>Ex. ROW (ft)</w:t>
            </w:r>
          </w:p>
        </w:tc>
        <w:tc>
          <w:tcPr>
            <w:tcW w:w="1057" w:type="dxa"/>
            <w:vMerge w:val="restart"/>
          </w:tcPr>
          <w:p w14:paraId="0241EB66" w14:textId="77777777" w:rsidR="00E17314" w:rsidRPr="001F5DDA" w:rsidRDefault="00E17314" w:rsidP="00D943FC">
            <w:pPr>
              <w:jc w:val="center"/>
              <w:rPr>
                <w:b/>
              </w:rPr>
            </w:pPr>
            <w:r>
              <w:rPr>
                <w:b/>
              </w:rPr>
              <w:t xml:space="preserve">Surface </w:t>
            </w:r>
          </w:p>
        </w:tc>
        <w:tc>
          <w:tcPr>
            <w:tcW w:w="833" w:type="dxa"/>
            <w:gridSpan w:val="2"/>
            <w:vMerge w:val="restart"/>
          </w:tcPr>
          <w:p w14:paraId="35F04DBF" w14:textId="77777777" w:rsidR="00E17314" w:rsidRPr="001F5DDA" w:rsidRDefault="00E17314" w:rsidP="00D943FC">
            <w:pPr>
              <w:jc w:val="center"/>
              <w:rPr>
                <w:b/>
              </w:rPr>
            </w:pPr>
            <w:r>
              <w:rPr>
                <w:b/>
              </w:rPr>
              <w:t>PCI Rating</w:t>
            </w:r>
          </w:p>
        </w:tc>
        <w:tc>
          <w:tcPr>
            <w:tcW w:w="4010" w:type="dxa"/>
            <w:gridSpan w:val="4"/>
          </w:tcPr>
          <w:p w14:paraId="5EE359E0" w14:textId="77777777" w:rsidR="00E17314" w:rsidRPr="001F5DDA" w:rsidRDefault="00E17314" w:rsidP="00D943FC">
            <w:pPr>
              <w:jc w:val="center"/>
              <w:rPr>
                <w:b/>
              </w:rPr>
            </w:pPr>
            <w:r w:rsidRPr="001F5DDA">
              <w:rPr>
                <w:b/>
              </w:rPr>
              <w:t>204</w:t>
            </w:r>
            <w:r w:rsidR="00455E3B">
              <w:rPr>
                <w:b/>
              </w:rPr>
              <w:t>5</w:t>
            </w:r>
            <w:r w:rsidRPr="001F5DDA">
              <w:rPr>
                <w:b/>
              </w:rPr>
              <w:t xml:space="preserve"> MTCP</w:t>
            </w:r>
          </w:p>
        </w:tc>
        <w:tc>
          <w:tcPr>
            <w:tcW w:w="3829" w:type="dxa"/>
            <w:gridSpan w:val="4"/>
          </w:tcPr>
          <w:p w14:paraId="52FBCDC6" w14:textId="77777777" w:rsidR="00E17314" w:rsidRPr="001F5DDA" w:rsidRDefault="00E17314" w:rsidP="00D943FC">
            <w:pPr>
              <w:jc w:val="center"/>
              <w:rPr>
                <w:b/>
              </w:rPr>
            </w:pPr>
            <w:r w:rsidRPr="001F5DDA">
              <w:rPr>
                <w:b/>
              </w:rPr>
              <w:t>206</w:t>
            </w:r>
            <w:r w:rsidR="00455E3B">
              <w:rPr>
                <w:b/>
              </w:rPr>
              <w:t>5</w:t>
            </w:r>
            <w:r w:rsidRPr="001F5DDA">
              <w:rPr>
                <w:b/>
              </w:rPr>
              <w:t xml:space="preserve"> MTCP</w:t>
            </w:r>
          </w:p>
        </w:tc>
        <w:tc>
          <w:tcPr>
            <w:tcW w:w="1427" w:type="dxa"/>
          </w:tcPr>
          <w:p w14:paraId="2112183F" w14:textId="77777777" w:rsidR="00E17314" w:rsidRPr="001F5DDA" w:rsidRDefault="00E17314" w:rsidP="00D943FC">
            <w:pPr>
              <w:jc w:val="center"/>
              <w:rPr>
                <w:b/>
              </w:rPr>
            </w:pPr>
            <w:r>
              <w:rPr>
                <w:b/>
              </w:rPr>
              <w:t>Required Intersection Spacing (ft)</w:t>
            </w:r>
          </w:p>
        </w:tc>
      </w:tr>
      <w:tr w:rsidR="00E17314" w14:paraId="4D367506" w14:textId="77777777" w:rsidTr="0020339A">
        <w:tc>
          <w:tcPr>
            <w:tcW w:w="1525" w:type="dxa"/>
            <w:vMerge/>
          </w:tcPr>
          <w:p w14:paraId="798CA95F" w14:textId="77777777" w:rsidR="00E17314" w:rsidRDefault="00E17314" w:rsidP="00D943FC">
            <w:pPr>
              <w:jc w:val="center"/>
            </w:pPr>
          </w:p>
        </w:tc>
        <w:tc>
          <w:tcPr>
            <w:tcW w:w="1448" w:type="dxa"/>
            <w:gridSpan w:val="2"/>
            <w:vMerge/>
          </w:tcPr>
          <w:p w14:paraId="244AA264" w14:textId="77777777" w:rsidR="00E17314" w:rsidRPr="001F5DDA" w:rsidRDefault="00E17314" w:rsidP="00D943FC">
            <w:pPr>
              <w:jc w:val="center"/>
              <w:rPr>
                <w:b/>
              </w:rPr>
            </w:pPr>
          </w:p>
        </w:tc>
        <w:tc>
          <w:tcPr>
            <w:tcW w:w="1057" w:type="dxa"/>
            <w:vMerge/>
          </w:tcPr>
          <w:p w14:paraId="5E4499FD" w14:textId="77777777" w:rsidR="00E17314" w:rsidRDefault="00E17314" w:rsidP="00D943FC">
            <w:pPr>
              <w:jc w:val="center"/>
            </w:pPr>
          </w:p>
        </w:tc>
        <w:tc>
          <w:tcPr>
            <w:tcW w:w="833" w:type="dxa"/>
            <w:gridSpan w:val="2"/>
            <w:vMerge/>
          </w:tcPr>
          <w:p w14:paraId="08D45994" w14:textId="77777777" w:rsidR="00E17314" w:rsidRDefault="00E17314" w:rsidP="00D943FC">
            <w:pPr>
              <w:jc w:val="center"/>
            </w:pPr>
          </w:p>
        </w:tc>
        <w:tc>
          <w:tcPr>
            <w:tcW w:w="1914" w:type="dxa"/>
          </w:tcPr>
          <w:p w14:paraId="557D2E00" w14:textId="77777777" w:rsidR="00E17314" w:rsidRDefault="00E17314" w:rsidP="00D943FC">
            <w:pPr>
              <w:jc w:val="center"/>
            </w:pPr>
            <w:r>
              <w:t>Classification</w:t>
            </w:r>
          </w:p>
        </w:tc>
        <w:tc>
          <w:tcPr>
            <w:tcW w:w="787" w:type="dxa"/>
          </w:tcPr>
          <w:p w14:paraId="3E5A886C" w14:textId="77777777" w:rsidR="00E17314" w:rsidRDefault="00E17314" w:rsidP="00D943FC">
            <w:pPr>
              <w:jc w:val="center"/>
            </w:pPr>
            <w:r>
              <w:t>ROW</w:t>
            </w:r>
          </w:p>
        </w:tc>
        <w:tc>
          <w:tcPr>
            <w:tcW w:w="1291" w:type="dxa"/>
          </w:tcPr>
          <w:p w14:paraId="32306995" w14:textId="77777777" w:rsidR="00E17314" w:rsidRDefault="00E17314" w:rsidP="00D943FC">
            <w:pPr>
              <w:jc w:val="center"/>
            </w:pPr>
            <w:r>
              <w:t>Dedication</w:t>
            </w:r>
          </w:p>
        </w:tc>
        <w:tc>
          <w:tcPr>
            <w:tcW w:w="1494" w:type="dxa"/>
            <w:gridSpan w:val="2"/>
          </w:tcPr>
          <w:p w14:paraId="064F4483" w14:textId="77777777" w:rsidR="00E17314" w:rsidRDefault="00E17314" w:rsidP="00D943FC">
            <w:pPr>
              <w:jc w:val="center"/>
            </w:pPr>
            <w:r>
              <w:t>Classification</w:t>
            </w:r>
          </w:p>
        </w:tc>
        <w:tc>
          <w:tcPr>
            <w:tcW w:w="787" w:type="dxa"/>
          </w:tcPr>
          <w:p w14:paraId="2A03FEBA" w14:textId="77777777" w:rsidR="00E17314" w:rsidRDefault="00E17314" w:rsidP="00D943FC">
            <w:pPr>
              <w:jc w:val="center"/>
            </w:pPr>
            <w:r>
              <w:t>ROW</w:t>
            </w:r>
          </w:p>
        </w:tc>
        <w:tc>
          <w:tcPr>
            <w:tcW w:w="1530" w:type="dxa"/>
          </w:tcPr>
          <w:p w14:paraId="764FF4B1" w14:textId="77777777" w:rsidR="00E17314" w:rsidRDefault="00E17314" w:rsidP="00D943FC">
            <w:pPr>
              <w:jc w:val="center"/>
            </w:pPr>
            <w:r>
              <w:t xml:space="preserve">Potential Preservation </w:t>
            </w:r>
          </w:p>
        </w:tc>
        <w:tc>
          <w:tcPr>
            <w:tcW w:w="1463" w:type="dxa"/>
            <w:gridSpan w:val="2"/>
          </w:tcPr>
          <w:p w14:paraId="746B234F" w14:textId="77777777" w:rsidR="00E17314" w:rsidRDefault="00E17314" w:rsidP="00D943FC">
            <w:pPr>
              <w:jc w:val="center"/>
            </w:pPr>
          </w:p>
        </w:tc>
      </w:tr>
      <w:tr w:rsidR="00E17314" w14:paraId="258AE647" w14:textId="77777777" w:rsidTr="0020339A">
        <w:tc>
          <w:tcPr>
            <w:tcW w:w="1525" w:type="dxa"/>
          </w:tcPr>
          <w:p w14:paraId="3D34539A" w14:textId="77777777" w:rsidR="000445E9" w:rsidRPr="00260F51" w:rsidRDefault="0020339A" w:rsidP="000445E9">
            <w:pPr>
              <w:jc w:val="center"/>
            </w:pPr>
            <w:r>
              <w:t xml:space="preserve">E </w:t>
            </w:r>
            <w:r w:rsidR="0070672F">
              <w:t>Garrett R</w:t>
            </w:r>
            <w:r w:rsidR="0094292A">
              <w:t>d</w:t>
            </w:r>
          </w:p>
        </w:tc>
        <w:tc>
          <w:tcPr>
            <w:tcW w:w="1448" w:type="dxa"/>
            <w:gridSpan w:val="2"/>
          </w:tcPr>
          <w:p w14:paraId="1B780E6B" w14:textId="77777777" w:rsidR="00E17314" w:rsidRPr="00260F51" w:rsidRDefault="0070672F" w:rsidP="00D943FC">
            <w:pPr>
              <w:jc w:val="center"/>
            </w:pPr>
            <w:r>
              <w:t>60</w:t>
            </w:r>
            <w:r w:rsidR="00285D5F">
              <w:t xml:space="preserve"> ft</w:t>
            </w:r>
          </w:p>
        </w:tc>
        <w:tc>
          <w:tcPr>
            <w:tcW w:w="1057" w:type="dxa"/>
          </w:tcPr>
          <w:p w14:paraId="67CDDFAF" w14:textId="77777777" w:rsidR="00E17314" w:rsidRDefault="0070672F" w:rsidP="00D943FC">
            <w:pPr>
              <w:jc w:val="center"/>
            </w:pPr>
            <w:r>
              <w:t>Gravel</w:t>
            </w:r>
          </w:p>
        </w:tc>
        <w:tc>
          <w:tcPr>
            <w:tcW w:w="833" w:type="dxa"/>
            <w:gridSpan w:val="2"/>
          </w:tcPr>
          <w:p w14:paraId="600B1AFB" w14:textId="77777777" w:rsidR="00E17314" w:rsidRDefault="0070672F" w:rsidP="00D943FC">
            <w:pPr>
              <w:jc w:val="center"/>
            </w:pPr>
            <w:r>
              <w:t>N/A</w:t>
            </w:r>
          </w:p>
        </w:tc>
        <w:tc>
          <w:tcPr>
            <w:tcW w:w="1914" w:type="dxa"/>
          </w:tcPr>
          <w:p w14:paraId="25170A4B" w14:textId="77777777" w:rsidR="00E17314" w:rsidRDefault="0070672F" w:rsidP="00D943FC">
            <w:pPr>
              <w:jc w:val="center"/>
            </w:pPr>
            <w:r>
              <w:t>Rural - Local</w:t>
            </w:r>
          </w:p>
        </w:tc>
        <w:tc>
          <w:tcPr>
            <w:tcW w:w="787" w:type="dxa"/>
          </w:tcPr>
          <w:p w14:paraId="7FF2A36D" w14:textId="77777777" w:rsidR="00E17314" w:rsidRDefault="00285D5F" w:rsidP="00D943FC">
            <w:pPr>
              <w:jc w:val="center"/>
            </w:pPr>
            <w:r>
              <w:t>60 ft</w:t>
            </w:r>
          </w:p>
        </w:tc>
        <w:tc>
          <w:tcPr>
            <w:tcW w:w="1291" w:type="dxa"/>
          </w:tcPr>
          <w:p w14:paraId="1A74980B" w14:textId="77777777" w:rsidR="00E17314" w:rsidRDefault="00285D5F" w:rsidP="00D943FC">
            <w:pPr>
              <w:jc w:val="center"/>
            </w:pPr>
            <w:r>
              <w:t>--</w:t>
            </w:r>
          </w:p>
        </w:tc>
        <w:tc>
          <w:tcPr>
            <w:tcW w:w="1494" w:type="dxa"/>
            <w:gridSpan w:val="2"/>
          </w:tcPr>
          <w:p w14:paraId="05F992D3" w14:textId="77777777" w:rsidR="00E17314" w:rsidRDefault="00285D5F" w:rsidP="00D943FC">
            <w:pPr>
              <w:jc w:val="center"/>
            </w:pPr>
            <w:r>
              <w:t>Rural – Local</w:t>
            </w:r>
          </w:p>
        </w:tc>
        <w:tc>
          <w:tcPr>
            <w:tcW w:w="787" w:type="dxa"/>
          </w:tcPr>
          <w:p w14:paraId="52825E4D" w14:textId="77777777" w:rsidR="00E17314" w:rsidRDefault="00285D5F" w:rsidP="00D943FC">
            <w:pPr>
              <w:jc w:val="center"/>
            </w:pPr>
            <w:r>
              <w:t>60 ft</w:t>
            </w:r>
          </w:p>
        </w:tc>
        <w:tc>
          <w:tcPr>
            <w:tcW w:w="1530" w:type="dxa"/>
          </w:tcPr>
          <w:p w14:paraId="6E688BE8" w14:textId="77777777" w:rsidR="00E17314" w:rsidRDefault="00285D5F" w:rsidP="00D943FC">
            <w:pPr>
              <w:jc w:val="center"/>
            </w:pPr>
            <w:r>
              <w:t>--</w:t>
            </w:r>
          </w:p>
        </w:tc>
        <w:tc>
          <w:tcPr>
            <w:tcW w:w="1463" w:type="dxa"/>
            <w:gridSpan w:val="2"/>
          </w:tcPr>
          <w:p w14:paraId="3BCC3E9D" w14:textId="77777777" w:rsidR="00E17314" w:rsidRDefault="00285D5F" w:rsidP="00D943FC">
            <w:pPr>
              <w:jc w:val="center"/>
            </w:pPr>
            <w:r>
              <w:t>330’</w:t>
            </w:r>
          </w:p>
        </w:tc>
      </w:tr>
      <w:tr w:rsidR="00E17314" w14:paraId="67B5D693" w14:textId="77777777" w:rsidTr="0020339A">
        <w:trPr>
          <w:trHeight w:val="314"/>
        </w:trPr>
        <w:tc>
          <w:tcPr>
            <w:tcW w:w="1525" w:type="dxa"/>
          </w:tcPr>
          <w:p w14:paraId="5CB0F214" w14:textId="77777777" w:rsidR="000445E9" w:rsidRDefault="00285D5F" w:rsidP="000445E9">
            <w:pPr>
              <w:jc w:val="center"/>
            </w:pPr>
            <w:r>
              <w:t>N Peyton H</w:t>
            </w:r>
            <w:r w:rsidR="0094292A">
              <w:t>wy</w:t>
            </w:r>
          </w:p>
        </w:tc>
        <w:tc>
          <w:tcPr>
            <w:tcW w:w="1448" w:type="dxa"/>
            <w:gridSpan w:val="2"/>
          </w:tcPr>
          <w:p w14:paraId="0B43E3A1" w14:textId="77777777" w:rsidR="00E17314" w:rsidRPr="00B37DEE" w:rsidRDefault="00285D5F" w:rsidP="00D943FC">
            <w:pPr>
              <w:jc w:val="center"/>
              <w:rPr>
                <w:bCs/>
              </w:rPr>
            </w:pPr>
            <w:r>
              <w:rPr>
                <w:bCs/>
              </w:rPr>
              <w:t>60 ft</w:t>
            </w:r>
          </w:p>
        </w:tc>
        <w:tc>
          <w:tcPr>
            <w:tcW w:w="1057" w:type="dxa"/>
          </w:tcPr>
          <w:p w14:paraId="46803C5A" w14:textId="77777777" w:rsidR="00E17314" w:rsidRDefault="00285D5F" w:rsidP="00D943FC">
            <w:pPr>
              <w:jc w:val="center"/>
            </w:pPr>
            <w:r>
              <w:t>Paved</w:t>
            </w:r>
          </w:p>
        </w:tc>
        <w:tc>
          <w:tcPr>
            <w:tcW w:w="833" w:type="dxa"/>
            <w:gridSpan w:val="2"/>
          </w:tcPr>
          <w:p w14:paraId="4098309F" w14:textId="77777777" w:rsidR="00E17314" w:rsidRDefault="00285D5F" w:rsidP="00D943FC">
            <w:pPr>
              <w:jc w:val="center"/>
            </w:pPr>
            <w:r>
              <w:t>60</w:t>
            </w:r>
          </w:p>
        </w:tc>
        <w:tc>
          <w:tcPr>
            <w:tcW w:w="1914" w:type="dxa"/>
          </w:tcPr>
          <w:p w14:paraId="298E1B21" w14:textId="77777777" w:rsidR="00E17314" w:rsidRDefault="00285D5F" w:rsidP="00D943FC">
            <w:pPr>
              <w:jc w:val="center"/>
            </w:pPr>
            <w:r>
              <w:t>Rural – Major Collector</w:t>
            </w:r>
          </w:p>
        </w:tc>
        <w:tc>
          <w:tcPr>
            <w:tcW w:w="787" w:type="dxa"/>
          </w:tcPr>
          <w:p w14:paraId="4BB392E2" w14:textId="77777777" w:rsidR="00E17314" w:rsidRDefault="00EC7E1C" w:rsidP="00D943FC">
            <w:pPr>
              <w:jc w:val="center"/>
            </w:pPr>
            <w:r>
              <w:t>90</w:t>
            </w:r>
            <w:r w:rsidR="00285D5F">
              <w:t xml:space="preserve"> ft</w:t>
            </w:r>
          </w:p>
        </w:tc>
        <w:tc>
          <w:tcPr>
            <w:tcW w:w="1291" w:type="dxa"/>
          </w:tcPr>
          <w:p w14:paraId="4316D665" w14:textId="77777777" w:rsidR="00E17314" w:rsidRDefault="00285D5F" w:rsidP="00D943FC">
            <w:pPr>
              <w:jc w:val="center"/>
            </w:pPr>
            <w:r>
              <w:t>--</w:t>
            </w:r>
          </w:p>
        </w:tc>
        <w:tc>
          <w:tcPr>
            <w:tcW w:w="1494" w:type="dxa"/>
            <w:gridSpan w:val="2"/>
          </w:tcPr>
          <w:p w14:paraId="5E2BC8EA" w14:textId="77777777" w:rsidR="00E17314" w:rsidRDefault="00285D5F" w:rsidP="00D943FC">
            <w:pPr>
              <w:jc w:val="center"/>
            </w:pPr>
            <w:r>
              <w:t>Rural – Major Collector</w:t>
            </w:r>
          </w:p>
        </w:tc>
        <w:tc>
          <w:tcPr>
            <w:tcW w:w="787" w:type="dxa"/>
          </w:tcPr>
          <w:p w14:paraId="50C7AC3F" w14:textId="77777777" w:rsidR="00E17314" w:rsidRDefault="00EC7E1C" w:rsidP="00D943FC">
            <w:pPr>
              <w:jc w:val="center"/>
            </w:pPr>
            <w:r>
              <w:t>90</w:t>
            </w:r>
            <w:r w:rsidR="00285D5F">
              <w:t xml:space="preserve"> ft</w:t>
            </w:r>
          </w:p>
        </w:tc>
        <w:tc>
          <w:tcPr>
            <w:tcW w:w="1530" w:type="dxa"/>
          </w:tcPr>
          <w:p w14:paraId="1727D4AA" w14:textId="77777777" w:rsidR="00E17314" w:rsidRDefault="00285D5F" w:rsidP="00D943FC">
            <w:pPr>
              <w:jc w:val="center"/>
            </w:pPr>
            <w:r>
              <w:t>--</w:t>
            </w:r>
          </w:p>
        </w:tc>
        <w:tc>
          <w:tcPr>
            <w:tcW w:w="1463" w:type="dxa"/>
            <w:gridSpan w:val="2"/>
          </w:tcPr>
          <w:p w14:paraId="6E16472F" w14:textId="77777777" w:rsidR="00E17314" w:rsidRPr="00D40AA5" w:rsidRDefault="00EC7E1C" w:rsidP="00D943FC">
            <w:pPr>
              <w:jc w:val="center"/>
              <w:rPr>
                <w:highlight w:val="yellow"/>
              </w:rPr>
            </w:pPr>
            <w:r w:rsidRPr="007D5F8C">
              <w:t>¼ mile</w:t>
            </w:r>
          </w:p>
        </w:tc>
      </w:tr>
      <w:tr w:rsidR="00E17314" w14:paraId="46D232BD" w14:textId="77777777" w:rsidTr="0020339A">
        <w:tc>
          <w:tcPr>
            <w:tcW w:w="1525" w:type="dxa"/>
          </w:tcPr>
          <w:p w14:paraId="45F5B306" w14:textId="77777777" w:rsidR="00E17314" w:rsidRDefault="00EC7E1C" w:rsidP="00D943FC">
            <w:pPr>
              <w:jc w:val="center"/>
            </w:pPr>
            <w:r>
              <w:t>Jones R</w:t>
            </w:r>
            <w:r w:rsidR="0094292A">
              <w:t>d</w:t>
            </w:r>
          </w:p>
        </w:tc>
        <w:tc>
          <w:tcPr>
            <w:tcW w:w="1448" w:type="dxa"/>
            <w:gridSpan w:val="2"/>
          </w:tcPr>
          <w:p w14:paraId="7DE1BD0D" w14:textId="77777777" w:rsidR="00E17314" w:rsidRPr="000445E9" w:rsidRDefault="00EC7E1C" w:rsidP="00D943FC">
            <w:pPr>
              <w:jc w:val="center"/>
              <w:rPr>
                <w:bCs/>
              </w:rPr>
            </w:pPr>
            <w:r w:rsidRPr="000445E9">
              <w:rPr>
                <w:bCs/>
              </w:rPr>
              <w:t>60 ft</w:t>
            </w:r>
          </w:p>
        </w:tc>
        <w:tc>
          <w:tcPr>
            <w:tcW w:w="1057" w:type="dxa"/>
          </w:tcPr>
          <w:p w14:paraId="581E8DB0" w14:textId="77777777" w:rsidR="00E17314" w:rsidRDefault="00EC7E1C" w:rsidP="00D943FC">
            <w:pPr>
              <w:jc w:val="center"/>
            </w:pPr>
            <w:r>
              <w:t>Gravel</w:t>
            </w:r>
          </w:p>
        </w:tc>
        <w:tc>
          <w:tcPr>
            <w:tcW w:w="833" w:type="dxa"/>
            <w:gridSpan w:val="2"/>
          </w:tcPr>
          <w:p w14:paraId="272E7D6B" w14:textId="77777777" w:rsidR="00E17314" w:rsidRDefault="00EC7E1C" w:rsidP="00D943FC">
            <w:pPr>
              <w:jc w:val="center"/>
            </w:pPr>
            <w:r>
              <w:t>N/A</w:t>
            </w:r>
          </w:p>
        </w:tc>
        <w:tc>
          <w:tcPr>
            <w:tcW w:w="1914" w:type="dxa"/>
          </w:tcPr>
          <w:p w14:paraId="3D8E3B9A" w14:textId="77777777" w:rsidR="00E17314" w:rsidRDefault="00EC7E1C" w:rsidP="00D943FC">
            <w:pPr>
              <w:jc w:val="center"/>
            </w:pPr>
            <w:r>
              <w:t>Rural – Minor Collector</w:t>
            </w:r>
          </w:p>
        </w:tc>
        <w:tc>
          <w:tcPr>
            <w:tcW w:w="787" w:type="dxa"/>
          </w:tcPr>
          <w:p w14:paraId="14915299" w14:textId="4CDE5761" w:rsidR="00E17314" w:rsidRDefault="00AE33B6" w:rsidP="00D943FC">
            <w:pPr>
              <w:jc w:val="center"/>
            </w:pPr>
            <w:r>
              <w:t>8</w:t>
            </w:r>
            <w:r w:rsidR="00EC7E1C">
              <w:t>0 ft</w:t>
            </w:r>
          </w:p>
        </w:tc>
        <w:tc>
          <w:tcPr>
            <w:tcW w:w="1291" w:type="dxa"/>
          </w:tcPr>
          <w:p w14:paraId="261A6E48" w14:textId="77777777" w:rsidR="00E17314" w:rsidRDefault="00EC7E1C" w:rsidP="00D943FC">
            <w:pPr>
              <w:jc w:val="center"/>
            </w:pPr>
            <w:r>
              <w:t>--</w:t>
            </w:r>
          </w:p>
        </w:tc>
        <w:tc>
          <w:tcPr>
            <w:tcW w:w="1494" w:type="dxa"/>
            <w:gridSpan w:val="2"/>
          </w:tcPr>
          <w:p w14:paraId="5F058A8F" w14:textId="77777777" w:rsidR="00E17314" w:rsidRDefault="00EC7E1C" w:rsidP="00D943FC">
            <w:pPr>
              <w:jc w:val="center"/>
            </w:pPr>
            <w:r>
              <w:t>Rural – Major Collector</w:t>
            </w:r>
          </w:p>
        </w:tc>
        <w:tc>
          <w:tcPr>
            <w:tcW w:w="787" w:type="dxa"/>
          </w:tcPr>
          <w:p w14:paraId="72A177F2" w14:textId="77777777" w:rsidR="00E17314" w:rsidRDefault="0039243E" w:rsidP="00D943FC">
            <w:pPr>
              <w:jc w:val="center"/>
            </w:pPr>
            <w:r>
              <w:t>90</w:t>
            </w:r>
            <w:r w:rsidR="00EC7E1C">
              <w:t xml:space="preserve"> ft</w:t>
            </w:r>
          </w:p>
        </w:tc>
        <w:tc>
          <w:tcPr>
            <w:tcW w:w="1530" w:type="dxa"/>
          </w:tcPr>
          <w:p w14:paraId="3783839D" w14:textId="75D7F445" w:rsidR="00E17314" w:rsidRDefault="007D5F8C" w:rsidP="00D943FC">
            <w:pPr>
              <w:jc w:val="center"/>
            </w:pPr>
            <w:r>
              <w:t>5</w:t>
            </w:r>
            <w:r w:rsidR="00EC7E1C">
              <w:t xml:space="preserve"> ft</w:t>
            </w:r>
          </w:p>
        </w:tc>
        <w:tc>
          <w:tcPr>
            <w:tcW w:w="1463" w:type="dxa"/>
            <w:gridSpan w:val="2"/>
          </w:tcPr>
          <w:p w14:paraId="4B5CEBE3" w14:textId="5663725C" w:rsidR="00E17314" w:rsidRPr="00D40AA5" w:rsidRDefault="00871058" w:rsidP="00D943FC">
            <w:pPr>
              <w:jc w:val="center"/>
              <w:rPr>
                <w:highlight w:val="yellow"/>
              </w:rPr>
            </w:pPr>
            <w:r w:rsidRPr="00871058">
              <w:t>660’</w:t>
            </w:r>
          </w:p>
        </w:tc>
      </w:tr>
      <w:tr w:rsidR="00E17314" w14:paraId="044D6998" w14:textId="77777777" w:rsidTr="0020339A">
        <w:tc>
          <w:tcPr>
            <w:tcW w:w="1525" w:type="dxa"/>
          </w:tcPr>
          <w:p w14:paraId="08F15D3F" w14:textId="77777777" w:rsidR="00E17314" w:rsidRDefault="00E17314" w:rsidP="00D943FC">
            <w:pPr>
              <w:jc w:val="center"/>
            </w:pPr>
          </w:p>
        </w:tc>
        <w:tc>
          <w:tcPr>
            <w:tcW w:w="1448" w:type="dxa"/>
            <w:gridSpan w:val="2"/>
          </w:tcPr>
          <w:p w14:paraId="2E92F289" w14:textId="77777777" w:rsidR="00E17314" w:rsidRPr="001F5DDA" w:rsidRDefault="00E17314" w:rsidP="00D943FC">
            <w:pPr>
              <w:jc w:val="center"/>
              <w:rPr>
                <w:b/>
              </w:rPr>
            </w:pPr>
          </w:p>
        </w:tc>
        <w:tc>
          <w:tcPr>
            <w:tcW w:w="1057" w:type="dxa"/>
          </w:tcPr>
          <w:p w14:paraId="566F3188" w14:textId="77777777" w:rsidR="00E17314" w:rsidRDefault="00E17314" w:rsidP="00D943FC">
            <w:pPr>
              <w:jc w:val="center"/>
            </w:pPr>
          </w:p>
        </w:tc>
        <w:tc>
          <w:tcPr>
            <w:tcW w:w="833" w:type="dxa"/>
            <w:gridSpan w:val="2"/>
          </w:tcPr>
          <w:p w14:paraId="02CC1E5A" w14:textId="77777777" w:rsidR="00E17314" w:rsidRDefault="00E17314" w:rsidP="00D943FC">
            <w:pPr>
              <w:jc w:val="center"/>
            </w:pPr>
          </w:p>
        </w:tc>
        <w:tc>
          <w:tcPr>
            <w:tcW w:w="1914" w:type="dxa"/>
          </w:tcPr>
          <w:p w14:paraId="6BB52468" w14:textId="77777777" w:rsidR="00E17314" w:rsidRDefault="00E17314" w:rsidP="00D943FC">
            <w:pPr>
              <w:jc w:val="center"/>
            </w:pPr>
          </w:p>
        </w:tc>
        <w:tc>
          <w:tcPr>
            <w:tcW w:w="787" w:type="dxa"/>
          </w:tcPr>
          <w:p w14:paraId="1F428F17" w14:textId="77777777" w:rsidR="00E17314" w:rsidRDefault="00E17314" w:rsidP="00D943FC">
            <w:pPr>
              <w:jc w:val="center"/>
            </w:pPr>
          </w:p>
        </w:tc>
        <w:tc>
          <w:tcPr>
            <w:tcW w:w="1291" w:type="dxa"/>
          </w:tcPr>
          <w:p w14:paraId="57781FB9" w14:textId="77777777" w:rsidR="00E17314" w:rsidRDefault="00E17314" w:rsidP="00D943FC">
            <w:pPr>
              <w:jc w:val="center"/>
            </w:pPr>
          </w:p>
        </w:tc>
        <w:tc>
          <w:tcPr>
            <w:tcW w:w="1494" w:type="dxa"/>
            <w:gridSpan w:val="2"/>
          </w:tcPr>
          <w:p w14:paraId="3665E927" w14:textId="77777777" w:rsidR="00E17314" w:rsidRDefault="00E17314" w:rsidP="00D943FC">
            <w:pPr>
              <w:jc w:val="center"/>
            </w:pPr>
          </w:p>
        </w:tc>
        <w:tc>
          <w:tcPr>
            <w:tcW w:w="787" w:type="dxa"/>
          </w:tcPr>
          <w:p w14:paraId="7EAE5B0D" w14:textId="77777777" w:rsidR="00E17314" w:rsidRDefault="00E17314" w:rsidP="00D943FC">
            <w:pPr>
              <w:jc w:val="center"/>
            </w:pPr>
          </w:p>
        </w:tc>
        <w:tc>
          <w:tcPr>
            <w:tcW w:w="1530" w:type="dxa"/>
          </w:tcPr>
          <w:p w14:paraId="01E7F26B" w14:textId="77777777" w:rsidR="00E17314" w:rsidRDefault="00E17314" w:rsidP="00D943FC">
            <w:pPr>
              <w:jc w:val="center"/>
            </w:pPr>
          </w:p>
        </w:tc>
        <w:tc>
          <w:tcPr>
            <w:tcW w:w="1463" w:type="dxa"/>
            <w:gridSpan w:val="2"/>
          </w:tcPr>
          <w:p w14:paraId="3A4BAD8A" w14:textId="77777777" w:rsidR="00E17314" w:rsidRDefault="00E17314" w:rsidP="00D943FC">
            <w:pPr>
              <w:jc w:val="center"/>
            </w:pPr>
          </w:p>
        </w:tc>
      </w:tr>
      <w:tr w:rsidR="00E17314" w14:paraId="3266AC37" w14:textId="77777777" w:rsidTr="0020339A">
        <w:tc>
          <w:tcPr>
            <w:tcW w:w="2973" w:type="dxa"/>
            <w:gridSpan w:val="3"/>
          </w:tcPr>
          <w:p w14:paraId="28D8AA43" w14:textId="77777777" w:rsidR="00E17314" w:rsidRDefault="00E17314" w:rsidP="00CB1CC2"/>
        </w:tc>
        <w:tc>
          <w:tcPr>
            <w:tcW w:w="11156" w:type="dxa"/>
            <w:gridSpan w:val="12"/>
          </w:tcPr>
          <w:p w14:paraId="1B088F1B" w14:textId="77777777" w:rsidR="00E17314" w:rsidRDefault="00E17314" w:rsidP="00CB1CC2">
            <w:r>
              <w:t>Other (i.e. multi-jurisdictional):</w:t>
            </w:r>
          </w:p>
        </w:tc>
      </w:tr>
      <w:tr w:rsidR="00E17314" w14:paraId="44A31668" w14:textId="77777777" w:rsidTr="0020339A">
        <w:tc>
          <w:tcPr>
            <w:tcW w:w="2711" w:type="dxa"/>
            <w:gridSpan w:val="2"/>
          </w:tcPr>
          <w:p w14:paraId="27E996AB" w14:textId="77777777" w:rsidR="00E17314" w:rsidRPr="007C632B" w:rsidRDefault="00E17314" w:rsidP="00742827">
            <w:r>
              <w:t>Metro District</w:t>
            </w:r>
          </w:p>
        </w:tc>
        <w:tc>
          <w:tcPr>
            <w:tcW w:w="2051" w:type="dxa"/>
            <w:gridSpan w:val="3"/>
          </w:tcPr>
          <w:p w14:paraId="4745EC0C" w14:textId="77777777" w:rsidR="00E17314" w:rsidRDefault="0039243E" w:rsidP="00742827">
            <w:r>
              <w:t>Ellicott</w:t>
            </w:r>
          </w:p>
        </w:tc>
        <w:tc>
          <w:tcPr>
            <w:tcW w:w="9372" w:type="dxa"/>
            <w:gridSpan w:val="10"/>
          </w:tcPr>
          <w:p w14:paraId="607D5E9A" w14:textId="77777777" w:rsidR="00E17314" w:rsidRPr="007C632B" w:rsidRDefault="008057EC" w:rsidP="00742827">
            <w:sdt>
              <w:sdtPr>
                <w:id w:val="855157044"/>
                <w:placeholder>
                  <w:docPart w:val="D9A5636CAA7C4750AB0D66128129472F"/>
                </w:placeholder>
                <w:showingPlcHdr/>
                <w:dropDownList>
                  <w:listItem w:value="Choose an item."/>
                  <w:listItem w:displayText="Central Marksheffel (No Road Impact Fee)" w:value="Central Marksheffel (No Road Impact Fee)"/>
                  <w:listItem w:displayText="Constitution Heights (Pays Road Impact Fee)" w:value="Constitution Heights (Pays Road Impact Fee)"/>
                  <w:listItem w:displayText="Lorson Ranch Metro District (Pays Road Impact Fee)" w:value="Lorson Ranch Metro District (Pays Road Impact Fee)"/>
                  <w:listItem w:displayText="Woodmen Road (No Road Impact Fee)" w:value="Woodmen Road (No Road Impact Fee)"/>
                </w:dropDownList>
              </w:sdtPr>
              <w:sdtEndPr/>
              <w:sdtContent>
                <w:r w:rsidR="00E17314" w:rsidRPr="00BD185B">
                  <w:rPr>
                    <w:rStyle w:val="PlaceholderText"/>
                  </w:rPr>
                  <w:t>Choose an item.</w:t>
                </w:r>
              </w:sdtContent>
            </w:sdt>
          </w:p>
        </w:tc>
      </w:tr>
    </w:tbl>
    <w:p w14:paraId="3F9F732A" w14:textId="77777777" w:rsidR="00CB1CC2" w:rsidRDefault="00CB1CC2" w:rsidP="00CB1CC2">
      <w:pPr>
        <w:contextualSpacing/>
        <w:rPr>
          <w:b/>
        </w:rPr>
      </w:pPr>
    </w:p>
    <w:p w14:paraId="6311F4DD" w14:textId="77777777" w:rsidR="00CB1CC2" w:rsidRPr="00D7402D" w:rsidRDefault="00CB1CC2" w:rsidP="00CB1CC2">
      <w:pPr>
        <w:contextualSpacing/>
        <w:rPr>
          <w:b/>
          <w:sz w:val="24"/>
          <w:u w:val="single"/>
        </w:rPr>
      </w:pPr>
      <w:r w:rsidRPr="00D7402D">
        <w:rPr>
          <w:b/>
          <w:u w:val="single"/>
        </w:rPr>
        <w:t>Traffic Notes:</w:t>
      </w:r>
    </w:p>
    <w:p w14:paraId="42EB9D9F" w14:textId="4B5B5AB5" w:rsidR="0020339A" w:rsidRDefault="0020339A" w:rsidP="0020339A">
      <w:pPr>
        <w:pStyle w:val="ListParagraph"/>
        <w:numPr>
          <w:ilvl w:val="0"/>
          <w:numId w:val="3"/>
        </w:numPr>
        <w:rPr>
          <w:sz w:val="24"/>
          <w:szCs w:val="24"/>
        </w:rPr>
      </w:pPr>
      <w:r>
        <w:rPr>
          <w:sz w:val="24"/>
          <w:szCs w:val="24"/>
        </w:rPr>
        <w:t xml:space="preserve">A Traffic Impact study will be required. </w:t>
      </w:r>
      <w:r w:rsidR="00871058">
        <w:rPr>
          <w:sz w:val="24"/>
          <w:szCs w:val="24"/>
        </w:rPr>
        <w:t>Reference ECM Appendix B for report requirements.</w:t>
      </w:r>
    </w:p>
    <w:p w14:paraId="29ED3657" w14:textId="0130B130" w:rsidR="00871058" w:rsidRDefault="00871058" w:rsidP="0020339A">
      <w:pPr>
        <w:pStyle w:val="ListParagraph"/>
        <w:numPr>
          <w:ilvl w:val="0"/>
          <w:numId w:val="3"/>
        </w:numPr>
        <w:rPr>
          <w:sz w:val="24"/>
          <w:szCs w:val="24"/>
        </w:rPr>
      </w:pPr>
      <w:r>
        <w:rPr>
          <w:sz w:val="24"/>
          <w:szCs w:val="24"/>
        </w:rPr>
        <w:t>Two access points will be needed.</w:t>
      </w:r>
    </w:p>
    <w:p w14:paraId="640AC6B5" w14:textId="77777777" w:rsidR="0020339A" w:rsidRDefault="0020339A" w:rsidP="0020339A">
      <w:pPr>
        <w:pStyle w:val="ListParagraph"/>
        <w:numPr>
          <w:ilvl w:val="0"/>
          <w:numId w:val="3"/>
        </w:numPr>
        <w:rPr>
          <w:sz w:val="24"/>
          <w:szCs w:val="24"/>
        </w:rPr>
      </w:pPr>
      <w:r>
        <w:rPr>
          <w:sz w:val="24"/>
          <w:szCs w:val="24"/>
        </w:rPr>
        <w:t xml:space="preserve">A Roadway(s) built to minimum county standards in the ECM will be required to provide access to the lots. For public roadways, right of way will need to be dedicated. For private roadways a declaration of easement and joint maintenance agreement will need to be recorded. Private roadways still need to be constructed to County standards. </w:t>
      </w:r>
    </w:p>
    <w:p w14:paraId="0C7607D1" w14:textId="77777777" w:rsidR="0020339A" w:rsidRDefault="0020339A" w:rsidP="0020339A">
      <w:pPr>
        <w:pStyle w:val="ListParagraph"/>
        <w:numPr>
          <w:ilvl w:val="0"/>
          <w:numId w:val="3"/>
        </w:numPr>
        <w:rPr>
          <w:sz w:val="24"/>
          <w:szCs w:val="24"/>
        </w:rPr>
      </w:pPr>
      <w:r>
        <w:rPr>
          <w:sz w:val="24"/>
          <w:szCs w:val="24"/>
        </w:rPr>
        <w:t xml:space="preserve">Construction drawings will be required for the roadways. </w:t>
      </w:r>
    </w:p>
    <w:p w14:paraId="27168C48" w14:textId="77777777" w:rsidR="0020339A" w:rsidRDefault="0020339A" w:rsidP="0020339A">
      <w:pPr>
        <w:pStyle w:val="ListParagraph"/>
        <w:numPr>
          <w:ilvl w:val="0"/>
          <w:numId w:val="3"/>
        </w:numPr>
        <w:rPr>
          <w:sz w:val="24"/>
          <w:szCs w:val="24"/>
        </w:rPr>
      </w:pPr>
      <w:r>
        <w:rPr>
          <w:sz w:val="24"/>
          <w:szCs w:val="24"/>
        </w:rPr>
        <w:t xml:space="preserve">El Paso County Road Impact Fee program is applicable to this development. Current fees are $4,101 per dwelling for single family detached homes. Fees are due at the time of building permit approval. </w:t>
      </w:r>
    </w:p>
    <w:p w14:paraId="27107834" w14:textId="77777777" w:rsidR="0020339A" w:rsidRDefault="0020339A" w:rsidP="0020339A">
      <w:pPr>
        <w:pStyle w:val="ListParagraph"/>
        <w:numPr>
          <w:ilvl w:val="1"/>
          <w:numId w:val="3"/>
        </w:numPr>
        <w:rPr>
          <w:sz w:val="24"/>
          <w:szCs w:val="24"/>
        </w:rPr>
      </w:pPr>
      <w:hyperlink r:id="rId12" w:history="1">
        <w:r w:rsidRPr="00A45594">
          <w:rPr>
            <w:rStyle w:val="Hyperlink"/>
            <w:sz w:val="24"/>
            <w:szCs w:val="24"/>
          </w:rPr>
          <w:t>https://publicworks.elpasoco.com/road-impact-fees/</w:t>
        </w:r>
      </w:hyperlink>
    </w:p>
    <w:p w14:paraId="3DE038C2" w14:textId="77777777" w:rsidR="0020339A" w:rsidRDefault="0020339A" w:rsidP="0020339A">
      <w:pPr>
        <w:pStyle w:val="ListParagraph"/>
        <w:numPr>
          <w:ilvl w:val="0"/>
          <w:numId w:val="3"/>
        </w:numPr>
        <w:rPr>
          <w:sz w:val="24"/>
          <w:szCs w:val="24"/>
        </w:rPr>
      </w:pPr>
      <w:r>
        <w:rPr>
          <w:sz w:val="24"/>
          <w:szCs w:val="24"/>
        </w:rPr>
        <w:t xml:space="preserve">Driveway Access Permit is required before any access is established from the proposed lots to the proposed roadway. The application can be completed online via EDARP: </w:t>
      </w:r>
      <w:hyperlink r:id="rId13" w:history="1">
        <w:r w:rsidRPr="006C1A31">
          <w:rPr>
            <w:rStyle w:val="Hyperlink"/>
            <w:sz w:val="24"/>
            <w:szCs w:val="24"/>
          </w:rPr>
          <w:t>https://epcdevplanreview.com/Applications/Create_Email</w:t>
        </w:r>
      </w:hyperlink>
      <w:r>
        <w:rPr>
          <w:sz w:val="24"/>
          <w:szCs w:val="24"/>
        </w:rPr>
        <w:t xml:space="preserve"> </w:t>
      </w:r>
    </w:p>
    <w:p w14:paraId="5DEE4A75" w14:textId="77777777" w:rsidR="0020339A" w:rsidRDefault="0020339A" w:rsidP="0020339A">
      <w:pPr>
        <w:pStyle w:val="ListParagraph"/>
        <w:rPr>
          <w:sz w:val="24"/>
          <w:szCs w:val="24"/>
        </w:rPr>
      </w:pPr>
    </w:p>
    <w:p w14:paraId="19AB5E7F" w14:textId="1460D218" w:rsidR="0020339A" w:rsidRPr="00871058" w:rsidRDefault="00871058" w:rsidP="0020339A">
      <w:pPr>
        <w:pStyle w:val="ListParagraph"/>
        <w:numPr>
          <w:ilvl w:val="0"/>
          <w:numId w:val="3"/>
        </w:numPr>
        <w:rPr>
          <w:sz w:val="24"/>
          <w:szCs w:val="24"/>
        </w:rPr>
      </w:pPr>
      <w:r w:rsidRPr="00871058">
        <w:rPr>
          <w:sz w:val="24"/>
          <w:szCs w:val="24"/>
        </w:rPr>
        <w:t>If internal roads are to be private, a</w:t>
      </w:r>
      <w:r w:rsidR="0020339A" w:rsidRPr="00871058">
        <w:rPr>
          <w:sz w:val="24"/>
          <w:szCs w:val="24"/>
        </w:rPr>
        <w:t xml:space="preserve"> New Road Access Permit </w:t>
      </w:r>
      <w:r w:rsidRPr="00871058">
        <w:rPr>
          <w:sz w:val="24"/>
          <w:szCs w:val="24"/>
        </w:rPr>
        <w:t xml:space="preserve">(CA project type) </w:t>
      </w:r>
      <w:r w:rsidR="0020339A" w:rsidRPr="00871058">
        <w:rPr>
          <w:sz w:val="24"/>
          <w:szCs w:val="24"/>
        </w:rPr>
        <w:t xml:space="preserve">will be required before the proposed roadways are constructed to E Garrett Rd or Jones Rd. </w:t>
      </w:r>
    </w:p>
    <w:p w14:paraId="5E54E881" w14:textId="77777777" w:rsidR="0094292A" w:rsidRDefault="0020339A" w:rsidP="0020339A">
      <w:pPr>
        <w:pStyle w:val="ListParagraph"/>
        <w:numPr>
          <w:ilvl w:val="0"/>
          <w:numId w:val="3"/>
        </w:numPr>
        <w:rPr>
          <w:sz w:val="24"/>
          <w:szCs w:val="24"/>
        </w:rPr>
      </w:pPr>
      <w:r>
        <w:rPr>
          <w:sz w:val="24"/>
          <w:szCs w:val="24"/>
        </w:rPr>
        <w:t>Turnaround areas are required for dead-end roads longer than 300 feet. Per ECM 2.3.8, the maximum length for a rural cul-de-</w:t>
      </w:r>
      <w:r w:rsidRPr="00837B97">
        <w:rPr>
          <w:sz w:val="24"/>
          <w:szCs w:val="24"/>
        </w:rPr>
        <w:t>sac</w:t>
      </w:r>
      <w:r>
        <w:rPr>
          <w:sz w:val="24"/>
          <w:szCs w:val="24"/>
        </w:rPr>
        <w:t xml:space="preserve"> is 1,600 feet with a 50’ minimum radius bulb.</w:t>
      </w:r>
    </w:p>
    <w:p w14:paraId="7DAAB977" w14:textId="5619CCC5" w:rsidR="0058099B" w:rsidRDefault="0058099B" w:rsidP="0020339A">
      <w:pPr>
        <w:pStyle w:val="ListParagraph"/>
        <w:numPr>
          <w:ilvl w:val="0"/>
          <w:numId w:val="3"/>
        </w:numPr>
        <w:rPr>
          <w:sz w:val="24"/>
          <w:szCs w:val="24"/>
        </w:rPr>
      </w:pPr>
      <w:r>
        <w:rPr>
          <w:sz w:val="24"/>
          <w:szCs w:val="24"/>
        </w:rPr>
        <w:t>Jones and Garrett Roads may need to be improved depending on traffic volumes.</w:t>
      </w:r>
    </w:p>
    <w:p w14:paraId="331F36A5" w14:textId="77777777" w:rsidR="00AE33B6" w:rsidRDefault="00AE33B6" w:rsidP="00AE33B6">
      <w:pPr>
        <w:rPr>
          <w:sz w:val="24"/>
          <w:szCs w:val="24"/>
        </w:rPr>
      </w:pPr>
    </w:p>
    <w:p w14:paraId="7A3E7EFA" w14:textId="77777777" w:rsidR="00AE33B6" w:rsidRDefault="00AE33B6" w:rsidP="00AE33B6">
      <w:pPr>
        <w:rPr>
          <w:sz w:val="24"/>
          <w:szCs w:val="24"/>
        </w:rPr>
      </w:pPr>
    </w:p>
    <w:p w14:paraId="18B6D147" w14:textId="77777777" w:rsidR="00AE33B6" w:rsidRDefault="00AE33B6" w:rsidP="00AE33B6">
      <w:pPr>
        <w:rPr>
          <w:sz w:val="24"/>
          <w:szCs w:val="24"/>
        </w:rPr>
      </w:pPr>
    </w:p>
    <w:p w14:paraId="3BF352F7" w14:textId="77777777" w:rsidR="00AE33B6" w:rsidRDefault="00AE33B6" w:rsidP="00AE33B6">
      <w:pPr>
        <w:rPr>
          <w:sz w:val="24"/>
          <w:szCs w:val="24"/>
        </w:rPr>
      </w:pPr>
    </w:p>
    <w:p w14:paraId="484FAA71" w14:textId="77777777" w:rsidR="00AE33B6" w:rsidRDefault="00AE33B6" w:rsidP="00AE33B6">
      <w:pPr>
        <w:rPr>
          <w:sz w:val="24"/>
          <w:szCs w:val="24"/>
        </w:rPr>
      </w:pPr>
    </w:p>
    <w:p w14:paraId="4DA54B21" w14:textId="77777777" w:rsidR="00AE33B6" w:rsidRDefault="00AE33B6" w:rsidP="00AE33B6">
      <w:pPr>
        <w:rPr>
          <w:sz w:val="24"/>
          <w:szCs w:val="24"/>
        </w:rPr>
      </w:pPr>
    </w:p>
    <w:p w14:paraId="07768981" w14:textId="77777777" w:rsidR="00AE33B6" w:rsidRPr="00AE33B6" w:rsidRDefault="00AE33B6" w:rsidP="00AE33B6">
      <w:pPr>
        <w:rPr>
          <w:sz w:val="24"/>
          <w:szCs w:val="24"/>
        </w:rPr>
      </w:pPr>
    </w:p>
    <w:p w14:paraId="5C09EE09" w14:textId="324B8CDE" w:rsidR="00AE33B6" w:rsidRDefault="00AE33B6" w:rsidP="00AE33B6">
      <w:pPr>
        <w:rPr>
          <w:sz w:val="24"/>
          <w:szCs w:val="24"/>
        </w:rPr>
      </w:pPr>
      <w:r w:rsidRPr="00AE33B6">
        <w:rPr>
          <w:sz w:val="24"/>
          <w:szCs w:val="24"/>
        </w:rPr>
        <w:lastRenderedPageBreak/>
        <w:drawing>
          <wp:inline distT="0" distB="0" distL="0" distR="0" wp14:anchorId="4DDAE6CD" wp14:editId="1ABD5354">
            <wp:extent cx="4110622" cy="2905125"/>
            <wp:effectExtent l="0" t="0" r="4445" b="0"/>
            <wp:docPr id="1963328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28207" name=""/>
                    <pic:cNvPicPr/>
                  </pic:nvPicPr>
                  <pic:blipFill>
                    <a:blip r:embed="rId14"/>
                    <a:stretch>
                      <a:fillRect/>
                    </a:stretch>
                  </pic:blipFill>
                  <pic:spPr>
                    <a:xfrm>
                      <a:off x="0" y="0"/>
                      <a:ext cx="4117663" cy="2910101"/>
                    </a:xfrm>
                    <a:prstGeom prst="rect">
                      <a:avLst/>
                    </a:prstGeom>
                  </pic:spPr>
                </pic:pic>
              </a:graphicData>
            </a:graphic>
          </wp:inline>
        </w:drawing>
      </w:r>
      <w:r w:rsidRPr="00AE33B6">
        <w:rPr>
          <w:sz w:val="24"/>
          <w:szCs w:val="24"/>
        </w:rPr>
        <w:drawing>
          <wp:inline distT="0" distB="0" distL="0" distR="0" wp14:anchorId="1767FE89" wp14:editId="6E24A107">
            <wp:extent cx="4147842" cy="2809875"/>
            <wp:effectExtent l="0" t="0" r="5080" b="0"/>
            <wp:docPr id="820411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11873" name=""/>
                    <pic:cNvPicPr/>
                  </pic:nvPicPr>
                  <pic:blipFill>
                    <a:blip r:embed="rId15"/>
                    <a:stretch>
                      <a:fillRect/>
                    </a:stretch>
                  </pic:blipFill>
                  <pic:spPr>
                    <a:xfrm>
                      <a:off x="0" y="0"/>
                      <a:ext cx="4155758" cy="2815238"/>
                    </a:xfrm>
                    <a:prstGeom prst="rect">
                      <a:avLst/>
                    </a:prstGeom>
                  </pic:spPr>
                </pic:pic>
              </a:graphicData>
            </a:graphic>
          </wp:inline>
        </w:drawing>
      </w:r>
    </w:p>
    <w:p w14:paraId="383E86F6" w14:textId="77777777" w:rsidR="00AE33B6" w:rsidRDefault="00AE33B6" w:rsidP="00AE33B6">
      <w:pPr>
        <w:rPr>
          <w:sz w:val="24"/>
          <w:szCs w:val="24"/>
        </w:rPr>
      </w:pPr>
    </w:p>
    <w:p w14:paraId="286D7E46" w14:textId="77777777" w:rsidR="00AE33B6" w:rsidRDefault="00AE33B6" w:rsidP="00AE33B6">
      <w:pPr>
        <w:rPr>
          <w:sz w:val="24"/>
          <w:szCs w:val="24"/>
        </w:rPr>
      </w:pPr>
    </w:p>
    <w:p w14:paraId="5AFB28E4" w14:textId="6B3F9C1D" w:rsidR="00AE33B6" w:rsidRDefault="00AE33B6" w:rsidP="00AE33B6">
      <w:pPr>
        <w:rPr>
          <w:sz w:val="24"/>
          <w:szCs w:val="24"/>
        </w:rPr>
      </w:pPr>
      <w:r w:rsidRPr="00AE33B6">
        <w:rPr>
          <w:sz w:val="24"/>
          <w:szCs w:val="24"/>
        </w:rPr>
        <w:drawing>
          <wp:inline distT="0" distB="0" distL="0" distR="0" wp14:anchorId="56BAAF19" wp14:editId="40FBB64D">
            <wp:extent cx="4211999" cy="2600325"/>
            <wp:effectExtent l="0" t="0" r="0" b="0"/>
            <wp:docPr id="1243764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764562" name=""/>
                    <pic:cNvPicPr/>
                  </pic:nvPicPr>
                  <pic:blipFill>
                    <a:blip r:embed="rId16"/>
                    <a:stretch>
                      <a:fillRect/>
                    </a:stretch>
                  </pic:blipFill>
                  <pic:spPr>
                    <a:xfrm>
                      <a:off x="0" y="0"/>
                      <a:ext cx="4221305" cy="2606070"/>
                    </a:xfrm>
                    <a:prstGeom prst="rect">
                      <a:avLst/>
                    </a:prstGeom>
                  </pic:spPr>
                </pic:pic>
              </a:graphicData>
            </a:graphic>
          </wp:inline>
        </w:drawing>
      </w:r>
      <w:r w:rsidRPr="00AE33B6">
        <w:rPr>
          <w:sz w:val="24"/>
          <w:szCs w:val="24"/>
        </w:rPr>
        <w:drawing>
          <wp:inline distT="0" distB="0" distL="0" distR="0" wp14:anchorId="6C5D54B3" wp14:editId="53874672">
            <wp:extent cx="4194846" cy="2510790"/>
            <wp:effectExtent l="0" t="0" r="0" b="3810"/>
            <wp:docPr id="2140893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893989" name=""/>
                    <pic:cNvPicPr/>
                  </pic:nvPicPr>
                  <pic:blipFill>
                    <a:blip r:embed="rId17"/>
                    <a:stretch>
                      <a:fillRect/>
                    </a:stretch>
                  </pic:blipFill>
                  <pic:spPr>
                    <a:xfrm>
                      <a:off x="0" y="0"/>
                      <a:ext cx="4207575" cy="2518409"/>
                    </a:xfrm>
                    <a:prstGeom prst="rect">
                      <a:avLst/>
                    </a:prstGeom>
                  </pic:spPr>
                </pic:pic>
              </a:graphicData>
            </a:graphic>
          </wp:inline>
        </w:drawing>
      </w:r>
    </w:p>
    <w:p w14:paraId="29E669C9" w14:textId="0FB0C326" w:rsidR="00AE33B6" w:rsidRDefault="00AE33B6" w:rsidP="00AE33B6">
      <w:pPr>
        <w:rPr>
          <w:sz w:val="24"/>
          <w:szCs w:val="24"/>
        </w:rPr>
      </w:pPr>
    </w:p>
    <w:p w14:paraId="31132919" w14:textId="77777777" w:rsidR="00AE33B6" w:rsidRDefault="00AE33B6" w:rsidP="00AE33B6">
      <w:pPr>
        <w:rPr>
          <w:sz w:val="24"/>
          <w:szCs w:val="24"/>
        </w:rPr>
      </w:pPr>
    </w:p>
    <w:p w14:paraId="29402D9E" w14:textId="77777777" w:rsidR="00AE33B6" w:rsidRDefault="00AE33B6" w:rsidP="00AE33B6">
      <w:pPr>
        <w:rPr>
          <w:sz w:val="24"/>
          <w:szCs w:val="24"/>
        </w:rPr>
      </w:pPr>
    </w:p>
    <w:p w14:paraId="38BCAFF5" w14:textId="77777777" w:rsidR="00AE33B6" w:rsidRDefault="00AE33B6" w:rsidP="00AE33B6">
      <w:pPr>
        <w:rPr>
          <w:sz w:val="24"/>
          <w:szCs w:val="24"/>
        </w:rPr>
      </w:pPr>
    </w:p>
    <w:p w14:paraId="0DEC4EBA" w14:textId="77777777" w:rsidR="00AE33B6" w:rsidRDefault="00AE33B6" w:rsidP="00AE33B6">
      <w:pPr>
        <w:rPr>
          <w:sz w:val="24"/>
          <w:szCs w:val="24"/>
        </w:rPr>
      </w:pPr>
    </w:p>
    <w:p w14:paraId="1663E707" w14:textId="77777777" w:rsidR="00AE33B6" w:rsidRDefault="00AE33B6" w:rsidP="00AE33B6">
      <w:pPr>
        <w:rPr>
          <w:sz w:val="24"/>
          <w:szCs w:val="24"/>
        </w:rPr>
      </w:pPr>
    </w:p>
    <w:p w14:paraId="284E3314" w14:textId="77777777" w:rsidR="00AE33B6" w:rsidRDefault="00AE33B6" w:rsidP="00AE33B6">
      <w:pPr>
        <w:rPr>
          <w:sz w:val="24"/>
          <w:szCs w:val="24"/>
        </w:rPr>
      </w:pPr>
    </w:p>
    <w:p w14:paraId="401AFBD5" w14:textId="77777777" w:rsidR="00AE33B6" w:rsidRDefault="00AE33B6" w:rsidP="00AE33B6">
      <w:pPr>
        <w:rPr>
          <w:sz w:val="24"/>
          <w:szCs w:val="24"/>
        </w:rPr>
      </w:pPr>
    </w:p>
    <w:p w14:paraId="26178E61" w14:textId="77777777" w:rsidR="00AE33B6" w:rsidRPr="00AE33B6" w:rsidRDefault="00AE33B6" w:rsidP="00AE33B6">
      <w:pPr>
        <w:rPr>
          <w:sz w:val="24"/>
          <w:szCs w:val="24"/>
        </w:rPr>
      </w:pPr>
    </w:p>
    <w:p w14:paraId="7A6889CE" w14:textId="77777777" w:rsidR="005C0E3B" w:rsidRDefault="005D124B" w:rsidP="00C60B4E">
      <w:pPr>
        <w:spacing w:after="0"/>
        <w:rPr>
          <w:b/>
          <w:sz w:val="24"/>
          <w:szCs w:val="24"/>
          <w:u w:val="single"/>
        </w:rPr>
      </w:pPr>
      <w:r>
        <w:rPr>
          <w:b/>
          <w:sz w:val="24"/>
          <w:szCs w:val="24"/>
          <w:u w:val="single"/>
        </w:rPr>
        <w:t xml:space="preserve">Anticipated </w:t>
      </w:r>
      <w:r w:rsidR="00C60B4E">
        <w:rPr>
          <w:b/>
          <w:sz w:val="24"/>
          <w:szCs w:val="24"/>
          <w:u w:val="single"/>
        </w:rPr>
        <w:t xml:space="preserve">Engineering Review </w:t>
      </w:r>
      <w:r w:rsidR="009D02B3">
        <w:rPr>
          <w:b/>
          <w:sz w:val="24"/>
          <w:szCs w:val="24"/>
          <w:u w:val="single"/>
        </w:rPr>
        <w:t xml:space="preserve">and Construction Permit </w:t>
      </w:r>
      <w:r w:rsidR="00C60B4E">
        <w:rPr>
          <w:b/>
          <w:sz w:val="24"/>
          <w:szCs w:val="24"/>
          <w:u w:val="single"/>
        </w:rPr>
        <w:t>Fees</w:t>
      </w:r>
    </w:p>
    <w:p w14:paraId="177BA816" w14:textId="77777777" w:rsidR="009D02B3" w:rsidRPr="009D02B3" w:rsidRDefault="009D02B3" w:rsidP="00C60B4E">
      <w:pPr>
        <w:spacing w:after="0"/>
        <w:rPr>
          <w:b/>
          <w:sz w:val="18"/>
          <w:szCs w:val="18"/>
          <w:u w:val="single"/>
        </w:rPr>
      </w:pPr>
    </w:p>
    <w:tbl>
      <w:tblPr>
        <w:tblStyle w:val="TableGrid"/>
        <w:tblW w:w="9985" w:type="dxa"/>
        <w:tblLook w:val="04A0" w:firstRow="1" w:lastRow="0" w:firstColumn="1" w:lastColumn="0" w:noHBand="0" w:noVBand="1"/>
      </w:tblPr>
      <w:tblGrid>
        <w:gridCol w:w="7105"/>
        <w:gridCol w:w="2880"/>
      </w:tblGrid>
      <w:tr w:rsidR="00636E0E" w:rsidRPr="00ED4BA4" w14:paraId="305C94A3" w14:textId="77777777" w:rsidTr="003D2E33">
        <w:tc>
          <w:tcPr>
            <w:tcW w:w="7105" w:type="dxa"/>
          </w:tcPr>
          <w:p w14:paraId="7DEC1E64" w14:textId="77777777" w:rsidR="00636E0E" w:rsidRPr="00216906" w:rsidRDefault="00212C18" w:rsidP="00636E0E">
            <w:pPr>
              <w:jc w:val="center"/>
              <w:rPr>
                <w:b/>
              </w:rPr>
            </w:pPr>
            <w:r>
              <w:rPr>
                <w:b/>
              </w:rPr>
              <w:t xml:space="preserve">Engineering Application </w:t>
            </w:r>
          </w:p>
        </w:tc>
        <w:tc>
          <w:tcPr>
            <w:tcW w:w="2880" w:type="dxa"/>
          </w:tcPr>
          <w:p w14:paraId="6656F0B1" w14:textId="77777777" w:rsidR="00636E0E" w:rsidRPr="005D124B" w:rsidRDefault="003D2E33" w:rsidP="00742827">
            <w:pPr>
              <w:jc w:val="center"/>
              <w:rPr>
                <w:b/>
                <w:vertAlign w:val="superscript"/>
              </w:rPr>
            </w:pPr>
            <w:r>
              <w:rPr>
                <w:b/>
              </w:rPr>
              <w:t>Review Fee</w:t>
            </w:r>
            <w:r w:rsidR="005D124B">
              <w:rPr>
                <w:b/>
                <w:vertAlign w:val="superscript"/>
              </w:rPr>
              <w:t>1</w:t>
            </w:r>
          </w:p>
        </w:tc>
      </w:tr>
      <w:tr w:rsidR="00636E0E" w:rsidRPr="00DC336A" w14:paraId="5C26F878" w14:textId="77777777" w:rsidTr="003D2E33">
        <w:trPr>
          <w:trHeight w:val="233"/>
        </w:trPr>
        <w:tc>
          <w:tcPr>
            <w:tcW w:w="7105" w:type="dxa"/>
          </w:tcPr>
          <w:p w14:paraId="6ABEFEFD" w14:textId="77777777" w:rsidR="00636E0E" w:rsidRPr="00DC336A" w:rsidRDefault="00636E0E" w:rsidP="00742827">
            <w:pPr>
              <w:jc w:val="center"/>
              <w:rPr>
                <w:bCs/>
              </w:rPr>
            </w:pPr>
          </w:p>
        </w:tc>
        <w:tc>
          <w:tcPr>
            <w:tcW w:w="2880" w:type="dxa"/>
          </w:tcPr>
          <w:p w14:paraId="3C491E94" w14:textId="77777777" w:rsidR="00636E0E" w:rsidRPr="00DC336A" w:rsidRDefault="00636E0E" w:rsidP="00742827">
            <w:pPr>
              <w:jc w:val="center"/>
              <w:rPr>
                <w:bCs/>
              </w:rPr>
            </w:pPr>
          </w:p>
        </w:tc>
      </w:tr>
      <w:tr w:rsidR="00636E0E" w:rsidRPr="00DC336A" w14:paraId="058B6508" w14:textId="77777777" w:rsidTr="003D2E33">
        <w:trPr>
          <w:trHeight w:val="215"/>
        </w:trPr>
        <w:tc>
          <w:tcPr>
            <w:tcW w:w="7105" w:type="dxa"/>
          </w:tcPr>
          <w:p w14:paraId="5E16F23A" w14:textId="77777777" w:rsidR="00636E0E" w:rsidRPr="00DC336A" w:rsidRDefault="00636E0E" w:rsidP="00742827">
            <w:pPr>
              <w:jc w:val="center"/>
              <w:rPr>
                <w:bCs/>
              </w:rPr>
            </w:pPr>
          </w:p>
        </w:tc>
        <w:tc>
          <w:tcPr>
            <w:tcW w:w="2880" w:type="dxa"/>
          </w:tcPr>
          <w:p w14:paraId="315784B8" w14:textId="77777777" w:rsidR="00636E0E" w:rsidRPr="00DC336A" w:rsidRDefault="00636E0E" w:rsidP="00742827">
            <w:pPr>
              <w:jc w:val="center"/>
              <w:rPr>
                <w:bCs/>
              </w:rPr>
            </w:pPr>
          </w:p>
        </w:tc>
      </w:tr>
      <w:tr w:rsidR="00636E0E" w:rsidRPr="00DC336A" w14:paraId="78F602C7" w14:textId="77777777" w:rsidTr="003D2E33">
        <w:trPr>
          <w:trHeight w:val="305"/>
        </w:trPr>
        <w:tc>
          <w:tcPr>
            <w:tcW w:w="7105" w:type="dxa"/>
          </w:tcPr>
          <w:p w14:paraId="4FAFA3BF" w14:textId="77777777" w:rsidR="00636E0E" w:rsidRPr="00DC336A" w:rsidRDefault="00636E0E" w:rsidP="00742827">
            <w:pPr>
              <w:jc w:val="center"/>
              <w:rPr>
                <w:bCs/>
              </w:rPr>
            </w:pPr>
          </w:p>
        </w:tc>
        <w:tc>
          <w:tcPr>
            <w:tcW w:w="2880" w:type="dxa"/>
          </w:tcPr>
          <w:p w14:paraId="2029A6F0" w14:textId="77777777" w:rsidR="00636E0E" w:rsidRPr="00DC336A" w:rsidRDefault="00636E0E" w:rsidP="00742827">
            <w:pPr>
              <w:jc w:val="center"/>
              <w:rPr>
                <w:bCs/>
              </w:rPr>
            </w:pPr>
          </w:p>
        </w:tc>
      </w:tr>
      <w:tr w:rsidR="0041777E" w:rsidRPr="00DC336A" w14:paraId="069F122B" w14:textId="77777777" w:rsidTr="003D2E33">
        <w:trPr>
          <w:trHeight w:val="305"/>
        </w:trPr>
        <w:tc>
          <w:tcPr>
            <w:tcW w:w="7105" w:type="dxa"/>
          </w:tcPr>
          <w:p w14:paraId="10D571F9" w14:textId="77777777" w:rsidR="0041777E" w:rsidRPr="00DC336A" w:rsidRDefault="0041777E" w:rsidP="00742827">
            <w:pPr>
              <w:jc w:val="center"/>
              <w:rPr>
                <w:bCs/>
              </w:rPr>
            </w:pPr>
          </w:p>
        </w:tc>
        <w:tc>
          <w:tcPr>
            <w:tcW w:w="2880" w:type="dxa"/>
          </w:tcPr>
          <w:p w14:paraId="678223AA" w14:textId="77777777" w:rsidR="0041777E" w:rsidRPr="00DC336A" w:rsidRDefault="0041777E" w:rsidP="00742827">
            <w:pPr>
              <w:jc w:val="center"/>
              <w:rPr>
                <w:bCs/>
              </w:rPr>
            </w:pPr>
          </w:p>
        </w:tc>
      </w:tr>
    </w:tbl>
    <w:p w14:paraId="1F88B432" w14:textId="77777777" w:rsidR="005D124B" w:rsidRPr="005D124B" w:rsidRDefault="005D124B" w:rsidP="00C60B4E">
      <w:pPr>
        <w:spacing w:after="0"/>
        <w:rPr>
          <w:bCs/>
          <w:sz w:val="12"/>
          <w:szCs w:val="12"/>
          <w:vertAlign w:val="superscript"/>
        </w:rPr>
      </w:pPr>
    </w:p>
    <w:p w14:paraId="5A759AF5" w14:textId="77777777" w:rsidR="009D02B3" w:rsidRDefault="005D124B" w:rsidP="00C60B4E">
      <w:pPr>
        <w:spacing w:after="0"/>
        <w:rPr>
          <w:b/>
          <w:sz w:val="16"/>
          <w:szCs w:val="16"/>
        </w:rPr>
      </w:pPr>
      <w:r w:rsidRPr="005D124B">
        <w:rPr>
          <w:b/>
          <w:sz w:val="16"/>
          <w:szCs w:val="16"/>
          <w:vertAlign w:val="superscript"/>
        </w:rPr>
        <w:t>1</w:t>
      </w:r>
      <w:r>
        <w:rPr>
          <w:b/>
          <w:sz w:val="16"/>
          <w:szCs w:val="16"/>
          <w:vertAlign w:val="superscript"/>
        </w:rPr>
        <w:t xml:space="preserve"> </w:t>
      </w:r>
      <w:r>
        <w:rPr>
          <w:b/>
          <w:sz w:val="16"/>
          <w:szCs w:val="16"/>
        </w:rPr>
        <w:t xml:space="preserve">Fee amounts </w:t>
      </w:r>
      <w:r w:rsidRPr="005D124B">
        <w:rPr>
          <w:b/>
          <w:sz w:val="16"/>
          <w:szCs w:val="16"/>
        </w:rPr>
        <w:t xml:space="preserve">are based on the current fee </w:t>
      </w:r>
      <w:r>
        <w:rPr>
          <w:b/>
          <w:sz w:val="16"/>
          <w:szCs w:val="16"/>
        </w:rPr>
        <w:t>schedule at the time of the Early Assistance meeting</w:t>
      </w:r>
      <w:r w:rsidRPr="005D124B">
        <w:rPr>
          <w:b/>
          <w:sz w:val="16"/>
          <w:szCs w:val="16"/>
        </w:rPr>
        <w:t xml:space="preserve">. Fees are subject to change. </w:t>
      </w:r>
    </w:p>
    <w:p w14:paraId="6CC69D11" w14:textId="77777777" w:rsidR="004D6710" w:rsidRPr="004D6710" w:rsidRDefault="004D6710" w:rsidP="00C60B4E">
      <w:pPr>
        <w:spacing w:after="0"/>
        <w:rPr>
          <w:b/>
          <w:sz w:val="16"/>
          <w:szCs w:val="16"/>
        </w:rPr>
      </w:pPr>
    </w:p>
    <w:p w14:paraId="1A847CE1" w14:textId="77777777" w:rsidR="009D02B3" w:rsidRPr="004D6710" w:rsidRDefault="009D02B3" w:rsidP="00C60B4E">
      <w:pPr>
        <w:spacing w:after="0"/>
        <w:rPr>
          <w:b/>
          <w:sz w:val="20"/>
          <w:szCs w:val="20"/>
        </w:rPr>
      </w:pPr>
      <w:r w:rsidRPr="004D6710">
        <w:rPr>
          <w:bCs/>
          <w:sz w:val="20"/>
          <w:szCs w:val="20"/>
        </w:rPr>
        <w:t xml:space="preserve">Full Fee Schedule: </w:t>
      </w:r>
      <w:hyperlink r:id="rId18" w:anchor="1515613078895-69552b09-44a4" w:history="1">
        <w:r w:rsidRPr="004D6710">
          <w:rPr>
            <w:rStyle w:val="Hyperlink"/>
            <w:bCs/>
            <w:sz w:val="20"/>
            <w:szCs w:val="20"/>
          </w:rPr>
          <w:t>https://planningdevelopment.elpasoco.com/#1515613078895-69552b09-44a4</w:t>
        </w:r>
      </w:hyperlink>
    </w:p>
    <w:p w14:paraId="67B78633" w14:textId="77777777" w:rsidR="009D02B3" w:rsidRPr="005D124B" w:rsidRDefault="009D02B3" w:rsidP="00C60B4E">
      <w:pPr>
        <w:spacing w:after="0"/>
        <w:rPr>
          <w:b/>
          <w:sz w:val="16"/>
          <w:szCs w:val="16"/>
        </w:rPr>
      </w:pPr>
    </w:p>
    <w:p w14:paraId="06A430CA" w14:textId="77777777" w:rsidR="00C60B4E" w:rsidRDefault="00C60B4E">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63F07C30" w14:textId="77777777" w:rsidR="00FF27D4" w:rsidRPr="006B0CE4" w:rsidRDefault="00FF27D4" w:rsidP="00FF27D4">
      <w:pPr>
        <w:tabs>
          <w:tab w:val="left" w:pos="2880"/>
        </w:tabs>
        <w:rPr>
          <w:rFonts w:ascii="Times New Roman" w:hAnsi="Times New Roman" w:cs="Times New Roman"/>
          <w:b/>
          <w:sz w:val="24"/>
          <w:szCs w:val="24"/>
          <w:u w:val="single"/>
        </w:rPr>
      </w:pPr>
      <w:r w:rsidRPr="006B0CE4">
        <w:rPr>
          <w:rFonts w:ascii="Times New Roman" w:hAnsi="Times New Roman" w:cs="Times New Roman"/>
          <w:b/>
          <w:sz w:val="24"/>
          <w:szCs w:val="24"/>
          <w:u w:val="single"/>
        </w:rPr>
        <w:lastRenderedPageBreak/>
        <w:t>COUNTY CODES AND CRITERIA:</w:t>
      </w:r>
    </w:p>
    <w:p w14:paraId="1BD9303B" w14:textId="77777777" w:rsidR="00CF4428" w:rsidRDefault="00C74101" w:rsidP="0090543C">
      <w:pPr>
        <w:spacing w:after="160"/>
      </w:pPr>
      <w:r w:rsidRPr="00761732">
        <w:t>El Paso County Land Development Code (</w:t>
      </w:r>
      <w:r w:rsidRPr="00761732">
        <w:rPr>
          <w:b/>
        </w:rPr>
        <w:t>LDC</w:t>
      </w:r>
      <w:r w:rsidRPr="00761732">
        <w:t>) (2016):</w:t>
      </w:r>
      <w:r w:rsidR="008D74D7">
        <w:t xml:space="preserve"> </w:t>
      </w:r>
      <w:hyperlink r:id="rId19" w:history="1">
        <w:r w:rsidR="00CF4428" w:rsidRPr="00211385">
          <w:rPr>
            <w:rStyle w:val="Hyperlink"/>
          </w:rPr>
          <w:t>https://planningdevelopment.elpasoco.com/land-development-code/</w:t>
        </w:r>
      </w:hyperlink>
    </w:p>
    <w:p w14:paraId="761C0565" w14:textId="77777777" w:rsidR="00CF4428" w:rsidRDefault="00C74101" w:rsidP="0090543C">
      <w:pPr>
        <w:spacing w:after="160"/>
      </w:pPr>
      <w:r w:rsidRPr="00761732">
        <w:t xml:space="preserve">El Paso County Engineering </w:t>
      </w:r>
      <w:r w:rsidR="005F7A98">
        <w:t xml:space="preserve">and Drainage </w:t>
      </w:r>
      <w:r w:rsidRPr="00761732">
        <w:t>Criteria Manual</w:t>
      </w:r>
      <w:r w:rsidR="005F7A98">
        <w:t>s</w:t>
      </w:r>
      <w:r w:rsidRPr="00761732">
        <w:t xml:space="preserve"> (</w:t>
      </w:r>
      <w:r w:rsidRPr="00761732">
        <w:rPr>
          <w:b/>
        </w:rPr>
        <w:t>ECM</w:t>
      </w:r>
      <w:r w:rsidRPr="00761732">
        <w:t>) (20</w:t>
      </w:r>
      <w:r w:rsidR="00E56AEF">
        <w:t>20</w:t>
      </w:r>
      <w:r w:rsidRPr="00761732">
        <w:t>)</w:t>
      </w:r>
      <w:r w:rsidR="005F7A98">
        <w:t xml:space="preserve"> &amp;</w:t>
      </w:r>
      <w:r w:rsidR="005F7A98" w:rsidRPr="005F7A98">
        <w:t xml:space="preserve"> </w:t>
      </w:r>
      <w:r w:rsidR="005F7A98" w:rsidRPr="00761732">
        <w:t>(</w:t>
      </w:r>
      <w:r w:rsidR="005F7A98" w:rsidRPr="00761732">
        <w:rPr>
          <w:b/>
        </w:rPr>
        <w:t>DCM</w:t>
      </w:r>
      <w:r w:rsidR="005F7A98" w:rsidRPr="00761732">
        <w:t>) Volumes 1 and 2 and Update</w:t>
      </w:r>
      <w:r w:rsidRPr="00761732">
        <w:t xml:space="preserve">: </w:t>
      </w:r>
    </w:p>
    <w:p w14:paraId="2C07FC36" w14:textId="77777777" w:rsidR="00AE2723" w:rsidRDefault="00AE2723" w:rsidP="0090543C">
      <w:pPr>
        <w:spacing w:after="160"/>
      </w:pPr>
      <w:hyperlink r:id="rId20" w:anchor="1519834440345-f2ddfd20-0d90" w:history="1">
        <w:r w:rsidRPr="00211385">
          <w:rPr>
            <w:rStyle w:val="Hyperlink"/>
          </w:rPr>
          <w:t>https://planningdevelopment.elpasoco.com/planning-community-development/engineering/#1519834440345-f2ddfd20-0d90</w:t>
        </w:r>
      </w:hyperlink>
    </w:p>
    <w:p w14:paraId="49637BA8" w14:textId="77777777" w:rsidR="00E46A25" w:rsidRDefault="008358EC" w:rsidP="0090543C">
      <w:pPr>
        <w:spacing w:after="160"/>
      </w:pPr>
      <w:r w:rsidRPr="00761732">
        <w:t xml:space="preserve">El Paso County </w:t>
      </w:r>
      <w:r>
        <w:t>20</w:t>
      </w:r>
      <w:r w:rsidR="004D6710">
        <w:t>45</w:t>
      </w:r>
      <w:r>
        <w:t xml:space="preserve"> </w:t>
      </w:r>
      <w:r w:rsidRPr="00761732">
        <w:t>Major Transportation Corridors Plan (</w:t>
      </w:r>
      <w:r w:rsidRPr="00761732">
        <w:rPr>
          <w:b/>
        </w:rPr>
        <w:t>MTCP</w:t>
      </w:r>
      <w:r w:rsidRPr="00761732">
        <w:t>)</w:t>
      </w:r>
      <w:r w:rsidR="004D6710">
        <w:t xml:space="preserve"> </w:t>
      </w:r>
      <w:r w:rsidR="004D6710" w:rsidRPr="00761732">
        <w:t>Update</w:t>
      </w:r>
      <w:r w:rsidRPr="00761732">
        <w:t xml:space="preserve">: </w:t>
      </w:r>
      <w:hyperlink r:id="rId21" w:history="1">
        <w:r w:rsidR="004D6710" w:rsidRPr="0025336E">
          <w:rPr>
            <w:rStyle w:val="Hyperlink"/>
          </w:rPr>
          <w:t>https://publicworks.elpasoco.com/department-public-works/major-transportation-corridors-2045-update/</w:t>
        </w:r>
      </w:hyperlink>
      <w:r w:rsidR="004D6710">
        <w:t xml:space="preserve"> </w:t>
      </w:r>
    </w:p>
    <w:p w14:paraId="088BC649" w14:textId="77777777" w:rsidR="0090543C" w:rsidRPr="003E6405" w:rsidRDefault="0090543C" w:rsidP="0090543C">
      <w:pPr>
        <w:spacing w:after="160"/>
      </w:pPr>
      <w:r w:rsidRPr="00761732">
        <w:t xml:space="preserve">El Paso County </w:t>
      </w:r>
      <w:r>
        <w:t xml:space="preserve">Road Impact Fee Program: </w:t>
      </w:r>
      <w:hyperlink r:id="rId22" w:history="1">
        <w:r w:rsidRPr="000933A4">
          <w:rPr>
            <w:rStyle w:val="Hyperlink"/>
          </w:rPr>
          <w:t>https://publicworks.elpasoco.com/road-impact-fees/</w:t>
        </w:r>
      </w:hyperlink>
      <w:r>
        <w:t xml:space="preserve"> </w:t>
      </w:r>
    </w:p>
    <w:p w14:paraId="7542815C" w14:textId="77777777" w:rsidR="00C74101" w:rsidRPr="006800D9" w:rsidRDefault="00C90A85" w:rsidP="0090543C">
      <w:pPr>
        <w:spacing w:after="160"/>
      </w:pPr>
      <w:r>
        <w:t xml:space="preserve">El Paso County Development </w:t>
      </w:r>
      <w:r w:rsidR="00C74101" w:rsidRPr="00761732">
        <w:t>Fees:</w:t>
      </w:r>
      <w:r w:rsidR="00C74101">
        <w:t xml:space="preserve"> </w:t>
      </w:r>
      <w:hyperlink r:id="rId23" w:anchor="1515613078895-69552b09-44a4" w:history="1">
        <w:r w:rsidR="00750888" w:rsidRPr="006800D9">
          <w:rPr>
            <w:rStyle w:val="Hyperlink"/>
          </w:rPr>
          <w:t>https://planningdevelopment.elpasoco.com/#1515613078895-69552b09-44a4</w:t>
        </w:r>
      </w:hyperlink>
    </w:p>
    <w:p w14:paraId="13699206" w14:textId="77777777" w:rsidR="006800D9" w:rsidRDefault="006800D9" w:rsidP="0090543C">
      <w:pPr>
        <w:spacing w:after="160"/>
      </w:pPr>
      <w:r>
        <w:t>El Paso County</w:t>
      </w:r>
      <w:r w:rsidRPr="00761732">
        <w:t xml:space="preserve"> Projects (EDARP):</w:t>
      </w:r>
      <w:r>
        <w:t xml:space="preserve">  </w:t>
      </w:r>
      <w:hyperlink r:id="rId24" w:history="1">
        <w:r w:rsidRPr="00394956">
          <w:rPr>
            <w:rStyle w:val="Hyperlink"/>
          </w:rPr>
          <w:t>https://epcdevplanreview.com/Public</w:t>
        </w:r>
      </w:hyperlink>
      <w:r>
        <w:t xml:space="preserve"> </w:t>
      </w:r>
    </w:p>
    <w:p w14:paraId="54139D5C" w14:textId="77777777" w:rsidR="00D7286B" w:rsidRDefault="00D7286B" w:rsidP="0090543C">
      <w:pPr>
        <w:spacing w:after="160"/>
        <w:rPr>
          <w:rStyle w:val="Hyperlink"/>
        </w:rPr>
      </w:pPr>
      <w:r>
        <w:t xml:space="preserve">El Paso County </w:t>
      </w:r>
      <w:proofErr w:type="spellStart"/>
      <w:r>
        <w:t>Municode</w:t>
      </w:r>
      <w:proofErr w:type="spellEnd"/>
      <w:r>
        <w:t xml:space="preserve"> Library: </w:t>
      </w:r>
      <w:hyperlink r:id="rId25" w:history="1">
        <w:r w:rsidRPr="00D7286B">
          <w:rPr>
            <w:rStyle w:val="Hyperlink"/>
          </w:rPr>
          <w:t>https://library.municode.com/co/el_paso_county</w:t>
        </w:r>
      </w:hyperlink>
    </w:p>
    <w:p w14:paraId="0F88C092" w14:textId="77777777" w:rsidR="009528CE" w:rsidRDefault="009528CE" w:rsidP="0090543C">
      <w:pPr>
        <w:spacing w:after="160"/>
      </w:pPr>
      <w:r>
        <w:t xml:space="preserve">Planning and Community Development: </w:t>
      </w:r>
      <w:hyperlink r:id="rId26" w:anchor="1643393391537-a0dac52d-1b3b" w:history="1">
        <w:r w:rsidRPr="00611B1E">
          <w:rPr>
            <w:rStyle w:val="Hyperlink"/>
          </w:rPr>
          <w:t>https://planningdevelopment.elpasoco.com/planning-development-forms/#1643393391537-a0dac52d-1b3b</w:t>
        </w:r>
      </w:hyperlink>
      <w:r>
        <w:t xml:space="preserve"> </w:t>
      </w:r>
    </w:p>
    <w:p w14:paraId="0C5054F8" w14:textId="77777777" w:rsidR="009528CE" w:rsidRDefault="009528CE" w:rsidP="0090543C">
      <w:pPr>
        <w:spacing w:after="160"/>
      </w:pPr>
      <w:r>
        <w:t xml:space="preserve">El Paso County Stormwater Page: </w:t>
      </w:r>
      <w:hyperlink r:id="rId27" w:history="1">
        <w:r w:rsidRPr="00611B1E">
          <w:rPr>
            <w:rStyle w:val="Hyperlink"/>
          </w:rPr>
          <w:t>https://publicworks.elpasoco.com/stormwater/</w:t>
        </w:r>
      </w:hyperlink>
      <w:r>
        <w:t xml:space="preserve"> </w:t>
      </w:r>
    </w:p>
    <w:p w14:paraId="00D85CDA" w14:textId="77777777" w:rsidR="00990AC2" w:rsidRDefault="00990AC2" w:rsidP="0090543C">
      <w:pPr>
        <w:spacing w:after="160"/>
        <w:rPr>
          <w:b/>
          <w:u w:val="single"/>
        </w:rPr>
      </w:pPr>
      <w:r w:rsidRPr="00990AC2">
        <w:rPr>
          <w:b/>
          <w:u w:val="single"/>
        </w:rPr>
        <w:t xml:space="preserve">Assessor’s Information </w:t>
      </w:r>
    </w:p>
    <w:p w14:paraId="076ED7DD" w14:textId="77777777" w:rsidR="00980695" w:rsidRPr="0061759D" w:rsidRDefault="00990AC2" w:rsidP="0090543C">
      <w:pPr>
        <w:tabs>
          <w:tab w:val="left" w:pos="2880"/>
        </w:tabs>
        <w:spacing w:after="160"/>
      </w:pPr>
      <w:r w:rsidRPr="00990AC2">
        <w:t xml:space="preserve">Assessor’s Data:  </w:t>
      </w:r>
      <w:hyperlink r:id="rId28" w:anchor="/" w:history="1">
        <w:r w:rsidR="0090543C" w:rsidRPr="000933A4">
          <w:rPr>
            <w:rStyle w:val="Hyperlink"/>
          </w:rPr>
          <w:t>https://property.spatialest.com/co/elpaso/#/</w:t>
        </w:r>
      </w:hyperlink>
      <w:r w:rsidR="0090543C">
        <w:t xml:space="preserve"> </w:t>
      </w:r>
      <w:r w:rsidR="0061759D">
        <w:t xml:space="preserve"> </w:t>
      </w:r>
      <w:r w:rsidR="0061759D">
        <w:tab/>
      </w:r>
      <w:r w:rsidR="0061759D">
        <w:tab/>
      </w:r>
      <w:r w:rsidRPr="00990AC2">
        <w:t xml:space="preserve">Assessor’s Map:  </w:t>
      </w:r>
      <w:hyperlink r:id="rId29" w:anchor="/Property-Search/" w:history="1">
        <w:r w:rsidR="0090543C" w:rsidRPr="000933A4">
          <w:rPr>
            <w:rStyle w:val="Hyperlink"/>
          </w:rPr>
          <w:t>https://community.spatialest.com/co/elpaso/#/Property-Search/</w:t>
        </w:r>
      </w:hyperlink>
      <w:r w:rsidR="0090543C">
        <w:t xml:space="preserve"> </w:t>
      </w:r>
    </w:p>
    <w:p w14:paraId="425BE365" w14:textId="77777777" w:rsidR="00C74101" w:rsidRPr="00583BAA" w:rsidRDefault="006800D9" w:rsidP="0090543C">
      <w:pPr>
        <w:spacing w:after="160"/>
      </w:pPr>
      <w:r>
        <w:rPr>
          <w:b/>
          <w:u w:val="single"/>
        </w:rPr>
        <w:t>Drainage Links</w:t>
      </w:r>
      <w:r w:rsidR="00C74101" w:rsidRPr="00761732">
        <w:rPr>
          <w:b/>
          <w:u w:val="single"/>
        </w:rPr>
        <w:t>:</w:t>
      </w:r>
    </w:p>
    <w:p w14:paraId="5A2F822D" w14:textId="77777777" w:rsidR="006800D9" w:rsidRPr="00761732" w:rsidRDefault="0090543C" w:rsidP="0090543C">
      <w:pPr>
        <w:spacing w:after="160"/>
      </w:pPr>
      <w:r>
        <w:t>Mile High</w:t>
      </w:r>
      <w:r w:rsidR="006800D9" w:rsidRPr="00761732">
        <w:t xml:space="preserve"> Flood District:</w:t>
      </w:r>
      <w:r w:rsidR="006800D9">
        <w:t xml:space="preserve"> </w:t>
      </w:r>
      <w:hyperlink r:id="rId30" w:history="1">
        <w:r w:rsidRPr="000933A4">
          <w:rPr>
            <w:rStyle w:val="Hyperlink"/>
          </w:rPr>
          <w:t>http://MHFD.org</w:t>
        </w:r>
      </w:hyperlink>
      <w:r w:rsidR="006800D9">
        <w:t xml:space="preserve"> </w:t>
      </w:r>
    </w:p>
    <w:p w14:paraId="6BA1F0D4" w14:textId="77777777" w:rsidR="006800D9" w:rsidRPr="006C6E0F" w:rsidRDefault="006800D9" w:rsidP="0090543C">
      <w:pPr>
        <w:spacing w:after="160"/>
      </w:pPr>
      <w:r>
        <w:t xml:space="preserve">Detention Pond Compliance Website: </w:t>
      </w:r>
      <w:hyperlink r:id="rId31" w:history="1">
        <w:r w:rsidRPr="00394956">
          <w:rPr>
            <w:rStyle w:val="Hyperlink"/>
          </w:rPr>
          <w:t>https://maperture.digitaldataservices.com/gvh/?viewer=cswdif</w:t>
        </w:r>
      </w:hyperlink>
      <w:r>
        <w:t xml:space="preserve"> </w:t>
      </w:r>
    </w:p>
    <w:p w14:paraId="3EA0F837" w14:textId="77777777" w:rsidR="006800D9" w:rsidRPr="00761732" w:rsidRDefault="006800D9" w:rsidP="0090543C">
      <w:pPr>
        <w:spacing w:after="160"/>
      </w:pPr>
      <w:r>
        <w:t xml:space="preserve">State DWR: </w:t>
      </w:r>
      <w:hyperlink r:id="rId32" w:history="1">
        <w:r w:rsidRPr="00394956">
          <w:rPr>
            <w:rStyle w:val="Hyperlink"/>
          </w:rPr>
          <w:t>http://water.state.co.us/SURFACEWATER/DAMSAFETY/Pages/DamSafety.aspx</w:t>
        </w:r>
      </w:hyperlink>
      <w:r>
        <w:t xml:space="preserve"> </w:t>
      </w:r>
    </w:p>
    <w:p w14:paraId="405F31EB" w14:textId="77777777" w:rsidR="006800D9" w:rsidRPr="00B577F9" w:rsidRDefault="006800D9" w:rsidP="0090543C">
      <w:pPr>
        <w:spacing w:after="160"/>
      </w:pPr>
      <w:r>
        <w:t xml:space="preserve">NOAA Rainfall: </w:t>
      </w:r>
      <w:hyperlink r:id="rId33" w:history="1">
        <w:r w:rsidRPr="00394956">
          <w:rPr>
            <w:rStyle w:val="Hyperlink"/>
          </w:rPr>
          <w:t>https://hdsc.nws.noaa.gov/hdsc/pfds/pfds_map_cont.html?bkmrk=co</w:t>
        </w:r>
      </w:hyperlink>
      <w:r>
        <w:t xml:space="preserve"> </w:t>
      </w:r>
    </w:p>
    <w:p w14:paraId="1F0AD958" w14:textId="77777777" w:rsidR="009431F0" w:rsidRDefault="00C74101" w:rsidP="0090543C">
      <w:pPr>
        <w:spacing w:after="160"/>
      </w:pPr>
      <w:r>
        <w:t xml:space="preserve">Floodplain: </w:t>
      </w:r>
      <w:hyperlink r:id="rId34" w:anchor="floodplainHandouts" w:history="1">
        <w:r w:rsidR="009431F0" w:rsidRPr="00211385">
          <w:rPr>
            <w:rStyle w:val="Hyperlink"/>
          </w:rPr>
          <w:t>https://www.pprbd.org/Download/Floodplain#floodplainHandouts</w:t>
        </w:r>
      </w:hyperlink>
    </w:p>
    <w:p w14:paraId="7E40B7B1" w14:textId="77777777" w:rsidR="009431F0" w:rsidRDefault="009431F0" w:rsidP="0090543C">
      <w:pPr>
        <w:spacing w:after="160"/>
      </w:pPr>
      <w:hyperlink r:id="rId35" w:history="1">
        <w:r w:rsidRPr="009431F0">
          <w:rPr>
            <w:rStyle w:val="Hyperlink"/>
          </w:rPr>
          <w:t>https://pprbd.maps.arcgis.com/apps/webappviewer/index.html?id=1d9243f3606542159a0a418070b08686</w:t>
        </w:r>
      </w:hyperlink>
    </w:p>
    <w:p w14:paraId="13D40062" w14:textId="77777777" w:rsidR="00C74101" w:rsidRPr="006C6E0F" w:rsidRDefault="00C74101" w:rsidP="0090543C">
      <w:pPr>
        <w:spacing w:after="160"/>
      </w:pPr>
      <w:hyperlink r:id="rId36" w:history="1">
        <w:r w:rsidRPr="00394956">
          <w:rPr>
            <w:rStyle w:val="Hyperlink"/>
          </w:rPr>
          <w:t>https://msc.fema.gov/portal/advanceSearch</w:t>
        </w:r>
      </w:hyperlink>
    </w:p>
    <w:p w14:paraId="471F657A" w14:textId="77777777" w:rsidR="00260F51" w:rsidRDefault="00B577F9" w:rsidP="00A9456A">
      <w:pPr>
        <w:spacing w:after="160"/>
      </w:pPr>
      <w:r>
        <w:t>Fountain Creek Watershed</w:t>
      </w:r>
      <w:r w:rsidR="00C74101" w:rsidRPr="00A35DEC">
        <w:t xml:space="preserve">: </w:t>
      </w:r>
      <w:hyperlink r:id="rId37" w:history="1">
        <w:r w:rsidR="00C74101" w:rsidRPr="00394956">
          <w:rPr>
            <w:rStyle w:val="Hyperlink"/>
          </w:rPr>
          <w:t>http://www.fountain-crk.org/</w:t>
        </w:r>
      </w:hyperlink>
      <w:r w:rsidR="00C74101">
        <w:t xml:space="preserve"> </w:t>
      </w:r>
    </w:p>
    <w:p w14:paraId="1A84C3CD" w14:textId="77777777" w:rsidR="00260F51" w:rsidRDefault="00260F51" w:rsidP="00A9456A">
      <w:pPr>
        <w:spacing w:after="160"/>
      </w:pPr>
      <w:r>
        <w:lastRenderedPageBreak/>
        <w:t xml:space="preserve">Upper Black Squirrel Creek Ground Water Management District Mapping Study: </w:t>
      </w:r>
      <w:hyperlink r:id="rId38" w:history="1">
        <w:r w:rsidRPr="00DF53BA">
          <w:rPr>
            <w:rStyle w:val="Hyperlink"/>
          </w:rPr>
          <w:t>https://upperblacksquirrelcreekwater.com/waterStudies.php</w:t>
        </w:r>
      </w:hyperlink>
      <w:r>
        <w:t xml:space="preserve"> </w:t>
      </w:r>
    </w:p>
    <w:p w14:paraId="72585813" w14:textId="77777777" w:rsidR="00A9456A" w:rsidRDefault="00A9456A" w:rsidP="00A9456A">
      <w:pPr>
        <w:spacing w:after="160"/>
        <w:rPr>
          <w:rFonts w:cstheme="minorHAnsi"/>
          <w:b/>
          <w:u w:val="single"/>
        </w:rPr>
      </w:pPr>
      <w:r>
        <w:rPr>
          <w:rFonts w:cstheme="minorHAnsi"/>
          <w:b/>
          <w:u w:val="single"/>
        </w:rPr>
        <w:t>Water Rights:</w:t>
      </w:r>
    </w:p>
    <w:p w14:paraId="4237D17B" w14:textId="77777777" w:rsidR="00A9456A" w:rsidRDefault="00A9456A" w:rsidP="00A9456A">
      <w:pPr>
        <w:spacing w:after="160"/>
        <w:rPr>
          <w:rFonts w:cstheme="minorHAnsi"/>
          <w:b/>
          <w:u w:val="single"/>
        </w:rPr>
      </w:pPr>
      <w:r w:rsidRPr="00A9456A">
        <w:rPr>
          <w:rFonts w:cstheme="minorHAnsi"/>
          <w:bCs/>
        </w:rPr>
        <w:t xml:space="preserve">Colorado </w:t>
      </w:r>
      <w:r>
        <w:rPr>
          <w:rFonts w:cstheme="minorHAnsi"/>
          <w:bCs/>
        </w:rPr>
        <w:t>Division</w:t>
      </w:r>
      <w:r w:rsidRPr="00A9456A">
        <w:rPr>
          <w:rFonts w:cstheme="minorHAnsi"/>
          <w:bCs/>
        </w:rPr>
        <w:t xml:space="preserve"> of Natural Resources:</w:t>
      </w:r>
      <w:r>
        <w:rPr>
          <w:rFonts w:cstheme="minorHAnsi"/>
          <w:bCs/>
        </w:rPr>
        <w:t xml:space="preserve"> </w:t>
      </w:r>
      <w:hyperlink r:id="rId39" w:history="1">
        <w:r w:rsidR="002F528A" w:rsidRPr="002F528A">
          <w:rPr>
            <w:rStyle w:val="Hyperlink"/>
          </w:rPr>
          <w:t>https://dwr.state.co.us/Portal/dwr/AskDWR</w:t>
        </w:r>
      </w:hyperlink>
    </w:p>
    <w:p w14:paraId="726C29D5" w14:textId="77777777" w:rsidR="006800D9" w:rsidRPr="00A9456A" w:rsidRDefault="006800D9" w:rsidP="00A9456A">
      <w:pPr>
        <w:spacing w:after="160"/>
      </w:pPr>
      <w:r w:rsidRPr="009757E7">
        <w:rPr>
          <w:rFonts w:cstheme="minorHAnsi"/>
          <w:b/>
          <w:u w:val="single"/>
        </w:rPr>
        <w:t>State Transportation Links</w:t>
      </w:r>
    </w:p>
    <w:p w14:paraId="3A8DBB87" w14:textId="77777777" w:rsidR="00C74101" w:rsidRPr="009757E7" w:rsidRDefault="00C74101" w:rsidP="00C74101">
      <w:pPr>
        <w:rPr>
          <w:rFonts w:cstheme="minorHAnsi"/>
          <w:u w:val="single"/>
        </w:rPr>
      </w:pPr>
      <w:r w:rsidRPr="009757E7">
        <w:rPr>
          <w:rFonts w:cstheme="minorHAnsi"/>
        </w:rPr>
        <w:t>Colorado Department of Transportation (</w:t>
      </w:r>
      <w:r w:rsidRPr="009757E7">
        <w:rPr>
          <w:rFonts w:cstheme="minorHAnsi"/>
          <w:b/>
        </w:rPr>
        <w:t>CDOT</w:t>
      </w:r>
      <w:r w:rsidRPr="009757E7">
        <w:rPr>
          <w:rFonts w:cstheme="minorHAnsi"/>
        </w:rPr>
        <w:t>) M&amp;S Standards and Specifications, Access Code and Permit:</w:t>
      </w:r>
    </w:p>
    <w:p w14:paraId="6A5FFA4A" w14:textId="77777777" w:rsidR="00C74101" w:rsidRPr="009757E7" w:rsidRDefault="00C74101" w:rsidP="00C74101">
      <w:pPr>
        <w:numPr>
          <w:ilvl w:val="1"/>
          <w:numId w:val="1"/>
        </w:numPr>
        <w:tabs>
          <w:tab w:val="clear" w:pos="1440"/>
          <w:tab w:val="num" w:pos="-2700"/>
        </w:tabs>
        <w:spacing w:after="0" w:line="240" w:lineRule="auto"/>
        <w:ind w:left="360"/>
        <w:rPr>
          <w:rFonts w:cstheme="minorHAnsi"/>
          <w:u w:val="single"/>
        </w:rPr>
      </w:pPr>
      <w:hyperlink r:id="rId40" w:history="1">
        <w:r w:rsidRPr="009757E7">
          <w:rPr>
            <w:rStyle w:val="Hyperlink"/>
            <w:rFonts w:cstheme="minorHAnsi"/>
          </w:rPr>
          <w:t>https://www.codot.gov/business/designsupport/standard-plans</w:t>
        </w:r>
      </w:hyperlink>
      <w:r w:rsidRPr="009757E7">
        <w:rPr>
          <w:rFonts w:cstheme="minorHAnsi"/>
          <w:u w:val="single"/>
        </w:rPr>
        <w:t xml:space="preserve"> </w:t>
      </w:r>
    </w:p>
    <w:p w14:paraId="7F11D753" w14:textId="77777777" w:rsidR="00C74101" w:rsidRPr="009757E7" w:rsidRDefault="00C74101" w:rsidP="00C74101">
      <w:pPr>
        <w:numPr>
          <w:ilvl w:val="1"/>
          <w:numId w:val="1"/>
        </w:numPr>
        <w:tabs>
          <w:tab w:val="clear" w:pos="1440"/>
          <w:tab w:val="num" w:pos="-2700"/>
        </w:tabs>
        <w:spacing w:after="0" w:line="240" w:lineRule="auto"/>
        <w:ind w:left="360"/>
        <w:rPr>
          <w:rFonts w:cstheme="minorHAnsi"/>
          <w:u w:val="single"/>
        </w:rPr>
      </w:pPr>
      <w:hyperlink r:id="rId41" w:history="1">
        <w:r w:rsidRPr="009757E7">
          <w:rPr>
            <w:rStyle w:val="Hyperlink"/>
            <w:rFonts w:cstheme="minorHAnsi"/>
          </w:rPr>
          <w:t>https://www.codot.gov/business/permits/accesspermits</w:t>
        </w:r>
      </w:hyperlink>
    </w:p>
    <w:p w14:paraId="6A7E8150" w14:textId="77777777" w:rsidR="00C74101" w:rsidRPr="009757E7" w:rsidRDefault="00C74101" w:rsidP="00C74101">
      <w:pPr>
        <w:numPr>
          <w:ilvl w:val="1"/>
          <w:numId w:val="1"/>
        </w:numPr>
        <w:tabs>
          <w:tab w:val="clear" w:pos="1440"/>
          <w:tab w:val="num" w:pos="-2700"/>
        </w:tabs>
        <w:spacing w:after="0" w:line="240" w:lineRule="auto"/>
        <w:ind w:left="360"/>
        <w:rPr>
          <w:rFonts w:cstheme="minorHAnsi"/>
          <w:u w:val="single"/>
        </w:rPr>
      </w:pPr>
      <w:hyperlink r:id="rId42" w:history="1">
        <w:r w:rsidRPr="009757E7">
          <w:rPr>
            <w:rStyle w:val="Hyperlink"/>
            <w:rFonts w:cstheme="minorHAnsi"/>
          </w:rPr>
          <w:t>https://www.codot.gov/business/permits/accesspermits/references</w:t>
        </w:r>
      </w:hyperlink>
    </w:p>
    <w:p w14:paraId="1233C523" w14:textId="77777777" w:rsidR="00C74101" w:rsidRPr="009757E7" w:rsidRDefault="00C74101" w:rsidP="00C74101">
      <w:pPr>
        <w:rPr>
          <w:rFonts w:cstheme="minorHAnsi"/>
        </w:rPr>
      </w:pPr>
    </w:p>
    <w:p w14:paraId="671E98D8" w14:textId="77777777" w:rsidR="009C4C63" w:rsidRPr="009757E7" w:rsidRDefault="006800D9" w:rsidP="00C74101">
      <w:pPr>
        <w:rPr>
          <w:rFonts w:cstheme="minorHAnsi"/>
          <w:b/>
          <w:u w:val="single"/>
        </w:rPr>
      </w:pPr>
      <w:r w:rsidRPr="009757E7">
        <w:rPr>
          <w:rFonts w:cstheme="minorHAnsi"/>
          <w:b/>
          <w:u w:val="single"/>
        </w:rPr>
        <w:t>Local Governing Authorities</w:t>
      </w:r>
    </w:p>
    <w:p w14:paraId="1BDA7B1A" w14:textId="77777777" w:rsidR="004C5515" w:rsidRPr="009757E7" w:rsidRDefault="00C74101" w:rsidP="00C74101">
      <w:pPr>
        <w:rPr>
          <w:rFonts w:cstheme="minorHAnsi"/>
        </w:rPr>
      </w:pPr>
      <w:r w:rsidRPr="009757E7">
        <w:rPr>
          <w:rFonts w:cstheme="minorHAnsi"/>
        </w:rPr>
        <w:t xml:space="preserve">City of Colorado Springs: </w:t>
      </w:r>
      <w:hyperlink r:id="rId43" w:history="1">
        <w:r w:rsidRPr="009757E7">
          <w:rPr>
            <w:rStyle w:val="Hyperlink"/>
            <w:rFonts w:cstheme="minorHAnsi"/>
          </w:rPr>
          <w:t>https://coloradosprings.gov/</w:t>
        </w:r>
      </w:hyperlink>
      <w:r w:rsidRPr="009757E7">
        <w:rPr>
          <w:rFonts w:cstheme="minorHAnsi"/>
        </w:rPr>
        <w:t xml:space="preserve"> </w:t>
      </w:r>
      <w:r w:rsidRPr="009757E7">
        <w:rPr>
          <w:rFonts w:cstheme="minorHAnsi"/>
        </w:rPr>
        <w:tab/>
      </w:r>
    </w:p>
    <w:p w14:paraId="27B145C0" w14:textId="77777777" w:rsidR="006C6E0F" w:rsidRPr="009757E7" w:rsidRDefault="004C5515" w:rsidP="00C74101">
      <w:pPr>
        <w:rPr>
          <w:rFonts w:cstheme="minorHAnsi"/>
        </w:rPr>
      </w:pPr>
      <w:r w:rsidRPr="009757E7">
        <w:rPr>
          <w:rFonts w:cstheme="minorHAnsi"/>
        </w:rPr>
        <w:t xml:space="preserve">City of Fountain: </w:t>
      </w:r>
      <w:hyperlink r:id="rId44" w:history="1">
        <w:r w:rsidRPr="009757E7">
          <w:rPr>
            <w:rStyle w:val="Hyperlink"/>
            <w:rFonts w:cstheme="minorHAnsi"/>
          </w:rPr>
          <w:t>https://www.fountaincolorado.org/</w:t>
        </w:r>
      </w:hyperlink>
      <w:r w:rsidRPr="009757E7">
        <w:rPr>
          <w:rFonts w:cstheme="minorHAnsi"/>
        </w:rPr>
        <w:t xml:space="preserve"> </w:t>
      </w:r>
      <w:r w:rsidRPr="009757E7">
        <w:rPr>
          <w:rFonts w:cstheme="minorHAnsi"/>
        </w:rPr>
        <w:tab/>
      </w:r>
      <w:r w:rsidR="00C74101" w:rsidRPr="009757E7">
        <w:rPr>
          <w:rFonts w:cstheme="minorHAnsi"/>
        </w:rPr>
        <w:tab/>
      </w:r>
      <w:r w:rsidR="00C74101" w:rsidRPr="009757E7">
        <w:rPr>
          <w:rFonts w:cstheme="minorHAnsi"/>
        </w:rPr>
        <w:tab/>
      </w:r>
    </w:p>
    <w:p w14:paraId="56CD9E28" w14:textId="77777777" w:rsidR="006C6E0F" w:rsidRPr="009757E7" w:rsidRDefault="00C74101" w:rsidP="00C74101">
      <w:pPr>
        <w:rPr>
          <w:rFonts w:cstheme="minorHAnsi"/>
        </w:rPr>
      </w:pPr>
      <w:r w:rsidRPr="009757E7">
        <w:rPr>
          <w:rFonts w:cstheme="minorHAnsi"/>
        </w:rPr>
        <w:t xml:space="preserve">Town of Calhan: </w:t>
      </w:r>
      <w:hyperlink r:id="rId45" w:history="1">
        <w:r w:rsidRPr="009757E7">
          <w:rPr>
            <w:rStyle w:val="Hyperlink"/>
            <w:rFonts w:cstheme="minorHAnsi"/>
          </w:rPr>
          <w:t>http://calhan.co/</w:t>
        </w:r>
      </w:hyperlink>
      <w:r w:rsidRPr="009757E7">
        <w:rPr>
          <w:rFonts w:cstheme="minorHAnsi"/>
        </w:rPr>
        <w:t xml:space="preserve"> </w:t>
      </w:r>
      <w:r w:rsidRPr="009757E7">
        <w:rPr>
          <w:rFonts w:cstheme="minorHAnsi"/>
        </w:rPr>
        <w:tab/>
      </w:r>
      <w:r w:rsidRPr="009757E7">
        <w:rPr>
          <w:rFonts w:cstheme="minorHAnsi"/>
        </w:rPr>
        <w:tab/>
      </w:r>
      <w:r w:rsidRPr="009757E7">
        <w:rPr>
          <w:rFonts w:cstheme="minorHAnsi"/>
        </w:rPr>
        <w:tab/>
      </w:r>
    </w:p>
    <w:p w14:paraId="29394258" w14:textId="77777777" w:rsidR="00C74101" w:rsidRPr="009757E7" w:rsidRDefault="00C74101" w:rsidP="00C74101">
      <w:pPr>
        <w:rPr>
          <w:rFonts w:cstheme="minorHAnsi"/>
        </w:rPr>
      </w:pPr>
      <w:r w:rsidRPr="009757E7">
        <w:rPr>
          <w:rFonts w:cstheme="minorHAnsi"/>
        </w:rPr>
        <w:t xml:space="preserve">Green Mountain Falls: </w:t>
      </w:r>
      <w:hyperlink r:id="rId46" w:history="1">
        <w:r w:rsidRPr="009757E7">
          <w:rPr>
            <w:rStyle w:val="Hyperlink"/>
            <w:rFonts w:cstheme="minorHAnsi"/>
          </w:rPr>
          <w:t>https://gmfco.elpasoco.com/</w:t>
        </w:r>
      </w:hyperlink>
      <w:r w:rsidRPr="009757E7">
        <w:rPr>
          <w:rFonts w:cstheme="minorHAnsi"/>
        </w:rPr>
        <w:t xml:space="preserve"> </w:t>
      </w:r>
    </w:p>
    <w:p w14:paraId="14B2ED55" w14:textId="77777777" w:rsidR="006C6E0F" w:rsidRPr="009757E7" w:rsidRDefault="00C74101" w:rsidP="00C74101">
      <w:pPr>
        <w:rPr>
          <w:rFonts w:cstheme="minorHAnsi"/>
        </w:rPr>
      </w:pPr>
      <w:r w:rsidRPr="009757E7">
        <w:rPr>
          <w:rFonts w:cstheme="minorHAnsi"/>
        </w:rPr>
        <w:t xml:space="preserve">Town of Monument: </w:t>
      </w:r>
      <w:hyperlink r:id="rId47" w:history="1">
        <w:r w:rsidRPr="009757E7">
          <w:rPr>
            <w:rStyle w:val="Hyperlink"/>
            <w:rFonts w:cstheme="minorHAnsi"/>
          </w:rPr>
          <w:t>http://www.townofmonument.org/</w:t>
        </w:r>
      </w:hyperlink>
      <w:r w:rsidRPr="009757E7">
        <w:rPr>
          <w:rFonts w:cstheme="minorHAnsi"/>
        </w:rPr>
        <w:t xml:space="preserve"> </w:t>
      </w:r>
      <w:r w:rsidRPr="009757E7">
        <w:rPr>
          <w:rFonts w:cstheme="minorHAnsi"/>
        </w:rPr>
        <w:tab/>
      </w:r>
      <w:r w:rsidRPr="009757E7">
        <w:rPr>
          <w:rFonts w:cstheme="minorHAnsi"/>
        </w:rPr>
        <w:tab/>
      </w:r>
      <w:r w:rsidRPr="009757E7">
        <w:rPr>
          <w:rFonts w:cstheme="minorHAnsi"/>
        </w:rPr>
        <w:tab/>
      </w:r>
    </w:p>
    <w:p w14:paraId="2F4794AC" w14:textId="77777777" w:rsidR="00C74101" w:rsidRPr="009757E7" w:rsidRDefault="00C74101" w:rsidP="00583BAA">
      <w:pPr>
        <w:rPr>
          <w:rFonts w:cstheme="minorHAnsi"/>
        </w:rPr>
      </w:pPr>
      <w:r w:rsidRPr="009757E7">
        <w:rPr>
          <w:rFonts w:cstheme="minorHAnsi"/>
        </w:rPr>
        <w:t xml:space="preserve">Town of Palmer Lake: </w:t>
      </w:r>
      <w:hyperlink r:id="rId48" w:history="1">
        <w:r w:rsidRPr="009757E7">
          <w:rPr>
            <w:rStyle w:val="Hyperlink"/>
            <w:rFonts w:cstheme="minorHAnsi"/>
          </w:rPr>
          <w:t>http://www.townofpalmerlake.com/</w:t>
        </w:r>
      </w:hyperlink>
      <w:r w:rsidRPr="009757E7">
        <w:rPr>
          <w:rFonts w:cstheme="minorHAnsi"/>
        </w:rPr>
        <w:t xml:space="preserve"> </w:t>
      </w:r>
    </w:p>
    <w:p w14:paraId="681F4633" w14:textId="77777777" w:rsidR="00EE0337" w:rsidRPr="009757E7" w:rsidRDefault="00EE0337" w:rsidP="00EE0337">
      <w:pPr>
        <w:contextualSpacing/>
        <w:rPr>
          <w:rFonts w:cstheme="minorHAnsi"/>
          <w:b/>
          <w:u w:val="single"/>
        </w:rPr>
      </w:pPr>
      <w:r w:rsidRPr="009757E7">
        <w:rPr>
          <w:rFonts w:cstheme="minorHAnsi"/>
          <w:b/>
          <w:u w:val="single"/>
        </w:rPr>
        <w:t xml:space="preserve">Contact Information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EE0337" w:rsidRPr="009757E7" w14:paraId="4BBE17B5" w14:textId="77777777" w:rsidTr="00B801D7">
        <w:tc>
          <w:tcPr>
            <w:tcW w:w="5508" w:type="dxa"/>
          </w:tcPr>
          <w:p w14:paraId="12D509D1" w14:textId="77777777" w:rsidR="00EE0337" w:rsidRPr="009757E7" w:rsidRDefault="00EE0337" w:rsidP="00742827">
            <w:pPr>
              <w:contextualSpacing/>
              <w:rPr>
                <w:rFonts w:cstheme="minorHAnsi"/>
                <w:b/>
              </w:rPr>
            </w:pPr>
            <w:r w:rsidRPr="009757E7">
              <w:rPr>
                <w:rFonts w:cstheme="minorHAnsi"/>
                <w:b/>
              </w:rPr>
              <w:t xml:space="preserve">CDOT </w:t>
            </w:r>
            <w:r w:rsidR="00983F8E">
              <w:rPr>
                <w:rFonts w:cstheme="minorHAnsi"/>
                <w:b/>
              </w:rPr>
              <w:t>R2 Permits Program Manager</w:t>
            </w:r>
            <w:r w:rsidRPr="009757E7">
              <w:rPr>
                <w:rFonts w:cstheme="minorHAnsi"/>
                <w:b/>
              </w:rPr>
              <w:t xml:space="preserve"> </w:t>
            </w:r>
          </w:p>
        </w:tc>
        <w:tc>
          <w:tcPr>
            <w:tcW w:w="5508" w:type="dxa"/>
          </w:tcPr>
          <w:p w14:paraId="11E65100" w14:textId="77777777" w:rsidR="00EE0337" w:rsidRPr="009757E7" w:rsidRDefault="00EE0337" w:rsidP="00742827">
            <w:pPr>
              <w:contextualSpacing/>
              <w:rPr>
                <w:rFonts w:cstheme="minorHAnsi"/>
                <w:b/>
              </w:rPr>
            </w:pPr>
            <w:r w:rsidRPr="009757E7">
              <w:rPr>
                <w:rFonts w:cstheme="minorHAnsi"/>
                <w:b/>
              </w:rPr>
              <w:t>(719)</w:t>
            </w:r>
            <w:r w:rsidR="00983F8E">
              <w:rPr>
                <w:rFonts w:cstheme="minorHAnsi"/>
                <w:b/>
              </w:rPr>
              <w:t>562-5540</w:t>
            </w:r>
          </w:p>
        </w:tc>
      </w:tr>
      <w:tr w:rsidR="00EE0337" w:rsidRPr="009757E7" w14:paraId="54F08642" w14:textId="77777777" w:rsidTr="00B801D7">
        <w:tc>
          <w:tcPr>
            <w:tcW w:w="5508" w:type="dxa"/>
          </w:tcPr>
          <w:p w14:paraId="56A0691F" w14:textId="77777777" w:rsidR="00EE0337" w:rsidRPr="009757E7" w:rsidRDefault="00EE0337" w:rsidP="00742827">
            <w:pPr>
              <w:contextualSpacing/>
              <w:rPr>
                <w:rFonts w:cstheme="minorHAnsi"/>
                <w:b/>
              </w:rPr>
            </w:pPr>
            <w:r w:rsidRPr="009757E7">
              <w:rPr>
                <w:rFonts w:cstheme="minorHAnsi"/>
                <w:b/>
              </w:rPr>
              <w:t xml:space="preserve">Work in Right of Way Permit </w:t>
            </w:r>
          </w:p>
        </w:tc>
        <w:tc>
          <w:tcPr>
            <w:tcW w:w="5508" w:type="dxa"/>
          </w:tcPr>
          <w:p w14:paraId="62EDB974" w14:textId="77777777" w:rsidR="00EE0337" w:rsidRPr="009757E7" w:rsidRDefault="00EE0337" w:rsidP="00742827">
            <w:pPr>
              <w:contextualSpacing/>
              <w:rPr>
                <w:rFonts w:cstheme="minorHAnsi"/>
                <w:b/>
              </w:rPr>
            </w:pPr>
            <w:r w:rsidRPr="009757E7">
              <w:rPr>
                <w:rFonts w:cstheme="minorHAnsi"/>
                <w:b/>
              </w:rPr>
              <w:t>(719)520-6869</w:t>
            </w:r>
          </w:p>
        </w:tc>
      </w:tr>
      <w:tr w:rsidR="00EE0337" w:rsidRPr="009757E7" w14:paraId="62AD8216" w14:textId="77777777" w:rsidTr="00B801D7">
        <w:tc>
          <w:tcPr>
            <w:tcW w:w="5508" w:type="dxa"/>
          </w:tcPr>
          <w:p w14:paraId="2A5B7A21" w14:textId="77777777" w:rsidR="00EE0337" w:rsidRPr="009757E7" w:rsidRDefault="00EE0337" w:rsidP="00742827">
            <w:pPr>
              <w:contextualSpacing/>
              <w:rPr>
                <w:rFonts w:cstheme="minorHAnsi"/>
                <w:b/>
              </w:rPr>
            </w:pPr>
            <w:r w:rsidRPr="009757E7">
              <w:rPr>
                <w:rFonts w:cstheme="minorHAnsi"/>
                <w:b/>
              </w:rPr>
              <w:t xml:space="preserve">Right of Way Vacation </w:t>
            </w:r>
          </w:p>
        </w:tc>
        <w:tc>
          <w:tcPr>
            <w:tcW w:w="5508" w:type="dxa"/>
          </w:tcPr>
          <w:p w14:paraId="126909E6" w14:textId="77777777" w:rsidR="00EE0337" w:rsidRPr="009757E7" w:rsidRDefault="00EE0337" w:rsidP="00742827">
            <w:pPr>
              <w:contextualSpacing/>
              <w:rPr>
                <w:rFonts w:cstheme="minorHAnsi"/>
                <w:b/>
              </w:rPr>
            </w:pPr>
            <w:r w:rsidRPr="009757E7">
              <w:rPr>
                <w:rFonts w:cstheme="minorHAnsi"/>
                <w:b/>
              </w:rPr>
              <w:t>(719)520-6897</w:t>
            </w:r>
          </w:p>
        </w:tc>
      </w:tr>
      <w:tr w:rsidR="00EE0337" w:rsidRPr="009757E7" w14:paraId="14862CA0" w14:textId="77777777" w:rsidTr="00B801D7">
        <w:tc>
          <w:tcPr>
            <w:tcW w:w="5508" w:type="dxa"/>
          </w:tcPr>
          <w:p w14:paraId="35647569" w14:textId="77777777" w:rsidR="00EE0337" w:rsidRPr="009757E7" w:rsidRDefault="00EE0337" w:rsidP="00742827">
            <w:pPr>
              <w:contextualSpacing/>
              <w:rPr>
                <w:rFonts w:cstheme="minorHAnsi"/>
                <w:b/>
              </w:rPr>
            </w:pPr>
            <w:r w:rsidRPr="009757E7">
              <w:rPr>
                <w:rFonts w:cstheme="minorHAnsi"/>
                <w:b/>
              </w:rPr>
              <w:t xml:space="preserve">Floodplain Administrator </w:t>
            </w:r>
          </w:p>
        </w:tc>
        <w:tc>
          <w:tcPr>
            <w:tcW w:w="5508" w:type="dxa"/>
          </w:tcPr>
          <w:p w14:paraId="69F91ACD" w14:textId="77777777" w:rsidR="00EE0337" w:rsidRPr="009757E7" w:rsidRDefault="00EE0337" w:rsidP="00742827">
            <w:pPr>
              <w:contextualSpacing/>
              <w:rPr>
                <w:rFonts w:cstheme="minorHAnsi"/>
                <w:b/>
              </w:rPr>
            </w:pPr>
            <w:r w:rsidRPr="009757E7">
              <w:rPr>
                <w:rFonts w:cstheme="minorHAnsi"/>
                <w:b/>
              </w:rPr>
              <w:t>(719)327-2898</w:t>
            </w:r>
          </w:p>
        </w:tc>
      </w:tr>
      <w:tr w:rsidR="00EE0337" w:rsidRPr="009757E7" w14:paraId="2C7A5E54" w14:textId="77777777" w:rsidTr="00B801D7">
        <w:tc>
          <w:tcPr>
            <w:tcW w:w="5508" w:type="dxa"/>
          </w:tcPr>
          <w:p w14:paraId="7A6ABD27" w14:textId="77777777" w:rsidR="00EE0337" w:rsidRPr="009757E7" w:rsidRDefault="00EE0337" w:rsidP="00742827">
            <w:pPr>
              <w:contextualSpacing/>
              <w:rPr>
                <w:rFonts w:cstheme="minorHAnsi"/>
                <w:b/>
              </w:rPr>
            </w:pPr>
            <w:r w:rsidRPr="009757E7">
              <w:rPr>
                <w:rFonts w:cstheme="minorHAnsi"/>
                <w:b/>
              </w:rPr>
              <w:t xml:space="preserve">EPC Public Health </w:t>
            </w:r>
          </w:p>
        </w:tc>
        <w:tc>
          <w:tcPr>
            <w:tcW w:w="5508" w:type="dxa"/>
          </w:tcPr>
          <w:p w14:paraId="6BE788DC" w14:textId="77777777" w:rsidR="00EE0337" w:rsidRPr="009757E7" w:rsidRDefault="00EE0337" w:rsidP="00742827">
            <w:pPr>
              <w:contextualSpacing/>
              <w:rPr>
                <w:rFonts w:cstheme="minorHAnsi"/>
                <w:b/>
              </w:rPr>
            </w:pPr>
            <w:r w:rsidRPr="009757E7">
              <w:rPr>
                <w:rFonts w:cstheme="minorHAnsi"/>
                <w:b/>
              </w:rPr>
              <w:t>(719)578-3199</w:t>
            </w:r>
          </w:p>
        </w:tc>
      </w:tr>
      <w:tr w:rsidR="00EE0337" w:rsidRPr="009757E7" w14:paraId="29290167" w14:textId="77777777" w:rsidTr="00B801D7">
        <w:tc>
          <w:tcPr>
            <w:tcW w:w="5508" w:type="dxa"/>
          </w:tcPr>
          <w:p w14:paraId="6D818079" w14:textId="77777777" w:rsidR="00EE0337" w:rsidRPr="009757E7" w:rsidRDefault="00EE0337" w:rsidP="00742827">
            <w:pPr>
              <w:contextualSpacing/>
              <w:rPr>
                <w:rFonts w:cstheme="minorHAnsi"/>
                <w:b/>
              </w:rPr>
            </w:pPr>
            <w:r w:rsidRPr="009757E7">
              <w:rPr>
                <w:rFonts w:cstheme="minorHAnsi"/>
                <w:b/>
              </w:rPr>
              <w:t xml:space="preserve">CDPHE Air Quality Division </w:t>
            </w:r>
          </w:p>
        </w:tc>
        <w:tc>
          <w:tcPr>
            <w:tcW w:w="5508" w:type="dxa"/>
          </w:tcPr>
          <w:p w14:paraId="1C2A987F" w14:textId="77777777" w:rsidR="00EE0337" w:rsidRPr="009757E7" w:rsidRDefault="00EE0337" w:rsidP="00742827">
            <w:pPr>
              <w:contextualSpacing/>
              <w:rPr>
                <w:rFonts w:cstheme="minorHAnsi"/>
                <w:b/>
              </w:rPr>
            </w:pPr>
            <w:r w:rsidRPr="009757E7">
              <w:rPr>
                <w:rFonts w:cstheme="minorHAnsi"/>
                <w:b/>
              </w:rPr>
              <w:t>(303)692-3100</w:t>
            </w:r>
          </w:p>
        </w:tc>
      </w:tr>
      <w:tr w:rsidR="00EE0337" w:rsidRPr="009757E7" w14:paraId="278D4AFA" w14:textId="77777777" w:rsidTr="00B801D7">
        <w:tc>
          <w:tcPr>
            <w:tcW w:w="5508" w:type="dxa"/>
          </w:tcPr>
          <w:p w14:paraId="252787EA" w14:textId="77777777" w:rsidR="00EE0337" w:rsidRPr="009757E7" w:rsidRDefault="00EE0337" w:rsidP="00742827">
            <w:pPr>
              <w:contextualSpacing/>
              <w:rPr>
                <w:rFonts w:cstheme="minorHAnsi"/>
                <w:b/>
              </w:rPr>
            </w:pPr>
            <w:r w:rsidRPr="009757E7">
              <w:rPr>
                <w:rFonts w:cstheme="minorHAnsi"/>
                <w:b/>
              </w:rPr>
              <w:t xml:space="preserve">CDPHE Water Quality Division </w:t>
            </w:r>
          </w:p>
        </w:tc>
        <w:tc>
          <w:tcPr>
            <w:tcW w:w="5508" w:type="dxa"/>
          </w:tcPr>
          <w:p w14:paraId="7895D806" w14:textId="77777777" w:rsidR="00EE0337" w:rsidRPr="009757E7" w:rsidRDefault="00EE0337" w:rsidP="00742827">
            <w:pPr>
              <w:contextualSpacing/>
              <w:rPr>
                <w:rFonts w:cstheme="minorHAnsi"/>
                <w:b/>
              </w:rPr>
            </w:pPr>
            <w:r w:rsidRPr="009757E7">
              <w:rPr>
                <w:rFonts w:cstheme="minorHAnsi"/>
                <w:b/>
              </w:rPr>
              <w:t>(303)692-3500</w:t>
            </w:r>
          </w:p>
        </w:tc>
      </w:tr>
      <w:tr w:rsidR="006F5749" w:rsidRPr="009757E7" w14:paraId="1A3D7F26" w14:textId="77777777" w:rsidTr="00B801D7">
        <w:tc>
          <w:tcPr>
            <w:tcW w:w="5508" w:type="dxa"/>
          </w:tcPr>
          <w:p w14:paraId="728228C4" w14:textId="77777777" w:rsidR="006F5749" w:rsidRPr="009757E7" w:rsidRDefault="006F5749" w:rsidP="00742827">
            <w:pPr>
              <w:contextualSpacing/>
              <w:rPr>
                <w:rFonts w:cstheme="minorHAnsi"/>
                <w:b/>
              </w:rPr>
            </w:pPr>
            <w:r w:rsidRPr="009757E7">
              <w:rPr>
                <w:rFonts w:cstheme="minorHAnsi"/>
                <w:b/>
              </w:rPr>
              <w:t xml:space="preserve">Cherry Creek Basin Water Quality Authority </w:t>
            </w:r>
          </w:p>
        </w:tc>
        <w:tc>
          <w:tcPr>
            <w:tcW w:w="5508" w:type="dxa"/>
          </w:tcPr>
          <w:p w14:paraId="0662E024" w14:textId="77777777" w:rsidR="006F5749" w:rsidRPr="009757E7" w:rsidRDefault="006F5749" w:rsidP="00742827">
            <w:pPr>
              <w:contextualSpacing/>
              <w:rPr>
                <w:rFonts w:cstheme="minorHAnsi"/>
                <w:b/>
              </w:rPr>
            </w:pPr>
            <w:r w:rsidRPr="009757E7">
              <w:rPr>
                <w:rFonts w:cstheme="minorHAnsi"/>
                <w:b/>
              </w:rPr>
              <w:t>(303)239-5400</w:t>
            </w:r>
          </w:p>
        </w:tc>
      </w:tr>
    </w:tbl>
    <w:p w14:paraId="4443A5E1" w14:textId="77777777" w:rsidR="00D26CC4" w:rsidRPr="009757E7" w:rsidRDefault="00D26CC4" w:rsidP="00583BAA">
      <w:pPr>
        <w:rPr>
          <w:rFonts w:cstheme="minorHAnsi"/>
        </w:rPr>
      </w:pPr>
    </w:p>
    <w:p w14:paraId="723F70BE" w14:textId="77777777" w:rsidR="00E024FE" w:rsidRDefault="00E024FE">
      <w:pPr>
        <w:rPr>
          <w:rFonts w:cstheme="minorHAnsi"/>
        </w:rPr>
      </w:pPr>
      <w:r>
        <w:rPr>
          <w:rFonts w:cstheme="minorHAnsi"/>
        </w:rPr>
        <w:br w:type="page"/>
      </w:r>
    </w:p>
    <w:p w14:paraId="06D51839" w14:textId="77777777" w:rsidR="00E12B6D" w:rsidRPr="009757E7" w:rsidRDefault="00E12B6D" w:rsidP="00583BAA">
      <w:pPr>
        <w:rPr>
          <w:rFonts w:cstheme="minorHAnsi"/>
          <w:b/>
          <w:u w:val="single"/>
        </w:rPr>
      </w:pPr>
      <w:r w:rsidRPr="009757E7">
        <w:rPr>
          <w:rFonts w:cstheme="minorHAnsi"/>
          <w:b/>
          <w:u w:val="single"/>
        </w:rPr>
        <w:lastRenderedPageBreak/>
        <w:t xml:space="preserve">Traffic Information </w:t>
      </w:r>
    </w:p>
    <w:tbl>
      <w:tblPr>
        <w:tblStyle w:val="TableGrid"/>
        <w:tblW w:w="0" w:type="auto"/>
        <w:tblLook w:val="04A0" w:firstRow="1" w:lastRow="0" w:firstColumn="1" w:lastColumn="0" w:noHBand="0" w:noVBand="1"/>
      </w:tblPr>
      <w:tblGrid>
        <w:gridCol w:w="1913"/>
        <w:gridCol w:w="2743"/>
      </w:tblGrid>
      <w:tr w:rsidR="00583BAA" w:rsidRPr="009757E7" w14:paraId="2E77D83C" w14:textId="77777777" w:rsidTr="00742827">
        <w:tc>
          <w:tcPr>
            <w:tcW w:w="4656" w:type="dxa"/>
            <w:gridSpan w:val="2"/>
          </w:tcPr>
          <w:p w14:paraId="380EE51A" w14:textId="77777777" w:rsidR="00583BAA" w:rsidRPr="009757E7" w:rsidRDefault="00583BAA" w:rsidP="00742827">
            <w:pPr>
              <w:rPr>
                <w:rFonts w:cstheme="minorHAnsi"/>
              </w:rPr>
            </w:pPr>
            <w:r w:rsidRPr="009757E7">
              <w:rPr>
                <w:rFonts w:cstheme="minorHAnsi"/>
              </w:rPr>
              <w:t xml:space="preserve">Traffic Impact Study (ECM Appendix </w:t>
            </w:r>
            <w:proofErr w:type="gramStart"/>
            <w:r w:rsidRPr="009757E7">
              <w:rPr>
                <w:rFonts w:cstheme="minorHAnsi"/>
              </w:rPr>
              <w:t>B)</w:t>
            </w:r>
            <w:r w:rsidR="00303674" w:rsidRPr="009757E7">
              <w:rPr>
                <w:rFonts w:cstheme="minorHAnsi"/>
              </w:rPr>
              <w:t>*</w:t>
            </w:r>
            <w:proofErr w:type="gramEnd"/>
          </w:p>
        </w:tc>
      </w:tr>
      <w:tr w:rsidR="00583BAA" w:rsidRPr="009757E7" w14:paraId="47B863F0" w14:textId="77777777" w:rsidTr="00742827">
        <w:tc>
          <w:tcPr>
            <w:tcW w:w="1913" w:type="dxa"/>
          </w:tcPr>
          <w:p w14:paraId="46AF3BB4" w14:textId="77777777" w:rsidR="00583BAA" w:rsidRPr="009757E7" w:rsidRDefault="00583BAA" w:rsidP="00742827">
            <w:pPr>
              <w:rPr>
                <w:rFonts w:cstheme="minorHAnsi"/>
              </w:rPr>
            </w:pPr>
            <w:r w:rsidRPr="009757E7">
              <w:rPr>
                <w:rFonts w:cstheme="minorHAnsi"/>
              </w:rPr>
              <w:t>Full TIS</w:t>
            </w:r>
          </w:p>
        </w:tc>
        <w:tc>
          <w:tcPr>
            <w:tcW w:w="2743" w:type="dxa"/>
          </w:tcPr>
          <w:p w14:paraId="4B925449" w14:textId="77777777" w:rsidR="00583BAA" w:rsidRPr="009757E7" w:rsidRDefault="00583BAA" w:rsidP="00742827">
            <w:pPr>
              <w:rPr>
                <w:rFonts w:cstheme="minorHAnsi"/>
              </w:rPr>
            </w:pPr>
            <w:r w:rsidRPr="009757E7">
              <w:rPr>
                <w:rFonts w:cstheme="minorHAnsi"/>
              </w:rPr>
              <w:t xml:space="preserve">ADT &gt; 1,000 or Pk </w:t>
            </w:r>
            <w:proofErr w:type="spellStart"/>
            <w:r w:rsidRPr="009757E7">
              <w:rPr>
                <w:rFonts w:cstheme="minorHAnsi"/>
              </w:rPr>
              <w:t>Hr</w:t>
            </w:r>
            <w:proofErr w:type="spellEnd"/>
            <w:r w:rsidRPr="009757E7">
              <w:rPr>
                <w:rFonts w:cstheme="minorHAnsi"/>
              </w:rPr>
              <w:t xml:space="preserve"> &gt; 100</w:t>
            </w:r>
          </w:p>
        </w:tc>
      </w:tr>
      <w:tr w:rsidR="00583BAA" w:rsidRPr="009757E7" w14:paraId="55ACDDCB" w14:textId="77777777" w:rsidTr="00742827">
        <w:tc>
          <w:tcPr>
            <w:tcW w:w="1913" w:type="dxa"/>
          </w:tcPr>
          <w:p w14:paraId="07DECBDA" w14:textId="77777777" w:rsidR="00583BAA" w:rsidRPr="009757E7" w:rsidRDefault="00583BAA" w:rsidP="00742827">
            <w:pPr>
              <w:rPr>
                <w:rFonts w:cstheme="minorHAnsi"/>
              </w:rPr>
            </w:pPr>
            <w:r w:rsidRPr="009757E7">
              <w:rPr>
                <w:rFonts w:cstheme="minorHAnsi"/>
              </w:rPr>
              <w:t>Intermediate TIS</w:t>
            </w:r>
          </w:p>
        </w:tc>
        <w:tc>
          <w:tcPr>
            <w:tcW w:w="2743" w:type="dxa"/>
          </w:tcPr>
          <w:p w14:paraId="093F1F9F" w14:textId="77777777" w:rsidR="00583BAA" w:rsidRPr="009757E7" w:rsidRDefault="00583BAA" w:rsidP="00742827">
            <w:pPr>
              <w:rPr>
                <w:rFonts w:cstheme="minorHAnsi"/>
              </w:rPr>
            </w:pPr>
            <w:r w:rsidRPr="009757E7">
              <w:rPr>
                <w:rFonts w:cstheme="minorHAnsi"/>
              </w:rPr>
              <w:t xml:space="preserve">ADT &lt; 1,000 or Pk </w:t>
            </w:r>
            <w:proofErr w:type="spellStart"/>
            <w:r w:rsidRPr="009757E7">
              <w:rPr>
                <w:rFonts w:cstheme="minorHAnsi"/>
              </w:rPr>
              <w:t>Hr</w:t>
            </w:r>
            <w:proofErr w:type="spellEnd"/>
            <w:r w:rsidRPr="009757E7">
              <w:rPr>
                <w:rFonts w:cstheme="minorHAnsi"/>
              </w:rPr>
              <w:t xml:space="preserve"> &lt; 100</w:t>
            </w:r>
          </w:p>
        </w:tc>
      </w:tr>
      <w:tr w:rsidR="00583BAA" w:rsidRPr="009757E7" w14:paraId="69A19BB6" w14:textId="77777777" w:rsidTr="00742827">
        <w:tc>
          <w:tcPr>
            <w:tcW w:w="1913" w:type="dxa"/>
          </w:tcPr>
          <w:p w14:paraId="63C59613" w14:textId="77777777" w:rsidR="00583BAA" w:rsidRPr="009757E7" w:rsidRDefault="00583BAA" w:rsidP="00742827">
            <w:pPr>
              <w:rPr>
                <w:rFonts w:cstheme="minorHAnsi"/>
              </w:rPr>
            </w:pPr>
            <w:r w:rsidRPr="009757E7">
              <w:rPr>
                <w:rFonts w:cstheme="minorHAnsi"/>
              </w:rPr>
              <w:t>Traffic Memo</w:t>
            </w:r>
          </w:p>
        </w:tc>
        <w:tc>
          <w:tcPr>
            <w:tcW w:w="2743" w:type="dxa"/>
          </w:tcPr>
          <w:p w14:paraId="2E1B553C" w14:textId="77777777" w:rsidR="00583BAA" w:rsidRPr="009757E7" w:rsidRDefault="00583BAA" w:rsidP="00742827">
            <w:pPr>
              <w:rPr>
                <w:rFonts w:cstheme="minorHAnsi"/>
              </w:rPr>
            </w:pPr>
            <w:r w:rsidRPr="009757E7">
              <w:rPr>
                <w:rFonts w:cstheme="minorHAnsi"/>
              </w:rPr>
              <w:t xml:space="preserve">ADT ≤ 500    or Pk </w:t>
            </w:r>
            <w:proofErr w:type="spellStart"/>
            <w:r w:rsidRPr="009757E7">
              <w:rPr>
                <w:rFonts w:cstheme="minorHAnsi"/>
              </w:rPr>
              <w:t>Hr</w:t>
            </w:r>
            <w:proofErr w:type="spellEnd"/>
            <w:r w:rsidRPr="009757E7">
              <w:rPr>
                <w:rFonts w:cstheme="minorHAnsi"/>
              </w:rPr>
              <w:t xml:space="preserve"> ≤ 50</w:t>
            </w:r>
          </w:p>
        </w:tc>
      </w:tr>
      <w:tr w:rsidR="00583BAA" w:rsidRPr="009757E7" w14:paraId="17DD4098" w14:textId="77777777" w:rsidTr="00742827">
        <w:tc>
          <w:tcPr>
            <w:tcW w:w="1913" w:type="dxa"/>
          </w:tcPr>
          <w:p w14:paraId="77DF88CE" w14:textId="77777777" w:rsidR="00583BAA" w:rsidRPr="009757E7" w:rsidRDefault="00583BAA" w:rsidP="00742827">
            <w:pPr>
              <w:rPr>
                <w:rFonts w:cstheme="minorHAnsi"/>
              </w:rPr>
            </w:pPr>
            <w:r w:rsidRPr="009757E7">
              <w:rPr>
                <w:rFonts w:cstheme="minorHAnsi"/>
              </w:rPr>
              <w:t>No TIS</w:t>
            </w:r>
          </w:p>
        </w:tc>
        <w:tc>
          <w:tcPr>
            <w:tcW w:w="2743" w:type="dxa"/>
          </w:tcPr>
          <w:p w14:paraId="5590320F" w14:textId="77777777" w:rsidR="00583BAA" w:rsidRPr="009757E7" w:rsidRDefault="00583BAA" w:rsidP="00742827">
            <w:pPr>
              <w:rPr>
                <w:rFonts w:cstheme="minorHAnsi"/>
              </w:rPr>
            </w:pPr>
            <w:r w:rsidRPr="009757E7">
              <w:rPr>
                <w:rFonts w:cstheme="minorHAnsi"/>
              </w:rPr>
              <w:t xml:space="preserve">ADT &lt; 100    or Pk </w:t>
            </w:r>
            <w:proofErr w:type="spellStart"/>
            <w:r w:rsidRPr="009757E7">
              <w:rPr>
                <w:rFonts w:cstheme="minorHAnsi"/>
              </w:rPr>
              <w:t>Hr</w:t>
            </w:r>
            <w:proofErr w:type="spellEnd"/>
            <w:r w:rsidRPr="009757E7">
              <w:rPr>
                <w:rFonts w:cstheme="minorHAnsi"/>
              </w:rPr>
              <w:t xml:space="preserve"> &lt; 10</w:t>
            </w:r>
          </w:p>
        </w:tc>
      </w:tr>
    </w:tbl>
    <w:p w14:paraId="1E03C436" w14:textId="77777777" w:rsidR="00C74101" w:rsidRPr="009757E7" w:rsidRDefault="00D114FE" w:rsidP="0031762C">
      <w:pPr>
        <w:rPr>
          <w:rFonts w:cstheme="minorHAnsi"/>
        </w:rPr>
      </w:pPr>
      <w:proofErr w:type="gramStart"/>
      <w:r w:rsidRPr="009757E7">
        <w:rPr>
          <w:rFonts w:cstheme="minorHAnsi"/>
        </w:rPr>
        <w:t>*An approved</w:t>
      </w:r>
      <w:proofErr w:type="gramEnd"/>
      <w:r w:rsidRPr="009757E7">
        <w:rPr>
          <w:rFonts w:cstheme="minorHAnsi"/>
        </w:rPr>
        <w:t xml:space="preserve"> TIS that has been prepared in the last three years may be revised or updated where </w:t>
      </w:r>
      <w:proofErr w:type="gramStart"/>
      <w:r w:rsidRPr="009757E7">
        <w:rPr>
          <w:rFonts w:cstheme="minorHAnsi"/>
        </w:rPr>
        <w:t>a proposed</w:t>
      </w:r>
      <w:proofErr w:type="gramEnd"/>
      <w:r w:rsidRPr="009757E7">
        <w:rPr>
          <w:rFonts w:cstheme="minorHAnsi"/>
        </w:rPr>
        <w:t xml:space="preserve"> access is changed or a change in the proposed action may result in a new trip generation that exceeds the original trip generation estimates. An amendment letter is required. </w:t>
      </w:r>
    </w:p>
    <w:p w14:paraId="118B1FEA" w14:textId="77777777" w:rsidR="00D114FE" w:rsidRPr="009757E7" w:rsidRDefault="00D114FE" w:rsidP="0031762C">
      <w:pPr>
        <w:rPr>
          <w:rFonts w:cstheme="minorHAnsi"/>
        </w:rPr>
      </w:pPr>
      <w:r w:rsidRPr="009757E7">
        <w:rPr>
          <w:rFonts w:cstheme="minorHAnsi"/>
        </w:rPr>
        <w:t xml:space="preserve">**If the original TIS is older than three years, an entirely new TIS shall be prepared. </w:t>
      </w:r>
    </w:p>
    <w:p w14:paraId="215414C0" w14:textId="77777777" w:rsidR="001E1E33" w:rsidRPr="009757E7" w:rsidRDefault="001E1E33" w:rsidP="0031762C">
      <w:pPr>
        <w:rPr>
          <w:rFonts w:cstheme="minorHAnsi"/>
        </w:rPr>
      </w:pPr>
      <w:r w:rsidRPr="009757E7">
        <w:rPr>
          <w:rFonts w:cstheme="minorHAnsi"/>
        </w:rPr>
        <w:t xml:space="preserve">***Any submitted TIS is subject to third party review based on size and complexity, in which additional fees will be assessed to the applicant. </w:t>
      </w:r>
    </w:p>
    <w:p w14:paraId="31ACBAD4" w14:textId="77777777" w:rsidR="00415503" w:rsidRDefault="00415503" w:rsidP="0031762C">
      <w:pPr>
        <w:rPr>
          <w:rFonts w:cstheme="minorHAnsi"/>
        </w:rPr>
      </w:pPr>
      <w:r w:rsidRPr="009757E7">
        <w:rPr>
          <w:rFonts w:cstheme="minorHAnsi"/>
        </w:rPr>
        <w:t xml:space="preserve">The applicant is responsible for obtaining any necessary approvals for impacts within other jurisdictions. It is recommended that the applicant approach the jurisdiction early in the development process for any additional requirements. If the proposal is impacted by an El Paso County Department of Public Works project, coordination with DPW is required. </w:t>
      </w:r>
    </w:p>
    <w:p w14:paraId="4A882FE1" w14:textId="77777777" w:rsidR="008A0174" w:rsidRDefault="008A0174" w:rsidP="0031762C">
      <w:pPr>
        <w:rPr>
          <w:rFonts w:cstheme="minorHAnsi"/>
          <w:b/>
          <w:bCs/>
          <w:u w:val="single"/>
        </w:rPr>
      </w:pPr>
      <w:r w:rsidRPr="008A0174">
        <w:rPr>
          <w:rFonts w:cstheme="minorHAnsi"/>
          <w:b/>
          <w:bCs/>
          <w:u w:val="single"/>
        </w:rPr>
        <w:t>Pavement Condition Index</w:t>
      </w:r>
    </w:p>
    <w:p w14:paraId="65A1B4E9" w14:textId="77777777" w:rsidR="00943DBE" w:rsidRDefault="00943DBE" w:rsidP="00943DBE">
      <w:pPr>
        <w:shd w:val="clear" w:color="auto" w:fill="FFFFFF"/>
        <w:spacing w:after="0"/>
        <w:rPr>
          <w:rFonts w:eastAsia="Times New Roman" w:cstheme="minorHAnsi"/>
          <w:color w:val="202124"/>
        </w:rPr>
      </w:pPr>
      <w:r w:rsidRPr="00943DBE">
        <w:rPr>
          <w:rFonts w:eastAsia="Times New Roman" w:cstheme="minorHAnsi"/>
          <w:color w:val="202124"/>
        </w:rPr>
        <w:t xml:space="preserve">The Pavement Condition Index (PCI) is a numerical rating system that measures the condition of a road's pavement on a scale of 0 to 100. A score of 100 indicates a newly paved road, while 0 is the worst possible condition. The PCI is calculated based on the type and severity of distresses observed on the pavement surface, such as cracking, rutting, scaling, and spalling. Other factors that can affect </w:t>
      </w:r>
      <w:r>
        <w:rPr>
          <w:rFonts w:eastAsia="Times New Roman" w:cstheme="minorHAnsi"/>
          <w:color w:val="202124"/>
        </w:rPr>
        <w:t>the</w:t>
      </w:r>
      <w:r w:rsidRPr="00943DBE">
        <w:rPr>
          <w:rFonts w:eastAsia="Times New Roman" w:cstheme="minorHAnsi"/>
          <w:color w:val="202124"/>
        </w:rPr>
        <w:t xml:space="preserve"> PCI score include Pavement age, Climate and precipitation, Traffic loads, and maintenance. </w:t>
      </w:r>
    </w:p>
    <w:p w14:paraId="07A63740" w14:textId="77777777" w:rsidR="00943DBE" w:rsidRPr="00943DBE" w:rsidRDefault="00943DBE" w:rsidP="00943DBE">
      <w:pPr>
        <w:shd w:val="clear" w:color="auto" w:fill="FFFFFF"/>
        <w:spacing w:after="0" w:line="240" w:lineRule="auto"/>
        <w:rPr>
          <w:rFonts w:eastAsia="Times New Roman" w:cstheme="minorHAnsi"/>
          <w:color w:val="202124"/>
        </w:rPr>
      </w:pPr>
    </w:p>
    <w:p w14:paraId="0EA2353F" w14:textId="77777777" w:rsidR="008A0174" w:rsidRDefault="008A0174" w:rsidP="0031762C">
      <w:pPr>
        <w:rPr>
          <w:rFonts w:cstheme="minorHAnsi"/>
          <w:b/>
          <w:bCs/>
          <w:u w:val="single"/>
        </w:rPr>
      </w:pPr>
      <w:r>
        <w:rPr>
          <w:rFonts w:cstheme="minorHAnsi"/>
          <w:b/>
          <w:bCs/>
          <w:noProof/>
          <w:u w:val="single"/>
        </w:rPr>
        <w:drawing>
          <wp:inline distT="0" distB="0" distL="0" distR="0" wp14:anchorId="5A8C45EB" wp14:editId="52632774">
            <wp:extent cx="2095500" cy="2181225"/>
            <wp:effectExtent l="0" t="0" r="0" b="9525"/>
            <wp:docPr id="1770240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5500" cy="2181225"/>
                    </a:xfrm>
                    <a:prstGeom prst="rect">
                      <a:avLst/>
                    </a:prstGeom>
                    <a:noFill/>
                  </pic:spPr>
                </pic:pic>
              </a:graphicData>
            </a:graphic>
          </wp:inline>
        </w:drawing>
      </w:r>
      <w:r w:rsidR="00943DBE">
        <w:rPr>
          <w:rFonts w:cstheme="minorHAnsi"/>
          <w:b/>
          <w:bCs/>
          <w:noProof/>
          <w:u w:val="single"/>
        </w:rPr>
        <w:drawing>
          <wp:inline distT="0" distB="0" distL="0" distR="0" wp14:anchorId="40ED7A3D" wp14:editId="71773B9E">
            <wp:extent cx="4465320" cy="2143354"/>
            <wp:effectExtent l="0" t="0" r="0" b="9525"/>
            <wp:docPr id="2867248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65320" cy="2143354"/>
                    </a:xfrm>
                    <a:prstGeom prst="rect">
                      <a:avLst/>
                    </a:prstGeom>
                    <a:noFill/>
                  </pic:spPr>
                </pic:pic>
              </a:graphicData>
            </a:graphic>
          </wp:inline>
        </w:drawing>
      </w:r>
    </w:p>
    <w:p w14:paraId="7FE15EB1" w14:textId="77777777" w:rsidR="00E12B6D" w:rsidRPr="009757E7" w:rsidRDefault="00E12B6D" w:rsidP="0031762C">
      <w:pPr>
        <w:rPr>
          <w:rFonts w:cstheme="minorHAnsi"/>
          <w:b/>
          <w:u w:val="single"/>
        </w:rPr>
      </w:pPr>
      <w:r w:rsidRPr="009757E7">
        <w:rPr>
          <w:rFonts w:cstheme="minorHAnsi"/>
          <w:b/>
          <w:u w:val="single"/>
        </w:rPr>
        <w:lastRenderedPageBreak/>
        <w:t xml:space="preserve">Drainage Report/Plan Information </w:t>
      </w:r>
    </w:p>
    <w:tbl>
      <w:tblPr>
        <w:tblW w:w="4722" w:type="pct"/>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90"/>
      </w:tblGrid>
      <w:tr w:rsidR="000E0310" w:rsidRPr="009757E7" w14:paraId="408AFBB3" w14:textId="77777777" w:rsidTr="000E0310">
        <w:trPr>
          <w:trHeight w:val="269"/>
        </w:trPr>
        <w:tc>
          <w:tcPr>
            <w:tcW w:w="5000" w:type="pct"/>
            <w:noWrap/>
            <w:vAlign w:val="center"/>
            <w:hideMark/>
          </w:tcPr>
          <w:p w14:paraId="03FA9DF9" w14:textId="77777777" w:rsidR="000E0310" w:rsidRPr="009757E7" w:rsidRDefault="000E0310" w:rsidP="000E0310">
            <w:pPr>
              <w:rPr>
                <w:rFonts w:cstheme="minorHAnsi"/>
                <w:color w:val="000000"/>
              </w:rPr>
            </w:pPr>
            <w:r w:rsidRPr="009757E7">
              <w:rPr>
                <w:rFonts w:cstheme="minorHAnsi"/>
                <w:color w:val="000000"/>
              </w:rPr>
              <w:t>Drainage Basin Planning Study (DBPS) – May be required with a very large development</w:t>
            </w:r>
          </w:p>
        </w:tc>
      </w:tr>
      <w:tr w:rsidR="000E0310" w:rsidRPr="009757E7" w14:paraId="699C04AC" w14:textId="77777777" w:rsidTr="000E0310">
        <w:trPr>
          <w:trHeight w:val="269"/>
        </w:trPr>
        <w:tc>
          <w:tcPr>
            <w:tcW w:w="5000" w:type="pct"/>
            <w:noWrap/>
            <w:vAlign w:val="center"/>
          </w:tcPr>
          <w:p w14:paraId="2EE6DC3E" w14:textId="77777777" w:rsidR="000E0310" w:rsidRPr="009757E7" w:rsidRDefault="000E0310" w:rsidP="000E0310">
            <w:pPr>
              <w:rPr>
                <w:rFonts w:cstheme="minorHAnsi"/>
                <w:color w:val="000000"/>
              </w:rPr>
            </w:pPr>
            <w:r w:rsidRPr="009757E7">
              <w:rPr>
                <w:rFonts w:cstheme="minorHAnsi"/>
                <w:color w:val="000000"/>
              </w:rPr>
              <w:t>Master Development Drainage Plan (MDDP) – Required with phased development greater than 10 acres (may be required with Sketch Plan) (DCM Section 4.2)</w:t>
            </w:r>
          </w:p>
        </w:tc>
      </w:tr>
      <w:tr w:rsidR="000E0310" w:rsidRPr="009757E7" w14:paraId="4CEC87F3" w14:textId="77777777" w:rsidTr="000E0310">
        <w:trPr>
          <w:trHeight w:val="269"/>
        </w:trPr>
        <w:tc>
          <w:tcPr>
            <w:tcW w:w="5000" w:type="pct"/>
            <w:noWrap/>
            <w:vAlign w:val="center"/>
            <w:hideMark/>
          </w:tcPr>
          <w:p w14:paraId="216C25A2" w14:textId="77777777" w:rsidR="000E0310" w:rsidRPr="009757E7" w:rsidRDefault="000E0310" w:rsidP="000E0310">
            <w:pPr>
              <w:rPr>
                <w:rFonts w:cstheme="minorHAnsi"/>
                <w:color w:val="000000"/>
              </w:rPr>
            </w:pPr>
            <w:r w:rsidRPr="009757E7">
              <w:rPr>
                <w:rFonts w:cstheme="minorHAnsi"/>
                <w:color w:val="000000"/>
              </w:rPr>
              <w:t>Drainage Letter Report – With a Re-plat, Minor Sub or Plot Plan (DCM Section 4.5) where a final drainage report has previously been approved.</w:t>
            </w:r>
          </w:p>
        </w:tc>
      </w:tr>
      <w:tr w:rsidR="000E0310" w:rsidRPr="009757E7" w14:paraId="0B6FD810" w14:textId="77777777" w:rsidTr="000E0310">
        <w:trPr>
          <w:trHeight w:val="269"/>
        </w:trPr>
        <w:tc>
          <w:tcPr>
            <w:tcW w:w="5000" w:type="pct"/>
            <w:noWrap/>
            <w:vAlign w:val="center"/>
            <w:hideMark/>
          </w:tcPr>
          <w:p w14:paraId="292855C9" w14:textId="77777777" w:rsidR="000E0310" w:rsidRPr="009757E7" w:rsidRDefault="000E0310" w:rsidP="000E0310">
            <w:pPr>
              <w:rPr>
                <w:rFonts w:cstheme="minorHAnsi"/>
                <w:color w:val="000000"/>
              </w:rPr>
            </w:pPr>
            <w:r w:rsidRPr="009757E7">
              <w:rPr>
                <w:rFonts w:cstheme="minorHAnsi"/>
                <w:color w:val="000000"/>
              </w:rPr>
              <w:t>Preliminary Drainage Report (PDR) – Required with a Preliminary Plan (DCM Section 4.3)</w:t>
            </w:r>
          </w:p>
        </w:tc>
      </w:tr>
      <w:tr w:rsidR="000E0310" w:rsidRPr="00300235" w14:paraId="6508193B" w14:textId="77777777" w:rsidTr="000E0310">
        <w:trPr>
          <w:trHeight w:val="189"/>
        </w:trPr>
        <w:tc>
          <w:tcPr>
            <w:tcW w:w="5000" w:type="pct"/>
            <w:noWrap/>
            <w:vAlign w:val="center"/>
            <w:hideMark/>
          </w:tcPr>
          <w:p w14:paraId="5CC0A1B2" w14:textId="77777777" w:rsidR="000E0310" w:rsidRPr="00300235" w:rsidRDefault="000E0310" w:rsidP="000E0310">
            <w:pPr>
              <w:rPr>
                <w:rFonts w:cstheme="minorHAnsi"/>
                <w:color w:val="000000"/>
              </w:rPr>
            </w:pPr>
            <w:r w:rsidRPr="00300235">
              <w:rPr>
                <w:rFonts w:cstheme="minorHAnsi"/>
                <w:color w:val="000000"/>
              </w:rPr>
              <w:t>Final Drainage Report (FDR) – Required with a Final Plat (DCM Section 4.4)</w:t>
            </w:r>
          </w:p>
        </w:tc>
      </w:tr>
    </w:tbl>
    <w:p w14:paraId="02BCD809" w14:textId="77777777" w:rsidR="0033489D" w:rsidRPr="00300235" w:rsidRDefault="0033489D" w:rsidP="0033489D">
      <w:pPr>
        <w:rPr>
          <w:rFonts w:cstheme="minorHAnsi"/>
          <w:b/>
          <w:color w:val="000000"/>
          <w:u w:val="single"/>
        </w:rPr>
      </w:pPr>
      <w:r w:rsidRPr="00300235">
        <w:rPr>
          <w:rFonts w:cstheme="minorHAnsi"/>
          <w:b/>
          <w:color w:val="000000"/>
          <w:u w:val="single"/>
        </w:rPr>
        <w:t xml:space="preserve">Drainage Master Plan/Floodplain Information </w:t>
      </w:r>
    </w:p>
    <w:p w14:paraId="21B87E74" w14:textId="77777777" w:rsidR="0033489D" w:rsidRDefault="0033489D" w:rsidP="0033489D">
      <w:pPr>
        <w:rPr>
          <w:rFonts w:cstheme="minorHAnsi"/>
          <w:color w:val="000000"/>
        </w:rPr>
      </w:pPr>
      <w:r w:rsidRPr="00300235">
        <w:rPr>
          <w:rFonts w:cstheme="minorHAnsi"/>
          <w:color w:val="000000"/>
        </w:rPr>
        <w:t xml:space="preserve">If it is undetermined </w:t>
      </w:r>
      <w:proofErr w:type="gramStart"/>
      <w:r w:rsidRPr="00300235">
        <w:rPr>
          <w:rFonts w:cstheme="minorHAnsi"/>
          <w:color w:val="000000"/>
        </w:rPr>
        <w:t>at this time</w:t>
      </w:r>
      <w:proofErr w:type="gramEnd"/>
      <w:r w:rsidRPr="00300235">
        <w:rPr>
          <w:rFonts w:cstheme="minorHAnsi"/>
          <w:color w:val="000000"/>
        </w:rPr>
        <w:t xml:space="preserve"> if an adopted Drainage Basin Planning Study </w:t>
      </w:r>
      <w:r>
        <w:rPr>
          <w:rFonts w:cstheme="minorHAnsi"/>
          <w:color w:val="000000"/>
        </w:rPr>
        <w:t xml:space="preserve">(DBPS) </w:t>
      </w:r>
      <w:r w:rsidRPr="00300235">
        <w:rPr>
          <w:rFonts w:cstheme="minorHAnsi"/>
          <w:color w:val="000000"/>
        </w:rPr>
        <w:t>or Master Plan exists in this area, the applicant is responsible for researching the appropriate information.</w:t>
      </w:r>
    </w:p>
    <w:p w14:paraId="3DD7EFED" w14:textId="77777777" w:rsidR="00905187" w:rsidRPr="00300235" w:rsidRDefault="001D32D5" w:rsidP="0031762C">
      <w:pPr>
        <w:rPr>
          <w:rFonts w:cstheme="minorHAnsi"/>
          <w:color w:val="000000"/>
        </w:rPr>
      </w:pPr>
      <w:r w:rsidRPr="00300235">
        <w:rPr>
          <w:rFonts w:cstheme="minorHAnsi"/>
          <w:color w:val="000000"/>
        </w:rPr>
        <w:t>If the subdivision application impacts the</w:t>
      </w:r>
      <w:r w:rsidR="00D45DC1" w:rsidRPr="00300235">
        <w:rPr>
          <w:rFonts w:cstheme="minorHAnsi"/>
          <w:color w:val="000000"/>
        </w:rPr>
        <w:t xml:space="preserve"> FEMA</w:t>
      </w:r>
      <w:r w:rsidRPr="00300235">
        <w:rPr>
          <w:rFonts w:cstheme="minorHAnsi"/>
          <w:color w:val="000000"/>
        </w:rPr>
        <w:t xml:space="preserve"> floodplain, a FEMA Letter of Map Revision may be required. </w:t>
      </w:r>
      <w:r w:rsidR="00905187" w:rsidRPr="00300235">
        <w:rPr>
          <w:rFonts w:cstheme="minorHAnsi"/>
          <w:color w:val="000000"/>
        </w:rPr>
        <w:t>If the site is in or near a floodplain, contact the Regional Floodplain Administrator for allowed floodplain uses and procedural requirements. It is the Applicant’s responsibility to research the effects and implications of developing in or near a floodplain, including limited uses, floodplain development permits, geotechnical, wetland and wildlife studies, structural requirements, flood insurance and potential future floodplain mapping updates. FEMA's FIRM maps may be out of date or at a low level of accuracy.</w:t>
      </w:r>
    </w:p>
    <w:p w14:paraId="201C2207" w14:textId="77777777" w:rsidR="00B533BB" w:rsidRPr="00300235" w:rsidRDefault="00B533BB" w:rsidP="0031762C">
      <w:pPr>
        <w:rPr>
          <w:rFonts w:cstheme="minorHAnsi"/>
          <w:color w:val="000000"/>
        </w:rPr>
      </w:pPr>
      <w:r w:rsidRPr="00300235">
        <w:rPr>
          <w:rFonts w:cstheme="minorHAnsi"/>
          <w:color w:val="000000"/>
        </w:rPr>
        <w:t>If the site lies within the Cherry Creek Basin Water Quality Authority area</w:t>
      </w:r>
      <w:r w:rsidR="000C7DD3" w:rsidRPr="00300235">
        <w:rPr>
          <w:rFonts w:cstheme="minorHAnsi"/>
          <w:color w:val="000000"/>
        </w:rPr>
        <w:t xml:space="preserve"> and is not rural density</w:t>
      </w:r>
      <w:r w:rsidRPr="00300235">
        <w:rPr>
          <w:rFonts w:cstheme="minorHAnsi"/>
          <w:color w:val="000000"/>
        </w:rPr>
        <w:t xml:space="preserve">, the applicant should discuss any concerns related to the development with the CCBWQA’s consultant. </w:t>
      </w:r>
    </w:p>
    <w:p w14:paraId="72523298" w14:textId="77777777" w:rsidR="00076400" w:rsidRDefault="00B533BB" w:rsidP="0031762C">
      <w:pPr>
        <w:rPr>
          <w:rFonts w:cstheme="minorHAnsi"/>
          <w:color w:val="000000"/>
        </w:rPr>
      </w:pPr>
      <w:r w:rsidRPr="00300235">
        <w:rPr>
          <w:rFonts w:cstheme="minorHAnsi"/>
          <w:color w:val="000000"/>
        </w:rPr>
        <w:t xml:space="preserve">If the site lies within the Fountain Creek watershed, the </w:t>
      </w:r>
      <w:proofErr w:type="gramStart"/>
      <w:r w:rsidRPr="00300235">
        <w:rPr>
          <w:rFonts w:cstheme="minorHAnsi"/>
          <w:color w:val="000000"/>
        </w:rPr>
        <w:t>District</w:t>
      </w:r>
      <w:proofErr w:type="gramEnd"/>
      <w:r w:rsidRPr="00300235">
        <w:rPr>
          <w:rFonts w:cstheme="minorHAnsi"/>
          <w:color w:val="000000"/>
        </w:rPr>
        <w:t xml:space="preserve"> has authority over the floodplain impacts and is advisory to the County on uses outside of the floodplain. The applicant should discuss any concerns related to the development with District staff. </w:t>
      </w:r>
    </w:p>
    <w:p w14:paraId="566BD911" w14:textId="77777777" w:rsidR="0033489D" w:rsidRPr="00300235" w:rsidRDefault="0033489D" w:rsidP="0033489D">
      <w:pPr>
        <w:rPr>
          <w:rFonts w:cstheme="minorHAnsi"/>
          <w:b/>
          <w:color w:val="000000"/>
          <w:u w:val="single"/>
        </w:rPr>
      </w:pPr>
      <w:r w:rsidRPr="00300235">
        <w:rPr>
          <w:rFonts w:cstheme="minorHAnsi"/>
          <w:b/>
          <w:color w:val="000000"/>
          <w:u w:val="single"/>
        </w:rPr>
        <w:t xml:space="preserve">Detention/Water Quality </w:t>
      </w:r>
      <w:r w:rsidR="00543382">
        <w:rPr>
          <w:rFonts w:cstheme="minorHAnsi"/>
          <w:b/>
          <w:color w:val="000000"/>
          <w:u w:val="single"/>
        </w:rPr>
        <w:t xml:space="preserve">PCM </w:t>
      </w:r>
      <w:r>
        <w:rPr>
          <w:rFonts w:cstheme="minorHAnsi"/>
          <w:b/>
          <w:color w:val="000000"/>
          <w:u w:val="single"/>
        </w:rPr>
        <w:t xml:space="preserve">&amp; </w:t>
      </w:r>
      <w:r w:rsidRPr="00300235">
        <w:rPr>
          <w:rFonts w:cstheme="minorHAnsi"/>
          <w:b/>
          <w:color w:val="000000"/>
          <w:u w:val="single"/>
        </w:rPr>
        <w:t xml:space="preserve">Downstream Conveyance Information </w:t>
      </w:r>
    </w:p>
    <w:p w14:paraId="02735817" w14:textId="77777777" w:rsidR="0033489D" w:rsidRDefault="0033489D" w:rsidP="0033489D">
      <w:pPr>
        <w:rPr>
          <w:rFonts w:cstheme="minorHAnsi"/>
          <w:i/>
          <w:iCs/>
          <w:color w:val="000000"/>
        </w:rPr>
      </w:pPr>
      <w:r w:rsidRPr="00E739E4">
        <w:rPr>
          <w:rStyle w:val="cf01"/>
          <w:rFonts w:asciiTheme="minorHAnsi" w:hAnsiTheme="minorHAnsi" w:cstheme="minorHAnsi"/>
          <w:i w:val="0"/>
          <w:iCs w:val="0"/>
          <w:sz w:val="22"/>
          <w:szCs w:val="22"/>
        </w:rPr>
        <w:t>Per ECM Chapter 3.2.8.B:</w:t>
      </w:r>
      <w:r>
        <w:rPr>
          <w:rStyle w:val="cf01"/>
          <w:rFonts w:cstheme="minorHAnsi"/>
        </w:rPr>
        <w:t xml:space="preserve"> </w:t>
      </w:r>
      <w:r>
        <w:rPr>
          <w:rStyle w:val="cf01"/>
          <w:rFonts w:asciiTheme="minorHAnsi" w:hAnsiTheme="minorHAnsi" w:cstheme="minorHAnsi"/>
          <w:i w:val="0"/>
          <w:iCs w:val="0"/>
          <w:sz w:val="22"/>
          <w:szCs w:val="22"/>
        </w:rPr>
        <w:t>“</w:t>
      </w:r>
      <w:r w:rsidRPr="00E739E4">
        <w:rPr>
          <w:rStyle w:val="cf01"/>
          <w:rFonts w:asciiTheme="minorHAnsi" w:hAnsiTheme="minorHAnsi" w:cstheme="minorHAnsi"/>
          <w:sz w:val="22"/>
          <w:szCs w:val="22"/>
        </w:rPr>
        <w:t>The proposed project or developed land use shall not change historical runoff values, cause downstream damage, or adversely impact adjacent properties</w:t>
      </w:r>
      <w:r w:rsidRPr="00300235">
        <w:rPr>
          <w:rStyle w:val="cf01"/>
          <w:rFonts w:asciiTheme="minorHAnsi" w:hAnsiTheme="minorHAnsi" w:cstheme="minorHAnsi"/>
          <w:i w:val="0"/>
          <w:iCs w:val="0"/>
          <w:sz w:val="22"/>
          <w:szCs w:val="22"/>
        </w:rPr>
        <w:t>.”</w:t>
      </w:r>
      <w:r w:rsidRPr="00300235">
        <w:rPr>
          <w:rFonts w:cstheme="minorHAnsi"/>
          <w:i/>
          <w:iCs/>
          <w:color w:val="000000"/>
        </w:rPr>
        <w:t xml:space="preserve"> </w:t>
      </w:r>
    </w:p>
    <w:p w14:paraId="1E0727F3" w14:textId="77777777" w:rsidR="0033489D" w:rsidRPr="00300235" w:rsidRDefault="0033489D" w:rsidP="0033489D">
      <w:pPr>
        <w:rPr>
          <w:rFonts w:cstheme="minorHAnsi"/>
          <w:color w:val="000000"/>
        </w:rPr>
      </w:pPr>
      <w:r w:rsidRPr="00300235">
        <w:rPr>
          <w:rFonts w:cstheme="minorHAnsi"/>
          <w:color w:val="000000"/>
        </w:rPr>
        <w:t xml:space="preserve">The project must provide an acceptable method of storm drainage conveyance and may be required to construct (or contribute an equitable share to the construction of) a storm conveyance or collector system. </w:t>
      </w:r>
    </w:p>
    <w:p w14:paraId="13945499" w14:textId="77777777" w:rsidR="0033489D" w:rsidRPr="00300235" w:rsidRDefault="0033489D" w:rsidP="0033489D">
      <w:pPr>
        <w:rPr>
          <w:rFonts w:cstheme="minorHAnsi"/>
          <w:color w:val="000000"/>
        </w:rPr>
      </w:pPr>
      <w:r w:rsidRPr="00300235">
        <w:rPr>
          <w:rFonts w:cstheme="minorHAnsi"/>
          <w:color w:val="000000"/>
        </w:rPr>
        <w:lastRenderedPageBreak/>
        <w:t xml:space="preserve">If the site conveys storm drainage flows through or across an adjacent private property, then the applicant is responsible for obtaining off-site drainage easements in accordance with the Engineering Criteria Manual Section 3.3.3.K. Any offsite easements necessary for the development shall be recorded prior to County Plan approvals. </w:t>
      </w:r>
    </w:p>
    <w:p w14:paraId="3C7E285B" w14:textId="77777777" w:rsidR="0033489D" w:rsidRDefault="0033489D" w:rsidP="0033489D">
      <w:pPr>
        <w:rPr>
          <w:rFonts w:cstheme="minorHAnsi"/>
          <w:i/>
          <w:iCs/>
          <w:color w:val="000000"/>
        </w:rPr>
      </w:pPr>
      <w:r w:rsidRPr="00300235">
        <w:rPr>
          <w:rFonts w:cstheme="minorHAnsi"/>
          <w:color w:val="000000"/>
        </w:rPr>
        <w:t>If on-site facilities are required, the applicant will be required to provide access and drainage easements in accordance with Section 11.2.2 of the Drainage Criteria Manual.</w:t>
      </w:r>
    </w:p>
    <w:p w14:paraId="4EDEFC6E" w14:textId="77777777" w:rsidR="0033489D" w:rsidRPr="00300235" w:rsidRDefault="0033489D" w:rsidP="0033489D">
      <w:pPr>
        <w:rPr>
          <w:rFonts w:cstheme="minorHAnsi"/>
          <w:color w:val="000000"/>
        </w:rPr>
      </w:pPr>
      <w:r w:rsidRPr="00300235">
        <w:rPr>
          <w:rFonts w:cstheme="minorHAnsi"/>
          <w:color w:val="000000"/>
        </w:rPr>
        <w:t xml:space="preserve">If a water quality and/or detention facility is applicable, some or </w:t>
      </w:r>
      <w:proofErr w:type="gramStart"/>
      <w:r w:rsidRPr="00300235">
        <w:rPr>
          <w:rFonts w:cstheme="minorHAnsi"/>
          <w:color w:val="000000"/>
        </w:rPr>
        <w:t>all of</w:t>
      </w:r>
      <w:proofErr w:type="gramEnd"/>
      <w:r w:rsidRPr="00300235">
        <w:rPr>
          <w:rFonts w:cstheme="minorHAnsi"/>
          <w:color w:val="000000"/>
        </w:rPr>
        <w:t xml:space="preserve"> the following documents may be required: Operation and Maintenance </w:t>
      </w:r>
      <w:r>
        <w:rPr>
          <w:rFonts w:cstheme="minorHAnsi"/>
          <w:color w:val="000000"/>
        </w:rPr>
        <w:t>(O&amp;M) Manual</w:t>
      </w:r>
      <w:r w:rsidRPr="00300235">
        <w:rPr>
          <w:rFonts w:cstheme="minorHAnsi"/>
          <w:color w:val="000000"/>
        </w:rPr>
        <w:t xml:space="preserve">, Private Detention Basin / Stormwater Quality BMP </w:t>
      </w:r>
      <w:r w:rsidR="00543382">
        <w:rPr>
          <w:rFonts w:cstheme="minorHAnsi"/>
          <w:color w:val="000000"/>
        </w:rPr>
        <w:t>(</w:t>
      </w:r>
      <w:proofErr w:type="spellStart"/>
      <w:r w:rsidR="00543382">
        <w:rPr>
          <w:rFonts w:cstheme="minorHAnsi"/>
          <w:color w:val="000000"/>
        </w:rPr>
        <w:t>ie</w:t>
      </w:r>
      <w:proofErr w:type="spellEnd"/>
      <w:r w:rsidR="00543382">
        <w:rPr>
          <w:rFonts w:cstheme="minorHAnsi"/>
          <w:color w:val="000000"/>
        </w:rPr>
        <w:t xml:space="preserve">: PCM) </w:t>
      </w:r>
      <w:r w:rsidRPr="00300235">
        <w:rPr>
          <w:rFonts w:cstheme="minorHAnsi"/>
          <w:color w:val="000000"/>
        </w:rPr>
        <w:t xml:space="preserve">Maintenance Agreement, </w:t>
      </w:r>
      <w:r>
        <w:rPr>
          <w:rFonts w:cstheme="minorHAnsi"/>
          <w:color w:val="000000"/>
        </w:rPr>
        <w:t xml:space="preserve">and </w:t>
      </w:r>
      <w:r w:rsidRPr="00300235">
        <w:rPr>
          <w:rFonts w:cstheme="minorHAnsi"/>
          <w:color w:val="000000"/>
        </w:rPr>
        <w:t>Stormwater Detention and Infiltration (SDI) Form.</w:t>
      </w:r>
    </w:p>
    <w:p w14:paraId="5B86EBD7" w14:textId="77777777" w:rsidR="0033489D" w:rsidRPr="00300235" w:rsidRDefault="0033489D" w:rsidP="0033489D">
      <w:pPr>
        <w:rPr>
          <w:rFonts w:cstheme="minorHAnsi"/>
          <w:color w:val="000000"/>
        </w:rPr>
      </w:pPr>
      <w:r w:rsidRPr="00300235">
        <w:rPr>
          <w:rFonts w:cstheme="minorHAnsi"/>
          <w:color w:val="000000"/>
        </w:rPr>
        <w:t xml:space="preserve">For </w:t>
      </w:r>
      <w:r>
        <w:rPr>
          <w:rFonts w:cstheme="minorHAnsi"/>
          <w:color w:val="000000"/>
        </w:rPr>
        <w:t xml:space="preserve">post-construction </w:t>
      </w:r>
      <w:r w:rsidRPr="00300235">
        <w:rPr>
          <w:rFonts w:cstheme="minorHAnsi"/>
          <w:color w:val="000000"/>
        </w:rPr>
        <w:t xml:space="preserve">water quality </w:t>
      </w:r>
      <w:r w:rsidR="00543382">
        <w:rPr>
          <w:rFonts w:cstheme="minorHAnsi"/>
          <w:color w:val="000000"/>
        </w:rPr>
        <w:t>PCM</w:t>
      </w:r>
      <w:r w:rsidR="00543382" w:rsidRPr="00300235">
        <w:rPr>
          <w:rFonts w:cstheme="minorHAnsi"/>
          <w:color w:val="000000"/>
        </w:rPr>
        <w:t xml:space="preserve"> </w:t>
      </w:r>
      <w:r w:rsidRPr="00300235">
        <w:rPr>
          <w:rFonts w:cstheme="minorHAnsi"/>
          <w:color w:val="000000"/>
        </w:rPr>
        <w:t xml:space="preserve">requirements, see </w:t>
      </w:r>
      <w:r>
        <w:rPr>
          <w:rFonts w:cstheme="minorHAnsi"/>
          <w:color w:val="000000"/>
        </w:rPr>
        <w:t xml:space="preserve">Appendix I of the </w:t>
      </w:r>
      <w:r w:rsidRPr="00300235">
        <w:rPr>
          <w:rFonts w:cstheme="minorHAnsi"/>
          <w:color w:val="000000"/>
        </w:rPr>
        <w:t xml:space="preserve">Engineering Criteria Manual. </w:t>
      </w:r>
      <w:r w:rsidR="0003334C" w:rsidRPr="0003334C">
        <w:rPr>
          <w:rFonts w:cstheme="minorHAnsi"/>
          <w:color w:val="000000"/>
        </w:rPr>
        <w:t xml:space="preserve">If/when the site disturbs &gt;1ac of </w:t>
      </w:r>
      <w:r w:rsidR="0003334C">
        <w:rPr>
          <w:rFonts w:cstheme="minorHAnsi"/>
          <w:color w:val="000000"/>
        </w:rPr>
        <w:t>non-excluded areas</w:t>
      </w:r>
      <w:r w:rsidR="0003334C" w:rsidRPr="0003334C">
        <w:rPr>
          <w:rFonts w:cstheme="minorHAnsi"/>
          <w:color w:val="000000"/>
        </w:rPr>
        <w:t>, a stormwater quality treatment facility (</w:t>
      </w:r>
      <w:proofErr w:type="spellStart"/>
      <w:r w:rsidR="000E0310">
        <w:rPr>
          <w:rFonts w:cstheme="minorHAnsi"/>
          <w:color w:val="000000"/>
        </w:rPr>
        <w:t>ie</w:t>
      </w:r>
      <w:proofErr w:type="spellEnd"/>
      <w:r w:rsidR="000E0310">
        <w:rPr>
          <w:rFonts w:cstheme="minorHAnsi"/>
          <w:color w:val="000000"/>
        </w:rPr>
        <w:t xml:space="preserve">: </w:t>
      </w:r>
      <w:r w:rsidR="00543382">
        <w:rPr>
          <w:rFonts w:cstheme="minorHAnsi"/>
          <w:color w:val="000000"/>
        </w:rPr>
        <w:t>PCM</w:t>
      </w:r>
      <w:r w:rsidR="0003334C" w:rsidRPr="0003334C">
        <w:rPr>
          <w:rFonts w:cstheme="minorHAnsi"/>
          <w:color w:val="000000"/>
        </w:rPr>
        <w:t xml:space="preserve">) will be needed for the runoff from the non-excluded areas. Exclusions can be found in our </w:t>
      </w:r>
      <w:r w:rsidR="00543382">
        <w:rPr>
          <w:rFonts w:cstheme="minorHAnsi"/>
          <w:color w:val="000000"/>
        </w:rPr>
        <w:t>PCM</w:t>
      </w:r>
      <w:r w:rsidR="00543382" w:rsidRPr="0003334C">
        <w:rPr>
          <w:rFonts w:cstheme="minorHAnsi"/>
          <w:color w:val="000000"/>
        </w:rPr>
        <w:t xml:space="preserve"> </w:t>
      </w:r>
      <w:r w:rsidR="0003334C" w:rsidRPr="0003334C">
        <w:rPr>
          <w:rFonts w:cstheme="minorHAnsi"/>
          <w:color w:val="000000"/>
        </w:rPr>
        <w:t>Applicability Form and ECM Appendix I.7</w:t>
      </w:r>
      <w:r w:rsidR="00CD05AF">
        <w:rPr>
          <w:rFonts w:cstheme="minorHAnsi"/>
          <w:color w:val="000000"/>
        </w:rPr>
        <w:t>.1.</w:t>
      </w:r>
    </w:p>
    <w:p w14:paraId="621275D0" w14:textId="77777777" w:rsidR="0033489D" w:rsidRPr="00E739E4" w:rsidRDefault="0033489D" w:rsidP="0033489D">
      <w:pPr>
        <w:rPr>
          <w:rFonts w:cstheme="minorHAnsi"/>
          <w:color w:val="000000"/>
        </w:rPr>
      </w:pPr>
      <w:r w:rsidRPr="00300235">
        <w:rPr>
          <w:rFonts w:cstheme="minorHAnsi"/>
          <w:color w:val="000000"/>
        </w:rPr>
        <w:t>State Engineer’s requirements regarding dams and water rights apply. Jurisdictional/</w:t>
      </w:r>
      <w:proofErr w:type="gramStart"/>
      <w:r w:rsidRPr="00300235">
        <w:rPr>
          <w:rFonts w:cstheme="minorHAnsi"/>
          <w:color w:val="000000"/>
        </w:rPr>
        <w:t>Non-Jurisdictional</w:t>
      </w:r>
      <w:proofErr w:type="gramEnd"/>
      <w:r w:rsidRPr="00300235">
        <w:rPr>
          <w:rFonts w:cstheme="minorHAnsi"/>
          <w:color w:val="000000"/>
        </w:rPr>
        <w:t xml:space="preserve"> dam construction forms are typically required for detention facilities.</w:t>
      </w:r>
      <w:r w:rsidR="000E0310">
        <w:rPr>
          <w:rFonts w:cstheme="minorHAnsi"/>
          <w:color w:val="000000"/>
        </w:rPr>
        <w:t xml:space="preserve"> If applicable, provide proof of submittal of the State’s “Notice of Intent to Construct a Non-Jurisdictional Water Impoundment Structure” form. </w:t>
      </w:r>
    </w:p>
    <w:p w14:paraId="793E9D2D" w14:textId="77777777" w:rsidR="00E739E4" w:rsidRDefault="00E739E4">
      <w:pPr>
        <w:rPr>
          <w:rFonts w:cstheme="minorHAnsi"/>
          <w:b/>
          <w:color w:val="000000"/>
          <w:u w:val="single"/>
        </w:rPr>
      </w:pPr>
      <w:r>
        <w:rPr>
          <w:rFonts w:cstheme="minorHAnsi"/>
          <w:b/>
          <w:color w:val="000000"/>
          <w:u w:val="single"/>
        </w:rPr>
        <w:br w:type="page"/>
      </w:r>
    </w:p>
    <w:p w14:paraId="7220C7C6" w14:textId="77777777" w:rsidR="00C960B3" w:rsidRPr="009757E7" w:rsidRDefault="00C960B3" w:rsidP="0031762C">
      <w:pPr>
        <w:rPr>
          <w:rFonts w:cstheme="minorHAnsi"/>
          <w:b/>
          <w:color w:val="000000"/>
          <w:u w:val="single"/>
        </w:rPr>
      </w:pPr>
      <w:r w:rsidRPr="009757E7">
        <w:rPr>
          <w:rFonts w:cstheme="minorHAnsi"/>
          <w:b/>
          <w:color w:val="000000"/>
          <w:u w:val="single"/>
        </w:rPr>
        <w:lastRenderedPageBreak/>
        <w:t>Grading, Erosion, and Sediment Control Information</w:t>
      </w:r>
    </w:p>
    <w:p w14:paraId="6E9CDDA7" w14:textId="77777777" w:rsidR="00C960B3" w:rsidRPr="009757E7" w:rsidRDefault="00C960B3" w:rsidP="0031762C">
      <w:pPr>
        <w:rPr>
          <w:rFonts w:cstheme="minorHAnsi"/>
          <w:color w:val="000000"/>
        </w:rPr>
      </w:pPr>
      <w:r w:rsidRPr="009757E7">
        <w:rPr>
          <w:rFonts w:cstheme="minorHAnsi"/>
          <w:color w:val="000000"/>
        </w:rPr>
        <w:t xml:space="preserve">The Grading and Erosion Control </w:t>
      </w:r>
      <w:r w:rsidR="00B20B84" w:rsidRPr="009757E7">
        <w:rPr>
          <w:rFonts w:cstheme="minorHAnsi"/>
          <w:color w:val="000000"/>
        </w:rPr>
        <w:t xml:space="preserve">(GEC) </w:t>
      </w:r>
      <w:r w:rsidRPr="009757E7">
        <w:rPr>
          <w:rFonts w:cstheme="minorHAnsi"/>
          <w:color w:val="000000"/>
        </w:rPr>
        <w:t>Plan must be prepared in accordance with Drainage Criteria Manual Vol. 2</w:t>
      </w:r>
      <w:r w:rsidR="007025BF" w:rsidRPr="009757E7">
        <w:rPr>
          <w:rFonts w:cstheme="minorHAnsi"/>
          <w:color w:val="000000"/>
        </w:rPr>
        <w:t xml:space="preserve">, Chapter 3 </w:t>
      </w:r>
      <w:r w:rsidRPr="009757E7">
        <w:rPr>
          <w:rFonts w:cstheme="minorHAnsi"/>
          <w:color w:val="000000"/>
        </w:rPr>
        <w:t>and the County</w:t>
      </w:r>
      <w:r w:rsidR="00B20B84">
        <w:rPr>
          <w:rFonts w:cstheme="minorHAnsi"/>
          <w:color w:val="000000"/>
        </w:rPr>
        <w:t>’s</w:t>
      </w:r>
      <w:r w:rsidRPr="009757E7">
        <w:rPr>
          <w:rFonts w:cstheme="minorHAnsi"/>
          <w:color w:val="000000"/>
        </w:rPr>
        <w:t xml:space="preserve"> </w:t>
      </w:r>
      <w:r w:rsidR="007025BF" w:rsidRPr="009757E7">
        <w:rPr>
          <w:rFonts w:cstheme="minorHAnsi"/>
          <w:color w:val="000000"/>
        </w:rPr>
        <w:t>GEC C</w:t>
      </w:r>
      <w:r w:rsidRPr="009757E7">
        <w:rPr>
          <w:rFonts w:cstheme="minorHAnsi"/>
          <w:color w:val="000000"/>
        </w:rPr>
        <w:t xml:space="preserve">hecklist. </w:t>
      </w:r>
    </w:p>
    <w:p w14:paraId="12F05112" w14:textId="77777777" w:rsidR="003C7783" w:rsidRPr="009757E7" w:rsidRDefault="00C960B3" w:rsidP="0031762C">
      <w:pPr>
        <w:rPr>
          <w:rFonts w:cstheme="minorHAnsi"/>
          <w:color w:val="000000"/>
        </w:rPr>
      </w:pPr>
      <w:r w:rsidRPr="009757E7">
        <w:rPr>
          <w:rFonts w:cstheme="minorHAnsi"/>
          <w:color w:val="000000"/>
        </w:rPr>
        <w:t>An Erosion and Stormwater Quality Control Permit (ESQCP)</w:t>
      </w:r>
      <w:r w:rsidR="00B37DEE">
        <w:rPr>
          <w:rFonts w:cstheme="minorHAnsi"/>
          <w:color w:val="000000"/>
        </w:rPr>
        <w:t xml:space="preserve"> and Permanent Control Measure are</w:t>
      </w:r>
      <w:r w:rsidRPr="009757E7">
        <w:rPr>
          <w:rFonts w:cstheme="minorHAnsi"/>
          <w:color w:val="000000"/>
        </w:rPr>
        <w:t xml:space="preserve"> required for</w:t>
      </w:r>
      <w:r w:rsidR="00B93D5B">
        <w:rPr>
          <w:rFonts w:cstheme="minorHAnsi"/>
          <w:color w:val="000000"/>
        </w:rPr>
        <w:t xml:space="preserve"> </w:t>
      </w:r>
      <w:r w:rsidR="003C7783" w:rsidRPr="009757E7">
        <w:rPr>
          <w:rFonts w:cstheme="minorHAnsi"/>
          <w:color w:val="000000"/>
        </w:rPr>
        <w:t>the following conditions per ECM Appendix I.4:</w:t>
      </w:r>
    </w:p>
    <w:p w14:paraId="2862EDB1" w14:textId="77777777" w:rsidR="00F8628A" w:rsidRDefault="003C7783" w:rsidP="003C7783">
      <w:pPr>
        <w:pStyle w:val="ListParagraph"/>
        <w:numPr>
          <w:ilvl w:val="0"/>
          <w:numId w:val="3"/>
        </w:numPr>
        <w:rPr>
          <w:rFonts w:cstheme="minorHAnsi"/>
          <w:color w:val="000000"/>
        </w:rPr>
      </w:pPr>
      <w:r w:rsidRPr="009757E7">
        <w:rPr>
          <w:rFonts w:cstheme="minorHAnsi"/>
          <w:color w:val="000000"/>
        </w:rPr>
        <w:t>C</w:t>
      </w:r>
      <w:r w:rsidR="00C960B3" w:rsidRPr="009757E7">
        <w:rPr>
          <w:rFonts w:cstheme="minorHAnsi"/>
          <w:color w:val="000000"/>
        </w:rPr>
        <w:t xml:space="preserve">onstruction activities that result in land disturbance of greater than or equal </w:t>
      </w:r>
      <w:r w:rsidR="00987298">
        <w:rPr>
          <w:rFonts w:cstheme="minorHAnsi"/>
          <w:color w:val="000000"/>
        </w:rPr>
        <w:t xml:space="preserve">(≥) </w:t>
      </w:r>
      <w:r w:rsidR="00C960B3" w:rsidRPr="009757E7">
        <w:rPr>
          <w:rFonts w:cstheme="minorHAnsi"/>
          <w:color w:val="000000"/>
        </w:rPr>
        <w:t>to one acre</w:t>
      </w:r>
      <w:r w:rsidR="00B93D5B">
        <w:rPr>
          <w:rFonts w:cstheme="minorHAnsi"/>
          <w:color w:val="000000"/>
        </w:rPr>
        <w:t>, or</w:t>
      </w:r>
    </w:p>
    <w:p w14:paraId="76456415" w14:textId="77777777" w:rsidR="00F8628A" w:rsidRPr="009757E7" w:rsidRDefault="00F8628A" w:rsidP="00F8628A">
      <w:pPr>
        <w:pStyle w:val="ListParagraph"/>
        <w:numPr>
          <w:ilvl w:val="0"/>
          <w:numId w:val="3"/>
        </w:numPr>
        <w:rPr>
          <w:rFonts w:cstheme="minorHAnsi"/>
          <w:color w:val="000000"/>
        </w:rPr>
      </w:pPr>
      <w:r w:rsidRPr="009757E7">
        <w:rPr>
          <w:rFonts w:cstheme="minorHAnsi"/>
          <w:color w:val="000000"/>
        </w:rPr>
        <w:t>C</w:t>
      </w:r>
      <w:r w:rsidR="00C960B3" w:rsidRPr="009757E7">
        <w:rPr>
          <w:rFonts w:cstheme="minorHAnsi"/>
          <w:color w:val="000000"/>
        </w:rPr>
        <w:t>onstruction activities that result in less than</w:t>
      </w:r>
      <w:r w:rsidR="00987298">
        <w:rPr>
          <w:rFonts w:cstheme="minorHAnsi"/>
          <w:color w:val="000000"/>
        </w:rPr>
        <w:t xml:space="preserve"> (&lt;)</w:t>
      </w:r>
      <w:r w:rsidR="00C960B3" w:rsidRPr="009757E7">
        <w:rPr>
          <w:rFonts w:cstheme="minorHAnsi"/>
          <w:color w:val="000000"/>
        </w:rPr>
        <w:t xml:space="preserve"> one acre if the activity is part of a larger </w:t>
      </w:r>
      <w:r w:rsidR="00B20B84">
        <w:rPr>
          <w:rFonts w:cstheme="minorHAnsi"/>
          <w:color w:val="000000"/>
        </w:rPr>
        <w:t>“C</w:t>
      </w:r>
      <w:r w:rsidR="00C960B3" w:rsidRPr="009757E7">
        <w:rPr>
          <w:rFonts w:cstheme="minorHAnsi"/>
          <w:color w:val="000000"/>
        </w:rPr>
        <w:t xml:space="preserve">ommon </w:t>
      </w:r>
      <w:r w:rsidR="00B20B84">
        <w:rPr>
          <w:rFonts w:cstheme="minorHAnsi"/>
          <w:color w:val="000000"/>
        </w:rPr>
        <w:t>P</w:t>
      </w:r>
      <w:r w:rsidR="00C960B3" w:rsidRPr="009757E7">
        <w:rPr>
          <w:rFonts w:cstheme="minorHAnsi"/>
          <w:color w:val="000000"/>
        </w:rPr>
        <w:t xml:space="preserve">lan of </w:t>
      </w:r>
      <w:r w:rsidR="00B20B84">
        <w:rPr>
          <w:rFonts w:cstheme="minorHAnsi"/>
          <w:color w:val="000000"/>
        </w:rPr>
        <w:t>D</w:t>
      </w:r>
      <w:r w:rsidR="00C960B3" w:rsidRPr="009757E7">
        <w:rPr>
          <w:rFonts w:cstheme="minorHAnsi"/>
          <w:color w:val="000000"/>
        </w:rPr>
        <w:t xml:space="preserve">evelopment or </w:t>
      </w:r>
      <w:r w:rsidR="00B20B84">
        <w:rPr>
          <w:rFonts w:cstheme="minorHAnsi"/>
          <w:color w:val="000000"/>
        </w:rPr>
        <w:t>S</w:t>
      </w:r>
      <w:r w:rsidR="00C960B3" w:rsidRPr="009757E7">
        <w:rPr>
          <w:rFonts w:cstheme="minorHAnsi"/>
          <w:color w:val="000000"/>
        </w:rPr>
        <w:t>ale</w:t>
      </w:r>
      <w:r w:rsidR="00B20B84">
        <w:rPr>
          <w:rFonts w:cstheme="minorHAnsi"/>
          <w:color w:val="000000"/>
        </w:rPr>
        <w:t>”</w:t>
      </w:r>
      <w:r w:rsidR="00C960B3" w:rsidRPr="009757E7">
        <w:rPr>
          <w:rFonts w:cstheme="minorHAnsi"/>
          <w:color w:val="000000"/>
        </w:rPr>
        <w:t xml:space="preserve"> </w:t>
      </w:r>
      <w:r w:rsidR="00B20B84" w:rsidRPr="009757E7">
        <w:rPr>
          <w:rFonts w:cstheme="minorHAnsi"/>
          <w:color w:val="000000"/>
        </w:rPr>
        <w:t xml:space="preserve">(ECM </w:t>
      </w:r>
      <w:r w:rsidR="00B20B84">
        <w:rPr>
          <w:rFonts w:cstheme="minorHAnsi"/>
          <w:color w:val="000000"/>
        </w:rPr>
        <w:t xml:space="preserve">Chapter </w:t>
      </w:r>
      <w:r w:rsidR="00B20B84" w:rsidRPr="009757E7">
        <w:rPr>
          <w:rFonts w:cstheme="minorHAnsi"/>
          <w:color w:val="000000"/>
        </w:rPr>
        <w:t>1.</w:t>
      </w:r>
      <w:r w:rsidR="00B20B84">
        <w:rPr>
          <w:rFonts w:cstheme="minorHAnsi"/>
          <w:color w:val="000000"/>
        </w:rPr>
        <w:t xml:space="preserve">22) </w:t>
      </w:r>
      <w:r w:rsidR="00C960B3" w:rsidRPr="009757E7">
        <w:rPr>
          <w:rFonts w:cstheme="minorHAnsi"/>
          <w:color w:val="000000"/>
        </w:rPr>
        <w:t>that would disturb one acre or more of ground surface</w:t>
      </w:r>
    </w:p>
    <w:p w14:paraId="5F1D7017" w14:textId="77777777" w:rsidR="00B37DEE" w:rsidRDefault="00B37DEE" w:rsidP="00B93D5B">
      <w:pPr>
        <w:tabs>
          <w:tab w:val="left" w:pos="4590"/>
        </w:tabs>
        <w:rPr>
          <w:rFonts w:cstheme="minorHAnsi"/>
          <w:color w:val="000000"/>
        </w:rPr>
      </w:pPr>
      <w:r>
        <w:rPr>
          <w:rFonts w:cstheme="minorHAnsi"/>
          <w:color w:val="000000"/>
        </w:rPr>
        <w:t>An ESQCP may be required as determined by the ECM Administrator for the following conditions per ECM Appendix I.4:</w:t>
      </w:r>
    </w:p>
    <w:p w14:paraId="076202F1" w14:textId="77777777" w:rsidR="00B37DEE" w:rsidRDefault="00B37DEE" w:rsidP="00B37DEE">
      <w:pPr>
        <w:pStyle w:val="ListParagraph"/>
        <w:numPr>
          <w:ilvl w:val="0"/>
          <w:numId w:val="3"/>
        </w:numPr>
        <w:rPr>
          <w:rFonts w:cstheme="minorHAnsi"/>
          <w:color w:val="000000"/>
        </w:rPr>
      </w:pPr>
      <w:r w:rsidRPr="009757E7">
        <w:rPr>
          <w:rFonts w:cstheme="minorHAnsi"/>
          <w:color w:val="000000"/>
        </w:rPr>
        <w:t xml:space="preserve">Construction activities that </w:t>
      </w:r>
      <w:proofErr w:type="gramStart"/>
      <w:r w:rsidRPr="009757E7">
        <w:rPr>
          <w:rFonts w:cstheme="minorHAnsi"/>
          <w:color w:val="000000"/>
        </w:rPr>
        <w:t>are</w:t>
      </w:r>
      <w:r>
        <w:rPr>
          <w:rFonts w:cstheme="minorHAnsi"/>
          <w:color w:val="000000"/>
        </w:rPr>
        <w:t xml:space="preserve"> located</w:t>
      </w:r>
      <w:r w:rsidRPr="009757E7">
        <w:rPr>
          <w:rFonts w:cstheme="minorHAnsi"/>
          <w:color w:val="000000"/>
        </w:rPr>
        <w:t xml:space="preserve"> in</w:t>
      </w:r>
      <w:proofErr w:type="gramEnd"/>
      <w:r w:rsidRPr="009757E7">
        <w:rPr>
          <w:rFonts w:cstheme="minorHAnsi"/>
          <w:color w:val="000000"/>
        </w:rPr>
        <w:t xml:space="preserve"> or adjacent to a Sensitive Area</w:t>
      </w:r>
      <w:r w:rsidR="008472DC">
        <w:rPr>
          <w:rFonts w:cstheme="minorHAnsi"/>
          <w:color w:val="000000"/>
        </w:rPr>
        <w:t>, or</w:t>
      </w:r>
    </w:p>
    <w:p w14:paraId="56179032" w14:textId="77777777" w:rsidR="00B37DEE" w:rsidRPr="00B37DEE" w:rsidRDefault="00B37DEE" w:rsidP="00B37DEE">
      <w:pPr>
        <w:pStyle w:val="ListParagraph"/>
        <w:numPr>
          <w:ilvl w:val="0"/>
          <w:numId w:val="3"/>
        </w:numPr>
        <w:rPr>
          <w:rFonts w:cstheme="minorHAnsi"/>
          <w:color w:val="000000"/>
        </w:rPr>
      </w:pPr>
      <w:r w:rsidRPr="00B37DEE">
        <w:rPr>
          <w:rFonts w:cstheme="minorHAnsi"/>
          <w:color w:val="000000"/>
        </w:rPr>
        <w:t xml:space="preserve">Cut and/or fill </w:t>
      </w:r>
      <w:r w:rsidR="00DE166B">
        <w:rPr>
          <w:rFonts w:cstheme="minorHAnsi"/>
          <w:color w:val="000000"/>
        </w:rPr>
        <w:t>greater than (</w:t>
      </w:r>
      <w:r w:rsidRPr="00B37DEE">
        <w:rPr>
          <w:rFonts w:cstheme="minorHAnsi"/>
          <w:color w:val="000000"/>
        </w:rPr>
        <w:t>&gt;</w:t>
      </w:r>
      <w:r w:rsidR="00DE166B">
        <w:rPr>
          <w:rFonts w:cstheme="minorHAnsi"/>
          <w:color w:val="000000"/>
        </w:rPr>
        <w:t xml:space="preserve">) </w:t>
      </w:r>
      <w:r w:rsidRPr="00B37DEE">
        <w:rPr>
          <w:rFonts w:cstheme="minorHAnsi"/>
          <w:color w:val="000000"/>
        </w:rPr>
        <w:t>500 cubic yards of soil</w:t>
      </w:r>
    </w:p>
    <w:p w14:paraId="6103B44A" w14:textId="77777777" w:rsidR="00B93D5B" w:rsidRPr="009757E7" w:rsidRDefault="00F8628A" w:rsidP="001E44DC">
      <w:pPr>
        <w:rPr>
          <w:rFonts w:cstheme="minorHAnsi"/>
          <w:color w:val="000000"/>
        </w:rPr>
      </w:pPr>
      <w:r w:rsidRPr="009757E7">
        <w:rPr>
          <w:rFonts w:cstheme="minorHAnsi"/>
          <w:color w:val="000000"/>
        </w:rPr>
        <w:t>See the three ESQCP exclusions listed in ECM Chapter 5.6.3.</w:t>
      </w:r>
    </w:p>
    <w:p w14:paraId="66286AD3" w14:textId="77777777" w:rsidR="007553DA" w:rsidRPr="00300235" w:rsidRDefault="007553DA" w:rsidP="00E739E4">
      <w:pPr>
        <w:spacing w:after="0"/>
        <w:rPr>
          <w:rFonts w:cstheme="minorHAnsi"/>
          <w:color w:val="000000"/>
        </w:rPr>
      </w:pPr>
      <w:r w:rsidRPr="00300235">
        <w:rPr>
          <w:rFonts w:cstheme="minorHAnsi"/>
          <w:color w:val="000000"/>
        </w:rPr>
        <w:t xml:space="preserve">An application for an ESQCP shall be accompanied by the following: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10700"/>
      </w:tblGrid>
      <w:tr w:rsidR="00B93D5B" w:rsidRPr="00C46798" w14:paraId="449D3687" w14:textId="77777777" w:rsidTr="00742827">
        <w:tc>
          <w:tcPr>
            <w:tcW w:w="3690" w:type="dxa"/>
          </w:tcPr>
          <w:p w14:paraId="379708BB" w14:textId="77777777" w:rsidR="00B93D5B" w:rsidRDefault="00B93D5B" w:rsidP="00742827">
            <w:pPr>
              <w:pStyle w:val="ListParagraph"/>
              <w:numPr>
                <w:ilvl w:val="0"/>
                <w:numId w:val="2"/>
              </w:numPr>
              <w:rPr>
                <w:rFonts w:cstheme="minorHAnsi"/>
                <w:color w:val="000000"/>
              </w:rPr>
            </w:pPr>
            <w:r>
              <w:rPr>
                <w:rFonts w:cstheme="minorHAnsi"/>
                <w:color w:val="000000"/>
              </w:rPr>
              <w:t>Drainage Report</w:t>
            </w:r>
          </w:p>
          <w:p w14:paraId="3836ACE0" w14:textId="77777777" w:rsidR="00B93D5B" w:rsidRPr="00C46798" w:rsidRDefault="00B93D5B" w:rsidP="00742827">
            <w:pPr>
              <w:pStyle w:val="ListParagraph"/>
              <w:numPr>
                <w:ilvl w:val="0"/>
                <w:numId w:val="2"/>
              </w:numPr>
              <w:rPr>
                <w:rFonts w:cstheme="minorHAnsi"/>
                <w:color w:val="000000"/>
              </w:rPr>
            </w:pPr>
            <w:r>
              <w:rPr>
                <w:rFonts w:cstheme="minorHAnsi"/>
                <w:color w:val="000000"/>
              </w:rPr>
              <w:t>ESQCP Form</w:t>
            </w:r>
          </w:p>
          <w:p w14:paraId="2492D708" w14:textId="77777777" w:rsidR="00B93D5B" w:rsidRPr="00C46798" w:rsidRDefault="00B93D5B" w:rsidP="00742827">
            <w:pPr>
              <w:pStyle w:val="ListParagraph"/>
              <w:numPr>
                <w:ilvl w:val="0"/>
                <w:numId w:val="2"/>
              </w:numPr>
              <w:rPr>
                <w:rFonts w:cstheme="minorHAnsi"/>
                <w:color w:val="000000"/>
              </w:rPr>
            </w:pPr>
            <w:r w:rsidRPr="009757E7">
              <w:rPr>
                <w:rFonts w:cstheme="minorHAnsi"/>
                <w:color w:val="000000"/>
              </w:rPr>
              <w:t xml:space="preserve">Financial Surety </w:t>
            </w:r>
          </w:p>
          <w:p w14:paraId="30501697" w14:textId="77777777" w:rsidR="00B93D5B" w:rsidRDefault="00B93D5B" w:rsidP="00742827">
            <w:pPr>
              <w:pStyle w:val="ListParagraph"/>
              <w:numPr>
                <w:ilvl w:val="0"/>
                <w:numId w:val="2"/>
              </w:numPr>
              <w:rPr>
                <w:rFonts w:cstheme="minorHAnsi"/>
                <w:color w:val="000000"/>
              </w:rPr>
            </w:pPr>
            <w:r w:rsidRPr="009757E7">
              <w:rPr>
                <w:rFonts w:cstheme="minorHAnsi"/>
                <w:color w:val="000000"/>
              </w:rPr>
              <w:t>GEC Plan</w:t>
            </w:r>
            <w:r>
              <w:rPr>
                <w:rFonts w:cstheme="minorHAnsi"/>
                <w:color w:val="000000"/>
              </w:rPr>
              <w:t xml:space="preserve"> and GEC Checklist</w:t>
            </w:r>
          </w:p>
          <w:p w14:paraId="0B7F59AD" w14:textId="77777777" w:rsidR="00B93D5B" w:rsidRDefault="00B93D5B" w:rsidP="00742827">
            <w:pPr>
              <w:rPr>
                <w:rFonts w:cstheme="minorHAnsi"/>
                <w:color w:val="000000"/>
              </w:rPr>
            </w:pPr>
          </w:p>
        </w:tc>
        <w:tc>
          <w:tcPr>
            <w:tcW w:w="10700" w:type="dxa"/>
          </w:tcPr>
          <w:p w14:paraId="2FA00BE1" w14:textId="77777777" w:rsidR="00B93D5B" w:rsidRPr="00C46798" w:rsidRDefault="00B93D5B" w:rsidP="00742827">
            <w:pPr>
              <w:pStyle w:val="ListParagraph"/>
              <w:numPr>
                <w:ilvl w:val="0"/>
                <w:numId w:val="2"/>
              </w:numPr>
              <w:rPr>
                <w:rFonts w:cstheme="minorHAnsi"/>
                <w:color w:val="000000"/>
              </w:rPr>
            </w:pPr>
            <w:r>
              <w:rPr>
                <w:rFonts w:cstheme="minorHAnsi"/>
                <w:color w:val="000000"/>
              </w:rPr>
              <w:t>PCM</w:t>
            </w:r>
            <w:r w:rsidRPr="009757E7">
              <w:rPr>
                <w:rFonts w:cstheme="minorHAnsi"/>
                <w:color w:val="000000"/>
              </w:rPr>
              <w:t xml:space="preserve"> Applicability Form</w:t>
            </w:r>
          </w:p>
          <w:p w14:paraId="29F47BE6" w14:textId="77777777" w:rsidR="00B93D5B" w:rsidRDefault="00B93D5B" w:rsidP="00742827">
            <w:pPr>
              <w:pStyle w:val="ListParagraph"/>
              <w:numPr>
                <w:ilvl w:val="0"/>
                <w:numId w:val="2"/>
              </w:numPr>
              <w:rPr>
                <w:rFonts w:cstheme="minorHAnsi"/>
                <w:color w:val="000000"/>
              </w:rPr>
            </w:pPr>
            <w:r w:rsidRPr="009757E7">
              <w:rPr>
                <w:rFonts w:cstheme="minorHAnsi"/>
                <w:color w:val="000000"/>
              </w:rPr>
              <w:t>Stormwater Management Plan (SWMP) and SWMP Checklist</w:t>
            </w:r>
          </w:p>
          <w:p w14:paraId="2341F322" w14:textId="77777777" w:rsidR="00B93D5B" w:rsidRDefault="00B93D5B" w:rsidP="00742827">
            <w:pPr>
              <w:pStyle w:val="ListParagraph"/>
              <w:numPr>
                <w:ilvl w:val="0"/>
                <w:numId w:val="2"/>
              </w:numPr>
              <w:rPr>
                <w:rFonts w:cstheme="minorHAnsi"/>
                <w:color w:val="000000"/>
              </w:rPr>
            </w:pPr>
            <w:r>
              <w:rPr>
                <w:rFonts w:cstheme="minorHAnsi"/>
                <w:color w:val="000000"/>
              </w:rPr>
              <w:t>O&amp;M Manual (for sites requiring a PCM)</w:t>
            </w:r>
          </w:p>
          <w:p w14:paraId="34192B41" w14:textId="77777777" w:rsidR="00B93D5B" w:rsidRPr="00C46798" w:rsidRDefault="00B93D5B" w:rsidP="00742827">
            <w:pPr>
              <w:pStyle w:val="ListParagraph"/>
              <w:numPr>
                <w:ilvl w:val="0"/>
                <w:numId w:val="2"/>
              </w:numPr>
              <w:rPr>
                <w:rFonts w:cstheme="minorHAnsi"/>
                <w:color w:val="000000"/>
              </w:rPr>
            </w:pPr>
            <w:r w:rsidRPr="00C46798">
              <w:rPr>
                <w:rFonts w:cstheme="minorHAnsi"/>
                <w:color w:val="000000"/>
              </w:rPr>
              <w:t>PCM Maintenance Agreement (for sites requiring a PCM</w:t>
            </w:r>
          </w:p>
        </w:tc>
      </w:tr>
    </w:tbl>
    <w:p w14:paraId="5E41B1AE" w14:textId="77777777" w:rsidR="007A16AC" w:rsidRPr="009757E7" w:rsidRDefault="007A16AC" w:rsidP="004F1946">
      <w:pPr>
        <w:rPr>
          <w:rFonts w:cstheme="minorHAnsi"/>
          <w:color w:val="000000"/>
        </w:rPr>
      </w:pPr>
      <w:r w:rsidRPr="009757E7">
        <w:rPr>
          <w:rFonts w:cstheme="minorHAnsi"/>
          <w:color w:val="000000"/>
        </w:rPr>
        <w:t xml:space="preserve">A Builder’s Erosion and </w:t>
      </w:r>
      <w:r w:rsidR="00B20B84">
        <w:rPr>
          <w:rFonts w:cstheme="minorHAnsi"/>
          <w:color w:val="000000"/>
        </w:rPr>
        <w:t>Stormwater</w:t>
      </w:r>
      <w:r w:rsidRPr="009757E7">
        <w:rPr>
          <w:rFonts w:cstheme="minorHAnsi"/>
          <w:color w:val="000000"/>
        </w:rPr>
        <w:t xml:space="preserve"> Quality Control Permit (BESQCP) is required</w:t>
      </w:r>
      <w:r w:rsidR="00963512">
        <w:rPr>
          <w:rFonts w:cstheme="minorHAnsi"/>
          <w:color w:val="000000"/>
        </w:rPr>
        <w:t xml:space="preserve"> for</w:t>
      </w:r>
      <w:r w:rsidRPr="009757E7">
        <w:rPr>
          <w:rFonts w:cstheme="minorHAnsi"/>
          <w:color w:val="000000"/>
        </w:rPr>
        <w:t xml:space="preserve"> </w:t>
      </w:r>
      <w:r w:rsidR="00383845" w:rsidRPr="009757E7">
        <w:rPr>
          <w:rFonts w:cstheme="minorHAnsi"/>
          <w:color w:val="000000"/>
        </w:rPr>
        <w:t xml:space="preserve">residential building lots with </w:t>
      </w:r>
      <w:r w:rsidRPr="009757E7">
        <w:rPr>
          <w:rFonts w:cstheme="minorHAnsi"/>
          <w:color w:val="000000"/>
        </w:rPr>
        <w:t>&lt; 1 acre of disturbed areas and</w:t>
      </w:r>
      <w:r w:rsidR="00383845" w:rsidRPr="009757E7">
        <w:rPr>
          <w:rFonts w:cstheme="minorHAnsi"/>
          <w:color w:val="000000"/>
        </w:rPr>
        <w:t xml:space="preserve"> does not meet any of the criteria for an ESQCP listed above.</w:t>
      </w:r>
      <w:r w:rsidRPr="009757E7">
        <w:rPr>
          <w:rFonts w:cstheme="minorHAnsi"/>
          <w:color w:val="000000"/>
        </w:rPr>
        <w:t xml:space="preserve"> </w:t>
      </w:r>
    </w:p>
    <w:p w14:paraId="194A5BD8" w14:textId="77777777" w:rsidR="00DE6F8F" w:rsidRPr="009757E7" w:rsidRDefault="0033489D" w:rsidP="004F1946">
      <w:pPr>
        <w:rPr>
          <w:rFonts w:cstheme="minorHAnsi"/>
          <w:color w:val="000000"/>
        </w:rPr>
      </w:pPr>
      <w:r w:rsidRPr="009757E7">
        <w:rPr>
          <w:rFonts w:cstheme="minorHAnsi"/>
          <w:color w:val="000000"/>
        </w:rPr>
        <w:t xml:space="preserve">Construction activities that disturb </w:t>
      </w:r>
      <w:r>
        <w:rPr>
          <w:rFonts w:cstheme="minorHAnsi"/>
          <w:color w:val="000000"/>
        </w:rPr>
        <w:t>&gt;1ac of soil</w:t>
      </w:r>
      <w:r w:rsidRPr="009757E7">
        <w:rPr>
          <w:rFonts w:cstheme="minorHAnsi"/>
          <w:color w:val="000000"/>
        </w:rPr>
        <w:t xml:space="preserve"> are required by the Environmental Protection Agency </w:t>
      </w:r>
      <w:r>
        <w:rPr>
          <w:rFonts w:cstheme="minorHAnsi"/>
          <w:color w:val="000000"/>
        </w:rPr>
        <w:t>(EP</w:t>
      </w:r>
      <w:r w:rsidR="008472DC">
        <w:rPr>
          <w:rFonts w:cstheme="minorHAnsi"/>
          <w:color w:val="000000"/>
        </w:rPr>
        <w:t>A</w:t>
      </w:r>
      <w:r>
        <w:rPr>
          <w:rFonts w:cstheme="minorHAnsi"/>
          <w:color w:val="000000"/>
        </w:rPr>
        <w:t xml:space="preserve">) </w:t>
      </w:r>
      <w:r w:rsidRPr="009757E7">
        <w:rPr>
          <w:rFonts w:cstheme="minorHAnsi"/>
          <w:color w:val="000000"/>
        </w:rPr>
        <w:t>to obtain a Construction Stormwater Permit</w:t>
      </w:r>
      <w:r>
        <w:rPr>
          <w:rFonts w:cstheme="minorHAnsi"/>
          <w:color w:val="000000"/>
        </w:rPr>
        <w:t xml:space="preserve"> through the </w:t>
      </w:r>
      <w:r w:rsidRPr="009757E7">
        <w:rPr>
          <w:rFonts w:cstheme="minorHAnsi"/>
          <w:color w:val="000000"/>
        </w:rPr>
        <w:t xml:space="preserve">Colorado Department of Public Health &amp; Environment </w:t>
      </w:r>
      <w:r>
        <w:rPr>
          <w:rFonts w:cstheme="minorHAnsi"/>
          <w:color w:val="000000"/>
        </w:rPr>
        <w:t xml:space="preserve">(CDPHE) </w:t>
      </w:r>
      <w:r w:rsidRPr="009757E7">
        <w:rPr>
          <w:rFonts w:cstheme="minorHAnsi"/>
          <w:color w:val="000000"/>
        </w:rPr>
        <w:t>Water Quality Control Division</w:t>
      </w:r>
      <w:r>
        <w:rPr>
          <w:rFonts w:cstheme="minorHAnsi"/>
          <w:color w:val="000000"/>
        </w:rPr>
        <w:t>s</w:t>
      </w:r>
      <w:r w:rsidRPr="009757E7">
        <w:rPr>
          <w:rFonts w:cstheme="minorHAnsi"/>
          <w:color w:val="000000"/>
        </w:rPr>
        <w:t xml:space="preserve">. </w:t>
      </w:r>
      <w:r>
        <w:rPr>
          <w:rFonts w:cstheme="minorHAnsi"/>
          <w:color w:val="000000"/>
        </w:rPr>
        <w:t>For projects with soil disturbances &gt;1ac but &lt;25ac,</w:t>
      </w:r>
      <w:r w:rsidR="00DE6F8F" w:rsidRPr="009757E7">
        <w:rPr>
          <w:rFonts w:cstheme="minorHAnsi"/>
          <w:color w:val="000000"/>
        </w:rPr>
        <w:t xml:space="preserve"> </w:t>
      </w:r>
      <w:r>
        <w:rPr>
          <w:rFonts w:cstheme="minorHAnsi"/>
          <w:color w:val="000000"/>
        </w:rPr>
        <w:t xml:space="preserve">a </w:t>
      </w:r>
      <w:r w:rsidR="00DE6F8F" w:rsidRPr="009757E7">
        <w:rPr>
          <w:rFonts w:cstheme="minorHAnsi"/>
          <w:color w:val="000000"/>
        </w:rPr>
        <w:t xml:space="preserve">County Construction Activity </w:t>
      </w:r>
      <w:r w:rsidR="00B20B84">
        <w:rPr>
          <w:rFonts w:cstheme="minorHAnsi"/>
          <w:color w:val="000000"/>
        </w:rPr>
        <w:t>P</w:t>
      </w:r>
      <w:r w:rsidR="00DE6F8F" w:rsidRPr="009757E7">
        <w:rPr>
          <w:rFonts w:cstheme="minorHAnsi"/>
          <w:color w:val="000000"/>
        </w:rPr>
        <w:t>ermit is required, contact El Paso County</w:t>
      </w:r>
      <w:r w:rsidR="00B20B84">
        <w:rPr>
          <w:rFonts w:cstheme="minorHAnsi"/>
          <w:color w:val="000000"/>
        </w:rPr>
        <w:t xml:space="preserve">’s Public Health Department </w:t>
      </w:r>
      <w:r w:rsidR="00DE6F8F" w:rsidRPr="009757E7">
        <w:rPr>
          <w:rFonts w:cstheme="minorHAnsi"/>
          <w:color w:val="000000"/>
        </w:rPr>
        <w:t xml:space="preserve">for further information regarding the permit. All land development activities greater than twenty-five (25) acres or with construction duration longer than six (6) months must obtain an Air Pollution Emission Notice and Emissions Permit </w:t>
      </w:r>
      <w:r w:rsidR="00E85307" w:rsidRPr="009757E7">
        <w:rPr>
          <w:rFonts w:cstheme="minorHAnsi"/>
          <w:color w:val="000000"/>
        </w:rPr>
        <w:t xml:space="preserve">through </w:t>
      </w:r>
      <w:r w:rsidR="00B20B84">
        <w:rPr>
          <w:rFonts w:cstheme="minorHAnsi"/>
          <w:color w:val="000000"/>
        </w:rPr>
        <w:t>CDPHE’s</w:t>
      </w:r>
      <w:r w:rsidR="00DE6F8F" w:rsidRPr="009757E7">
        <w:rPr>
          <w:rFonts w:cstheme="minorHAnsi"/>
          <w:color w:val="000000"/>
        </w:rPr>
        <w:t xml:space="preserve"> Air Quality Control Division. </w:t>
      </w:r>
    </w:p>
    <w:p w14:paraId="54B23C11" w14:textId="77777777" w:rsidR="00D814DD" w:rsidRPr="009757E7" w:rsidRDefault="00D814DD" w:rsidP="00D814DD">
      <w:pPr>
        <w:rPr>
          <w:rFonts w:cstheme="minorHAnsi"/>
          <w:b/>
          <w:color w:val="000000"/>
          <w:u w:val="single"/>
        </w:rPr>
      </w:pPr>
      <w:r w:rsidRPr="009757E7">
        <w:rPr>
          <w:rFonts w:cstheme="minorHAnsi"/>
          <w:b/>
          <w:color w:val="000000"/>
          <w:u w:val="single"/>
        </w:rPr>
        <w:t xml:space="preserve">Deviations </w:t>
      </w:r>
    </w:p>
    <w:p w14:paraId="54B746C5" w14:textId="77777777" w:rsidR="00D814DD" w:rsidRPr="009757E7" w:rsidRDefault="00D814DD" w:rsidP="00D814DD">
      <w:pPr>
        <w:rPr>
          <w:rFonts w:cstheme="minorHAnsi"/>
          <w:color w:val="000000"/>
        </w:rPr>
      </w:pPr>
      <w:r w:rsidRPr="009757E7">
        <w:rPr>
          <w:rFonts w:cstheme="minorHAnsi"/>
          <w:color w:val="000000"/>
        </w:rPr>
        <w:t>All engineering designs and studies shall be performed in conformance with adopted codes, standards and criteria. Any deviations are to be formally identified and requested in writing, with justification provided per ECM Section 5.8. All deviation requests must be approved by the ECM Administrator prior to submitting the application for review, or delays in the review and additional fees may result. The Applicant must submit adequate justification for consideration of the request(s).</w:t>
      </w:r>
    </w:p>
    <w:p w14:paraId="1622D14E" w14:textId="77777777" w:rsidR="001E028D" w:rsidRPr="009757E7" w:rsidRDefault="001E028D" w:rsidP="004F1946">
      <w:pPr>
        <w:rPr>
          <w:rFonts w:cstheme="minorHAnsi"/>
          <w:color w:val="000000"/>
        </w:rPr>
      </w:pPr>
      <w:r w:rsidRPr="009757E7">
        <w:rPr>
          <w:rFonts w:cstheme="minorHAnsi"/>
          <w:b/>
          <w:color w:val="000000"/>
          <w:u w:val="single"/>
        </w:rPr>
        <w:lastRenderedPageBreak/>
        <w:t>Public Improvements Information</w:t>
      </w:r>
    </w:p>
    <w:p w14:paraId="50C459BA" w14:textId="77777777" w:rsidR="006E2052" w:rsidRPr="009757E7" w:rsidRDefault="003450B1" w:rsidP="004F1946">
      <w:pPr>
        <w:rPr>
          <w:rFonts w:cstheme="minorHAnsi"/>
          <w:color w:val="000000"/>
        </w:rPr>
      </w:pPr>
      <w:r w:rsidRPr="009757E7">
        <w:rPr>
          <w:rFonts w:cstheme="minorHAnsi"/>
          <w:color w:val="000000"/>
        </w:rPr>
        <w:t xml:space="preserve">If public improvements are required, the applicant will be required to enter into a Subdivision Improvement Agreement (SIA) </w:t>
      </w:r>
      <w:r w:rsidR="00F71335" w:rsidRPr="009757E7">
        <w:rPr>
          <w:rFonts w:cstheme="minorHAnsi"/>
          <w:color w:val="000000"/>
        </w:rPr>
        <w:t xml:space="preserve">or a development agreement (if the project is not a subdivision) </w:t>
      </w:r>
      <w:r w:rsidRPr="009757E7">
        <w:rPr>
          <w:rFonts w:cstheme="minorHAnsi"/>
          <w:color w:val="000000"/>
        </w:rPr>
        <w:t xml:space="preserve">with the County. Refer to the El Paso County Land Development Code for information on the SIA and the ECM for the required format of the associated Financial Assurance Estimate. All forms are available online. </w:t>
      </w:r>
    </w:p>
    <w:p w14:paraId="17B31DD9" w14:textId="77777777" w:rsidR="00794DDB" w:rsidRPr="009757E7" w:rsidRDefault="00794DDB" w:rsidP="004F1946">
      <w:pPr>
        <w:rPr>
          <w:rFonts w:cstheme="minorHAnsi"/>
          <w:b/>
          <w:color w:val="000000"/>
        </w:rPr>
      </w:pPr>
      <w:r w:rsidRPr="009757E7">
        <w:rPr>
          <w:rFonts w:cstheme="minorHAnsi"/>
          <w:color w:val="000000"/>
        </w:rPr>
        <w:t xml:space="preserve">Construction drawings for the required public improvements must be reviewed and approved by PCD and </w:t>
      </w:r>
      <w:proofErr w:type="gramStart"/>
      <w:r w:rsidRPr="009757E7">
        <w:rPr>
          <w:rFonts w:cstheme="minorHAnsi"/>
          <w:color w:val="000000"/>
        </w:rPr>
        <w:t>the County</w:t>
      </w:r>
      <w:proofErr w:type="gramEnd"/>
      <w:r w:rsidRPr="009757E7">
        <w:rPr>
          <w:rFonts w:cstheme="minorHAnsi"/>
          <w:color w:val="000000"/>
        </w:rPr>
        <w:t xml:space="preserve"> Engineer. All Construction drawing submittals shall adhere to the criteria set forth in the ECM. A construction plan review fee will be assessed when the plans are submitted for review.  </w:t>
      </w:r>
      <w:r w:rsidRPr="009757E7">
        <w:rPr>
          <w:rFonts w:cstheme="minorHAnsi"/>
          <w:b/>
          <w:color w:val="000000"/>
        </w:rPr>
        <w:t xml:space="preserve">  </w:t>
      </w:r>
    </w:p>
    <w:p w14:paraId="4D8CC92D" w14:textId="77777777" w:rsidR="00794DDB" w:rsidRPr="009757E7" w:rsidRDefault="00794DDB" w:rsidP="004F1946">
      <w:pPr>
        <w:rPr>
          <w:rFonts w:cstheme="minorHAnsi"/>
        </w:rPr>
      </w:pPr>
      <w:r w:rsidRPr="009757E7">
        <w:rPr>
          <w:rFonts w:cstheme="minorHAnsi"/>
        </w:rPr>
        <w:t xml:space="preserve">Geotechnical reports for earthwork and pavement designs must be reviewed and approved.  All submittals must adhere to the criteria set forth in the ECM.  </w:t>
      </w:r>
    </w:p>
    <w:p w14:paraId="2D0E97CB" w14:textId="77777777" w:rsidR="00C8136E" w:rsidRPr="009757E7" w:rsidRDefault="00C8136E" w:rsidP="004F1946">
      <w:pPr>
        <w:rPr>
          <w:rFonts w:cstheme="minorHAnsi"/>
        </w:rPr>
      </w:pPr>
      <w:r w:rsidRPr="009757E7">
        <w:rPr>
          <w:rFonts w:cstheme="minorHAnsi"/>
        </w:rPr>
        <w:t>Any work within the Righ</w:t>
      </w:r>
      <w:r w:rsidR="004E00C8" w:rsidRPr="009757E7">
        <w:rPr>
          <w:rFonts w:cstheme="minorHAnsi"/>
        </w:rPr>
        <w:t xml:space="preserve">t of Way will require a permit from El Paso County Department of Public Works. </w:t>
      </w:r>
    </w:p>
    <w:p w14:paraId="23E2156C" w14:textId="77777777" w:rsidR="00C8136E" w:rsidRPr="009757E7" w:rsidRDefault="00C8136E" w:rsidP="004F1946">
      <w:pPr>
        <w:rPr>
          <w:rFonts w:cstheme="minorHAnsi"/>
        </w:rPr>
      </w:pPr>
      <w:r w:rsidRPr="009757E7">
        <w:rPr>
          <w:rFonts w:cstheme="minorHAnsi"/>
        </w:rPr>
        <w:t xml:space="preserve">Any Fire cistern(s) and mailbox kiosks need to be shown on the construction drawings. </w:t>
      </w:r>
    </w:p>
    <w:p w14:paraId="335C9F6F" w14:textId="77777777" w:rsidR="00423007" w:rsidRPr="009757E7" w:rsidRDefault="00423007" w:rsidP="00423007">
      <w:pPr>
        <w:rPr>
          <w:rFonts w:cstheme="minorHAnsi"/>
          <w:b/>
          <w:color w:val="000000"/>
          <w:u w:val="single"/>
        </w:rPr>
      </w:pPr>
      <w:r w:rsidRPr="009757E7">
        <w:rPr>
          <w:rFonts w:cstheme="minorHAnsi"/>
          <w:b/>
          <w:color w:val="000000"/>
          <w:u w:val="single"/>
        </w:rPr>
        <w:t>Metro District Fees</w:t>
      </w:r>
    </w:p>
    <w:tbl>
      <w:tblPr>
        <w:tblStyle w:val="TableGrid"/>
        <w:tblW w:w="0" w:type="auto"/>
        <w:tblLook w:val="04A0" w:firstRow="1" w:lastRow="0" w:firstColumn="1" w:lastColumn="0" w:noHBand="0" w:noVBand="1"/>
      </w:tblPr>
      <w:tblGrid>
        <w:gridCol w:w="3552"/>
        <w:gridCol w:w="3376"/>
        <w:gridCol w:w="2765"/>
        <w:gridCol w:w="4697"/>
      </w:tblGrid>
      <w:tr w:rsidR="00563C2A" w:rsidRPr="009757E7" w14:paraId="3A3C3FF5" w14:textId="77777777" w:rsidTr="00563C2A">
        <w:tc>
          <w:tcPr>
            <w:tcW w:w="3618" w:type="dxa"/>
          </w:tcPr>
          <w:p w14:paraId="035D3EF1" w14:textId="77777777" w:rsidR="00423007" w:rsidRPr="009757E7" w:rsidRDefault="00423007" w:rsidP="00423007">
            <w:pPr>
              <w:jc w:val="center"/>
              <w:rPr>
                <w:rFonts w:cstheme="minorHAnsi"/>
                <w:b/>
                <w:color w:val="000000"/>
                <w:u w:val="single"/>
              </w:rPr>
            </w:pPr>
            <w:r w:rsidRPr="009757E7">
              <w:rPr>
                <w:rFonts w:cstheme="minorHAnsi"/>
                <w:b/>
                <w:color w:val="000000"/>
                <w:u w:val="single"/>
              </w:rPr>
              <w:t>Woodmen Road Metro District</w:t>
            </w:r>
          </w:p>
        </w:tc>
        <w:tc>
          <w:tcPr>
            <w:tcW w:w="3420" w:type="dxa"/>
          </w:tcPr>
          <w:p w14:paraId="2B446052" w14:textId="77777777" w:rsidR="00423007" w:rsidRPr="009757E7" w:rsidRDefault="00423007" w:rsidP="00423007">
            <w:pPr>
              <w:jc w:val="center"/>
              <w:rPr>
                <w:rFonts w:cstheme="minorHAnsi"/>
                <w:b/>
                <w:color w:val="000000"/>
                <w:u w:val="single"/>
              </w:rPr>
            </w:pPr>
            <w:r w:rsidRPr="009757E7">
              <w:rPr>
                <w:rFonts w:cstheme="minorHAnsi"/>
                <w:b/>
                <w:color w:val="000000"/>
                <w:u w:val="single"/>
              </w:rPr>
              <w:t xml:space="preserve">Central </w:t>
            </w:r>
            <w:proofErr w:type="spellStart"/>
            <w:r w:rsidRPr="009757E7">
              <w:rPr>
                <w:rFonts w:cstheme="minorHAnsi"/>
                <w:b/>
                <w:color w:val="000000"/>
                <w:u w:val="single"/>
              </w:rPr>
              <w:t>Marksheffel</w:t>
            </w:r>
            <w:proofErr w:type="spellEnd"/>
            <w:r w:rsidRPr="009757E7">
              <w:rPr>
                <w:rFonts w:cstheme="minorHAnsi"/>
                <w:b/>
                <w:color w:val="000000"/>
                <w:u w:val="single"/>
              </w:rPr>
              <w:t xml:space="preserve"> Metro District</w:t>
            </w:r>
          </w:p>
        </w:tc>
        <w:tc>
          <w:tcPr>
            <w:tcW w:w="2790" w:type="dxa"/>
          </w:tcPr>
          <w:p w14:paraId="792FE92D" w14:textId="77777777" w:rsidR="00423007" w:rsidRPr="009757E7" w:rsidRDefault="00423007" w:rsidP="00423007">
            <w:pPr>
              <w:jc w:val="center"/>
              <w:rPr>
                <w:rFonts w:cstheme="minorHAnsi"/>
                <w:b/>
                <w:color w:val="000000"/>
                <w:u w:val="single"/>
              </w:rPr>
            </w:pPr>
            <w:r w:rsidRPr="009757E7">
              <w:rPr>
                <w:rFonts w:cstheme="minorHAnsi"/>
                <w:b/>
                <w:color w:val="000000"/>
                <w:u w:val="single"/>
              </w:rPr>
              <w:t>Lorson Ranch Metro District</w:t>
            </w:r>
          </w:p>
        </w:tc>
        <w:tc>
          <w:tcPr>
            <w:tcW w:w="4788" w:type="dxa"/>
          </w:tcPr>
          <w:p w14:paraId="3E1156D0" w14:textId="77777777" w:rsidR="00423007" w:rsidRPr="009757E7" w:rsidRDefault="00423007" w:rsidP="00423007">
            <w:pPr>
              <w:jc w:val="center"/>
              <w:rPr>
                <w:rFonts w:cstheme="minorHAnsi"/>
                <w:b/>
                <w:color w:val="000000"/>
                <w:u w:val="single"/>
              </w:rPr>
            </w:pPr>
            <w:r w:rsidRPr="009757E7">
              <w:rPr>
                <w:rFonts w:cstheme="minorHAnsi"/>
                <w:b/>
                <w:color w:val="000000"/>
                <w:u w:val="single"/>
              </w:rPr>
              <w:t>Constitution Heights Metro District</w:t>
            </w:r>
          </w:p>
        </w:tc>
      </w:tr>
      <w:tr w:rsidR="00563C2A" w:rsidRPr="009757E7" w14:paraId="4C1EFA2D" w14:textId="77777777" w:rsidTr="00563C2A">
        <w:trPr>
          <w:trHeight w:val="2123"/>
        </w:trPr>
        <w:tc>
          <w:tcPr>
            <w:tcW w:w="3618" w:type="dxa"/>
          </w:tcPr>
          <w:p w14:paraId="346E5E0A" w14:textId="77777777" w:rsidR="00423007" w:rsidRPr="009757E7" w:rsidRDefault="00423007" w:rsidP="00143B34">
            <w:pPr>
              <w:pStyle w:val="ListParagraph"/>
              <w:numPr>
                <w:ilvl w:val="0"/>
                <w:numId w:val="4"/>
              </w:numPr>
              <w:rPr>
                <w:rFonts w:cstheme="minorHAnsi"/>
                <w:color w:val="000000"/>
              </w:rPr>
            </w:pPr>
            <w:r w:rsidRPr="009757E7">
              <w:rPr>
                <w:rFonts w:cstheme="minorHAnsi"/>
                <w:color w:val="000000"/>
              </w:rPr>
              <w:t>Property in district pays no fee</w:t>
            </w:r>
          </w:p>
          <w:p w14:paraId="091A7CC7" w14:textId="77777777" w:rsidR="00143B34" w:rsidRPr="0061759D" w:rsidRDefault="00143B34" w:rsidP="00423007">
            <w:pPr>
              <w:pStyle w:val="ListParagraph"/>
              <w:numPr>
                <w:ilvl w:val="0"/>
                <w:numId w:val="4"/>
              </w:numPr>
              <w:rPr>
                <w:rFonts w:cstheme="minorHAnsi"/>
                <w:b/>
                <w:bCs/>
                <w:color w:val="000000"/>
              </w:rPr>
            </w:pPr>
            <w:r w:rsidRPr="0061759D">
              <w:rPr>
                <w:rFonts w:cstheme="minorHAnsi"/>
                <w:b/>
                <w:bCs/>
                <w:color w:val="000000"/>
              </w:rPr>
              <w:t xml:space="preserve">After December 31, </w:t>
            </w:r>
            <w:proofErr w:type="gramStart"/>
            <w:r w:rsidRPr="0061759D">
              <w:rPr>
                <w:rFonts w:cstheme="minorHAnsi"/>
                <w:b/>
                <w:bCs/>
                <w:color w:val="000000"/>
              </w:rPr>
              <w:t>2020</w:t>
            </w:r>
            <w:proofErr w:type="gramEnd"/>
            <w:r w:rsidRPr="0061759D">
              <w:rPr>
                <w:rFonts w:cstheme="minorHAnsi"/>
                <w:b/>
                <w:bCs/>
                <w:color w:val="000000"/>
              </w:rPr>
              <w:t xml:space="preserve"> no property in the Amended Service Area shall be permitted to join the </w:t>
            </w:r>
            <w:proofErr w:type="gramStart"/>
            <w:r w:rsidRPr="0061759D">
              <w:rPr>
                <w:rFonts w:cstheme="minorHAnsi"/>
                <w:b/>
                <w:bCs/>
                <w:color w:val="000000"/>
              </w:rPr>
              <w:t>WRMD, and</w:t>
            </w:r>
            <w:proofErr w:type="gramEnd"/>
            <w:r w:rsidRPr="0061759D">
              <w:rPr>
                <w:rFonts w:cstheme="minorHAnsi"/>
                <w:b/>
                <w:bCs/>
                <w:color w:val="000000"/>
              </w:rPr>
              <w:t xml:space="preserve"> shall participate fully in the Fee Program.</w:t>
            </w:r>
          </w:p>
          <w:p w14:paraId="58319B49" w14:textId="77777777" w:rsidR="00143B34" w:rsidRPr="009757E7" w:rsidRDefault="00143B34" w:rsidP="00423007">
            <w:pPr>
              <w:pStyle w:val="ListParagraph"/>
              <w:numPr>
                <w:ilvl w:val="0"/>
                <w:numId w:val="4"/>
              </w:numPr>
              <w:rPr>
                <w:rFonts w:cstheme="minorHAnsi"/>
                <w:color w:val="000000"/>
              </w:rPr>
            </w:pPr>
            <w:r w:rsidRPr="009757E7">
              <w:rPr>
                <w:rFonts w:cstheme="minorHAnsi"/>
                <w:color w:val="000000"/>
              </w:rPr>
              <w:t xml:space="preserve">As of January 1, </w:t>
            </w:r>
            <w:proofErr w:type="gramStart"/>
            <w:r w:rsidRPr="009757E7">
              <w:rPr>
                <w:rFonts w:cstheme="minorHAnsi"/>
                <w:color w:val="000000"/>
              </w:rPr>
              <w:t>2021</w:t>
            </w:r>
            <w:proofErr w:type="gramEnd"/>
            <w:r w:rsidRPr="009757E7">
              <w:rPr>
                <w:rFonts w:cstheme="minorHAnsi"/>
                <w:color w:val="000000"/>
              </w:rPr>
              <w:t xml:space="preserve"> and until either bonds retire or December 31, 2027, whichever occurs sooner, El Paso County must pay a portion of the Road Impact Fee it collects from property in the Amended Service Area that receives final plat approval to WRMD.</w:t>
            </w:r>
          </w:p>
        </w:tc>
        <w:tc>
          <w:tcPr>
            <w:tcW w:w="3420" w:type="dxa"/>
          </w:tcPr>
          <w:p w14:paraId="021F13D1" w14:textId="77777777" w:rsidR="00423007" w:rsidRPr="009757E7" w:rsidRDefault="00423007" w:rsidP="00423007">
            <w:pPr>
              <w:pStyle w:val="ListParagraph"/>
              <w:numPr>
                <w:ilvl w:val="0"/>
                <w:numId w:val="4"/>
              </w:numPr>
              <w:rPr>
                <w:rFonts w:cstheme="minorHAnsi"/>
                <w:color w:val="000000"/>
              </w:rPr>
            </w:pPr>
            <w:r w:rsidRPr="009757E7">
              <w:rPr>
                <w:rFonts w:cstheme="minorHAnsi"/>
                <w:color w:val="000000"/>
              </w:rPr>
              <w:t>Property in district pays no fee</w:t>
            </w:r>
          </w:p>
          <w:p w14:paraId="7D47F9A9" w14:textId="77777777" w:rsidR="00423007" w:rsidRPr="009757E7" w:rsidRDefault="00423007" w:rsidP="00423007">
            <w:pPr>
              <w:pStyle w:val="ListParagraph"/>
              <w:numPr>
                <w:ilvl w:val="0"/>
                <w:numId w:val="4"/>
              </w:numPr>
              <w:rPr>
                <w:rFonts w:cstheme="minorHAnsi"/>
                <w:color w:val="000000"/>
              </w:rPr>
            </w:pPr>
            <w:r w:rsidRPr="009757E7">
              <w:rPr>
                <w:rFonts w:cstheme="minorHAnsi"/>
                <w:color w:val="000000"/>
              </w:rPr>
              <w:t>District granted $2.9 million in Fee</w:t>
            </w:r>
            <w:r w:rsidR="00D22A7C" w:rsidRPr="009757E7">
              <w:rPr>
                <w:rFonts w:cstheme="minorHAnsi"/>
                <w:color w:val="000000"/>
              </w:rPr>
              <w:t xml:space="preserve"> </w:t>
            </w:r>
            <w:r w:rsidRPr="009757E7">
              <w:rPr>
                <w:rFonts w:cstheme="minorHAnsi"/>
                <w:color w:val="000000"/>
              </w:rPr>
              <w:t xml:space="preserve">Program Credit </w:t>
            </w:r>
          </w:p>
          <w:p w14:paraId="4D41C633" w14:textId="77777777" w:rsidR="00423007" w:rsidRPr="009757E7" w:rsidRDefault="00423007" w:rsidP="00423007">
            <w:pPr>
              <w:pStyle w:val="ListParagraph"/>
              <w:numPr>
                <w:ilvl w:val="0"/>
                <w:numId w:val="4"/>
              </w:numPr>
              <w:rPr>
                <w:rFonts w:cstheme="minorHAnsi"/>
                <w:color w:val="000000"/>
              </w:rPr>
            </w:pPr>
            <w:r w:rsidRPr="009757E7">
              <w:rPr>
                <w:rFonts w:cstheme="minorHAnsi"/>
                <w:color w:val="000000"/>
              </w:rPr>
              <w:t>Fee Program will pay annual credit reimbursements t</w:t>
            </w:r>
            <w:r w:rsidR="00BA35C7" w:rsidRPr="009757E7">
              <w:rPr>
                <w:rFonts w:cstheme="minorHAnsi"/>
                <w:color w:val="000000"/>
              </w:rPr>
              <w:t>o District, or can sell credits</w:t>
            </w:r>
            <w:r w:rsidRPr="009757E7">
              <w:rPr>
                <w:rFonts w:cstheme="minorHAnsi"/>
                <w:color w:val="000000"/>
              </w:rPr>
              <w:t xml:space="preserve"> </w:t>
            </w:r>
          </w:p>
        </w:tc>
        <w:tc>
          <w:tcPr>
            <w:tcW w:w="2790" w:type="dxa"/>
          </w:tcPr>
          <w:p w14:paraId="6F5D8265" w14:textId="77777777" w:rsidR="00423007" w:rsidRPr="009757E7" w:rsidRDefault="00423007" w:rsidP="00423007">
            <w:pPr>
              <w:pStyle w:val="ListParagraph"/>
              <w:numPr>
                <w:ilvl w:val="0"/>
                <w:numId w:val="4"/>
              </w:numPr>
              <w:rPr>
                <w:rFonts w:cstheme="minorHAnsi"/>
                <w:color w:val="000000"/>
              </w:rPr>
            </w:pPr>
            <w:r w:rsidRPr="009757E7">
              <w:rPr>
                <w:rFonts w:cstheme="minorHAnsi"/>
                <w:color w:val="000000"/>
              </w:rPr>
              <w:t>Property in district pays full fee</w:t>
            </w:r>
          </w:p>
          <w:p w14:paraId="71603DCC" w14:textId="77777777" w:rsidR="00423007" w:rsidRPr="009757E7" w:rsidRDefault="00423007" w:rsidP="00423007">
            <w:pPr>
              <w:pStyle w:val="ListParagraph"/>
              <w:numPr>
                <w:ilvl w:val="0"/>
                <w:numId w:val="4"/>
              </w:numPr>
              <w:rPr>
                <w:rFonts w:cstheme="minorHAnsi"/>
                <w:color w:val="000000"/>
              </w:rPr>
            </w:pPr>
            <w:r w:rsidRPr="009757E7">
              <w:rPr>
                <w:rFonts w:cstheme="minorHAnsi"/>
                <w:color w:val="000000"/>
              </w:rPr>
              <w:t xml:space="preserve">District granted $4.1 million in credit </w:t>
            </w:r>
          </w:p>
          <w:p w14:paraId="142FA489" w14:textId="77777777" w:rsidR="00423007" w:rsidRPr="009757E7" w:rsidRDefault="00423007" w:rsidP="00423007">
            <w:pPr>
              <w:pStyle w:val="ListParagraph"/>
              <w:numPr>
                <w:ilvl w:val="0"/>
                <w:numId w:val="4"/>
              </w:numPr>
              <w:rPr>
                <w:rFonts w:cstheme="minorHAnsi"/>
                <w:color w:val="000000"/>
              </w:rPr>
            </w:pPr>
            <w:r w:rsidRPr="009757E7">
              <w:rPr>
                <w:rFonts w:cstheme="minorHAnsi"/>
                <w:color w:val="000000"/>
              </w:rPr>
              <w:t xml:space="preserve">Credits used toward future development, can </w:t>
            </w:r>
            <w:r w:rsidR="00BA35C7" w:rsidRPr="009757E7">
              <w:rPr>
                <w:rFonts w:cstheme="minorHAnsi"/>
                <w:color w:val="000000"/>
              </w:rPr>
              <w:t>apply for reimbursement, can sell credits</w:t>
            </w:r>
          </w:p>
        </w:tc>
        <w:tc>
          <w:tcPr>
            <w:tcW w:w="4788" w:type="dxa"/>
          </w:tcPr>
          <w:p w14:paraId="02C7E521" w14:textId="77777777" w:rsidR="00423007" w:rsidRPr="009757E7" w:rsidRDefault="00563C2A" w:rsidP="00563C2A">
            <w:pPr>
              <w:pStyle w:val="ListParagraph"/>
              <w:numPr>
                <w:ilvl w:val="0"/>
                <w:numId w:val="4"/>
              </w:numPr>
              <w:rPr>
                <w:rFonts w:cstheme="minorHAnsi"/>
                <w:color w:val="000000"/>
              </w:rPr>
            </w:pPr>
            <w:r w:rsidRPr="009757E7">
              <w:rPr>
                <w:rFonts w:cstheme="minorHAnsi"/>
                <w:color w:val="000000"/>
              </w:rPr>
              <w:t>Property in district pays full fee</w:t>
            </w:r>
          </w:p>
          <w:p w14:paraId="49ADCFCC" w14:textId="77777777" w:rsidR="00563C2A" w:rsidRPr="009757E7" w:rsidRDefault="00563C2A" w:rsidP="00563C2A">
            <w:pPr>
              <w:pStyle w:val="ListParagraph"/>
              <w:numPr>
                <w:ilvl w:val="0"/>
                <w:numId w:val="4"/>
              </w:numPr>
              <w:rPr>
                <w:rFonts w:cstheme="minorHAnsi"/>
                <w:color w:val="000000"/>
              </w:rPr>
            </w:pPr>
            <w:r w:rsidRPr="009757E7">
              <w:rPr>
                <w:rFonts w:cstheme="minorHAnsi"/>
                <w:color w:val="000000"/>
              </w:rPr>
              <w:t xml:space="preserve">District granted $3.1 million in credit </w:t>
            </w:r>
          </w:p>
          <w:p w14:paraId="2C09906B" w14:textId="77777777" w:rsidR="00563C2A" w:rsidRPr="009757E7" w:rsidRDefault="00563C2A" w:rsidP="00563C2A">
            <w:pPr>
              <w:pStyle w:val="ListParagraph"/>
              <w:numPr>
                <w:ilvl w:val="0"/>
                <w:numId w:val="4"/>
              </w:numPr>
              <w:rPr>
                <w:rFonts w:cstheme="minorHAnsi"/>
                <w:color w:val="000000"/>
              </w:rPr>
            </w:pPr>
            <w:r w:rsidRPr="009757E7">
              <w:rPr>
                <w:rFonts w:cstheme="minorHAnsi"/>
                <w:color w:val="000000"/>
              </w:rPr>
              <w:t>Used toward future development, can sell credits, NO reimbursement</w:t>
            </w:r>
          </w:p>
          <w:p w14:paraId="05F6120C" w14:textId="77777777" w:rsidR="00563C2A" w:rsidRPr="009757E7" w:rsidRDefault="00563C2A" w:rsidP="00563C2A">
            <w:pPr>
              <w:pStyle w:val="ListParagraph"/>
              <w:numPr>
                <w:ilvl w:val="0"/>
                <w:numId w:val="4"/>
              </w:numPr>
              <w:rPr>
                <w:rFonts w:cstheme="minorHAnsi"/>
                <w:color w:val="000000"/>
              </w:rPr>
            </w:pPr>
            <w:r w:rsidRPr="009757E7">
              <w:rPr>
                <w:rFonts w:cstheme="minorHAnsi"/>
                <w:color w:val="000000"/>
              </w:rPr>
              <w:t xml:space="preserve">County will collect building permit fees for reimbursement of PPRTA improvements to </w:t>
            </w:r>
            <w:proofErr w:type="spellStart"/>
            <w:r w:rsidRPr="009757E7">
              <w:rPr>
                <w:rFonts w:cstheme="minorHAnsi"/>
                <w:color w:val="000000"/>
              </w:rPr>
              <w:t>Marksheffel</w:t>
            </w:r>
            <w:proofErr w:type="spellEnd"/>
            <w:r w:rsidRPr="009757E7">
              <w:rPr>
                <w:rFonts w:cstheme="minorHAnsi"/>
                <w:color w:val="000000"/>
              </w:rPr>
              <w:t xml:space="preserve"> Road from property within District and some property outside District – Credit given toward Impact Fee for amount of building permit fee paid. </w:t>
            </w:r>
          </w:p>
        </w:tc>
      </w:tr>
    </w:tbl>
    <w:p w14:paraId="5B706371" w14:textId="77777777" w:rsidR="00E1457F" w:rsidRPr="00143B34" w:rsidRDefault="00E81909" w:rsidP="0031762C">
      <w:pPr>
        <w:rPr>
          <w:color w:val="000000"/>
        </w:rPr>
      </w:pPr>
      <w:r w:rsidRPr="009757E7">
        <w:rPr>
          <w:rFonts w:cstheme="minorHAnsi"/>
          <w:color w:val="000000"/>
        </w:rPr>
        <w:t>*Properties within the Meridian Crossing subdivision are not subject to the county wide road impact fee</w:t>
      </w:r>
      <w:r>
        <w:rPr>
          <w:color w:val="000000"/>
        </w:rPr>
        <w:t xml:space="preserve">. </w:t>
      </w:r>
    </w:p>
    <w:sectPr w:rsidR="00E1457F" w:rsidRPr="00143B34" w:rsidSect="004E2FF9">
      <w:footerReference w:type="default" r:id="rId51"/>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96C7B4" w14:textId="77777777" w:rsidR="008057EC" w:rsidRDefault="008057EC" w:rsidP="00717AC3">
      <w:pPr>
        <w:spacing w:after="0" w:line="240" w:lineRule="auto"/>
      </w:pPr>
      <w:r>
        <w:separator/>
      </w:r>
    </w:p>
  </w:endnote>
  <w:endnote w:type="continuationSeparator" w:id="0">
    <w:p w14:paraId="252F181C" w14:textId="77777777" w:rsidR="008057EC" w:rsidRDefault="008057EC" w:rsidP="00717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2709538"/>
      <w:docPartObj>
        <w:docPartGallery w:val="Page Numbers (Bottom of Page)"/>
        <w:docPartUnique/>
      </w:docPartObj>
    </w:sdtPr>
    <w:sdtEndPr/>
    <w:sdtContent>
      <w:sdt>
        <w:sdtPr>
          <w:id w:val="-1669238322"/>
          <w:docPartObj>
            <w:docPartGallery w:val="Page Numbers (Top of Page)"/>
            <w:docPartUnique/>
          </w:docPartObj>
        </w:sdtPr>
        <w:sdtEndPr/>
        <w:sdtContent>
          <w:p w14:paraId="44E2D21B" w14:textId="77777777" w:rsidR="00717AC3" w:rsidRDefault="00717AC3" w:rsidP="00E739E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06052A">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6052A">
              <w:rPr>
                <w:b/>
                <w:bCs/>
                <w:noProof/>
              </w:rPr>
              <w:t>11</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BDD5E9" w14:textId="77777777" w:rsidR="008057EC" w:rsidRDefault="008057EC" w:rsidP="00717AC3">
      <w:pPr>
        <w:spacing w:after="0" w:line="240" w:lineRule="auto"/>
      </w:pPr>
      <w:r>
        <w:separator/>
      </w:r>
    </w:p>
  </w:footnote>
  <w:footnote w:type="continuationSeparator" w:id="0">
    <w:p w14:paraId="0C73CE78" w14:textId="77777777" w:rsidR="008057EC" w:rsidRDefault="008057EC" w:rsidP="00717A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77F3F"/>
    <w:multiLevelType w:val="hybridMultilevel"/>
    <w:tmpl w:val="F014CE18"/>
    <w:lvl w:ilvl="0" w:tplc="466296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E323C4"/>
    <w:multiLevelType w:val="hybridMultilevel"/>
    <w:tmpl w:val="B90454D6"/>
    <w:lvl w:ilvl="0" w:tplc="466296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717575"/>
    <w:multiLevelType w:val="hybridMultilevel"/>
    <w:tmpl w:val="BAB2BC1E"/>
    <w:lvl w:ilvl="0" w:tplc="136EC13E">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7B4999"/>
    <w:multiLevelType w:val="hybridMultilevel"/>
    <w:tmpl w:val="5E347480"/>
    <w:lvl w:ilvl="0" w:tplc="466296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E52F54"/>
    <w:multiLevelType w:val="hybridMultilevel"/>
    <w:tmpl w:val="8FD448A4"/>
    <w:lvl w:ilvl="0" w:tplc="65E8DCA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59D292C"/>
    <w:multiLevelType w:val="hybridMultilevel"/>
    <w:tmpl w:val="8C6A2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8B37BC"/>
    <w:multiLevelType w:val="hybridMultilevel"/>
    <w:tmpl w:val="BC988C26"/>
    <w:lvl w:ilvl="0" w:tplc="65E8DCA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2E2480"/>
    <w:multiLevelType w:val="hybridMultilevel"/>
    <w:tmpl w:val="DC647F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0E046E"/>
    <w:multiLevelType w:val="hybridMultilevel"/>
    <w:tmpl w:val="3558B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C6178A"/>
    <w:multiLevelType w:val="hybridMultilevel"/>
    <w:tmpl w:val="8984F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5559B4"/>
    <w:multiLevelType w:val="hybridMultilevel"/>
    <w:tmpl w:val="5C0E1A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1111718"/>
    <w:multiLevelType w:val="hybridMultilevel"/>
    <w:tmpl w:val="64184862"/>
    <w:lvl w:ilvl="0" w:tplc="466296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691045"/>
    <w:multiLevelType w:val="hybridMultilevel"/>
    <w:tmpl w:val="8C925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2955006">
    <w:abstractNumId w:val="2"/>
  </w:num>
  <w:num w:numId="2" w16cid:durableId="890263022">
    <w:abstractNumId w:val="9"/>
  </w:num>
  <w:num w:numId="3" w16cid:durableId="35351044">
    <w:abstractNumId w:val="12"/>
  </w:num>
  <w:num w:numId="4" w16cid:durableId="528566941">
    <w:abstractNumId w:val="10"/>
  </w:num>
  <w:num w:numId="5" w16cid:durableId="861161917">
    <w:abstractNumId w:val="1"/>
  </w:num>
  <w:num w:numId="6" w16cid:durableId="756100942">
    <w:abstractNumId w:val="0"/>
  </w:num>
  <w:num w:numId="7" w16cid:durableId="985014633">
    <w:abstractNumId w:val="11"/>
  </w:num>
  <w:num w:numId="8" w16cid:durableId="1785536681">
    <w:abstractNumId w:val="3"/>
  </w:num>
  <w:num w:numId="9" w16cid:durableId="8964036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39581524">
    <w:abstractNumId w:val="6"/>
  </w:num>
  <w:num w:numId="11" w16cid:durableId="282808725">
    <w:abstractNumId w:val="4"/>
  </w:num>
  <w:num w:numId="12" w16cid:durableId="326176118">
    <w:abstractNumId w:val="5"/>
  </w:num>
  <w:num w:numId="13" w16cid:durableId="111746681">
    <w:abstractNumId w:val="8"/>
  </w:num>
  <w:num w:numId="14" w16cid:durableId="6446285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9"/>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BF5"/>
    <w:rsid w:val="00004A41"/>
    <w:rsid w:val="000051AC"/>
    <w:rsid w:val="000077A9"/>
    <w:rsid w:val="000133FD"/>
    <w:rsid w:val="0003334C"/>
    <w:rsid w:val="00041DBC"/>
    <w:rsid w:val="000445E9"/>
    <w:rsid w:val="00044FF9"/>
    <w:rsid w:val="000556EA"/>
    <w:rsid w:val="0006052A"/>
    <w:rsid w:val="00062A7B"/>
    <w:rsid w:val="0007396A"/>
    <w:rsid w:val="00075457"/>
    <w:rsid w:val="000755F3"/>
    <w:rsid w:val="00076400"/>
    <w:rsid w:val="00082E62"/>
    <w:rsid w:val="000940FB"/>
    <w:rsid w:val="000A2A4D"/>
    <w:rsid w:val="000A2BC4"/>
    <w:rsid w:val="000A7A36"/>
    <w:rsid w:val="000B4EBA"/>
    <w:rsid w:val="000C4FF9"/>
    <w:rsid w:val="000C7DD3"/>
    <w:rsid w:val="000D02E0"/>
    <w:rsid w:val="000D11A3"/>
    <w:rsid w:val="000D59DB"/>
    <w:rsid w:val="000D784B"/>
    <w:rsid w:val="000E0310"/>
    <w:rsid w:val="000E1151"/>
    <w:rsid w:val="000F6185"/>
    <w:rsid w:val="00100F86"/>
    <w:rsid w:val="0011075A"/>
    <w:rsid w:val="00112DF6"/>
    <w:rsid w:val="00112F57"/>
    <w:rsid w:val="0012116C"/>
    <w:rsid w:val="00123BFF"/>
    <w:rsid w:val="00135C8E"/>
    <w:rsid w:val="00143B34"/>
    <w:rsid w:val="001478B1"/>
    <w:rsid w:val="00152F09"/>
    <w:rsid w:val="001660B4"/>
    <w:rsid w:val="0017023B"/>
    <w:rsid w:val="00170DAB"/>
    <w:rsid w:val="00173FB4"/>
    <w:rsid w:val="00175999"/>
    <w:rsid w:val="001A3B98"/>
    <w:rsid w:val="001C42FA"/>
    <w:rsid w:val="001D32D5"/>
    <w:rsid w:val="001D7401"/>
    <w:rsid w:val="001E028D"/>
    <w:rsid w:val="001E1E33"/>
    <w:rsid w:val="001E22BF"/>
    <w:rsid w:val="001E2867"/>
    <w:rsid w:val="001E2DFA"/>
    <w:rsid w:val="001E44DC"/>
    <w:rsid w:val="001F3D0B"/>
    <w:rsid w:val="001F5DDA"/>
    <w:rsid w:val="001F60B1"/>
    <w:rsid w:val="0020339A"/>
    <w:rsid w:val="00204BE3"/>
    <w:rsid w:val="00204C02"/>
    <w:rsid w:val="00210372"/>
    <w:rsid w:val="00210ED3"/>
    <w:rsid w:val="00212C18"/>
    <w:rsid w:val="00216906"/>
    <w:rsid w:val="00221254"/>
    <w:rsid w:val="002262D2"/>
    <w:rsid w:val="0023149D"/>
    <w:rsid w:val="0025241D"/>
    <w:rsid w:val="00260F51"/>
    <w:rsid w:val="002731EF"/>
    <w:rsid w:val="00276346"/>
    <w:rsid w:val="00276B38"/>
    <w:rsid w:val="00283C01"/>
    <w:rsid w:val="00285D5F"/>
    <w:rsid w:val="00287546"/>
    <w:rsid w:val="00293885"/>
    <w:rsid w:val="002A0A31"/>
    <w:rsid w:val="002A4B57"/>
    <w:rsid w:val="002B2411"/>
    <w:rsid w:val="002B4E86"/>
    <w:rsid w:val="002D15C3"/>
    <w:rsid w:val="002D3DF3"/>
    <w:rsid w:val="002D4E6A"/>
    <w:rsid w:val="002E6374"/>
    <w:rsid w:val="002F3EB8"/>
    <w:rsid w:val="002F528A"/>
    <w:rsid w:val="00300235"/>
    <w:rsid w:val="00303674"/>
    <w:rsid w:val="00305762"/>
    <w:rsid w:val="00306FFD"/>
    <w:rsid w:val="003073C3"/>
    <w:rsid w:val="00312A4C"/>
    <w:rsid w:val="00313315"/>
    <w:rsid w:val="0031762C"/>
    <w:rsid w:val="003201AA"/>
    <w:rsid w:val="0033489D"/>
    <w:rsid w:val="0034264D"/>
    <w:rsid w:val="003443DB"/>
    <w:rsid w:val="003450B1"/>
    <w:rsid w:val="00345B19"/>
    <w:rsid w:val="003665D5"/>
    <w:rsid w:val="0037470E"/>
    <w:rsid w:val="00381E1D"/>
    <w:rsid w:val="00383845"/>
    <w:rsid w:val="0039243E"/>
    <w:rsid w:val="003B50AE"/>
    <w:rsid w:val="003C69E2"/>
    <w:rsid w:val="003C7783"/>
    <w:rsid w:val="003D2E33"/>
    <w:rsid w:val="003D4490"/>
    <w:rsid w:val="003D78A6"/>
    <w:rsid w:val="003E3305"/>
    <w:rsid w:val="003E4529"/>
    <w:rsid w:val="003E6405"/>
    <w:rsid w:val="003E65B4"/>
    <w:rsid w:val="003F644A"/>
    <w:rsid w:val="003F6BE9"/>
    <w:rsid w:val="00415503"/>
    <w:rsid w:val="00415925"/>
    <w:rsid w:val="004170EF"/>
    <w:rsid w:val="0041777E"/>
    <w:rsid w:val="00422AB8"/>
    <w:rsid w:val="00423007"/>
    <w:rsid w:val="00425989"/>
    <w:rsid w:val="00426858"/>
    <w:rsid w:val="00434695"/>
    <w:rsid w:val="0043796B"/>
    <w:rsid w:val="00441BB4"/>
    <w:rsid w:val="00455E3B"/>
    <w:rsid w:val="0045643F"/>
    <w:rsid w:val="00460CC1"/>
    <w:rsid w:val="004639F6"/>
    <w:rsid w:val="00482408"/>
    <w:rsid w:val="00491FE9"/>
    <w:rsid w:val="00494FE1"/>
    <w:rsid w:val="004A634F"/>
    <w:rsid w:val="004A63A6"/>
    <w:rsid w:val="004C5515"/>
    <w:rsid w:val="004D2F5B"/>
    <w:rsid w:val="004D6710"/>
    <w:rsid w:val="004D6903"/>
    <w:rsid w:val="004E00C8"/>
    <w:rsid w:val="004E2FF9"/>
    <w:rsid w:val="004F0479"/>
    <w:rsid w:val="004F1946"/>
    <w:rsid w:val="00522162"/>
    <w:rsid w:val="005420B0"/>
    <w:rsid w:val="00543382"/>
    <w:rsid w:val="0055411D"/>
    <w:rsid w:val="00563C2A"/>
    <w:rsid w:val="00565498"/>
    <w:rsid w:val="00571198"/>
    <w:rsid w:val="0058099B"/>
    <w:rsid w:val="00583BAA"/>
    <w:rsid w:val="00591B03"/>
    <w:rsid w:val="00592982"/>
    <w:rsid w:val="005A1CBB"/>
    <w:rsid w:val="005B3374"/>
    <w:rsid w:val="005B4DDF"/>
    <w:rsid w:val="005B5444"/>
    <w:rsid w:val="005C0E3B"/>
    <w:rsid w:val="005C3927"/>
    <w:rsid w:val="005D124B"/>
    <w:rsid w:val="005D1BC3"/>
    <w:rsid w:val="005E3256"/>
    <w:rsid w:val="005E32FC"/>
    <w:rsid w:val="005E371E"/>
    <w:rsid w:val="005E616C"/>
    <w:rsid w:val="005E716A"/>
    <w:rsid w:val="005F2141"/>
    <w:rsid w:val="005F7A98"/>
    <w:rsid w:val="00604E39"/>
    <w:rsid w:val="0060608E"/>
    <w:rsid w:val="00612B27"/>
    <w:rsid w:val="0061759D"/>
    <w:rsid w:val="00617B53"/>
    <w:rsid w:val="006234A1"/>
    <w:rsid w:val="00625894"/>
    <w:rsid w:val="006279EF"/>
    <w:rsid w:val="00636E0E"/>
    <w:rsid w:val="006378FE"/>
    <w:rsid w:val="00651915"/>
    <w:rsid w:val="00663050"/>
    <w:rsid w:val="00663183"/>
    <w:rsid w:val="0066656E"/>
    <w:rsid w:val="0067261A"/>
    <w:rsid w:val="006800D9"/>
    <w:rsid w:val="00685579"/>
    <w:rsid w:val="00686A8B"/>
    <w:rsid w:val="006A244A"/>
    <w:rsid w:val="006A5263"/>
    <w:rsid w:val="006B0CE4"/>
    <w:rsid w:val="006C383D"/>
    <w:rsid w:val="006C6E0F"/>
    <w:rsid w:val="006D6830"/>
    <w:rsid w:val="006D7090"/>
    <w:rsid w:val="006E2052"/>
    <w:rsid w:val="006F191F"/>
    <w:rsid w:val="006F5749"/>
    <w:rsid w:val="007025BF"/>
    <w:rsid w:val="00703FB6"/>
    <w:rsid w:val="00705C75"/>
    <w:rsid w:val="0070672F"/>
    <w:rsid w:val="00717AC3"/>
    <w:rsid w:val="00720C59"/>
    <w:rsid w:val="00720C65"/>
    <w:rsid w:val="007225C0"/>
    <w:rsid w:val="00723734"/>
    <w:rsid w:val="00735F8D"/>
    <w:rsid w:val="00742827"/>
    <w:rsid w:val="00750888"/>
    <w:rsid w:val="007553DA"/>
    <w:rsid w:val="00762358"/>
    <w:rsid w:val="00767EDD"/>
    <w:rsid w:val="00776070"/>
    <w:rsid w:val="00784515"/>
    <w:rsid w:val="00794DDB"/>
    <w:rsid w:val="007A16AC"/>
    <w:rsid w:val="007A527F"/>
    <w:rsid w:val="007B15EA"/>
    <w:rsid w:val="007B4F18"/>
    <w:rsid w:val="007C16E2"/>
    <w:rsid w:val="007C4BF5"/>
    <w:rsid w:val="007C632B"/>
    <w:rsid w:val="007C6B0D"/>
    <w:rsid w:val="007D413B"/>
    <w:rsid w:val="007D5F8C"/>
    <w:rsid w:val="007D5FC3"/>
    <w:rsid w:val="007E7F01"/>
    <w:rsid w:val="007F0AD9"/>
    <w:rsid w:val="007F0B63"/>
    <w:rsid w:val="007F5560"/>
    <w:rsid w:val="00801A17"/>
    <w:rsid w:val="00802DF9"/>
    <w:rsid w:val="008057EC"/>
    <w:rsid w:val="008131C2"/>
    <w:rsid w:val="00816AD6"/>
    <w:rsid w:val="00816E72"/>
    <w:rsid w:val="008356FB"/>
    <w:rsid w:val="008358EC"/>
    <w:rsid w:val="008472DC"/>
    <w:rsid w:val="00850373"/>
    <w:rsid w:val="008644AE"/>
    <w:rsid w:val="00864F29"/>
    <w:rsid w:val="00871058"/>
    <w:rsid w:val="008765AB"/>
    <w:rsid w:val="008878B5"/>
    <w:rsid w:val="00893E30"/>
    <w:rsid w:val="008A0174"/>
    <w:rsid w:val="008C1E05"/>
    <w:rsid w:val="008D74D7"/>
    <w:rsid w:val="008E6C78"/>
    <w:rsid w:val="008F6B91"/>
    <w:rsid w:val="009008AB"/>
    <w:rsid w:val="009010F5"/>
    <w:rsid w:val="0090348D"/>
    <w:rsid w:val="00904E50"/>
    <w:rsid w:val="00905187"/>
    <w:rsid w:val="00905432"/>
    <w:rsid w:val="0090543C"/>
    <w:rsid w:val="00905877"/>
    <w:rsid w:val="009066F0"/>
    <w:rsid w:val="0091341C"/>
    <w:rsid w:val="0092634F"/>
    <w:rsid w:val="00930CB2"/>
    <w:rsid w:val="009346EA"/>
    <w:rsid w:val="0094292A"/>
    <w:rsid w:val="009431F0"/>
    <w:rsid w:val="00943DBE"/>
    <w:rsid w:val="009528CE"/>
    <w:rsid w:val="00954463"/>
    <w:rsid w:val="00960945"/>
    <w:rsid w:val="0096182D"/>
    <w:rsid w:val="00963512"/>
    <w:rsid w:val="009757E7"/>
    <w:rsid w:val="009778EE"/>
    <w:rsid w:val="00980695"/>
    <w:rsid w:val="00983F8E"/>
    <w:rsid w:val="00987298"/>
    <w:rsid w:val="00987991"/>
    <w:rsid w:val="00990AC2"/>
    <w:rsid w:val="00992333"/>
    <w:rsid w:val="009A02AF"/>
    <w:rsid w:val="009A3589"/>
    <w:rsid w:val="009A45F0"/>
    <w:rsid w:val="009B1B89"/>
    <w:rsid w:val="009B798E"/>
    <w:rsid w:val="009C208A"/>
    <w:rsid w:val="009C4C63"/>
    <w:rsid w:val="009D02B3"/>
    <w:rsid w:val="009D5E62"/>
    <w:rsid w:val="009D7A56"/>
    <w:rsid w:val="009F0644"/>
    <w:rsid w:val="009F2C28"/>
    <w:rsid w:val="009F2F6C"/>
    <w:rsid w:val="00A01D7E"/>
    <w:rsid w:val="00A0711A"/>
    <w:rsid w:val="00A07828"/>
    <w:rsid w:val="00A11D5A"/>
    <w:rsid w:val="00A146B1"/>
    <w:rsid w:val="00A36087"/>
    <w:rsid w:val="00A37A97"/>
    <w:rsid w:val="00A42A90"/>
    <w:rsid w:val="00A440A3"/>
    <w:rsid w:val="00A50F49"/>
    <w:rsid w:val="00A61F85"/>
    <w:rsid w:val="00A6210A"/>
    <w:rsid w:val="00A7506B"/>
    <w:rsid w:val="00A81C5C"/>
    <w:rsid w:val="00A84BF0"/>
    <w:rsid w:val="00A9456A"/>
    <w:rsid w:val="00AA1752"/>
    <w:rsid w:val="00AB0B14"/>
    <w:rsid w:val="00AC0011"/>
    <w:rsid w:val="00AD6BD6"/>
    <w:rsid w:val="00AE2723"/>
    <w:rsid w:val="00AE33B6"/>
    <w:rsid w:val="00AF7329"/>
    <w:rsid w:val="00B059AE"/>
    <w:rsid w:val="00B14E94"/>
    <w:rsid w:val="00B20B84"/>
    <w:rsid w:val="00B226C7"/>
    <w:rsid w:val="00B24498"/>
    <w:rsid w:val="00B3718A"/>
    <w:rsid w:val="00B37421"/>
    <w:rsid w:val="00B37DEE"/>
    <w:rsid w:val="00B47AAE"/>
    <w:rsid w:val="00B503EF"/>
    <w:rsid w:val="00B51712"/>
    <w:rsid w:val="00B533BB"/>
    <w:rsid w:val="00B55E0E"/>
    <w:rsid w:val="00B577F9"/>
    <w:rsid w:val="00B770FD"/>
    <w:rsid w:val="00B801D7"/>
    <w:rsid w:val="00B81CA3"/>
    <w:rsid w:val="00B82A4C"/>
    <w:rsid w:val="00B915AC"/>
    <w:rsid w:val="00B93D5B"/>
    <w:rsid w:val="00BA2A33"/>
    <w:rsid w:val="00BA3431"/>
    <w:rsid w:val="00BA35C7"/>
    <w:rsid w:val="00BA3D43"/>
    <w:rsid w:val="00BA48DD"/>
    <w:rsid w:val="00BB1C62"/>
    <w:rsid w:val="00BB23C5"/>
    <w:rsid w:val="00BB466B"/>
    <w:rsid w:val="00BB7A2C"/>
    <w:rsid w:val="00BC2BEC"/>
    <w:rsid w:val="00BC4FAE"/>
    <w:rsid w:val="00BC6D5F"/>
    <w:rsid w:val="00BD35B7"/>
    <w:rsid w:val="00BD3E12"/>
    <w:rsid w:val="00BE3704"/>
    <w:rsid w:val="00BE6FFB"/>
    <w:rsid w:val="00BF1684"/>
    <w:rsid w:val="00C07334"/>
    <w:rsid w:val="00C22260"/>
    <w:rsid w:val="00C241BF"/>
    <w:rsid w:val="00C26BCE"/>
    <w:rsid w:val="00C3669D"/>
    <w:rsid w:val="00C40981"/>
    <w:rsid w:val="00C42A5C"/>
    <w:rsid w:val="00C42CEB"/>
    <w:rsid w:val="00C44BBA"/>
    <w:rsid w:val="00C46E5C"/>
    <w:rsid w:val="00C51E24"/>
    <w:rsid w:val="00C54241"/>
    <w:rsid w:val="00C60B4E"/>
    <w:rsid w:val="00C62045"/>
    <w:rsid w:val="00C653DD"/>
    <w:rsid w:val="00C72C69"/>
    <w:rsid w:val="00C74101"/>
    <w:rsid w:val="00C7425E"/>
    <w:rsid w:val="00C772B2"/>
    <w:rsid w:val="00C8136E"/>
    <w:rsid w:val="00C85508"/>
    <w:rsid w:val="00C85EF8"/>
    <w:rsid w:val="00C90A85"/>
    <w:rsid w:val="00C960B3"/>
    <w:rsid w:val="00CB1CC2"/>
    <w:rsid w:val="00CC22EC"/>
    <w:rsid w:val="00CD05AF"/>
    <w:rsid w:val="00CD3E96"/>
    <w:rsid w:val="00CE22D4"/>
    <w:rsid w:val="00CE6F83"/>
    <w:rsid w:val="00CF4263"/>
    <w:rsid w:val="00CF4428"/>
    <w:rsid w:val="00CF4F6D"/>
    <w:rsid w:val="00D001A5"/>
    <w:rsid w:val="00D114FE"/>
    <w:rsid w:val="00D121E7"/>
    <w:rsid w:val="00D1416A"/>
    <w:rsid w:val="00D226D7"/>
    <w:rsid w:val="00D22A7C"/>
    <w:rsid w:val="00D26CC4"/>
    <w:rsid w:val="00D34563"/>
    <w:rsid w:val="00D40AA5"/>
    <w:rsid w:val="00D45DC1"/>
    <w:rsid w:val="00D469DC"/>
    <w:rsid w:val="00D7286B"/>
    <w:rsid w:val="00D72DB3"/>
    <w:rsid w:val="00D7402D"/>
    <w:rsid w:val="00D814DD"/>
    <w:rsid w:val="00D862AF"/>
    <w:rsid w:val="00D917D2"/>
    <w:rsid w:val="00D943FC"/>
    <w:rsid w:val="00D95535"/>
    <w:rsid w:val="00D96DC0"/>
    <w:rsid w:val="00DB02FB"/>
    <w:rsid w:val="00DC336A"/>
    <w:rsid w:val="00DD1C38"/>
    <w:rsid w:val="00DD2DBF"/>
    <w:rsid w:val="00DD56F5"/>
    <w:rsid w:val="00DD6A5B"/>
    <w:rsid w:val="00DE166B"/>
    <w:rsid w:val="00DE1D34"/>
    <w:rsid w:val="00DE6F8F"/>
    <w:rsid w:val="00E024FE"/>
    <w:rsid w:val="00E05084"/>
    <w:rsid w:val="00E11B27"/>
    <w:rsid w:val="00E12B6D"/>
    <w:rsid w:val="00E1457F"/>
    <w:rsid w:val="00E17314"/>
    <w:rsid w:val="00E245EB"/>
    <w:rsid w:val="00E32722"/>
    <w:rsid w:val="00E35517"/>
    <w:rsid w:val="00E46A25"/>
    <w:rsid w:val="00E53835"/>
    <w:rsid w:val="00E56AEF"/>
    <w:rsid w:val="00E5705C"/>
    <w:rsid w:val="00E62AE9"/>
    <w:rsid w:val="00E64B7F"/>
    <w:rsid w:val="00E6536A"/>
    <w:rsid w:val="00E707AF"/>
    <w:rsid w:val="00E726F0"/>
    <w:rsid w:val="00E739E4"/>
    <w:rsid w:val="00E77F0B"/>
    <w:rsid w:val="00E81909"/>
    <w:rsid w:val="00E85307"/>
    <w:rsid w:val="00E87F7F"/>
    <w:rsid w:val="00E9228D"/>
    <w:rsid w:val="00E968C3"/>
    <w:rsid w:val="00EA051E"/>
    <w:rsid w:val="00EA5506"/>
    <w:rsid w:val="00EA7155"/>
    <w:rsid w:val="00EB3720"/>
    <w:rsid w:val="00EB4944"/>
    <w:rsid w:val="00EC7E1C"/>
    <w:rsid w:val="00ED0FA7"/>
    <w:rsid w:val="00ED4BA4"/>
    <w:rsid w:val="00ED6E50"/>
    <w:rsid w:val="00EE0337"/>
    <w:rsid w:val="00EE6DC9"/>
    <w:rsid w:val="00EF2CAA"/>
    <w:rsid w:val="00EF530B"/>
    <w:rsid w:val="00F025DF"/>
    <w:rsid w:val="00F06E1C"/>
    <w:rsid w:val="00F14367"/>
    <w:rsid w:val="00F321CD"/>
    <w:rsid w:val="00F37DDE"/>
    <w:rsid w:val="00F40536"/>
    <w:rsid w:val="00F53CFD"/>
    <w:rsid w:val="00F61E16"/>
    <w:rsid w:val="00F67ADC"/>
    <w:rsid w:val="00F71335"/>
    <w:rsid w:val="00F75C80"/>
    <w:rsid w:val="00F8628A"/>
    <w:rsid w:val="00FA1F0C"/>
    <w:rsid w:val="00FA44F8"/>
    <w:rsid w:val="00FA4A8E"/>
    <w:rsid w:val="00FB58BF"/>
    <w:rsid w:val="00FC14D8"/>
    <w:rsid w:val="00FF27D4"/>
    <w:rsid w:val="00FF2A53"/>
    <w:rsid w:val="00FF7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1A6533"/>
  <w15:docId w15:val="{1B87CAB6-3EC0-44D7-B20D-83A982E37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124B"/>
  </w:style>
  <w:style w:type="paragraph" w:styleId="Heading2">
    <w:name w:val="heading 2"/>
    <w:basedOn w:val="Normal"/>
    <w:next w:val="Normal"/>
    <w:link w:val="Heading2Char"/>
    <w:qFormat/>
    <w:rsid w:val="000A2BC4"/>
    <w:pPr>
      <w:keepNext/>
      <w:spacing w:before="240" w:after="60" w:line="240" w:lineRule="auto"/>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1C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524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241D"/>
    <w:rPr>
      <w:rFonts w:ascii="Tahoma" w:hAnsi="Tahoma" w:cs="Tahoma"/>
      <w:sz w:val="16"/>
      <w:szCs w:val="16"/>
    </w:rPr>
  </w:style>
  <w:style w:type="character" w:styleId="PlaceholderText">
    <w:name w:val="Placeholder Text"/>
    <w:basedOn w:val="DefaultParagraphFont"/>
    <w:uiPriority w:val="99"/>
    <w:semiHidden/>
    <w:rsid w:val="007F5560"/>
    <w:rPr>
      <w:color w:val="808080"/>
    </w:rPr>
  </w:style>
  <w:style w:type="paragraph" w:styleId="Header">
    <w:name w:val="header"/>
    <w:basedOn w:val="Normal"/>
    <w:link w:val="HeaderChar"/>
    <w:uiPriority w:val="99"/>
    <w:unhideWhenUsed/>
    <w:rsid w:val="00717A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7AC3"/>
  </w:style>
  <w:style w:type="paragraph" w:styleId="Footer">
    <w:name w:val="footer"/>
    <w:basedOn w:val="Normal"/>
    <w:link w:val="FooterChar"/>
    <w:uiPriority w:val="99"/>
    <w:unhideWhenUsed/>
    <w:rsid w:val="00717A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7AC3"/>
  </w:style>
  <w:style w:type="character" w:styleId="Strong">
    <w:name w:val="Strong"/>
    <w:basedOn w:val="DefaultParagraphFont"/>
    <w:uiPriority w:val="22"/>
    <w:qFormat/>
    <w:rsid w:val="001D7401"/>
    <w:rPr>
      <w:b/>
      <w:bCs/>
    </w:rPr>
  </w:style>
  <w:style w:type="character" w:customStyle="1" w:styleId="Heading2Char">
    <w:name w:val="Heading 2 Char"/>
    <w:basedOn w:val="DefaultParagraphFont"/>
    <w:link w:val="Heading2"/>
    <w:rsid w:val="000A2BC4"/>
    <w:rPr>
      <w:rFonts w:ascii="Arial" w:eastAsia="Times New Roman" w:hAnsi="Arial" w:cs="Arial"/>
      <w:b/>
      <w:bCs/>
      <w:i/>
      <w:iCs/>
      <w:sz w:val="28"/>
      <w:szCs w:val="28"/>
    </w:rPr>
  </w:style>
  <w:style w:type="character" w:styleId="Hyperlink">
    <w:name w:val="Hyperlink"/>
    <w:rsid w:val="00C74101"/>
    <w:rPr>
      <w:color w:val="0000FF"/>
      <w:u w:val="single"/>
    </w:rPr>
  </w:style>
  <w:style w:type="character" w:styleId="FollowedHyperlink">
    <w:name w:val="FollowedHyperlink"/>
    <w:basedOn w:val="DefaultParagraphFont"/>
    <w:uiPriority w:val="99"/>
    <w:semiHidden/>
    <w:unhideWhenUsed/>
    <w:rsid w:val="00DD6A5B"/>
    <w:rPr>
      <w:color w:val="800080" w:themeColor="followedHyperlink"/>
      <w:u w:val="single"/>
    </w:rPr>
  </w:style>
  <w:style w:type="paragraph" w:styleId="ListParagraph">
    <w:name w:val="List Paragraph"/>
    <w:basedOn w:val="Normal"/>
    <w:uiPriority w:val="34"/>
    <w:qFormat/>
    <w:rsid w:val="00C960B3"/>
    <w:pPr>
      <w:ind w:left="720"/>
      <w:contextualSpacing/>
    </w:pPr>
  </w:style>
  <w:style w:type="character" w:styleId="UnresolvedMention">
    <w:name w:val="Unresolved Mention"/>
    <w:basedOn w:val="DefaultParagraphFont"/>
    <w:uiPriority w:val="99"/>
    <w:semiHidden/>
    <w:unhideWhenUsed/>
    <w:rsid w:val="0090543C"/>
    <w:rPr>
      <w:color w:val="605E5C"/>
      <w:shd w:val="clear" w:color="auto" w:fill="E1DFDD"/>
    </w:rPr>
  </w:style>
  <w:style w:type="character" w:styleId="CommentReference">
    <w:name w:val="annotation reference"/>
    <w:basedOn w:val="DefaultParagraphFont"/>
    <w:uiPriority w:val="99"/>
    <w:semiHidden/>
    <w:unhideWhenUsed/>
    <w:rsid w:val="00FF27D4"/>
    <w:rPr>
      <w:sz w:val="16"/>
      <w:szCs w:val="16"/>
    </w:rPr>
  </w:style>
  <w:style w:type="paragraph" w:styleId="CommentText">
    <w:name w:val="annotation text"/>
    <w:basedOn w:val="Normal"/>
    <w:link w:val="CommentTextChar"/>
    <w:uiPriority w:val="99"/>
    <w:unhideWhenUsed/>
    <w:rsid w:val="00FF27D4"/>
    <w:pPr>
      <w:spacing w:line="240" w:lineRule="auto"/>
    </w:pPr>
    <w:rPr>
      <w:sz w:val="20"/>
      <w:szCs w:val="20"/>
    </w:rPr>
  </w:style>
  <w:style w:type="character" w:customStyle="1" w:styleId="CommentTextChar">
    <w:name w:val="Comment Text Char"/>
    <w:basedOn w:val="DefaultParagraphFont"/>
    <w:link w:val="CommentText"/>
    <w:uiPriority w:val="99"/>
    <w:rsid w:val="00FF27D4"/>
    <w:rPr>
      <w:sz w:val="20"/>
      <w:szCs w:val="20"/>
    </w:rPr>
  </w:style>
  <w:style w:type="paragraph" w:styleId="Revision">
    <w:name w:val="Revision"/>
    <w:hidden/>
    <w:uiPriority w:val="99"/>
    <w:semiHidden/>
    <w:rsid w:val="00FF27D4"/>
    <w:pPr>
      <w:spacing w:after="0" w:line="240" w:lineRule="auto"/>
    </w:pPr>
  </w:style>
  <w:style w:type="character" w:customStyle="1" w:styleId="cf01">
    <w:name w:val="cf01"/>
    <w:basedOn w:val="DefaultParagraphFont"/>
    <w:rsid w:val="005E32FC"/>
    <w:rPr>
      <w:rFonts w:ascii="Segoe UI" w:hAnsi="Segoe UI" w:cs="Segoe UI" w:hint="default"/>
      <w:i/>
      <w:iCs/>
      <w:sz w:val="18"/>
      <w:szCs w:val="18"/>
    </w:rPr>
  </w:style>
  <w:style w:type="character" w:customStyle="1" w:styleId="uv3um">
    <w:name w:val="uv3um"/>
    <w:basedOn w:val="DefaultParagraphFont"/>
    <w:rsid w:val="00943DBE"/>
  </w:style>
  <w:style w:type="character" w:customStyle="1" w:styleId="yt787">
    <w:name w:val="yt787"/>
    <w:basedOn w:val="DefaultParagraphFont"/>
    <w:rsid w:val="00943DBE"/>
  </w:style>
  <w:style w:type="paragraph" w:styleId="Caption">
    <w:name w:val="caption"/>
    <w:basedOn w:val="Normal"/>
    <w:next w:val="Normal"/>
    <w:uiPriority w:val="35"/>
    <w:unhideWhenUsed/>
    <w:qFormat/>
    <w:rsid w:val="001F3D0B"/>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2924106">
      <w:bodyDiv w:val="1"/>
      <w:marLeft w:val="0"/>
      <w:marRight w:val="0"/>
      <w:marTop w:val="0"/>
      <w:marBottom w:val="0"/>
      <w:divBdr>
        <w:top w:val="none" w:sz="0" w:space="0" w:color="auto"/>
        <w:left w:val="none" w:sz="0" w:space="0" w:color="auto"/>
        <w:bottom w:val="none" w:sz="0" w:space="0" w:color="auto"/>
        <w:right w:val="none" w:sz="0" w:space="0" w:color="auto"/>
      </w:divBdr>
      <w:divsChild>
        <w:div w:id="552086992">
          <w:marLeft w:val="0"/>
          <w:marRight w:val="0"/>
          <w:marTop w:val="0"/>
          <w:marBottom w:val="0"/>
          <w:divBdr>
            <w:top w:val="none" w:sz="0" w:space="0" w:color="auto"/>
            <w:left w:val="none" w:sz="0" w:space="0" w:color="auto"/>
            <w:bottom w:val="none" w:sz="0" w:space="0" w:color="auto"/>
            <w:right w:val="none" w:sz="0" w:space="0" w:color="auto"/>
          </w:divBdr>
          <w:divsChild>
            <w:div w:id="1234773082">
              <w:marLeft w:val="0"/>
              <w:marRight w:val="0"/>
              <w:marTop w:val="0"/>
              <w:marBottom w:val="0"/>
              <w:divBdr>
                <w:top w:val="none" w:sz="0" w:space="0" w:color="auto"/>
                <w:left w:val="none" w:sz="0" w:space="0" w:color="auto"/>
                <w:bottom w:val="none" w:sz="0" w:space="0" w:color="auto"/>
                <w:right w:val="none" w:sz="0" w:space="0" w:color="auto"/>
              </w:divBdr>
              <w:divsChild>
                <w:div w:id="377894247">
                  <w:marLeft w:val="0"/>
                  <w:marRight w:val="0"/>
                  <w:marTop w:val="0"/>
                  <w:marBottom w:val="0"/>
                  <w:divBdr>
                    <w:top w:val="none" w:sz="0" w:space="0" w:color="auto"/>
                    <w:left w:val="none" w:sz="0" w:space="0" w:color="auto"/>
                    <w:bottom w:val="none" w:sz="0" w:space="0" w:color="auto"/>
                    <w:right w:val="none" w:sz="0" w:space="0" w:color="auto"/>
                  </w:divBdr>
                  <w:divsChild>
                    <w:div w:id="1108307926">
                      <w:marLeft w:val="0"/>
                      <w:marRight w:val="0"/>
                      <w:marTop w:val="0"/>
                      <w:marBottom w:val="0"/>
                      <w:divBdr>
                        <w:top w:val="none" w:sz="0" w:space="0" w:color="auto"/>
                        <w:left w:val="none" w:sz="0" w:space="0" w:color="auto"/>
                        <w:bottom w:val="none" w:sz="0" w:space="0" w:color="auto"/>
                        <w:right w:val="none" w:sz="0" w:space="0" w:color="auto"/>
                      </w:divBdr>
                      <w:divsChild>
                        <w:div w:id="1827235896">
                          <w:marLeft w:val="0"/>
                          <w:marRight w:val="0"/>
                          <w:marTop w:val="0"/>
                          <w:marBottom w:val="0"/>
                          <w:divBdr>
                            <w:top w:val="none" w:sz="0" w:space="0" w:color="auto"/>
                            <w:left w:val="none" w:sz="0" w:space="0" w:color="auto"/>
                            <w:bottom w:val="none" w:sz="0" w:space="0" w:color="auto"/>
                            <w:right w:val="none" w:sz="0" w:space="0" w:color="auto"/>
                          </w:divBdr>
                          <w:divsChild>
                            <w:div w:id="609555684">
                              <w:marLeft w:val="0"/>
                              <w:marRight w:val="0"/>
                              <w:marTop w:val="0"/>
                              <w:marBottom w:val="0"/>
                              <w:divBdr>
                                <w:top w:val="none" w:sz="0" w:space="0" w:color="auto"/>
                                <w:left w:val="none" w:sz="0" w:space="0" w:color="auto"/>
                                <w:bottom w:val="none" w:sz="0" w:space="0" w:color="auto"/>
                                <w:right w:val="none" w:sz="0" w:space="0" w:color="auto"/>
                              </w:divBdr>
                              <w:divsChild>
                                <w:div w:id="788355283">
                                  <w:marLeft w:val="0"/>
                                  <w:marRight w:val="0"/>
                                  <w:marTop w:val="0"/>
                                  <w:marBottom w:val="0"/>
                                  <w:divBdr>
                                    <w:top w:val="none" w:sz="0" w:space="0" w:color="auto"/>
                                    <w:left w:val="none" w:sz="0" w:space="0" w:color="auto"/>
                                    <w:bottom w:val="none" w:sz="0" w:space="0" w:color="auto"/>
                                    <w:right w:val="none" w:sz="0" w:space="0" w:color="auto"/>
                                  </w:divBdr>
                                  <w:divsChild>
                                    <w:div w:id="1276524619">
                                      <w:marLeft w:val="0"/>
                                      <w:marRight w:val="0"/>
                                      <w:marTop w:val="0"/>
                                      <w:marBottom w:val="0"/>
                                      <w:divBdr>
                                        <w:top w:val="none" w:sz="0" w:space="0" w:color="auto"/>
                                        <w:left w:val="none" w:sz="0" w:space="0" w:color="auto"/>
                                        <w:bottom w:val="none" w:sz="0" w:space="0" w:color="auto"/>
                                        <w:right w:val="none" w:sz="0" w:space="0" w:color="auto"/>
                                      </w:divBdr>
                                      <w:divsChild>
                                        <w:div w:id="1046494264">
                                          <w:marLeft w:val="0"/>
                                          <w:marRight w:val="0"/>
                                          <w:marTop w:val="0"/>
                                          <w:marBottom w:val="0"/>
                                          <w:divBdr>
                                            <w:top w:val="none" w:sz="0" w:space="0" w:color="auto"/>
                                            <w:left w:val="none" w:sz="0" w:space="0" w:color="auto"/>
                                            <w:bottom w:val="none" w:sz="0" w:space="0" w:color="auto"/>
                                            <w:right w:val="none" w:sz="0" w:space="0" w:color="auto"/>
                                          </w:divBdr>
                                          <w:divsChild>
                                            <w:div w:id="1858081771">
                                              <w:marLeft w:val="0"/>
                                              <w:marRight w:val="0"/>
                                              <w:marTop w:val="0"/>
                                              <w:marBottom w:val="0"/>
                                              <w:divBdr>
                                                <w:top w:val="none" w:sz="0" w:space="0" w:color="auto"/>
                                                <w:left w:val="none" w:sz="0" w:space="0" w:color="auto"/>
                                                <w:bottom w:val="none" w:sz="0" w:space="0" w:color="auto"/>
                                                <w:right w:val="none" w:sz="0" w:space="0" w:color="auto"/>
                                              </w:divBdr>
                                              <w:divsChild>
                                                <w:div w:id="1315139214">
                                                  <w:marLeft w:val="0"/>
                                                  <w:marRight w:val="0"/>
                                                  <w:marTop w:val="0"/>
                                                  <w:marBottom w:val="0"/>
                                                  <w:divBdr>
                                                    <w:top w:val="none" w:sz="0" w:space="0" w:color="auto"/>
                                                    <w:left w:val="none" w:sz="0" w:space="0" w:color="auto"/>
                                                    <w:bottom w:val="none" w:sz="0" w:space="0" w:color="auto"/>
                                                    <w:right w:val="none" w:sz="0" w:space="0" w:color="auto"/>
                                                  </w:divBdr>
                                                  <w:divsChild>
                                                    <w:div w:id="599292758">
                                                      <w:marLeft w:val="0"/>
                                                      <w:marRight w:val="0"/>
                                                      <w:marTop w:val="0"/>
                                                      <w:marBottom w:val="0"/>
                                                      <w:divBdr>
                                                        <w:top w:val="none" w:sz="0" w:space="0" w:color="auto"/>
                                                        <w:left w:val="none" w:sz="0" w:space="0" w:color="auto"/>
                                                        <w:bottom w:val="none" w:sz="0" w:space="0" w:color="auto"/>
                                                        <w:right w:val="none" w:sz="0" w:space="0" w:color="auto"/>
                                                      </w:divBdr>
                                                      <w:divsChild>
                                                        <w:div w:id="1197694156">
                                                          <w:marLeft w:val="0"/>
                                                          <w:marRight w:val="0"/>
                                                          <w:marTop w:val="0"/>
                                                          <w:marBottom w:val="0"/>
                                                          <w:divBdr>
                                                            <w:top w:val="none" w:sz="0" w:space="0" w:color="auto"/>
                                                            <w:left w:val="none" w:sz="0" w:space="0" w:color="auto"/>
                                                            <w:bottom w:val="none" w:sz="0" w:space="0" w:color="auto"/>
                                                            <w:right w:val="none" w:sz="0" w:space="0" w:color="auto"/>
                                                          </w:divBdr>
                                                          <w:divsChild>
                                                            <w:div w:id="875701062">
                                                              <w:marLeft w:val="0"/>
                                                              <w:marRight w:val="0"/>
                                                              <w:marTop w:val="0"/>
                                                              <w:marBottom w:val="300"/>
                                                              <w:divBdr>
                                                                <w:top w:val="none" w:sz="0" w:space="0" w:color="auto"/>
                                                                <w:left w:val="none" w:sz="0" w:space="0" w:color="auto"/>
                                                                <w:bottom w:val="none" w:sz="0" w:space="0" w:color="auto"/>
                                                                <w:right w:val="none" w:sz="0" w:space="0" w:color="auto"/>
                                                              </w:divBdr>
                                                              <w:divsChild>
                                                                <w:div w:id="778332469">
                                                                  <w:marLeft w:val="0"/>
                                                                  <w:marRight w:val="0"/>
                                                                  <w:marTop w:val="300"/>
                                                                  <w:marBottom w:val="300"/>
                                                                  <w:divBdr>
                                                                    <w:top w:val="none" w:sz="0" w:space="0" w:color="auto"/>
                                                                    <w:left w:val="none" w:sz="0" w:space="0" w:color="auto"/>
                                                                    <w:bottom w:val="none" w:sz="0" w:space="0" w:color="auto"/>
                                                                    <w:right w:val="none" w:sz="0" w:space="0" w:color="auto"/>
                                                                  </w:divBdr>
                                                                  <w:divsChild>
                                                                    <w:div w:id="1685090697">
                                                                      <w:marLeft w:val="0"/>
                                                                      <w:marRight w:val="0"/>
                                                                      <w:marTop w:val="0"/>
                                                                      <w:marBottom w:val="0"/>
                                                                      <w:divBdr>
                                                                        <w:top w:val="none" w:sz="0" w:space="0" w:color="auto"/>
                                                                        <w:left w:val="none" w:sz="0" w:space="0" w:color="auto"/>
                                                                        <w:bottom w:val="none" w:sz="0" w:space="0" w:color="auto"/>
                                                                        <w:right w:val="none" w:sz="0" w:space="0" w:color="auto"/>
                                                                      </w:divBdr>
                                                                      <w:divsChild>
                                                                        <w:div w:id="1537886259">
                                                                          <w:marLeft w:val="0"/>
                                                                          <w:marRight w:val="0"/>
                                                                          <w:marTop w:val="0"/>
                                                                          <w:marBottom w:val="0"/>
                                                                          <w:divBdr>
                                                                            <w:top w:val="none" w:sz="0" w:space="0" w:color="auto"/>
                                                                            <w:left w:val="none" w:sz="0" w:space="0" w:color="auto"/>
                                                                            <w:bottom w:val="none" w:sz="0" w:space="0" w:color="auto"/>
                                                                            <w:right w:val="none" w:sz="0" w:space="0" w:color="auto"/>
                                                                          </w:divBdr>
                                                                          <w:divsChild>
                                                                            <w:div w:id="422796514">
                                                                              <w:marLeft w:val="0"/>
                                                                              <w:marRight w:val="0"/>
                                                                              <w:marTop w:val="0"/>
                                                                              <w:marBottom w:val="0"/>
                                                                              <w:divBdr>
                                                                                <w:top w:val="none" w:sz="0" w:space="0" w:color="auto"/>
                                                                                <w:left w:val="none" w:sz="0" w:space="0" w:color="auto"/>
                                                                                <w:bottom w:val="none" w:sz="0" w:space="0" w:color="auto"/>
                                                                                <w:right w:val="none" w:sz="0" w:space="0" w:color="auto"/>
                                                                              </w:divBdr>
                                                                              <w:divsChild>
                                                                                <w:div w:id="245769855">
                                                                                  <w:marLeft w:val="0"/>
                                                                                  <w:marRight w:val="0"/>
                                                                                  <w:marTop w:val="0"/>
                                                                                  <w:marBottom w:val="0"/>
                                                                                  <w:divBdr>
                                                                                    <w:top w:val="none" w:sz="0" w:space="0" w:color="auto"/>
                                                                                    <w:left w:val="none" w:sz="0" w:space="0" w:color="auto"/>
                                                                                    <w:bottom w:val="none" w:sz="0" w:space="0" w:color="auto"/>
                                                                                    <w:right w:val="none" w:sz="0" w:space="0" w:color="auto"/>
                                                                                  </w:divBdr>
                                                                                  <w:divsChild>
                                                                                    <w:div w:id="772090379">
                                                                                      <w:marLeft w:val="0"/>
                                                                                      <w:marRight w:val="180"/>
                                                                                      <w:marTop w:val="0"/>
                                                                                      <w:marBottom w:val="0"/>
                                                                                      <w:divBdr>
                                                                                        <w:top w:val="none" w:sz="0" w:space="0" w:color="auto"/>
                                                                                        <w:left w:val="none" w:sz="0" w:space="0" w:color="auto"/>
                                                                                        <w:bottom w:val="none" w:sz="0" w:space="0" w:color="auto"/>
                                                                                        <w:right w:val="none" w:sz="0" w:space="0" w:color="auto"/>
                                                                                      </w:divBdr>
                                                                                      <w:divsChild>
                                                                                        <w:div w:id="673916735">
                                                                                          <w:marLeft w:val="0"/>
                                                                                          <w:marRight w:val="0"/>
                                                                                          <w:marTop w:val="0"/>
                                                                                          <w:marBottom w:val="0"/>
                                                                                          <w:divBdr>
                                                                                            <w:top w:val="none" w:sz="0" w:space="0" w:color="auto"/>
                                                                                            <w:left w:val="none" w:sz="0" w:space="0" w:color="auto"/>
                                                                                            <w:bottom w:val="none" w:sz="0" w:space="0" w:color="auto"/>
                                                                                            <w:right w:val="none" w:sz="0" w:space="0" w:color="auto"/>
                                                                                          </w:divBdr>
                                                                                          <w:divsChild>
                                                                                            <w:div w:id="107705513">
                                                                                              <w:marLeft w:val="0"/>
                                                                                              <w:marRight w:val="0"/>
                                                                                              <w:marTop w:val="0"/>
                                                                                              <w:marBottom w:val="0"/>
                                                                                              <w:divBdr>
                                                                                                <w:top w:val="none" w:sz="0" w:space="0" w:color="auto"/>
                                                                                                <w:left w:val="none" w:sz="0" w:space="0" w:color="auto"/>
                                                                                                <w:bottom w:val="none" w:sz="0" w:space="0" w:color="auto"/>
                                                                                                <w:right w:val="none" w:sz="0" w:space="0" w:color="auto"/>
                                                                                              </w:divBdr>
                                                                                              <w:divsChild>
                                                                                                <w:div w:id="962734293">
                                                                                                  <w:marLeft w:val="0"/>
                                                                                                  <w:marRight w:val="0"/>
                                                                                                  <w:marTop w:val="0"/>
                                                                                                  <w:marBottom w:val="0"/>
                                                                                                  <w:divBdr>
                                                                                                    <w:top w:val="none" w:sz="0" w:space="0" w:color="auto"/>
                                                                                                    <w:left w:val="none" w:sz="0" w:space="0" w:color="auto"/>
                                                                                                    <w:bottom w:val="none" w:sz="0" w:space="0" w:color="auto"/>
                                                                                                    <w:right w:val="none" w:sz="0" w:space="0" w:color="auto"/>
                                                                                                  </w:divBdr>
                                                                                                  <w:divsChild>
                                                                                                    <w:div w:id="2008901380">
                                                                                                      <w:marLeft w:val="0"/>
                                                                                                      <w:marRight w:val="0"/>
                                                                                                      <w:marTop w:val="0"/>
                                                                                                      <w:marBottom w:val="0"/>
                                                                                                      <w:divBdr>
                                                                                                        <w:top w:val="none" w:sz="0" w:space="0" w:color="auto"/>
                                                                                                        <w:left w:val="none" w:sz="0" w:space="0" w:color="auto"/>
                                                                                                        <w:bottom w:val="none" w:sz="0" w:space="0" w:color="auto"/>
                                                                                                        <w:right w:val="none" w:sz="0" w:space="0" w:color="auto"/>
                                                                                                      </w:divBdr>
                                                                                                      <w:divsChild>
                                                                                                        <w:div w:id="1635014522">
                                                                                                          <w:marLeft w:val="0"/>
                                                                                                          <w:marRight w:val="0"/>
                                                                                                          <w:marTop w:val="0"/>
                                                                                                          <w:marBottom w:val="0"/>
                                                                                                          <w:divBdr>
                                                                                                            <w:top w:val="none" w:sz="0" w:space="0" w:color="auto"/>
                                                                                                            <w:left w:val="none" w:sz="0" w:space="0" w:color="auto"/>
                                                                                                            <w:bottom w:val="none" w:sz="0" w:space="0" w:color="auto"/>
                                                                                                            <w:right w:val="none" w:sz="0" w:space="0" w:color="auto"/>
                                                                                                          </w:divBdr>
                                                                                                          <w:divsChild>
                                                                                                            <w:div w:id="561408959">
                                                                                                              <w:marLeft w:val="0"/>
                                                                                                              <w:marRight w:val="0"/>
                                                                                                              <w:marTop w:val="0"/>
                                                                                                              <w:marBottom w:val="0"/>
                                                                                                              <w:divBdr>
                                                                                                                <w:top w:val="none" w:sz="0" w:space="0" w:color="auto"/>
                                                                                                                <w:left w:val="none" w:sz="0" w:space="0" w:color="auto"/>
                                                                                                                <w:bottom w:val="none" w:sz="0" w:space="0" w:color="auto"/>
                                                                                                                <w:right w:val="none" w:sz="0" w:space="0" w:color="auto"/>
                                                                                                              </w:divBdr>
                                                                                                            </w:div>
                                                                                                            <w:div w:id="867836683">
                                                                                                              <w:marLeft w:val="0"/>
                                                                                                              <w:marRight w:val="0"/>
                                                                                                              <w:marTop w:val="0"/>
                                                                                                              <w:marBottom w:val="0"/>
                                                                                                              <w:divBdr>
                                                                                                                <w:top w:val="none" w:sz="0" w:space="0" w:color="auto"/>
                                                                                                                <w:left w:val="none" w:sz="0" w:space="0" w:color="auto"/>
                                                                                                                <w:bottom w:val="none" w:sz="0" w:space="0" w:color="auto"/>
                                                                                                                <w:right w:val="none" w:sz="0" w:space="0" w:color="auto"/>
                                                                                                              </w:divBdr>
                                                                                                            </w:div>
                                                                                                            <w:div w:id="1765955211">
                                                                                                              <w:marLeft w:val="0"/>
                                                                                                              <w:marRight w:val="0"/>
                                                                                                              <w:marTop w:val="0"/>
                                                                                                              <w:marBottom w:val="0"/>
                                                                                                              <w:divBdr>
                                                                                                                <w:top w:val="none" w:sz="0" w:space="0" w:color="auto"/>
                                                                                                                <w:left w:val="none" w:sz="0" w:space="0" w:color="auto"/>
                                                                                                                <w:bottom w:val="none" w:sz="0" w:space="0" w:color="auto"/>
                                                                                                                <w:right w:val="none" w:sz="0" w:space="0" w:color="auto"/>
                                                                                                              </w:divBdr>
                                                                                                              <w:divsChild>
                                                                                                                <w:div w:id="1143498935">
                                                                                                                  <w:marLeft w:val="0"/>
                                                                                                                  <w:marRight w:val="0"/>
                                                                                                                  <w:marTop w:val="0"/>
                                                                                                                  <w:marBottom w:val="0"/>
                                                                                                                  <w:divBdr>
                                                                                                                    <w:top w:val="none" w:sz="0" w:space="0" w:color="auto"/>
                                                                                                                    <w:left w:val="none" w:sz="0" w:space="0" w:color="auto"/>
                                                                                                                    <w:bottom w:val="none" w:sz="0" w:space="0" w:color="auto"/>
                                                                                                                    <w:right w:val="none" w:sz="0" w:space="0" w:color="auto"/>
                                                                                                                  </w:divBdr>
                                                                                                                  <w:divsChild>
                                                                                                                    <w:div w:id="1673993190">
                                                                                                                      <w:marLeft w:val="0"/>
                                                                                                                      <w:marRight w:val="0"/>
                                                                                                                      <w:marTop w:val="0"/>
                                                                                                                      <w:marBottom w:val="0"/>
                                                                                                                      <w:divBdr>
                                                                                                                        <w:top w:val="none" w:sz="0" w:space="0" w:color="auto"/>
                                                                                                                        <w:left w:val="none" w:sz="0" w:space="0" w:color="auto"/>
                                                                                                                        <w:bottom w:val="none" w:sz="0" w:space="0" w:color="auto"/>
                                                                                                                        <w:right w:val="none" w:sz="0" w:space="0" w:color="auto"/>
                                                                                                                      </w:divBdr>
                                                                                                                      <w:divsChild>
                                                                                                                        <w:div w:id="170606678">
                                                                                                                          <w:marLeft w:val="0"/>
                                                                                                                          <w:marRight w:val="0"/>
                                                                                                                          <w:marTop w:val="0"/>
                                                                                                                          <w:marBottom w:val="0"/>
                                                                                                                          <w:divBdr>
                                                                                                                            <w:top w:val="none" w:sz="0" w:space="0" w:color="auto"/>
                                                                                                                            <w:left w:val="none" w:sz="0" w:space="0" w:color="auto"/>
                                                                                                                            <w:bottom w:val="none" w:sz="0" w:space="0" w:color="auto"/>
                                                                                                                            <w:right w:val="none" w:sz="0" w:space="0" w:color="auto"/>
                                                                                                                          </w:divBdr>
                                                                                                                          <w:divsChild>
                                                                                                                            <w:div w:id="264383151">
                                                                                                                              <w:marLeft w:val="0"/>
                                                                                                                              <w:marRight w:val="0"/>
                                                                                                                              <w:marTop w:val="0"/>
                                                                                                                              <w:marBottom w:val="0"/>
                                                                                                                              <w:divBdr>
                                                                                                                                <w:top w:val="none" w:sz="0" w:space="0" w:color="auto"/>
                                                                                                                                <w:left w:val="none" w:sz="0" w:space="0" w:color="auto"/>
                                                                                                                                <w:bottom w:val="none" w:sz="0" w:space="0" w:color="auto"/>
                                                                                                                                <w:right w:val="none" w:sz="0" w:space="0" w:color="auto"/>
                                                                                                                              </w:divBdr>
                                                                                                                              <w:divsChild>
                                                                                                                                <w:div w:id="119295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32564">
                                                                                                                          <w:marLeft w:val="90"/>
                                                                                                                          <w:marRight w:val="0"/>
                                                                                                                          <w:marTop w:val="0"/>
                                                                                                                          <w:marBottom w:val="0"/>
                                                                                                                          <w:divBdr>
                                                                                                                            <w:top w:val="none" w:sz="0" w:space="0" w:color="auto"/>
                                                                                                                            <w:left w:val="none" w:sz="0" w:space="0" w:color="auto"/>
                                                                                                                            <w:bottom w:val="none" w:sz="0" w:space="0" w:color="auto"/>
                                                                                                                            <w:right w:val="none" w:sz="0" w:space="0" w:color="auto"/>
                                                                                                                          </w:divBdr>
                                                                                                                          <w:divsChild>
                                                                                                                            <w:div w:id="10561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1768200">
                                                                                  <w:marLeft w:val="0"/>
                                                                                  <w:marRight w:val="0"/>
                                                                                  <w:marTop w:val="0"/>
                                                                                  <w:marBottom w:val="0"/>
                                                                                  <w:divBdr>
                                                                                    <w:top w:val="none" w:sz="0" w:space="0" w:color="auto"/>
                                                                                    <w:left w:val="none" w:sz="0" w:space="0" w:color="auto"/>
                                                                                    <w:bottom w:val="none" w:sz="0" w:space="0" w:color="auto"/>
                                                                                    <w:right w:val="none" w:sz="0" w:space="0" w:color="auto"/>
                                                                                  </w:divBdr>
                                                                                  <w:divsChild>
                                                                                    <w:div w:id="1405184140">
                                                                                      <w:marLeft w:val="0"/>
                                                                                      <w:marRight w:val="0"/>
                                                                                      <w:marTop w:val="0"/>
                                                                                      <w:marBottom w:val="0"/>
                                                                                      <w:divBdr>
                                                                                        <w:top w:val="none" w:sz="0" w:space="0" w:color="auto"/>
                                                                                        <w:left w:val="none" w:sz="0" w:space="0" w:color="auto"/>
                                                                                        <w:bottom w:val="none" w:sz="0" w:space="0" w:color="auto"/>
                                                                                        <w:right w:val="none" w:sz="0" w:space="0" w:color="auto"/>
                                                                                      </w:divBdr>
                                                                                      <w:divsChild>
                                                                                        <w:div w:id="921764292">
                                                                                          <w:marLeft w:val="0"/>
                                                                                          <w:marRight w:val="0"/>
                                                                                          <w:marTop w:val="0"/>
                                                                                          <w:marBottom w:val="0"/>
                                                                                          <w:divBdr>
                                                                                            <w:top w:val="none" w:sz="0" w:space="0" w:color="auto"/>
                                                                                            <w:left w:val="none" w:sz="0" w:space="0" w:color="auto"/>
                                                                                            <w:bottom w:val="none" w:sz="0" w:space="0" w:color="auto"/>
                                                                                            <w:right w:val="none" w:sz="0" w:space="0" w:color="auto"/>
                                                                                          </w:divBdr>
                                                                                          <w:divsChild>
                                                                                            <w:div w:id="397438168">
                                                                                              <w:marLeft w:val="0"/>
                                                                                              <w:marRight w:val="0"/>
                                                                                              <w:marTop w:val="0"/>
                                                                                              <w:marBottom w:val="0"/>
                                                                                              <w:divBdr>
                                                                                                <w:top w:val="none" w:sz="0" w:space="0" w:color="auto"/>
                                                                                                <w:left w:val="none" w:sz="0" w:space="0" w:color="auto"/>
                                                                                                <w:bottom w:val="none" w:sz="0" w:space="0" w:color="auto"/>
                                                                                                <w:right w:val="none" w:sz="0" w:space="0" w:color="auto"/>
                                                                                              </w:divBdr>
                                                                                              <w:divsChild>
                                                                                                <w:div w:id="442648982">
                                                                                                  <w:marLeft w:val="0"/>
                                                                                                  <w:marRight w:val="0"/>
                                                                                                  <w:marTop w:val="0"/>
                                                                                                  <w:marBottom w:val="0"/>
                                                                                                  <w:divBdr>
                                                                                                    <w:top w:val="none" w:sz="0" w:space="0" w:color="auto"/>
                                                                                                    <w:left w:val="none" w:sz="0" w:space="0" w:color="auto"/>
                                                                                                    <w:bottom w:val="none" w:sz="0" w:space="0" w:color="auto"/>
                                                                                                    <w:right w:val="none" w:sz="0" w:space="0" w:color="auto"/>
                                                                                                  </w:divBdr>
                                                                                                  <w:divsChild>
                                                                                                    <w:div w:id="2079132967">
                                                                                                      <w:marLeft w:val="0"/>
                                                                                                      <w:marRight w:val="0"/>
                                                                                                      <w:marTop w:val="0"/>
                                                                                                      <w:marBottom w:val="0"/>
                                                                                                      <w:divBdr>
                                                                                                        <w:top w:val="none" w:sz="0" w:space="0" w:color="auto"/>
                                                                                                        <w:left w:val="none" w:sz="0" w:space="0" w:color="auto"/>
                                                                                                        <w:bottom w:val="none" w:sz="0" w:space="0" w:color="auto"/>
                                                                                                        <w:right w:val="none" w:sz="0" w:space="0" w:color="auto"/>
                                                                                                      </w:divBdr>
                                                                                                      <w:divsChild>
                                                                                                        <w:div w:id="72362210">
                                                                                                          <w:marLeft w:val="0"/>
                                                                                                          <w:marRight w:val="0"/>
                                                                                                          <w:marTop w:val="0"/>
                                                                                                          <w:marBottom w:val="0"/>
                                                                                                          <w:divBdr>
                                                                                                            <w:top w:val="none" w:sz="0" w:space="0" w:color="auto"/>
                                                                                                            <w:left w:val="none" w:sz="0" w:space="0" w:color="auto"/>
                                                                                                            <w:bottom w:val="none" w:sz="0" w:space="0" w:color="auto"/>
                                                                                                            <w:right w:val="none" w:sz="0" w:space="0" w:color="auto"/>
                                                                                                          </w:divBdr>
                                                                                                          <w:divsChild>
                                                                                                            <w:div w:id="898517483">
                                                                                                              <w:marLeft w:val="0"/>
                                                                                                              <w:marRight w:val="0"/>
                                                                                                              <w:marTop w:val="0"/>
                                                                                                              <w:marBottom w:val="0"/>
                                                                                                              <w:divBdr>
                                                                                                                <w:top w:val="none" w:sz="0" w:space="0" w:color="auto"/>
                                                                                                                <w:left w:val="none" w:sz="0" w:space="0" w:color="auto"/>
                                                                                                                <w:bottom w:val="none" w:sz="0" w:space="0" w:color="auto"/>
                                                                                                                <w:right w:val="none" w:sz="0" w:space="0" w:color="auto"/>
                                                                                                              </w:divBdr>
                                                                                                              <w:divsChild>
                                                                                                                <w:div w:id="2127889173">
                                                                                                                  <w:marLeft w:val="0"/>
                                                                                                                  <w:marRight w:val="0"/>
                                                                                                                  <w:marTop w:val="0"/>
                                                                                                                  <w:marBottom w:val="0"/>
                                                                                                                  <w:divBdr>
                                                                                                                    <w:top w:val="none" w:sz="0" w:space="0" w:color="auto"/>
                                                                                                                    <w:left w:val="none" w:sz="0" w:space="0" w:color="auto"/>
                                                                                                                    <w:bottom w:val="none" w:sz="0" w:space="0" w:color="auto"/>
                                                                                                                    <w:right w:val="none" w:sz="0" w:space="0" w:color="auto"/>
                                                                                                                  </w:divBdr>
                                                                                                                  <w:divsChild>
                                                                                                                    <w:div w:id="189490853">
                                                                                                                      <w:marLeft w:val="0"/>
                                                                                                                      <w:marRight w:val="0"/>
                                                                                                                      <w:marTop w:val="0"/>
                                                                                                                      <w:marBottom w:val="0"/>
                                                                                                                      <w:divBdr>
                                                                                                                        <w:top w:val="none" w:sz="0" w:space="0" w:color="auto"/>
                                                                                                                        <w:left w:val="none" w:sz="0" w:space="0" w:color="auto"/>
                                                                                                                        <w:bottom w:val="none" w:sz="0" w:space="0" w:color="auto"/>
                                                                                                                        <w:right w:val="none" w:sz="0" w:space="0" w:color="auto"/>
                                                                                                                      </w:divBdr>
                                                                                                                      <w:divsChild>
                                                                                                                        <w:div w:id="798110898">
                                                                                                                          <w:marLeft w:val="0"/>
                                                                                                                          <w:marRight w:val="0"/>
                                                                                                                          <w:marTop w:val="0"/>
                                                                                                                          <w:marBottom w:val="0"/>
                                                                                                                          <w:divBdr>
                                                                                                                            <w:top w:val="none" w:sz="0" w:space="0" w:color="auto"/>
                                                                                                                            <w:left w:val="none" w:sz="0" w:space="0" w:color="auto"/>
                                                                                                                            <w:bottom w:val="none" w:sz="0" w:space="0" w:color="auto"/>
                                                                                                                            <w:right w:val="none" w:sz="0" w:space="0" w:color="auto"/>
                                                                                                                          </w:divBdr>
                                                                                                                          <w:divsChild>
                                                                                                                            <w:div w:id="787747669">
                                                                                                                              <w:marLeft w:val="0"/>
                                                                                                                              <w:marRight w:val="0"/>
                                                                                                                              <w:marTop w:val="0"/>
                                                                                                                              <w:marBottom w:val="0"/>
                                                                                                                              <w:divBdr>
                                                                                                                                <w:top w:val="none" w:sz="0" w:space="0" w:color="auto"/>
                                                                                                                                <w:left w:val="none" w:sz="0" w:space="0" w:color="auto"/>
                                                                                                                                <w:bottom w:val="none" w:sz="0" w:space="0" w:color="auto"/>
                                                                                                                                <w:right w:val="none" w:sz="0" w:space="0" w:color="auto"/>
                                                                                                                              </w:divBdr>
                                                                                                                              <w:divsChild>
                                                                                                                                <w:div w:id="155943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44152">
                                                                                                                          <w:marLeft w:val="90"/>
                                                                                                                          <w:marRight w:val="0"/>
                                                                                                                          <w:marTop w:val="0"/>
                                                                                                                          <w:marBottom w:val="0"/>
                                                                                                                          <w:divBdr>
                                                                                                                            <w:top w:val="none" w:sz="0" w:space="0" w:color="auto"/>
                                                                                                                            <w:left w:val="none" w:sz="0" w:space="0" w:color="auto"/>
                                                                                                                            <w:bottom w:val="none" w:sz="0" w:space="0" w:color="auto"/>
                                                                                                                            <w:right w:val="none" w:sz="0" w:space="0" w:color="auto"/>
                                                                                                                          </w:divBdr>
                                                                                                                          <w:divsChild>
                                                                                                                            <w:div w:id="91648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227870">
                                                                                                              <w:marLeft w:val="0"/>
                                                                                                              <w:marRight w:val="0"/>
                                                                                                              <w:marTop w:val="0"/>
                                                                                                              <w:marBottom w:val="0"/>
                                                                                                              <w:divBdr>
                                                                                                                <w:top w:val="none" w:sz="0" w:space="0" w:color="auto"/>
                                                                                                                <w:left w:val="none" w:sz="0" w:space="0" w:color="auto"/>
                                                                                                                <w:bottom w:val="none" w:sz="0" w:space="0" w:color="auto"/>
                                                                                                                <w:right w:val="none" w:sz="0" w:space="0" w:color="auto"/>
                                                                                                              </w:divBdr>
                                                                                                            </w:div>
                                                                                                            <w:div w:id="178114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2229689">
                                                                                  <w:marLeft w:val="0"/>
                                                                                  <w:marRight w:val="0"/>
                                                                                  <w:marTop w:val="0"/>
                                                                                  <w:marBottom w:val="0"/>
                                                                                  <w:divBdr>
                                                                                    <w:top w:val="none" w:sz="0" w:space="0" w:color="auto"/>
                                                                                    <w:left w:val="none" w:sz="0" w:space="0" w:color="auto"/>
                                                                                    <w:bottom w:val="none" w:sz="0" w:space="0" w:color="auto"/>
                                                                                    <w:right w:val="none" w:sz="0" w:space="0" w:color="auto"/>
                                                                                  </w:divBdr>
                                                                                  <w:divsChild>
                                                                                    <w:div w:id="22638663">
                                                                                      <w:marLeft w:val="0"/>
                                                                                      <w:marRight w:val="180"/>
                                                                                      <w:marTop w:val="0"/>
                                                                                      <w:marBottom w:val="0"/>
                                                                                      <w:divBdr>
                                                                                        <w:top w:val="none" w:sz="0" w:space="0" w:color="auto"/>
                                                                                        <w:left w:val="none" w:sz="0" w:space="0" w:color="auto"/>
                                                                                        <w:bottom w:val="none" w:sz="0" w:space="0" w:color="auto"/>
                                                                                        <w:right w:val="none" w:sz="0" w:space="0" w:color="auto"/>
                                                                                      </w:divBdr>
                                                                                      <w:divsChild>
                                                                                        <w:div w:id="1038581025">
                                                                                          <w:marLeft w:val="0"/>
                                                                                          <w:marRight w:val="0"/>
                                                                                          <w:marTop w:val="0"/>
                                                                                          <w:marBottom w:val="0"/>
                                                                                          <w:divBdr>
                                                                                            <w:top w:val="none" w:sz="0" w:space="0" w:color="auto"/>
                                                                                            <w:left w:val="none" w:sz="0" w:space="0" w:color="auto"/>
                                                                                            <w:bottom w:val="none" w:sz="0" w:space="0" w:color="auto"/>
                                                                                            <w:right w:val="none" w:sz="0" w:space="0" w:color="auto"/>
                                                                                          </w:divBdr>
                                                                                          <w:divsChild>
                                                                                            <w:div w:id="606156428">
                                                                                              <w:marLeft w:val="0"/>
                                                                                              <w:marRight w:val="0"/>
                                                                                              <w:marTop w:val="0"/>
                                                                                              <w:marBottom w:val="0"/>
                                                                                              <w:divBdr>
                                                                                                <w:top w:val="none" w:sz="0" w:space="0" w:color="auto"/>
                                                                                                <w:left w:val="none" w:sz="0" w:space="0" w:color="auto"/>
                                                                                                <w:bottom w:val="none" w:sz="0" w:space="0" w:color="auto"/>
                                                                                                <w:right w:val="none" w:sz="0" w:space="0" w:color="auto"/>
                                                                                              </w:divBdr>
                                                                                              <w:divsChild>
                                                                                                <w:div w:id="609820114">
                                                                                                  <w:marLeft w:val="0"/>
                                                                                                  <w:marRight w:val="0"/>
                                                                                                  <w:marTop w:val="0"/>
                                                                                                  <w:marBottom w:val="0"/>
                                                                                                  <w:divBdr>
                                                                                                    <w:top w:val="none" w:sz="0" w:space="0" w:color="auto"/>
                                                                                                    <w:left w:val="none" w:sz="0" w:space="0" w:color="auto"/>
                                                                                                    <w:bottom w:val="none" w:sz="0" w:space="0" w:color="auto"/>
                                                                                                    <w:right w:val="none" w:sz="0" w:space="0" w:color="auto"/>
                                                                                                  </w:divBdr>
                                                                                                  <w:divsChild>
                                                                                                    <w:div w:id="1630738985">
                                                                                                      <w:marLeft w:val="0"/>
                                                                                                      <w:marRight w:val="0"/>
                                                                                                      <w:marTop w:val="0"/>
                                                                                                      <w:marBottom w:val="0"/>
                                                                                                      <w:divBdr>
                                                                                                        <w:top w:val="none" w:sz="0" w:space="0" w:color="auto"/>
                                                                                                        <w:left w:val="none" w:sz="0" w:space="0" w:color="auto"/>
                                                                                                        <w:bottom w:val="none" w:sz="0" w:space="0" w:color="auto"/>
                                                                                                        <w:right w:val="none" w:sz="0" w:space="0" w:color="auto"/>
                                                                                                      </w:divBdr>
                                                                                                      <w:divsChild>
                                                                                                        <w:div w:id="1076515378">
                                                                                                          <w:marLeft w:val="0"/>
                                                                                                          <w:marRight w:val="0"/>
                                                                                                          <w:marTop w:val="0"/>
                                                                                                          <w:marBottom w:val="0"/>
                                                                                                          <w:divBdr>
                                                                                                            <w:top w:val="none" w:sz="0" w:space="0" w:color="auto"/>
                                                                                                            <w:left w:val="none" w:sz="0" w:space="0" w:color="auto"/>
                                                                                                            <w:bottom w:val="none" w:sz="0" w:space="0" w:color="auto"/>
                                                                                                            <w:right w:val="none" w:sz="0" w:space="0" w:color="auto"/>
                                                                                                          </w:divBdr>
                                                                                                          <w:divsChild>
                                                                                                            <w:div w:id="538005916">
                                                                                                              <w:marLeft w:val="0"/>
                                                                                                              <w:marRight w:val="0"/>
                                                                                                              <w:marTop w:val="0"/>
                                                                                                              <w:marBottom w:val="0"/>
                                                                                                              <w:divBdr>
                                                                                                                <w:top w:val="none" w:sz="0" w:space="0" w:color="auto"/>
                                                                                                                <w:left w:val="none" w:sz="0" w:space="0" w:color="auto"/>
                                                                                                                <w:bottom w:val="none" w:sz="0" w:space="0" w:color="auto"/>
                                                                                                                <w:right w:val="none" w:sz="0" w:space="0" w:color="auto"/>
                                                                                                              </w:divBdr>
                                                                                                            </w:div>
                                                                                                            <w:div w:id="1454130332">
                                                                                                              <w:marLeft w:val="0"/>
                                                                                                              <w:marRight w:val="0"/>
                                                                                                              <w:marTop w:val="0"/>
                                                                                                              <w:marBottom w:val="0"/>
                                                                                                              <w:divBdr>
                                                                                                                <w:top w:val="none" w:sz="0" w:space="0" w:color="auto"/>
                                                                                                                <w:left w:val="none" w:sz="0" w:space="0" w:color="auto"/>
                                                                                                                <w:bottom w:val="none" w:sz="0" w:space="0" w:color="auto"/>
                                                                                                                <w:right w:val="none" w:sz="0" w:space="0" w:color="auto"/>
                                                                                                              </w:divBdr>
                                                                                                              <w:divsChild>
                                                                                                                <w:div w:id="859316085">
                                                                                                                  <w:marLeft w:val="0"/>
                                                                                                                  <w:marRight w:val="0"/>
                                                                                                                  <w:marTop w:val="0"/>
                                                                                                                  <w:marBottom w:val="0"/>
                                                                                                                  <w:divBdr>
                                                                                                                    <w:top w:val="none" w:sz="0" w:space="0" w:color="auto"/>
                                                                                                                    <w:left w:val="none" w:sz="0" w:space="0" w:color="auto"/>
                                                                                                                    <w:bottom w:val="none" w:sz="0" w:space="0" w:color="auto"/>
                                                                                                                    <w:right w:val="none" w:sz="0" w:space="0" w:color="auto"/>
                                                                                                                  </w:divBdr>
                                                                                                                  <w:divsChild>
                                                                                                                    <w:div w:id="250823499">
                                                                                                                      <w:marLeft w:val="0"/>
                                                                                                                      <w:marRight w:val="0"/>
                                                                                                                      <w:marTop w:val="0"/>
                                                                                                                      <w:marBottom w:val="0"/>
                                                                                                                      <w:divBdr>
                                                                                                                        <w:top w:val="none" w:sz="0" w:space="0" w:color="auto"/>
                                                                                                                        <w:left w:val="none" w:sz="0" w:space="0" w:color="auto"/>
                                                                                                                        <w:bottom w:val="none" w:sz="0" w:space="0" w:color="auto"/>
                                                                                                                        <w:right w:val="none" w:sz="0" w:space="0" w:color="auto"/>
                                                                                                                      </w:divBdr>
                                                                                                                      <w:divsChild>
                                                                                                                        <w:div w:id="2080976763">
                                                                                                                          <w:marLeft w:val="90"/>
                                                                                                                          <w:marRight w:val="0"/>
                                                                                                                          <w:marTop w:val="0"/>
                                                                                                                          <w:marBottom w:val="0"/>
                                                                                                                          <w:divBdr>
                                                                                                                            <w:top w:val="none" w:sz="0" w:space="0" w:color="auto"/>
                                                                                                                            <w:left w:val="none" w:sz="0" w:space="0" w:color="auto"/>
                                                                                                                            <w:bottom w:val="none" w:sz="0" w:space="0" w:color="auto"/>
                                                                                                                            <w:right w:val="none" w:sz="0" w:space="0" w:color="auto"/>
                                                                                                                          </w:divBdr>
                                                                                                                          <w:divsChild>
                                                                                                                            <w:div w:id="162904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8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3278790">
                                  <w:marLeft w:val="0"/>
                                  <w:marRight w:val="0"/>
                                  <w:marTop w:val="0"/>
                                  <w:marBottom w:val="0"/>
                                  <w:divBdr>
                                    <w:top w:val="none" w:sz="0" w:space="0" w:color="auto"/>
                                    <w:left w:val="none" w:sz="0" w:space="0" w:color="auto"/>
                                    <w:bottom w:val="none" w:sz="0" w:space="0" w:color="auto"/>
                                    <w:right w:val="none" w:sz="0" w:space="0" w:color="auto"/>
                                  </w:divBdr>
                                  <w:divsChild>
                                    <w:div w:id="1079667726">
                                      <w:marLeft w:val="0"/>
                                      <w:marRight w:val="0"/>
                                      <w:marTop w:val="0"/>
                                      <w:marBottom w:val="0"/>
                                      <w:divBdr>
                                        <w:top w:val="none" w:sz="0" w:space="0" w:color="auto"/>
                                        <w:left w:val="none" w:sz="0" w:space="0" w:color="auto"/>
                                        <w:bottom w:val="none" w:sz="0" w:space="0" w:color="auto"/>
                                        <w:right w:val="none" w:sz="0" w:space="0" w:color="auto"/>
                                      </w:divBdr>
                                      <w:divsChild>
                                        <w:div w:id="114126911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pcdevplanreview.com/Applications/Create_Email" TargetMode="External"/><Relationship Id="rId18" Type="http://schemas.openxmlformats.org/officeDocument/2006/relationships/hyperlink" Target="https://planningdevelopment.elpasoco.com/" TargetMode="External"/><Relationship Id="rId26" Type="http://schemas.openxmlformats.org/officeDocument/2006/relationships/hyperlink" Target="https://planningdevelopment.elpasoco.com/planning-development-forms/" TargetMode="External"/><Relationship Id="rId39" Type="http://schemas.openxmlformats.org/officeDocument/2006/relationships/hyperlink" Target="https://dwr.state.co.us/Portal/dwr/AskDWR" TargetMode="External"/><Relationship Id="rId3" Type="http://schemas.openxmlformats.org/officeDocument/2006/relationships/styles" Target="styles.xml"/><Relationship Id="rId21" Type="http://schemas.openxmlformats.org/officeDocument/2006/relationships/hyperlink" Target="https://publicworks.elpasoco.com/department-public-works/major-transportation-corridors-2045-update/" TargetMode="External"/><Relationship Id="rId34" Type="http://schemas.openxmlformats.org/officeDocument/2006/relationships/hyperlink" Target="https://www.pprbd.org/Download/Floodplain" TargetMode="External"/><Relationship Id="rId42" Type="http://schemas.openxmlformats.org/officeDocument/2006/relationships/hyperlink" Target="https://www.codot.gov/business/permits/accesspermits/references" TargetMode="External"/><Relationship Id="rId47" Type="http://schemas.openxmlformats.org/officeDocument/2006/relationships/hyperlink" Target="http://www.townofmonument.org/" TargetMode="External"/><Relationship Id="rId50"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publicworks.elpasoco.com/road-impact-fees/" TargetMode="External"/><Relationship Id="rId17" Type="http://schemas.openxmlformats.org/officeDocument/2006/relationships/image" Target="media/image6.png"/><Relationship Id="rId25" Type="http://schemas.openxmlformats.org/officeDocument/2006/relationships/hyperlink" Target="https://library.municode.com/co/el_paso_county" TargetMode="External"/><Relationship Id="rId33" Type="http://schemas.openxmlformats.org/officeDocument/2006/relationships/hyperlink" Target="https://hdsc.nws.noaa.gov/hdsc/pfds/pfds_map_cont.html?bkmrk=co" TargetMode="External"/><Relationship Id="rId38" Type="http://schemas.openxmlformats.org/officeDocument/2006/relationships/hyperlink" Target="https://upperblacksquirrelcreekwater.com/waterStudies.php" TargetMode="External"/><Relationship Id="rId46" Type="http://schemas.openxmlformats.org/officeDocument/2006/relationships/hyperlink" Target="https://gmfco.elpasoco.co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planningdevelopment.elpasoco.com/planning-community-development/engineering/" TargetMode="External"/><Relationship Id="rId29" Type="http://schemas.openxmlformats.org/officeDocument/2006/relationships/hyperlink" Target="https://community.spatialest.com/co/elpaso/" TargetMode="External"/><Relationship Id="rId41" Type="http://schemas.openxmlformats.org/officeDocument/2006/relationships/hyperlink" Target="https://www.codot.gov/business/permits/accesspermits"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epcdevplanreview.com/Public" TargetMode="External"/><Relationship Id="rId32" Type="http://schemas.openxmlformats.org/officeDocument/2006/relationships/hyperlink" Target="http://water.state.co.us/SURFACEWATER/DAMSAFETY/Pages/DamSafety.aspx" TargetMode="External"/><Relationship Id="rId37" Type="http://schemas.openxmlformats.org/officeDocument/2006/relationships/hyperlink" Target="http://www.fountain-crk.org/" TargetMode="External"/><Relationship Id="rId40" Type="http://schemas.openxmlformats.org/officeDocument/2006/relationships/hyperlink" Target="https://www.codot.gov/business/designsupport/standard-plans" TargetMode="External"/><Relationship Id="rId45" Type="http://schemas.openxmlformats.org/officeDocument/2006/relationships/hyperlink" Target="http://calhan.co/" TargetMode="External"/><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planningdevelopment.elpasoco.com/" TargetMode="External"/><Relationship Id="rId28" Type="http://schemas.openxmlformats.org/officeDocument/2006/relationships/hyperlink" Target="https://property.spatialest.com/co/elpaso/" TargetMode="External"/><Relationship Id="rId36" Type="http://schemas.openxmlformats.org/officeDocument/2006/relationships/hyperlink" Target="https://msc.fema.gov/portal/advanceSearch" TargetMode="External"/><Relationship Id="rId49" Type="http://schemas.openxmlformats.org/officeDocument/2006/relationships/image" Target="media/image7.png"/><Relationship Id="rId10" Type="http://schemas.openxmlformats.org/officeDocument/2006/relationships/hyperlink" Target="mailto:keith@pprbd.org" TargetMode="External"/><Relationship Id="rId19" Type="http://schemas.openxmlformats.org/officeDocument/2006/relationships/hyperlink" Target="https://planningdevelopment.elpasoco.com/land-development-code/" TargetMode="External"/><Relationship Id="rId31" Type="http://schemas.openxmlformats.org/officeDocument/2006/relationships/hyperlink" Target="https://maperture.digitaldataservices.com/gvh/?viewer=cswdif" TargetMode="External"/><Relationship Id="rId44" Type="http://schemas.openxmlformats.org/officeDocument/2006/relationships/hyperlink" Target="https://www.fountaincolorado.org/"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https://publicworks.elpasoco.com/road-impact-fees/" TargetMode="External"/><Relationship Id="rId27" Type="http://schemas.openxmlformats.org/officeDocument/2006/relationships/hyperlink" Target="https://publicworks.elpasoco.com/stormwater/" TargetMode="External"/><Relationship Id="rId30" Type="http://schemas.openxmlformats.org/officeDocument/2006/relationships/hyperlink" Target="http://MHFD.org" TargetMode="External"/><Relationship Id="rId35" Type="http://schemas.openxmlformats.org/officeDocument/2006/relationships/hyperlink" Target="https://pprbd.maps.arcgis.com/apps/webappviewer/index.html?id=1d9243f3606542159a0a418070b08686" TargetMode="External"/><Relationship Id="rId43" Type="http://schemas.openxmlformats.org/officeDocument/2006/relationships/hyperlink" Target="https://coloradosprings.gov/" TargetMode="External"/><Relationship Id="rId48" Type="http://schemas.openxmlformats.org/officeDocument/2006/relationships/hyperlink" Target="http://www.townofpalmerlake.com/" TargetMode="External"/><Relationship Id="rId8" Type="http://schemas.openxmlformats.org/officeDocument/2006/relationships/hyperlink" Target="https://property.spatialest.com/co/elpaso/" TargetMode="External"/><Relationship Id="rId5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star\dsd\Multi_Discipline\EA_folders\2026%20EAs\EA-26-056%20Peyton%20Highway%20310\Engineering%20Checklist%20EA6252%20Peyton%20Highway%20310%20(Workin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94EA462CE4C4B32A08D7E8F1D2306F8"/>
        <w:category>
          <w:name w:val="General"/>
          <w:gallery w:val="placeholder"/>
        </w:category>
        <w:types>
          <w:type w:val="bbPlcHdr"/>
        </w:types>
        <w:behaviors>
          <w:behavior w:val="content"/>
        </w:behaviors>
        <w:guid w:val="{9332CECE-4DD3-452D-9F67-A1F1EA97B8B5}"/>
      </w:docPartPr>
      <w:docPartBody>
        <w:p w:rsidR="00396777" w:rsidRDefault="00396777">
          <w:pPr>
            <w:pStyle w:val="E94EA462CE4C4B32A08D7E8F1D2306F8"/>
          </w:pPr>
          <w:r w:rsidRPr="00BD185B">
            <w:rPr>
              <w:rStyle w:val="PlaceholderText"/>
            </w:rPr>
            <w:t>Click here to enter a date.</w:t>
          </w:r>
        </w:p>
      </w:docPartBody>
    </w:docPart>
    <w:docPart>
      <w:docPartPr>
        <w:name w:val="4A3B7796D4AE4F878258BD4326080B6F"/>
        <w:category>
          <w:name w:val="General"/>
          <w:gallery w:val="placeholder"/>
        </w:category>
        <w:types>
          <w:type w:val="bbPlcHdr"/>
        </w:types>
        <w:behaviors>
          <w:behavior w:val="content"/>
        </w:behaviors>
        <w:guid w:val="{DEFE0CE7-FAD0-4C08-BC00-991395F680E0}"/>
      </w:docPartPr>
      <w:docPartBody>
        <w:p w:rsidR="00396777" w:rsidRDefault="00396777">
          <w:pPr>
            <w:pStyle w:val="4A3B7796D4AE4F878258BD4326080B6F"/>
          </w:pPr>
          <w:r w:rsidRPr="00BD185B">
            <w:rPr>
              <w:rStyle w:val="PlaceholderText"/>
            </w:rPr>
            <w:t>Choose an item.</w:t>
          </w:r>
        </w:p>
      </w:docPartBody>
    </w:docPart>
    <w:docPart>
      <w:docPartPr>
        <w:name w:val="C61E86CA966C47E2BEF032B691588062"/>
        <w:category>
          <w:name w:val="General"/>
          <w:gallery w:val="placeholder"/>
        </w:category>
        <w:types>
          <w:type w:val="bbPlcHdr"/>
        </w:types>
        <w:behaviors>
          <w:behavior w:val="content"/>
        </w:behaviors>
        <w:guid w:val="{3706AFA2-5633-4AD9-ADB9-ED7728D2EC93}"/>
      </w:docPartPr>
      <w:docPartBody>
        <w:p w:rsidR="00396777" w:rsidRDefault="00396777">
          <w:pPr>
            <w:pStyle w:val="C61E86CA966C47E2BEF032B691588062"/>
          </w:pPr>
          <w:r w:rsidRPr="00BD185B">
            <w:rPr>
              <w:rStyle w:val="PlaceholderText"/>
            </w:rPr>
            <w:t>Choose an item.</w:t>
          </w:r>
        </w:p>
      </w:docPartBody>
    </w:docPart>
    <w:docPart>
      <w:docPartPr>
        <w:name w:val="2294904EDF4543D28D333B77022A547B"/>
        <w:category>
          <w:name w:val="General"/>
          <w:gallery w:val="placeholder"/>
        </w:category>
        <w:types>
          <w:type w:val="bbPlcHdr"/>
        </w:types>
        <w:behaviors>
          <w:behavior w:val="content"/>
        </w:behaviors>
        <w:guid w:val="{6D1C56E0-FBF9-4A7F-96B9-5C8CE535F3C4}"/>
      </w:docPartPr>
      <w:docPartBody>
        <w:p w:rsidR="00396777" w:rsidRDefault="00396777">
          <w:pPr>
            <w:pStyle w:val="2294904EDF4543D28D333B77022A547B"/>
          </w:pPr>
          <w:r w:rsidRPr="00BD185B">
            <w:rPr>
              <w:rStyle w:val="PlaceholderText"/>
            </w:rPr>
            <w:t>Choose an item.</w:t>
          </w:r>
        </w:p>
      </w:docPartBody>
    </w:docPart>
    <w:docPart>
      <w:docPartPr>
        <w:name w:val="D9A5636CAA7C4750AB0D66128129472F"/>
        <w:category>
          <w:name w:val="General"/>
          <w:gallery w:val="placeholder"/>
        </w:category>
        <w:types>
          <w:type w:val="bbPlcHdr"/>
        </w:types>
        <w:behaviors>
          <w:behavior w:val="content"/>
        </w:behaviors>
        <w:guid w:val="{66DDD44A-A152-4E05-8AAF-1616B5E4515A}"/>
      </w:docPartPr>
      <w:docPartBody>
        <w:p w:rsidR="00396777" w:rsidRDefault="00396777">
          <w:pPr>
            <w:pStyle w:val="D9A5636CAA7C4750AB0D66128129472F"/>
          </w:pPr>
          <w:r w:rsidRPr="00BD185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777"/>
    <w:rsid w:val="00396777"/>
    <w:rsid w:val="003D4490"/>
    <w:rsid w:val="006378FE"/>
    <w:rsid w:val="009F1113"/>
    <w:rsid w:val="00B3718A"/>
    <w:rsid w:val="00F807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94EA462CE4C4B32A08D7E8F1D2306F8">
    <w:name w:val="E94EA462CE4C4B32A08D7E8F1D2306F8"/>
  </w:style>
  <w:style w:type="paragraph" w:customStyle="1" w:styleId="4A3B7796D4AE4F878258BD4326080B6F">
    <w:name w:val="4A3B7796D4AE4F878258BD4326080B6F"/>
  </w:style>
  <w:style w:type="paragraph" w:customStyle="1" w:styleId="C61E86CA966C47E2BEF032B691588062">
    <w:name w:val="C61E86CA966C47E2BEF032B691588062"/>
  </w:style>
  <w:style w:type="paragraph" w:customStyle="1" w:styleId="2294904EDF4543D28D333B77022A547B">
    <w:name w:val="2294904EDF4543D28D333B77022A547B"/>
  </w:style>
  <w:style w:type="paragraph" w:customStyle="1" w:styleId="D9A5636CAA7C4750AB0D66128129472F">
    <w:name w:val="D9A5636CAA7C4750AB0D6612812947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113C9-27BC-4671-8C47-4955BE7D0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Engineering Checklist EA6252 Peyton Highway 310 (Working)</Template>
  <TotalTime>140</TotalTime>
  <Pages>17</Pages>
  <Words>3827</Words>
  <Characters>21819</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eng - ea-xx-xxx - checklist</vt:lpstr>
    </vt:vector>
  </TitlesOfParts>
  <Company>El Paso County</Company>
  <LinksUpToDate>false</LinksUpToDate>
  <CharactersWithSpaces>25595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 - ea-xx-xxx - checklist</dc:title>
  <dc:subject/>
  <dc:creator>Charlene Durham</dc:creator>
  <cp:keywords/>
  <dc:description/>
  <cp:lastModifiedBy>Charlene Durham</cp:lastModifiedBy>
  <cp:revision>7</cp:revision>
  <dcterms:created xsi:type="dcterms:W3CDTF">2026-05-04T15:48:00Z</dcterms:created>
  <dcterms:modified xsi:type="dcterms:W3CDTF">2026-05-05T16:26:00Z</dcterms:modified>
</cp:coreProperties>
</file>