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suppressAutoHyphens/>
        <w:rPr>
          <w:sz w:val="48"/>
          <w:szCs w:val="48"/>
        </w:rPr>
      </w:pPr>
      <w:r>
        <w:rPr>
          <w:sz w:val="48"/>
          <w:szCs w:val="48"/>
        </w:rPr>
        <w:t>Letter of Intent for</w:t>
      </w:r>
    </w:p>
    <w:p>
      <w:pPr>
        <w:spacing/>
        <w:jc w:val="center"/>
        <w:suppressAutoHyphens/>
        <w:rPr>
          <w:sz w:val="48"/>
          <w:szCs w:val="48"/>
        </w:rPr>
      </w:pPr>
      <w:r>
        <w:rPr>
          <w:sz w:val="48"/>
          <w:szCs w:val="48"/>
        </w:rPr>
        <w:t>16810 S Peyton Hwy, Colorado Springs CO 80928</w:t>
      </w:r>
    </w:p>
    <w:p>
      <w:pPr>
        <w:spacing/>
        <w:jc w:val="center"/>
        <w:suppressAutoHyphens/>
        <w:rPr>
          <w:sz w:val="48"/>
          <w:szCs w:val="48"/>
        </w:rPr>
      </w:pPr>
      <w:r>
        <w:rPr>
          <w:sz w:val="48"/>
          <w:szCs w:val="48"/>
        </w:rPr>
        <w:t>Randal and Rosalinda Childers</w:t>
      </w:r>
    </w:p>
    <w:p>
      <w:pPr>
        <w:spacing/>
        <w:jc w:val="center"/>
        <w:suppressAutoHyphens/>
        <w:rPr>
          <w:sz w:val="48"/>
          <w:szCs w:val="48"/>
        </w:rPr>
      </w:pPr>
      <w:r>
        <w:rPr>
          <w:sz w:val="48"/>
          <w:szCs w:val="48"/>
        </w:rPr>
        <w:t>(719) 683-5233</w:t>
      </w:r>
    </w:p>
    <w:p>
      <w:pPr>
        <w:suppressAutoHyphens/>
        <w:rPr>
          <w:sz w:val="36"/>
          <w:szCs w:val="36"/>
        </w:rPr>
      </w:pPr>
      <w:r>
        <w:rPr>
          <w:sz w:val="36"/>
          <w:szCs w:val="36"/>
        </w:rPr>
      </w:r>
    </w:p>
    <w:p>
      <w:pPr>
        <w:suppressAutoHyphens/>
        <w:rPr>
          <w:sz w:val="36"/>
          <w:szCs w:val="36"/>
        </w:rPr>
      </w:pPr>
      <w:r>
        <w:rPr>
          <w:sz w:val="36"/>
          <w:szCs w:val="36"/>
        </w:rPr>
        <w:tab/>
        <w:t>We currently own the lot located at 16810  S Peyton Hwy, a 30 acre lot that is zoned RR-5.  It is our intent to begin a children’s agriculutural ministry that will teach people basic self-sufficiency gardening tips, ideas and suggestions on how to improve their personal health through improved food sources, to raise and care for small animals that can help expand their options, expand knowledge of herbs and local flora for health, water gardening (to include koi ponds) for alternate fertilization choices, and many other subjects as well.</w:t>
      </w:r>
    </w:p>
    <w:p>
      <w:pPr>
        <w:suppressAutoHyphens/>
        <w:rPr>
          <w:sz w:val="36"/>
          <w:szCs w:val="36"/>
        </w:rPr>
      </w:pPr>
      <w:r>
        <w:rPr>
          <w:sz w:val="36"/>
          <w:szCs w:val="36"/>
        </w:rPr>
      </w:r>
    </w:p>
    <w:p>
      <w:pPr>
        <w:suppressAutoHyphens/>
        <w:rPr>
          <w:sz w:val="36"/>
          <w:szCs w:val="36"/>
        </w:rPr>
      </w:pPr>
      <w:r>
        <w:rPr>
          <w:sz w:val="36"/>
          <w:szCs w:val="36"/>
        </w:rPr>
        <w:tab/>
        <w:t>The lot is located at the southwest corner of the intersection of Myers Rd and S Peyton Hwy.  There is available power and phone lines brought to the location.  The lot currently contains our primary residence, a barn, two sheds and a well shed that provides water to the property.  We propose to add a fenced area for a small petting zoo so that people can have direct interaction with small animals that could be considered pets, a greenhouse for starting/growing various plants for instructional purposes and a farm stand as a point of sale for the various items that we will produce.</w:t>
      </w:r>
    </w:p>
    <w:p>
      <w:pPr>
        <w:suppressAutoHyphens/>
        <w:rPr>
          <w:sz w:val="36"/>
          <w:szCs w:val="36"/>
        </w:rPr>
      </w:pPr>
      <w:r>
        <w:rPr>
          <w:sz w:val="36"/>
          <w:szCs w:val="36"/>
        </w:rPr>
      </w:r>
    </w:p>
    <w:p>
      <w:pPr>
        <w:suppressAutoHyphens/>
        <w:rPr>
          <w:sz w:val="36"/>
          <w:szCs w:val="36"/>
        </w:rPr>
      </w:pPr>
      <w:r>
        <w:rPr>
          <w:sz w:val="36"/>
          <w:szCs w:val="36"/>
        </w:rPr>
        <w:tab/>
        <w:t>Children have been our whole life from ministering to missionary work to being a preschool educator to fostering children.  We would like to be able to continue to educate kids in El Paso Country on agricultural life.  It would benefit many children, schools and children to be able to come to this location at a very low or no charge.</w:t>
      </w:r>
    </w:p>
    <w:p>
      <w:pPr>
        <w:suppressAutoHyphens/>
        <w:rPr>
          <w:sz w:val="36"/>
          <w:szCs w:val="36"/>
        </w:rPr>
      </w:pPr>
      <w:r>
        <w:rPr>
          <w:sz w:val="36"/>
          <w:szCs w:val="36"/>
        </w:rPr>
        <w:tab/>
        <w:t>We are short only 5 acres from inherently being zoned A-35 and are requesting that the zoning be changed to A-35.  We plan on having the small petting zoo area completed by end of summer and for the greenhouse to be completed mid-autumn.  Water is provided from the well, and is currently piped to several locations in the area.  We are planning on providing sanitation through temporary porta-pottys during the months of May through October, not operating during anticipated cold months.  To provide access to large vehicles such as school buses, we would like to open an access location not far south of the current barn leading to a parking area that will be of more than sufficient size for any anticipated attendance.</w:t>
      </w:r>
    </w:p>
    <w:p>
      <w:pPr>
        <w:suppressAutoHyphens/>
        <w:rPr>
          <w:sz w:val="36"/>
          <w:szCs w:val="36"/>
        </w:rPr>
      </w:pPr>
      <w:r>
        <w:rPr>
          <w:sz w:val="36"/>
          <w:szCs w:val="36"/>
        </w:rPr>
      </w:r>
    </w:p>
    <w:p>
      <w:pPr>
        <w:suppressAutoHyphens/>
        <w:rPr>
          <w:sz w:val="36"/>
          <w:szCs w:val="36"/>
        </w:rPr>
      </w:pPr>
      <w:r>
        <w:rPr>
          <w:sz w:val="36"/>
          <w:szCs w:val="36"/>
        </w:rPr>
        <w:tab/>
        <w:t>Thank you for your time and consideration.</w:t>
      </w:r>
    </w:p>
    <w:p>
      <w:pPr>
        <w:suppressAutoHyphens/>
        <w:rPr>
          <w:sz w:val="36"/>
          <w:szCs w:val="36"/>
        </w:rPr>
      </w:pPr>
      <w:r>
        <w:rPr>
          <w:sz w:val="36"/>
          <w:szCs w:val="36"/>
        </w:rPr>
      </w:r>
    </w:p>
    <w:p>
      <w:pPr>
        <w:suppressAutoHyphens/>
        <w:rPr>
          <w:sz w:val="36"/>
          <w:szCs w:val="36"/>
        </w:rPr>
      </w:pPr>
      <w:r>
        <w:rPr>
          <w:sz w:val="36"/>
          <w:szCs w:val="36"/>
        </w:rPr>
      </w:r>
    </w:p>
    <w:p>
      <w:pPr>
        <w:suppressAutoHyphens/>
        <w:rPr>
          <w:sz w:val="36"/>
          <w:szCs w:val="36"/>
        </w:rPr>
      </w:pPr>
      <w:r>
        <w:rPr>
          <w:sz w:val="36"/>
          <w:szCs w:val="36"/>
        </w:rPr>
      </w:r>
    </w:p>
    <w:p>
      <w:pPr>
        <w:suppressAutoHyphens/>
        <w:rPr>
          <w:sz w:val="36"/>
          <w:szCs w:val="36"/>
        </w:rPr>
      </w:pPr>
      <w:r>
        <w:rPr>
          <w:sz w:val="36"/>
          <w:szCs w:val="36"/>
        </w:rPr>
        <w:tab/>
        <w:tab/>
        <w:tab/>
        <w:tab/>
        <w:tab/>
        <w:tab/>
        <w:tab/>
        <w:t>Randal and Rosalinda Childers</w:t>
      </w:r>
    </w:p>
    <w:sectPr>
      <w:footnotePr>
        <w:pos w:val="pageBottom"/>
        <w:numFmt w:val="decimal"/>
        <w:numStart w:val="1"/>
        <w:numRestart w:val="continuous"/>
      </w:footnotePr>
      <w:endnotePr>
        <w:pos w:val="docEnd"/>
        <w:numFmt w:val="decimal"/>
        <w:numStart w:val="1"/>
        <w:numRestart w:val="continuous"/>
      </w:endnotePr>
      <w:type w:val="continuous"/>
      <w:pgSz w:h="15841" w:w="12241"/>
      <w:pgMar w:left="1134" w:top="1134" w:right="1134" w:bottom="1134"/>
      <w:paperSrc w:first="0" w:other="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6"/>
  <w:tmPrefTwo w:val="1"/>
  <w:tmFmtPref w:val="55063659"/>
  <w:tmCommentsPr>
    <w:tmCommentsPlace w:val="0"/>
    <w:tmCommentsWidth w:val="312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5"/>
      <w:tmLastPosIdx w:val="544"/>
    </w:tmLastPosCaret>
    <w:tmLastPosAnchor>
      <w:tmLastPosPgfIdx w:val="5"/>
      <w:tmLastPosIdx w:val="93"/>
    </w:tmLastPosAnchor>
    <w:tmLastPosTblRect w:left="0" w:top="0" w:right="0" w:bottom="0"/>
    <w:tmAppRevision w:date="1577563173" w:val="702"/>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rev.702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Randy Childers</cp:lastModifiedBy>
  <cp:revision>6</cp:revision>
  <dcterms:created xsi:type="dcterms:W3CDTF">2019-06-21T22:50:31Z</dcterms:created>
  <dcterms:modified xsi:type="dcterms:W3CDTF">2019-12-28T12:59:33Z</dcterms:modified>
</cp:coreProperties>
</file>