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9777263"/>
    <w:p w14:paraId="3B0D03A8" w14:textId="6576CE6D" w:rsidR="00453D69" w:rsidRPr="009B555B" w:rsidRDefault="00453D69" w:rsidP="00453D69">
      <w:pPr>
        <w:widowControl/>
        <w:jc w:val="center"/>
        <w:rPr>
          <w:b/>
          <w:bCs/>
          <w:sz w:val="24"/>
          <w:szCs w:val="24"/>
          <w:u w:val="single"/>
        </w:rPr>
      </w:pPr>
      <w:r w:rsidRPr="009B555B">
        <w:rPr>
          <w:b/>
          <w:bCs/>
          <w:sz w:val="24"/>
          <w:szCs w:val="24"/>
          <w:lang w:val="en-CA"/>
        </w:rPr>
        <w:fldChar w:fldCharType="begin"/>
      </w:r>
      <w:r w:rsidRPr="009B555B">
        <w:rPr>
          <w:b/>
          <w:bCs/>
          <w:sz w:val="24"/>
          <w:szCs w:val="24"/>
          <w:lang w:val="en-CA"/>
        </w:rPr>
        <w:instrText xml:space="preserve"> SEQ CHAPTER \h \r 1</w:instrText>
      </w:r>
      <w:r w:rsidRPr="009B555B">
        <w:rPr>
          <w:b/>
          <w:bCs/>
          <w:sz w:val="24"/>
          <w:szCs w:val="24"/>
          <w:lang w:val="en-CA"/>
        </w:rPr>
        <w:fldChar w:fldCharType="end"/>
      </w:r>
      <w:r w:rsidR="009B555B">
        <w:rPr>
          <w:b/>
          <w:bCs/>
          <w:sz w:val="24"/>
          <w:szCs w:val="24"/>
          <w:u w:val="single"/>
          <w:lang w:val="en-CA"/>
        </w:rPr>
        <w:t>ACCESS EASEMENT AGREEMENT</w:t>
      </w:r>
    </w:p>
    <w:p w14:paraId="5070BB48" w14:textId="77777777" w:rsidR="00453D69" w:rsidRDefault="00453D69" w:rsidP="00453D69">
      <w:pPr>
        <w:widowControl/>
        <w:jc w:val="center"/>
        <w:rPr>
          <w:b/>
          <w:bCs/>
          <w:sz w:val="24"/>
          <w:szCs w:val="24"/>
          <w:u w:val="single"/>
        </w:rPr>
      </w:pPr>
    </w:p>
    <w:p w14:paraId="0FCD904D" w14:textId="77777777" w:rsidR="00453D69" w:rsidRDefault="00453D69" w:rsidP="00453D69">
      <w:pPr>
        <w:widowControl/>
        <w:jc w:val="center"/>
        <w:rPr>
          <w:b/>
          <w:bCs/>
          <w:sz w:val="24"/>
          <w:szCs w:val="24"/>
          <w:u w:val="single"/>
        </w:rPr>
      </w:pPr>
    </w:p>
    <w:p w14:paraId="5C2596F7" w14:textId="0B90EB24" w:rsidR="00453D69" w:rsidRDefault="00453D69" w:rsidP="00453D69">
      <w:pPr>
        <w:widowControl/>
        <w:jc w:val="both"/>
        <w:rPr>
          <w:sz w:val="24"/>
          <w:szCs w:val="24"/>
        </w:rPr>
      </w:pPr>
      <w:r>
        <w:rPr>
          <w:sz w:val="24"/>
          <w:szCs w:val="24"/>
        </w:rPr>
        <w:tab/>
        <w:t xml:space="preserve">THIS </w:t>
      </w:r>
      <w:r w:rsidR="009B555B">
        <w:rPr>
          <w:sz w:val="24"/>
          <w:szCs w:val="24"/>
        </w:rPr>
        <w:t>ACCESS EASEMENT AGREEMENT</w:t>
      </w:r>
      <w:r>
        <w:rPr>
          <w:sz w:val="24"/>
          <w:szCs w:val="24"/>
        </w:rPr>
        <w:t xml:space="preserve"> (“</w:t>
      </w:r>
      <w:r w:rsidR="000A19CB">
        <w:rPr>
          <w:sz w:val="24"/>
          <w:szCs w:val="24"/>
        </w:rPr>
        <w:t>Agreement</w:t>
      </w:r>
      <w:r>
        <w:rPr>
          <w:sz w:val="24"/>
          <w:szCs w:val="24"/>
        </w:rPr>
        <w:t>”), dated</w:t>
      </w:r>
      <w:r w:rsidR="00B6601C">
        <w:rPr>
          <w:sz w:val="24"/>
          <w:szCs w:val="24"/>
        </w:rPr>
        <w:t xml:space="preserve"> </w:t>
      </w:r>
      <w:r>
        <w:rPr>
          <w:sz w:val="24"/>
          <w:szCs w:val="24"/>
        </w:rPr>
        <w:t>____</w:t>
      </w:r>
      <w:r w:rsidR="00B6601C">
        <w:rPr>
          <w:sz w:val="24"/>
          <w:szCs w:val="24"/>
        </w:rPr>
        <w:t xml:space="preserve"> of </w:t>
      </w:r>
      <w:r>
        <w:rPr>
          <w:sz w:val="24"/>
          <w:szCs w:val="24"/>
        </w:rPr>
        <w:t>______</w:t>
      </w:r>
      <w:r w:rsidR="009039EA">
        <w:rPr>
          <w:sz w:val="24"/>
          <w:szCs w:val="24"/>
        </w:rPr>
        <w:t>___</w:t>
      </w:r>
      <w:r w:rsidR="00B6601C">
        <w:rPr>
          <w:sz w:val="24"/>
          <w:szCs w:val="24"/>
        </w:rPr>
        <w:t>____</w:t>
      </w:r>
      <w:r>
        <w:rPr>
          <w:sz w:val="24"/>
          <w:szCs w:val="24"/>
        </w:rPr>
        <w:t>, 202</w:t>
      </w:r>
      <w:r w:rsidR="00656284">
        <w:rPr>
          <w:sz w:val="24"/>
          <w:szCs w:val="24"/>
        </w:rPr>
        <w:t>__</w:t>
      </w:r>
      <w:r>
        <w:rPr>
          <w:sz w:val="24"/>
          <w:szCs w:val="24"/>
        </w:rPr>
        <w:t xml:space="preserve">, is acknowledged and granted by </w:t>
      </w:r>
      <w:r w:rsidR="00AE07A8">
        <w:rPr>
          <w:sz w:val="24"/>
          <w:szCs w:val="24"/>
        </w:rPr>
        <w:t xml:space="preserve">Randall </w:t>
      </w:r>
      <w:r w:rsidR="00121FBB">
        <w:rPr>
          <w:sz w:val="24"/>
          <w:szCs w:val="24"/>
        </w:rPr>
        <w:t xml:space="preserve">S. </w:t>
      </w:r>
      <w:r w:rsidR="00AE07A8">
        <w:rPr>
          <w:sz w:val="24"/>
          <w:szCs w:val="24"/>
        </w:rPr>
        <w:t>Welsch and Louellen</w:t>
      </w:r>
      <w:r w:rsidR="00121FBB">
        <w:rPr>
          <w:sz w:val="24"/>
          <w:szCs w:val="24"/>
        </w:rPr>
        <w:t xml:space="preserve"> C.</w:t>
      </w:r>
      <w:r w:rsidR="00AE07A8">
        <w:rPr>
          <w:sz w:val="24"/>
          <w:szCs w:val="24"/>
        </w:rPr>
        <w:t xml:space="preserve"> Welsch </w:t>
      </w:r>
      <w:r>
        <w:rPr>
          <w:sz w:val="24"/>
          <w:szCs w:val="24"/>
        </w:rPr>
        <w:t>(“Grantor</w:t>
      </w:r>
      <w:r w:rsidR="00AE07A8">
        <w:rPr>
          <w:sz w:val="24"/>
          <w:szCs w:val="24"/>
        </w:rPr>
        <w:t>s</w:t>
      </w:r>
      <w:r>
        <w:rPr>
          <w:sz w:val="24"/>
          <w:szCs w:val="24"/>
        </w:rPr>
        <w:t xml:space="preserve">”), for the benefit of </w:t>
      </w:r>
      <w:r w:rsidR="00AE07A8">
        <w:rPr>
          <w:sz w:val="24"/>
          <w:szCs w:val="24"/>
        </w:rPr>
        <w:t xml:space="preserve">Randall </w:t>
      </w:r>
      <w:r w:rsidR="0076353C">
        <w:rPr>
          <w:sz w:val="24"/>
          <w:szCs w:val="24"/>
        </w:rPr>
        <w:t xml:space="preserve">S. </w:t>
      </w:r>
      <w:r w:rsidR="00AE07A8">
        <w:rPr>
          <w:sz w:val="24"/>
          <w:szCs w:val="24"/>
        </w:rPr>
        <w:t xml:space="preserve">Welsch and Louellen </w:t>
      </w:r>
      <w:r w:rsidR="0076353C">
        <w:rPr>
          <w:sz w:val="24"/>
          <w:szCs w:val="24"/>
        </w:rPr>
        <w:t xml:space="preserve">C. </w:t>
      </w:r>
      <w:r w:rsidR="00AE07A8">
        <w:rPr>
          <w:sz w:val="24"/>
          <w:szCs w:val="24"/>
        </w:rPr>
        <w:t xml:space="preserve">Welsch’s </w:t>
      </w:r>
      <w:r>
        <w:rPr>
          <w:sz w:val="24"/>
          <w:szCs w:val="24"/>
        </w:rPr>
        <w:t>adjacent real property described as</w:t>
      </w:r>
      <w:r w:rsidRPr="00453D69">
        <w:rPr>
          <w:sz w:val="24"/>
          <w:szCs w:val="24"/>
        </w:rPr>
        <w:t xml:space="preserve"> </w:t>
      </w:r>
      <w:r w:rsidR="00347D86">
        <w:rPr>
          <w:sz w:val="24"/>
          <w:szCs w:val="24"/>
        </w:rPr>
        <w:t>“</w:t>
      </w:r>
      <w:r w:rsidRPr="00FB71E0">
        <w:rPr>
          <w:sz w:val="24"/>
          <w:szCs w:val="24"/>
        </w:rPr>
        <w:t xml:space="preserve">Lot </w:t>
      </w:r>
      <w:r w:rsidR="00E6271B">
        <w:rPr>
          <w:sz w:val="24"/>
          <w:szCs w:val="24"/>
        </w:rPr>
        <w:t xml:space="preserve">2, Welsch Subdivision” </w:t>
      </w:r>
      <w:r w:rsidR="0028569C">
        <w:rPr>
          <w:sz w:val="24"/>
          <w:szCs w:val="24"/>
        </w:rPr>
        <w:t>(“Grantee”)</w:t>
      </w:r>
      <w:r>
        <w:rPr>
          <w:sz w:val="24"/>
          <w:szCs w:val="24"/>
        </w:rPr>
        <w:t>.</w:t>
      </w:r>
    </w:p>
    <w:p w14:paraId="657A0B47" w14:textId="77777777" w:rsidR="00453D69" w:rsidRDefault="00453D69" w:rsidP="00453D69">
      <w:pPr>
        <w:widowControl/>
        <w:jc w:val="both"/>
        <w:rPr>
          <w:sz w:val="24"/>
          <w:szCs w:val="24"/>
        </w:rPr>
      </w:pPr>
    </w:p>
    <w:p w14:paraId="160FA09A" w14:textId="77777777" w:rsidR="00453D69" w:rsidRPr="00076CDB" w:rsidRDefault="00453D69" w:rsidP="00453D69">
      <w:pPr>
        <w:widowControl/>
        <w:jc w:val="center"/>
        <w:rPr>
          <w:sz w:val="24"/>
          <w:szCs w:val="24"/>
        </w:rPr>
      </w:pPr>
      <w:r w:rsidRPr="00076CDB">
        <w:rPr>
          <w:sz w:val="24"/>
          <w:szCs w:val="24"/>
        </w:rPr>
        <w:t>RECITALS</w:t>
      </w:r>
    </w:p>
    <w:p w14:paraId="7090E672" w14:textId="77777777" w:rsidR="00453D69" w:rsidRPr="00871967" w:rsidRDefault="00453D69" w:rsidP="00453D69">
      <w:pPr>
        <w:widowControl/>
        <w:jc w:val="both"/>
        <w:rPr>
          <w:sz w:val="24"/>
          <w:szCs w:val="24"/>
        </w:rPr>
      </w:pPr>
    </w:p>
    <w:p w14:paraId="33D6A496" w14:textId="72DD1434" w:rsidR="00871967" w:rsidRPr="00871967" w:rsidRDefault="00453D69" w:rsidP="00871967">
      <w:pPr>
        <w:pStyle w:val="ListParagraph"/>
        <w:numPr>
          <w:ilvl w:val="0"/>
          <w:numId w:val="1"/>
        </w:numPr>
        <w:ind w:left="0" w:firstLine="720"/>
        <w:jc w:val="both"/>
        <w:rPr>
          <w:rFonts w:ascii="Arial" w:hAnsi="Arial" w:cs="Arial"/>
          <w:sz w:val="24"/>
          <w:szCs w:val="24"/>
        </w:rPr>
      </w:pPr>
      <w:r w:rsidRPr="00871967">
        <w:rPr>
          <w:rFonts w:ascii="Arial" w:hAnsi="Arial" w:cs="Arial"/>
          <w:sz w:val="24"/>
          <w:szCs w:val="24"/>
        </w:rPr>
        <w:tab/>
        <w:t>Grantor</w:t>
      </w:r>
      <w:r w:rsidR="00121FBB">
        <w:rPr>
          <w:rFonts w:ascii="Arial" w:hAnsi="Arial" w:cs="Arial"/>
          <w:sz w:val="24"/>
          <w:szCs w:val="24"/>
        </w:rPr>
        <w:t>s</w:t>
      </w:r>
      <w:r w:rsidRPr="00871967">
        <w:rPr>
          <w:rFonts w:ascii="Arial" w:hAnsi="Arial" w:cs="Arial"/>
          <w:sz w:val="24"/>
          <w:szCs w:val="24"/>
        </w:rPr>
        <w:t xml:space="preserve"> </w:t>
      </w:r>
      <w:proofErr w:type="gramStart"/>
      <w:r w:rsidRPr="00871967">
        <w:rPr>
          <w:rFonts w:ascii="Arial" w:hAnsi="Arial" w:cs="Arial"/>
          <w:sz w:val="24"/>
          <w:szCs w:val="24"/>
        </w:rPr>
        <w:t>owns</w:t>
      </w:r>
      <w:proofErr w:type="gramEnd"/>
      <w:r w:rsidRPr="00871967">
        <w:rPr>
          <w:rFonts w:ascii="Arial" w:hAnsi="Arial" w:cs="Arial"/>
          <w:sz w:val="24"/>
          <w:szCs w:val="24"/>
        </w:rPr>
        <w:t xml:space="preserve"> that certain real property located in El Paso County, Colorado described as </w:t>
      </w:r>
      <w:r w:rsidR="00E6271B" w:rsidRPr="00871967">
        <w:rPr>
          <w:rFonts w:ascii="Arial" w:hAnsi="Arial" w:cs="Arial"/>
          <w:sz w:val="24"/>
          <w:szCs w:val="24"/>
        </w:rPr>
        <w:t>Lot 1, Welsch Subdivision</w:t>
      </w:r>
      <w:r w:rsidR="00130DAC">
        <w:rPr>
          <w:rFonts w:ascii="Arial" w:hAnsi="Arial" w:cs="Arial"/>
          <w:sz w:val="24"/>
          <w:szCs w:val="24"/>
        </w:rPr>
        <w:t xml:space="preserve"> </w:t>
      </w:r>
      <w:r w:rsidR="00E6271B" w:rsidRPr="00871967">
        <w:rPr>
          <w:rFonts w:ascii="Arial" w:hAnsi="Arial" w:cs="Arial"/>
          <w:sz w:val="24"/>
          <w:szCs w:val="24"/>
        </w:rPr>
        <w:t>(“Lot 1”)</w:t>
      </w:r>
      <w:r w:rsidR="00EC75D0">
        <w:rPr>
          <w:rFonts w:ascii="Arial" w:hAnsi="Arial" w:cs="Arial"/>
          <w:sz w:val="24"/>
          <w:szCs w:val="24"/>
        </w:rPr>
        <w:t>,</w:t>
      </w:r>
      <w:r w:rsidR="00130DAC">
        <w:rPr>
          <w:rFonts w:ascii="Arial" w:hAnsi="Arial" w:cs="Arial"/>
          <w:sz w:val="24"/>
          <w:szCs w:val="24"/>
        </w:rPr>
        <w:t xml:space="preserve"> </w:t>
      </w:r>
      <w:r w:rsidR="00E6271B" w:rsidRPr="00871967">
        <w:rPr>
          <w:rFonts w:ascii="Arial" w:hAnsi="Arial" w:cs="Arial"/>
          <w:sz w:val="24"/>
          <w:szCs w:val="24"/>
        </w:rPr>
        <w:t>and Lot 2, Welsch Subdivision</w:t>
      </w:r>
      <w:r w:rsidR="00130DAC">
        <w:rPr>
          <w:rFonts w:ascii="Arial" w:hAnsi="Arial" w:cs="Arial"/>
          <w:sz w:val="24"/>
          <w:szCs w:val="24"/>
        </w:rPr>
        <w:t xml:space="preserve"> </w:t>
      </w:r>
      <w:r w:rsidR="00130DAC" w:rsidRPr="00871967">
        <w:rPr>
          <w:rFonts w:ascii="Arial" w:hAnsi="Arial" w:cs="Arial"/>
          <w:sz w:val="24"/>
          <w:szCs w:val="24"/>
        </w:rPr>
        <w:t>(“Lot 2”)</w:t>
      </w:r>
      <w:r w:rsidR="00E6271B" w:rsidRPr="00871967">
        <w:rPr>
          <w:rFonts w:ascii="Arial" w:hAnsi="Arial" w:cs="Arial"/>
          <w:sz w:val="24"/>
          <w:szCs w:val="24"/>
        </w:rPr>
        <w:t>,</w:t>
      </w:r>
      <w:r w:rsidR="00130DAC">
        <w:rPr>
          <w:rFonts w:ascii="Arial" w:hAnsi="Arial" w:cs="Arial"/>
          <w:sz w:val="24"/>
          <w:szCs w:val="24"/>
        </w:rPr>
        <w:t xml:space="preserve"> both as shown on the Final Plat</w:t>
      </w:r>
      <w:r w:rsidR="00E6271B" w:rsidRPr="00871967">
        <w:rPr>
          <w:rFonts w:ascii="Arial" w:hAnsi="Arial" w:cs="Arial"/>
          <w:sz w:val="24"/>
          <w:szCs w:val="24"/>
        </w:rPr>
        <w:t xml:space="preserve"> recorded at Reception No. __________________, County of El Paso, State of Colorado</w:t>
      </w:r>
      <w:r w:rsidR="00130DAC">
        <w:rPr>
          <w:rFonts w:ascii="Arial" w:hAnsi="Arial" w:cs="Arial"/>
          <w:sz w:val="24"/>
          <w:szCs w:val="24"/>
        </w:rPr>
        <w:t>.</w:t>
      </w:r>
    </w:p>
    <w:p w14:paraId="37D76688" w14:textId="77777777" w:rsidR="00871967" w:rsidRPr="00871967" w:rsidRDefault="00871967" w:rsidP="00871967">
      <w:pPr>
        <w:pStyle w:val="ListParagraph"/>
        <w:jc w:val="both"/>
        <w:rPr>
          <w:rFonts w:ascii="Arial" w:hAnsi="Arial" w:cs="Arial"/>
          <w:sz w:val="24"/>
          <w:szCs w:val="24"/>
        </w:rPr>
      </w:pPr>
    </w:p>
    <w:p w14:paraId="345ECD20" w14:textId="773E6375" w:rsidR="00871967" w:rsidRPr="00871967" w:rsidRDefault="00453D69" w:rsidP="00453D69">
      <w:pPr>
        <w:pStyle w:val="ListParagraph"/>
        <w:numPr>
          <w:ilvl w:val="0"/>
          <w:numId w:val="1"/>
        </w:numPr>
        <w:ind w:left="0" w:firstLine="720"/>
        <w:jc w:val="both"/>
        <w:rPr>
          <w:rFonts w:ascii="Arial" w:hAnsi="Arial" w:cs="Arial"/>
          <w:sz w:val="24"/>
          <w:szCs w:val="24"/>
        </w:rPr>
      </w:pPr>
      <w:r w:rsidRPr="00871967">
        <w:rPr>
          <w:rFonts w:ascii="Arial" w:hAnsi="Arial" w:cs="Arial"/>
          <w:sz w:val="24"/>
          <w:szCs w:val="24"/>
        </w:rPr>
        <w:t>Grantor</w:t>
      </w:r>
      <w:r w:rsidR="00121FBB">
        <w:rPr>
          <w:rFonts w:ascii="Arial" w:hAnsi="Arial" w:cs="Arial"/>
          <w:sz w:val="24"/>
          <w:szCs w:val="24"/>
        </w:rPr>
        <w:t>s are</w:t>
      </w:r>
      <w:r w:rsidRPr="00871967">
        <w:rPr>
          <w:rFonts w:ascii="Arial" w:hAnsi="Arial" w:cs="Arial"/>
          <w:sz w:val="24"/>
          <w:szCs w:val="24"/>
        </w:rPr>
        <w:t xml:space="preserve"> </w:t>
      </w:r>
      <w:r w:rsidR="000C398C" w:rsidRPr="00871967">
        <w:rPr>
          <w:rFonts w:ascii="Arial" w:hAnsi="Arial" w:cs="Arial"/>
          <w:sz w:val="24"/>
          <w:szCs w:val="24"/>
        </w:rPr>
        <w:t>conveying</w:t>
      </w:r>
      <w:r w:rsidRPr="00871967">
        <w:rPr>
          <w:rFonts w:ascii="Arial" w:hAnsi="Arial" w:cs="Arial"/>
          <w:sz w:val="24"/>
          <w:szCs w:val="24"/>
        </w:rPr>
        <w:t xml:space="preserve"> th</w:t>
      </w:r>
      <w:r w:rsidR="000A19CB" w:rsidRPr="00871967">
        <w:rPr>
          <w:rFonts w:ascii="Arial" w:hAnsi="Arial" w:cs="Arial"/>
          <w:sz w:val="24"/>
          <w:szCs w:val="24"/>
        </w:rPr>
        <w:t>e</w:t>
      </w:r>
      <w:r w:rsidRPr="00871967">
        <w:rPr>
          <w:rFonts w:ascii="Arial" w:hAnsi="Arial" w:cs="Arial"/>
          <w:sz w:val="24"/>
          <w:szCs w:val="24"/>
        </w:rPr>
        <w:t xml:space="preserve"> easement granted herein to allow access </w:t>
      </w:r>
      <w:r w:rsidR="00B922EE" w:rsidRPr="00871967">
        <w:rPr>
          <w:rFonts w:ascii="Arial" w:hAnsi="Arial" w:cs="Arial"/>
          <w:sz w:val="24"/>
          <w:szCs w:val="24"/>
        </w:rPr>
        <w:t xml:space="preserve">and to provide public utility benefits </w:t>
      </w:r>
      <w:r w:rsidRPr="00871967">
        <w:rPr>
          <w:rFonts w:ascii="Arial" w:hAnsi="Arial" w:cs="Arial"/>
          <w:sz w:val="24"/>
          <w:szCs w:val="24"/>
        </w:rPr>
        <w:t xml:space="preserve">to </w:t>
      </w:r>
      <w:r w:rsidR="00E6271B" w:rsidRPr="00871967">
        <w:rPr>
          <w:rFonts w:ascii="Arial" w:hAnsi="Arial" w:cs="Arial"/>
          <w:sz w:val="24"/>
          <w:szCs w:val="24"/>
        </w:rPr>
        <w:t xml:space="preserve">Lot 2 </w:t>
      </w:r>
      <w:r w:rsidRPr="00871967">
        <w:rPr>
          <w:rFonts w:ascii="Arial" w:hAnsi="Arial" w:cs="Arial"/>
          <w:sz w:val="24"/>
          <w:szCs w:val="24"/>
        </w:rPr>
        <w:t>for the purposes described herein.</w:t>
      </w:r>
    </w:p>
    <w:p w14:paraId="33F02715" w14:textId="77777777" w:rsidR="00871967" w:rsidRPr="00871967" w:rsidRDefault="00871967" w:rsidP="00871967">
      <w:pPr>
        <w:pStyle w:val="ListParagraph"/>
        <w:rPr>
          <w:rFonts w:ascii="Arial" w:hAnsi="Arial" w:cs="Arial"/>
          <w:sz w:val="24"/>
          <w:szCs w:val="24"/>
        </w:rPr>
      </w:pPr>
    </w:p>
    <w:p w14:paraId="58A254B4" w14:textId="4FA33AA6" w:rsidR="00453D69" w:rsidRPr="00871967" w:rsidRDefault="00453D69" w:rsidP="00453D69">
      <w:pPr>
        <w:pStyle w:val="ListParagraph"/>
        <w:numPr>
          <w:ilvl w:val="0"/>
          <w:numId w:val="1"/>
        </w:numPr>
        <w:ind w:left="0" w:firstLine="720"/>
        <w:jc w:val="both"/>
        <w:rPr>
          <w:rFonts w:ascii="Arial" w:hAnsi="Arial" w:cs="Arial"/>
          <w:sz w:val="24"/>
          <w:szCs w:val="24"/>
        </w:rPr>
      </w:pPr>
      <w:r w:rsidRPr="00871967">
        <w:rPr>
          <w:rFonts w:ascii="Arial" w:hAnsi="Arial" w:cs="Arial"/>
          <w:sz w:val="24"/>
          <w:szCs w:val="24"/>
        </w:rPr>
        <w:t>Access for ingress, egress</w:t>
      </w:r>
      <w:r w:rsidR="00AC74DB" w:rsidRPr="00871967">
        <w:rPr>
          <w:rFonts w:ascii="Arial" w:hAnsi="Arial" w:cs="Arial"/>
          <w:sz w:val="24"/>
          <w:szCs w:val="24"/>
        </w:rPr>
        <w:t>,</w:t>
      </w:r>
      <w:r w:rsidRPr="00871967">
        <w:rPr>
          <w:rFonts w:ascii="Arial" w:hAnsi="Arial" w:cs="Arial"/>
          <w:sz w:val="24"/>
          <w:szCs w:val="24"/>
        </w:rPr>
        <w:t xml:space="preserve"> and utilities to Grantors</w:t>
      </w:r>
      <w:r w:rsidR="00121FBB">
        <w:rPr>
          <w:rFonts w:ascii="Arial" w:hAnsi="Arial" w:cs="Arial"/>
          <w:sz w:val="24"/>
          <w:szCs w:val="24"/>
        </w:rPr>
        <w:t>’</w:t>
      </w:r>
      <w:r w:rsidRPr="00871967">
        <w:rPr>
          <w:rFonts w:ascii="Arial" w:hAnsi="Arial" w:cs="Arial"/>
          <w:sz w:val="24"/>
          <w:szCs w:val="24"/>
        </w:rPr>
        <w:t xml:space="preserve"> </w:t>
      </w:r>
      <w:r w:rsidR="00CF208E" w:rsidRPr="00871967">
        <w:rPr>
          <w:rFonts w:ascii="Arial" w:hAnsi="Arial" w:cs="Arial"/>
          <w:sz w:val="24"/>
          <w:szCs w:val="24"/>
        </w:rPr>
        <w:t>Lot 2</w:t>
      </w:r>
      <w:r w:rsidRPr="00871967">
        <w:rPr>
          <w:rFonts w:ascii="Arial" w:hAnsi="Arial" w:cs="Arial"/>
          <w:sz w:val="24"/>
          <w:szCs w:val="24"/>
        </w:rPr>
        <w:t xml:space="preserve"> requires an easement across Grantors</w:t>
      </w:r>
      <w:r w:rsidR="00121FBB">
        <w:rPr>
          <w:rFonts w:ascii="Arial" w:hAnsi="Arial" w:cs="Arial"/>
          <w:sz w:val="24"/>
          <w:szCs w:val="24"/>
        </w:rPr>
        <w:t>’</w:t>
      </w:r>
      <w:r w:rsidRPr="00871967">
        <w:rPr>
          <w:rFonts w:ascii="Arial" w:hAnsi="Arial" w:cs="Arial"/>
          <w:sz w:val="24"/>
          <w:szCs w:val="24"/>
        </w:rPr>
        <w:t xml:space="preserve"> </w:t>
      </w:r>
      <w:r w:rsidR="00CF208E" w:rsidRPr="00871967">
        <w:rPr>
          <w:rFonts w:ascii="Arial" w:hAnsi="Arial" w:cs="Arial"/>
          <w:sz w:val="24"/>
          <w:szCs w:val="24"/>
        </w:rPr>
        <w:t>Lot 1 p</w:t>
      </w:r>
      <w:r w:rsidRPr="00871967">
        <w:rPr>
          <w:rFonts w:ascii="Arial" w:hAnsi="Arial" w:cs="Arial"/>
          <w:sz w:val="24"/>
          <w:szCs w:val="24"/>
        </w:rPr>
        <w:t>roperty, and Grantor</w:t>
      </w:r>
      <w:r w:rsidR="00121FBB">
        <w:rPr>
          <w:rFonts w:ascii="Arial" w:hAnsi="Arial" w:cs="Arial"/>
          <w:sz w:val="24"/>
          <w:szCs w:val="24"/>
        </w:rPr>
        <w:t>s</w:t>
      </w:r>
      <w:r w:rsidRPr="00871967">
        <w:rPr>
          <w:rFonts w:ascii="Arial" w:hAnsi="Arial" w:cs="Arial"/>
          <w:sz w:val="24"/>
          <w:szCs w:val="24"/>
        </w:rPr>
        <w:t xml:space="preserve"> desire to document the terms and conditions of the Easement granted hereby</w:t>
      </w:r>
      <w:r w:rsidR="0028569C" w:rsidRPr="00871967">
        <w:rPr>
          <w:rFonts w:ascii="Arial" w:hAnsi="Arial" w:cs="Arial"/>
          <w:sz w:val="24"/>
          <w:szCs w:val="24"/>
        </w:rPr>
        <w:t xml:space="preserve"> for the benefit of the Grantee, as well as future owners of the Grantee</w:t>
      </w:r>
      <w:r w:rsidR="00CF208E" w:rsidRPr="00871967">
        <w:rPr>
          <w:rFonts w:ascii="Arial" w:hAnsi="Arial" w:cs="Arial"/>
          <w:sz w:val="24"/>
          <w:szCs w:val="24"/>
        </w:rPr>
        <w:t xml:space="preserve"> Lot 2</w:t>
      </w:r>
      <w:r w:rsidR="0028569C" w:rsidRPr="00871967">
        <w:rPr>
          <w:rFonts w:ascii="Arial" w:hAnsi="Arial" w:cs="Arial"/>
          <w:sz w:val="24"/>
          <w:szCs w:val="24"/>
        </w:rPr>
        <w:t xml:space="preserve"> property</w:t>
      </w:r>
      <w:r w:rsidRPr="00871967">
        <w:rPr>
          <w:rFonts w:ascii="Arial" w:hAnsi="Arial" w:cs="Arial"/>
          <w:sz w:val="24"/>
          <w:szCs w:val="24"/>
        </w:rPr>
        <w:t>.</w:t>
      </w:r>
    </w:p>
    <w:p w14:paraId="66985CD9" w14:textId="77777777" w:rsidR="00453D69" w:rsidRDefault="00453D69" w:rsidP="00453D69">
      <w:pPr>
        <w:widowControl/>
        <w:jc w:val="both"/>
        <w:rPr>
          <w:sz w:val="24"/>
          <w:szCs w:val="24"/>
        </w:rPr>
      </w:pPr>
    </w:p>
    <w:p w14:paraId="7E2EDA67" w14:textId="6323792B" w:rsidR="00453D69" w:rsidRPr="00871967" w:rsidRDefault="00453D69" w:rsidP="00453D69">
      <w:pPr>
        <w:widowControl/>
        <w:jc w:val="both"/>
        <w:rPr>
          <w:sz w:val="24"/>
          <w:szCs w:val="24"/>
        </w:rPr>
      </w:pPr>
      <w:r w:rsidRPr="00871967">
        <w:rPr>
          <w:sz w:val="24"/>
          <w:szCs w:val="24"/>
        </w:rPr>
        <w:tab/>
      </w:r>
      <w:r w:rsidRPr="00871967">
        <w:rPr>
          <w:b/>
          <w:bCs/>
          <w:sz w:val="24"/>
          <w:szCs w:val="24"/>
        </w:rPr>
        <w:t>NOW THEREFORE</w:t>
      </w:r>
      <w:r w:rsidRPr="00871967">
        <w:rPr>
          <w:sz w:val="24"/>
          <w:szCs w:val="24"/>
        </w:rPr>
        <w:t xml:space="preserve">, for valuable consideration, the receipt and sufficiency of which are hereby acknowledged, the </w:t>
      </w:r>
      <w:r w:rsidR="00B922EE" w:rsidRPr="00871967">
        <w:rPr>
          <w:sz w:val="24"/>
          <w:szCs w:val="24"/>
        </w:rPr>
        <w:t>Grantor</w:t>
      </w:r>
      <w:r w:rsidR="00121FBB">
        <w:rPr>
          <w:sz w:val="24"/>
          <w:szCs w:val="24"/>
        </w:rPr>
        <w:t>s</w:t>
      </w:r>
      <w:r w:rsidR="00B922EE" w:rsidRPr="00871967">
        <w:rPr>
          <w:sz w:val="24"/>
          <w:szCs w:val="24"/>
        </w:rPr>
        <w:t xml:space="preserve"> state</w:t>
      </w:r>
      <w:r w:rsidRPr="00871967">
        <w:rPr>
          <w:sz w:val="24"/>
          <w:szCs w:val="24"/>
        </w:rPr>
        <w:t xml:space="preserve"> as follows:</w:t>
      </w:r>
    </w:p>
    <w:p w14:paraId="667D9EFF" w14:textId="77777777" w:rsidR="00453D69" w:rsidRPr="00871967" w:rsidRDefault="00453D69" w:rsidP="00453D69">
      <w:pPr>
        <w:widowControl/>
        <w:jc w:val="both"/>
        <w:rPr>
          <w:sz w:val="24"/>
          <w:szCs w:val="24"/>
        </w:rPr>
      </w:pPr>
    </w:p>
    <w:p w14:paraId="7F1B9CD1" w14:textId="310AA80C" w:rsidR="00871967" w:rsidRPr="00871967" w:rsidRDefault="00453D69" w:rsidP="00453D69">
      <w:pPr>
        <w:pStyle w:val="ListParagraph"/>
        <w:numPr>
          <w:ilvl w:val="0"/>
          <w:numId w:val="2"/>
        </w:numPr>
        <w:ind w:left="0" w:firstLine="720"/>
        <w:jc w:val="both"/>
        <w:rPr>
          <w:rFonts w:ascii="Arial" w:hAnsi="Arial" w:cs="Arial"/>
          <w:sz w:val="24"/>
          <w:szCs w:val="24"/>
        </w:rPr>
      </w:pPr>
      <w:r w:rsidRPr="00871967">
        <w:rPr>
          <w:rFonts w:ascii="Arial" w:hAnsi="Arial" w:cs="Arial"/>
          <w:sz w:val="24"/>
          <w:szCs w:val="24"/>
          <w:u w:val="single"/>
        </w:rPr>
        <w:t>Grant of Easement</w:t>
      </w:r>
      <w:r w:rsidRPr="00871967">
        <w:rPr>
          <w:rFonts w:ascii="Arial" w:hAnsi="Arial" w:cs="Arial"/>
          <w:sz w:val="24"/>
          <w:szCs w:val="24"/>
        </w:rPr>
        <w:t>.  Grantor</w:t>
      </w:r>
      <w:r w:rsidR="00121FBB">
        <w:rPr>
          <w:rFonts w:ascii="Arial" w:hAnsi="Arial" w:cs="Arial"/>
          <w:sz w:val="24"/>
          <w:szCs w:val="24"/>
        </w:rPr>
        <w:t>s</w:t>
      </w:r>
      <w:r w:rsidRPr="00871967">
        <w:rPr>
          <w:rFonts w:ascii="Arial" w:hAnsi="Arial" w:cs="Arial"/>
          <w:sz w:val="24"/>
          <w:szCs w:val="24"/>
        </w:rPr>
        <w:t xml:space="preserve"> do hereby grant and </w:t>
      </w:r>
      <w:r w:rsidR="00B922EE" w:rsidRPr="00871967">
        <w:rPr>
          <w:rFonts w:ascii="Arial" w:hAnsi="Arial" w:cs="Arial"/>
          <w:sz w:val="24"/>
          <w:szCs w:val="24"/>
        </w:rPr>
        <w:t>create</w:t>
      </w:r>
      <w:r w:rsidRPr="00871967">
        <w:rPr>
          <w:rFonts w:ascii="Arial" w:hAnsi="Arial" w:cs="Arial"/>
          <w:sz w:val="24"/>
          <w:szCs w:val="24"/>
        </w:rPr>
        <w:t xml:space="preserve"> </w:t>
      </w:r>
      <w:r w:rsidR="001C119A">
        <w:rPr>
          <w:rFonts w:ascii="Arial" w:hAnsi="Arial" w:cs="Arial"/>
          <w:sz w:val="24"/>
          <w:szCs w:val="24"/>
        </w:rPr>
        <w:t xml:space="preserve">an </w:t>
      </w:r>
      <w:r w:rsidRPr="00871967">
        <w:rPr>
          <w:rFonts w:ascii="Arial" w:hAnsi="Arial" w:cs="Arial"/>
          <w:sz w:val="24"/>
          <w:szCs w:val="24"/>
        </w:rPr>
        <w:t>easement (</w:t>
      </w:r>
      <w:r w:rsidR="009039EA" w:rsidRPr="00871967">
        <w:rPr>
          <w:rFonts w:ascii="Arial" w:hAnsi="Arial" w:cs="Arial"/>
          <w:sz w:val="24"/>
          <w:szCs w:val="24"/>
        </w:rPr>
        <w:t>“</w:t>
      </w:r>
      <w:r w:rsidRPr="00871967">
        <w:rPr>
          <w:rFonts w:ascii="Arial" w:hAnsi="Arial" w:cs="Arial"/>
          <w:sz w:val="24"/>
          <w:szCs w:val="24"/>
        </w:rPr>
        <w:t xml:space="preserve">Easement”) over, under, and across </w:t>
      </w:r>
      <w:r w:rsidR="00286CEA" w:rsidRPr="00871967">
        <w:rPr>
          <w:rFonts w:ascii="Arial" w:hAnsi="Arial" w:cs="Arial"/>
          <w:sz w:val="24"/>
          <w:szCs w:val="24"/>
        </w:rPr>
        <w:t>Lot 1</w:t>
      </w:r>
      <w:r w:rsidRPr="00871967">
        <w:rPr>
          <w:rFonts w:ascii="Arial" w:hAnsi="Arial" w:cs="Arial"/>
          <w:sz w:val="24"/>
          <w:szCs w:val="24"/>
        </w:rPr>
        <w:t xml:space="preserve"> for </w:t>
      </w:r>
      <w:bookmarkStart w:id="1" w:name="_Hlk204688626"/>
      <w:r w:rsidRPr="00871967">
        <w:rPr>
          <w:rFonts w:ascii="Arial" w:hAnsi="Arial" w:cs="Arial"/>
          <w:sz w:val="24"/>
          <w:szCs w:val="24"/>
        </w:rPr>
        <w:t xml:space="preserve">ingress, egress and access to </w:t>
      </w:r>
      <w:r w:rsidR="00286CEA" w:rsidRPr="00871967">
        <w:rPr>
          <w:rFonts w:ascii="Arial" w:hAnsi="Arial" w:cs="Arial"/>
          <w:sz w:val="24"/>
          <w:szCs w:val="24"/>
        </w:rPr>
        <w:t>Lot 2</w:t>
      </w:r>
      <w:r w:rsidRPr="00871967">
        <w:rPr>
          <w:rFonts w:ascii="Arial" w:hAnsi="Arial" w:cs="Arial"/>
          <w:sz w:val="24"/>
          <w:szCs w:val="24"/>
        </w:rPr>
        <w:t xml:space="preserve">, including the construction, maintenance, repair and use of a private </w:t>
      </w:r>
      <w:r w:rsidR="00B922EE" w:rsidRPr="00871967">
        <w:rPr>
          <w:rFonts w:ascii="Arial" w:hAnsi="Arial" w:cs="Arial"/>
          <w:sz w:val="24"/>
          <w:szCs w:val="24"/>
        </w:rPr>
        <w:t>accessway</w:t>
      </w:r>
      <w:r w:rsidRPr="00871967">
        <w:rPr>
          <w:rFonts w:ascii="Arial" w:hAnsi="Arial" w:cs="Arial"/>
          <w:sz w:val="24"/>
          <w:szCs w:val="24"/>
        </w:rPr>
        <w:t xml:space="preserve">, and further including for the installation, </w:t>
      </w:r>
      <w:r w:rsidR="00286CEA" w:rsidRPr="00871967">
        <w:rPr>
          <w:rFonts w:ascii="Arial" w:hAnsi="Arial" w:cs="Arial"/>
          <w:sz w:val="24"/>
          <w:szCs w:val="24"/>
        </w:rPr>
        <w:t xml:space="preserve">maintenance, </w:t>
      </w:r>
      <w:r w:rsidRPr="00871967">
        <w:rPr>
          <w:rFonts w:ascii="Arial" w:hAnsi="Arial" w:cs="Arial"/>
          <w:sz w:val="24"/>
          <w:szCs w:val="24"/>
        </w:rPr>
        <w:t>repair</w:t>
      </w:r>
      <w:r w:rsidR="00286CEA" w:rsidRPr="00871967">
        <w:rPr>
          <w:rFonts w:ascii="Arial" w:hAnsi="Arial" w:cs="Arial"/>
          <w:sz w:val="24"/>
          <w:szCs w:val="24"/>
        </w:rPr>
        <w:t>, and provision</w:t>
      </w:r>
      <w:r w:rsidRPr="00871967">
        <w:rPr>
          <w:rFonts w:ascii="Arial" w:hAnsi="Arial" w:cs="Arial"/>
          <w:sz w:val="24"/>
          <w:szCs w:val="24"/>
        </w:rPr>
        <w:t xml:space="preserve"> of utilities </w:t>
      </w:r>
      <w:bookmarkEnd w:id="1"/>
      <w:r w:rsidR="00286CEA" w:rsidRPr="00871967">
        <w:rPr>
          <w:rFonts w:ascii="Arial" w:hAnsi="Arial" w:cs="Arial"/>
          <w:sz w:val="24"/>
          <w:szCs w:val="24"/>
        </w:rPr>
        <w:t>to service Lot 2</w:t>
      </w:r>
      <w:r w:rsidR="00C6021B" w:rsidRPr="00871967">
        <w:rPr>
          <w:rFonts w:ascii="Arial" w:hAnsi="Arial" w:cs="Arial"/>
          <w:sz w:val="24"/>
          <w:szCs w:val="24"/>
        </w:rPr>
        <w:t>.</w:t>
      </w:r>
      <w:r w:rsidRPr="00871967">
        <w:rPr>
          <w:rFonts w:ascii="Arial" w:hAnsi="Arial" w:cs="Arial"/>
          <w:sz w:val="24"/>
          <w:szCs w:val="24"/>
        </w:rPr>
        <w:t xml:space="preserve">  </w:t>
      </w:r>
    </w:p>
    <w:p w14:paraId="1DF24F30" w14:textId="77777777" w:rsidR="00871967" w:rsidRPr="00871967" w:rsidRDefault="00871967" w:rsidP="00871967">
      <w:pPr>
        <w:pStyle w:val="ListParagraph"/>
        <w:jc w:val="both"/>
        <w:rPr>
          <w:rFonts w:ascii="Arial" w:hAnsi="Arial" w:cs="Arial"/>
          <w:sz w:val="24"/>
          <w:szCs w:val="24"/>
        </w:rPr>
      </w:pPr>
    </w:p>
    <w:p w14:paraId="4DE611B5" w14:textId="6547891E" w:rsidR="00871967" w:rsidRPr="00871967" w:rsidRDefault="00453D69" w:rsidP="00453D69">
      <w:pPr>
        <w:pStyle w:val="ListParagraph"/>
        <w:numPr>
          <w:ilvl w:val="0"/>
          <w:numId w:val="2"/>
        </w:numPr>
        <w:ind w:left="0" w:firstLine="720"/>
        <w:jc w:val="both"/>
        <w:rPr>
          <w:rFonts w:ascii="Arial" w:hAnsi="Arial" w:cs="Arial"/>
          <w:sz w:val="24"/>
          <w:szCs w:val="24"/>
        </w:rPr>
      </w:pPr>
      <w:r w:rsidRPr="00871967">
        <w:rPr>
          <w:rFonts w:ascii="Arial" w:hAnsi="Arial" w:cs="Arial"/>
          <w:sz w:val="24"/>
          <w:szCs w:val="24"/>
          <w:u w:val="single"/>
        </w:rPr>
        <w:t>Location of Easement</w:t>
      </w:r>
      <w:r w:rsidRPr="00871967">
        <w:rPr>
          <w:rFonts w:ascii="Arial" w:hAnsi="Arial" w:cs="Arial"/>
          <w:sz w:val="24"/>
          <w:szCs w:val="24"/>
        </w:rPr>
        <w:t xml:space="preserve">. The Easement </w:t>
      </w:r>
      <w:r w:rsidR="00C670BA" w:rsidRPr="00871967">
        <w:rPr>
          <w:rFonts w:ascii="Arial" w:hAnsi="Arial" w:cs="Arial"/>
          <w:sz w:val="24"/>
          <w:szCs w:val="24"/>
        </w:rPr>
        <w:t xml:space="preserve">shall be </w:t>
      </w:r>
      <w:r w:rsidR="00DF22DC">
        <w:rPr>
          <w:rFonts w:ascii="Arial" w:hAnsi="Arial" w:cs="Arial"/>
          <w:sz w:val="24"/>
          <w:szCs w:val="24"/>
        </w:rPr>
        <w:t xml:space="preserve">thirty (30) feet in width and </w:t>
      </w:r>
      <w:r w:rsidR="00C670BA" w:rsidRPr="00871967">
        <w:rPr>
          <w:rFonts w:ascii="Arial" w:hAnsi="Arial" w:cs="Arial"/>
          <w:sz w:val="24"/>
          <w:szCs w:val="24"/>
        </w:rPr>
        <w:t xml:space="preserve">located on the southern thirty (30) feet of Lot 1 traversing from </w:t>
      </w:r>
      <w:r w:rsidR="00F3716E" w:rsidRPr="00871967">
        <w:rPr>
          <w:rFonts w:ascii="Arial" w:hAnsi="Arial" w:cs="Arial"/>
          <w:sz w:val="24"/>
          <w:szCs w:val="24"/>
        </w:rPr>
        <w:t xml:space="preserve">the </w:t>
      </w:r>
      <w:r w:rsidR="00C670BA" w:rsidRPr="00871967">
        <w:rPr>
          <w:rFonts w:ascii="Arial" w:hAnsi="Arial" w:cs="Arial"/>
          <w:sz w:val="24"/>
          <w:szCs w:val="24"/>
        </w:rPr>
        <w:t xml:space="preserve">west border of Lot 1 to the east border of Lot 1 connecting with </w:t>
      </w:r>
      <w:r w:rsidR="00F3716E" w:rsidRPr="00871967">
        <w:rPr>
          <w:rFonts w:ascii="Arial" w:hAnsi="Arial" w:cs="Arial"/>
          <w:sz w:val="24"/>
          <w:szCs w:val="24"/>
        </w:rPr>
        <w:t xml:space="preserve">the west border </w:t>
      </w:r>
      <w:r w:rsidR="00C670BA" w:rsidRPr="00871967">
        <w:rPr>
          <w:rFonts w:ascii="Arial" w:hAnsi="Arial" w:cs="Arial"/>
          <w:sz w:val="24"/>
          <w:szCs w:val="24"/>
        </w:rPr>
        <w:t>Lot 2</w:t>
      </w:r>
      <w:r w:rsidR="0083687A" w:rsidRPr="00871967">
        <w:rPr>
          <w:rFonts w:ascii="Arial" w:hAnsi="Arial" w:cs="Arial"/>
          <w:sz w:val="24"/>
          <w:szCs w:val="24"/>
        </w:rPr>
        <w:t>.</w:t>
      </w:r>
      <w:r w:rsidR="00B34B00" w:rsidRPr="00871967">
        <w:rPr>
          <w:rFonts w:ascii="Arial" w:hAnsi="Arial" w:cs="Arial"/>
          <w:sz w:val="24"/>
          <w:szCs w:val="24"/>
        </w:rPr>
        <w:t xml:space="preserve">  Such location is shown on the attached </w:t>
      </w:r>
      <w:r w:rsidR="00B34B00" w:rsidRPr="00871967">
        <w:rPr>
          <w:rFonts w:ascii="Arial" w:hAnsi="Arial" w:cs="Arial"/>
          <w:b/>
          <w:bCs/>
          <w:sz w:val="24"/>
          <w:szCs w:val="24"/>
        </w:rPr>
        <w:t>Exhibit A</w:t>
      </w:r>
      <w:r w:rsidR="00B34B00" w:rsidRPr="00871967">
        <w:rPr>
          <w:rFonts w:ascii="Arial" w:hAnsi="Arial" w:cs="Arial"/>
          <w:sz w:val="24"/>
          <w:szCs w:val="24"/>
        </w:rPr>
        <w:t xml:space="preserve">. </w:t>
      </w:r>
    </w:p>
    <w:p w14:paraId="0E423595" w14:textId="77777777" w:rsidR="00871967" w:rsidRPr="00871967" w:rsidRDefault="00871967" w:rsidP="00871967">
      <w:pPr>
        <w:pStyle w:val="ListParagraph"/>
        <w:rPr>
          <w:rFonts w:ascii="Arial" w:hAnsi="Arial" w:cs="Arial"/>
          <w:sz w:val="24"/>
          <w:szCs w:val="24"/>
          <w:u w:val="single"/>
        </w:rPr>
      </w:pPr>
    </w:p>
    <w:p w14:paraId="29FDDF47" w14:textId="092A4C50" w:rsidR="00871967" w:rsidRDefault="00453D69" w:rsidP="00453D69">
      <w:pPr>
        <w:pStyle w:val="ListParagraph"/>
        <w:numPr>
          <w:ilvl w:val="0"/>
          <w:numId w:val="2"/>
        </w:numPr>
        <w:ind w:left="0" w:firstLine="720"/>
        <w:jc w:val="both"/>
        <w:rPr>
          <w:rFonts w:ascii="Arial" w:hAnsi="Arial" w:cs="Arial"/>
          <w:sz w:val="24"/>
          <w:szCs w:val="24"/>
        </w:rPr>
      </w:pPr>
      <w:r w:rsidRPr="00871967">
        <w:rPr>
          <w:rFonts w:ascii="Arial" w:hAnsi="Arial" w:cs="Arial"/>
          <w:sz w:val="24"/>
          <w:szCs w:val="24"/>
          <w:u w:val="single"/>
        </w:rPr>
        <w:t>Purposes of Easement</w:t>
      </w:r>
      <w:r w:rsidRPr="00871967">
        <w:rPr>
          <w:rFonts w:ascii="Arial" w:hAnsi="Arial" w:cs="Arial"/>
          <w:sz w:val="24"/>
          <w:szCs w:val="24"/>
        </w:rPr>
        <w:t xml:space="preserve">.  The Easement shall be for the purposes </w:t>
      </w:r>
      <w:proofErr w:type="gramStart"/>
      <w:r w:rsidRPr="00871967">
        <w:rPr>
          <w:rFonts w:ascii="Arial" w:hAnsi="Arial" w:cs="Arial"/>
          <w:sz w:val="24"/>
          <w:szCs w:val="24"/>
        </w:rPr>
        <w:t>of  ingress</w:t>
      </w:r>
      <w:proofErr w:type="gramEnd"/>
      <w:r w:rsidRPr="00871967">
        <w:rPr>
          <w:rFonts w:ascii="Arial" w:hAnsi="Arial" w:cs="Arial"/>
          <w:sz w:val="24"/>
          <w:szCs w:val="24"/>
        </w:rPr>
        <w:t>, egress</w:t>
      </w:r>
      <w:r w:rsidR="00B62FAB" w:rsidRPr="00871967">
        <w:rPr>
          <w:rFonts w:ascii="Arial" w:hAnsi="Arial" w:cs="Arial"/>
          <w:sz w:val="24"/>
          <w:szCs w:val="24"/>
        </w:rPr>
        <w:t>,</w:t>
      </w:r>
      <w:r w:rsidRPr="00871967">
        <w:rPr>
          <w:rFonts w:ascii="Arial" w:hAnsi="Arial" w:cs="Arial"/>
          <w:sz w:val="24"/>
          <w:szCs w:val="24"/>
        </w:rPr>
        <w:t xml:space="preserve"> and access to</w:t>
      </w:r>
      <w:r w:rsidR="00B62FAB" w:rsidRPr="00871967">
        <w:rPr>
          <w:rFonts w:ascii="Arial" w:hAnsi="Arial" w:cs="Arial"/>
          <w:sz w:val="24"/>
          <w:szCs w:val="24"/>
        </w:rPr>
        <w:t xml:space="preserve"> Lot 2</w:t>
      </w:r>
      <w:r w:rsidRPr="00871967">
        <w:rPr>
          <w:rFonts w:ascii="Arial" w:hAnsi="Arial" w:cs="Arial"/>
          <w:sz w:val="24"/>
          <w:szCs w:val="24"/>
        </w:rPr>
        <w:t>, including the construction, maintenance, repair</w:t>
      </w:r>
      <w:r w:rsidR="00B62FAB" w:rsidRPr="00871967">
        <w:rPr>
          <w:rFonts w:ascii="Arial" w:hAnsi="Arial" w:cs="Arial"/>
          <w:sz w:val="24"/>
          <w:szCs w:val="24"/>
        </w:rPr>
        <w:t>,</w:t>
      </w:r>
      <w:r w:rsidRPr="00871967">
        <w:rPr>
          <w:rFonts w:ascii="Arial" w:hAnsi="Arial" w:cs="Arial"/>
          <w:sz w:val="24"/>
          <w:szCs w:val="24"/>
        </w:rPr>
        <w:t xml:space="preserve"> and use of </w:t>
      </w:r>
      <w:r w:rsidR="00B62FAB" w:rsidRPr="00871967">
        <w:rPr>
          <w:rFonts w:ascii="Arial" w:hAnsi="Arial" w:cs="Arial"/>
          <w:sz w:val="24"/>
          <w:szCs w:val="24"/>
        </w:rPr>
        <w:t>a</w:t>
      </w:r>
      <w:r w:rsidRPr="00871967">
        <w:rPr>
          <w:rFonts w:ascii="Arial" w:hAnsi="Arial" w:cs="Arial"/>
          <w:sz w:val="24"/>
          <w:szCs w:val="24"/>
        </w:rPr>
        <w:t xml:space="preserve"> private driveway, and further including for the installation, maintenance</w:t>
      </w:r>
      <w:r w:rsidR="00CA7C85" w:rsidRPr="00871967">
        <w:rPr>
          <w:rFonts w:ascii="Arial" w:hAnsi="Arial" w:cs="Arial"/>
          <w:sz w:val="24"/>
          <w:szCs w:val="24"/>
        </w:rPr>
        <w:t>,</w:t>
      </w:r>
      <w:r w:rsidRPr="00871967">
        <w:rPr>
          <w:rFonts w:ascii="Arial" w:hAnsi="Arial" w:cs="Arial"/>
          <w:sz w:val="24"/>
          <w:szCs w:val="24"/>
        </w:rPr>
        <w:t xml:space="preserve"> repair</w:t>
      </w:r>
      <w:r w:rsidR="00CA7C85" w:rsidRPr="00871967">
        <w:rPr>
          <w:rFonts w:ascii="Arial" w:hAnsi="Arial" w:cs="Arial"/>
          <w:sz w:val="24"/>
          <w:szCs w:val="24"/>
        </w:rPr>
        <w:t>, and use</w:t>
      </w:r>
      <w:r w:rsidRPr="00871967">
        <w:rPr>
          <w:rFonts w:ascii="Arial" w:hAnsi="Arial" w:cs="Arial"/>
          <w:sz w:val="24"/>
          <w:szCs w:val="24"/>
        </w:rPr>
        <w:t xml:space="preserve"> of utilities servicing </w:t>
      </w:r>
      <w:r w:rsidR="00CA7C85" w:rsidRPr="00871967">
        <w:rPr>
          <w:rFonts w:ascii="Arial" w:hAnsi="Arial" w:cs="Arial"/>
          <w:sz w:val="24"/>
          <w:szCs w:val="24"/>
        </w:rPr>
        <w:t>Lot 2</w:t>
      </w:r>
      <w:r w:rsidRPr="00871967">
        <w:rPr>
          <w:rFonts w:ascii="Arial" w:hAnsi="Arial" w:cs="Arial"/>
          <w:sz w:val="24"/>
          <w:szCs w:val="24"/>
        </w:rPr>
        <w:t xml:space="preserve">, for use </w:t>
      </w:r>
      <w:r w:rsidR="00CA7C85" w:rsidRPr="00871967">
        <w:rPr>
          <w:rFonts w:ascii="Arial" w:hAnsi="Arial" w:cs="Arial"/>
          <w:sz w:val="24"/>
          <w:szCs w:val="24"/>
        </w:rPr>
        <w:t>by</w:t>
      </w:r>
      <w:r w:rsidR="0028569C" w:rsidRPr="00871967">
        <w:rPr>
          <w:rFonts w:ascii="Arial" w:hAnsi="Arial" w:cs="Arial"/>
          <w:sz w:val="24"/>
          <w:szCs w:val="24"/>
        </w:rPr>
        <w:t xml:space="preserve"> Grantee’s</w:t>
      </w:r>
      <w:r w:rsidRPr="00871967">
        <w:rPr>
          <w:rFonts w:ascii="Arial" w:hAnsi="Arial" w:cs="Arial"/>
          <w:sz w:val="24"/>
          <w:szCs w:val="24"/>
        </w:rPr>
        <w:t xml:space="preserve"> </w:t>
      </w:r>
      <w:r w:rsidR="0028569C" w:rsidRPr="00871967">
        <w:rPr>
          <w:rFonts w:ascii="Arial" w:hAnsi="Arial" w:cs="Arial"/>
          <w:sz w:val="24"/>
          <w:szCs w:val="24"/>
        </w:rPr>
        <w:t xml:space="preserve">decedents, </w:t>
      </w:r>
      <w:r w:rsidRPr="00871967">
        <w:rPr>
          <w:rFonts w:ascii="Arial" w:hAnsi="Arial" w:cs="Arial"/>
          <w:sz w:val="24"/>
          <w:szCs w:val="24"/>
        </w:rPr>
        <w:t>guests, licensees, heirs, assigns, contractors, consultants, and utility providers.</w:t>
      </w:r>
      <w:r w:rsidR="00177090" w:rsidRPr="00871967">
        <w:rPr>
          <w:rFonts w:ascii="Arial" w:hAnsi="Arial" w:cs="Arial"/>
          <w:sz w:val="24"/>
          <w:szCs w:val="24"/>
        </w:rPr>
        <w:t xml:space="preserve"> </w:t>
      </w:r>
    </w:p>
    <w:p w14:paraId="6F267B21" w14:textId="77777777" w:rsidR="00783133" w:rsidRPr="00783133" w:rsidRDefault="00783133" w:rsidP="00783133">
      <w:pPr>
        <w:pStyle w:val="ListParagraph"/>
        <w:rPr>
          <w:rFonts w:ascii="Arial" w:hAnsi="Arial" w:cs="Arial"/>
          <w:sz w:val="24"/>
          <w:szCs w:val="24"/>
        </w:rPr>
      </w:pPr>
    </w:p>
    <w:p w14:paraId="13383A6F" w14:textId="2AC6E34D" w:rsidR="00783133" w:rsidRPr="00871967" w:rsidRDefault="00783133" w:rsidP="00453D69">
      <w:pPr>
        <w:pStyle w:val="ListParagraph"/>
        <w:numPr>
          <w:ilvl w:val="0"/>
          <w:numId w:val="2"/>
        </w:numPr>
        <w:ind w:left="0" w:firstLine="720"/>
        <w:jc w:val="both"/>
        <w:rPr>
          <w:rFonts w:ascii="Arial" w:hAnsi="Arial" w:cs="Arial"/>
          <w:sz w:val="24"/>
          <w:szCs w:val="24"/>
        </w:rPr>
      </w:pPr>
      <w:r>
        <w:rPr>
          <w:rFonts w:ascii="Arial" w:hAnsi="Arial" w:cs="Arial"/>
          <w:sz w:val="24"/>
          <w:szCs w:val="24"/>
          <w:u w:val="single"/>
        </w:rPr>
        <w:t>Non-Exclusive</w:t>
      </w:r>
      <w:r>
        <w:rPr>
          <w:rFonts w:ascii="Arial" w:hAnsi="Arial" w:cs="Arial"/>
          <w:sz w:val="24"/>
          <w:szCs w:val="24"/>
        </w:rPr>
        <w:t xml:space="preserve">. </w:t>
      </w:r>
      <w:r w:rsidRPr="00783133">
        <w:rPr>
          <w:rFonts w:ascii="Arial" w:hAnsi="Arial" w:cs="Arial"/>
          <w:sz w:val="24"/>
          <w:szCs w:val="24"/>
        </w:rPr>
        <w:t>This easement is non-exclusive. Grantor</w:t>
      </w:r>
      <w:r w:rsidR="00121FBB">
        <w:rPr>
          <w:rFonts w:ascii="Arial" w:hAnsi="Arial" w:cs="Arial"/>
          <w:sz w:val="24"/>
          <w:szCs w:val="24"/>
        </w:rPr>
        <w:t>s</w:t>
      </w:r>
      <w:r w:rsidRPr="00783133">
        <w:rPr>
          <w:rFonts w:ascii="Arial" w:hAnsi="Arial" w:cs="Arial"/>
          <w:sz w:val="24"/>
          <w:szCs w:val="24"/>
        </w:rPr>
        <w:t xml:space="preserve"> reserve the right to use the Easement for any purpose that does not unreasonably interfere with Grantee's rights under this Agreement.</w:t>
      </w:r>
    </w:p>
    <w:p w14:paraId="0B6B715A" w14:textId="77777777" w:rsidR="00871967" w:rsidRPr="00871967" w:rsidRDefault="00871967" w:rsidP="00871967">
      <w:pPr>
        <w:pStyle w:val="ListParagraph"/>
        <w:rPr>
          <w:rFonts w:ascii="Arial" w:hAnsi="Arial" w:cs="Arial"/>
          <w:sz w:val="24"/>
          <w:szCs w:val="24"/>
          <w:u w:val="single"/>
        </w:rPr>
      </w:pPr>
    </w:p>
    <w:p w14:paraId="65311882" w14:textId="79CD65BB" w:rsidR="00871967" w:rsidRPr="00871967" w:rsidRDefault="00453D69" w:rsidP="00453D69">
      <w:pPr>
        <w:pStyle w:val="ListParagraph"/>
        <w:numPr>
          <w:ilvl w:val="0"/>
          <w:numId w:val="2"/>
        </w:numPr>
        <w:ind w:left="0" w:firstLine="720"/>
        <w:jc w:val="both"/>
        <w:rPr>
          <w:rFonts w:ascii="Arial" w:hAnsi="Arial" w:cs="Arial"/>
          <w:sz w:val="24"/>
          <w:szCs w:val="24"/>
        </w:rPr>
      </w:pPr>
      <w:r w:rsidRPr="00871967">
        <w:rPr>
          <w:rFonts w:ascii="Arial" w:hAnsi="Arial" w:cs="Arial"/>
          <w:sz w:val="24"/>
          <w:szCs w:val="24"/>
          <w:u w:val="single"/>
        </w:rPr>
        <w:t>Construction and Maintenance</w:t>
      </w:r>
      <w:r w:rsidRPr="00871967">
        <w:rPr>
          <w:rFonts w:ascii="Arial" w:hAnsi="Arial" w:cs="Arial"/>
          <w:sz w:val="24"/>
          <w:szCs w:val="24"/>
        </w:rPr>
        <w:t xml:space="preserve">.  </w:t>
      </w:r>
      <w:r w:rsidR="006A2324" w:rsidRPr="00871967">
        <w:rPr>
          <w:rFonts w:ascii="Arial" w:hAnsi="Arial" w:cs="Arial"/>
          <w:sz w:val="24"/>
          <w:szCs w:val="24"/>
        </w:rPr>
        <w:t>A</w:t>
      </w:r>
      <w:r w:rsidRPr="00871967">
        <w:rPr>
          <w:rFonts w:ascii="Arial" w:hAnsi="Arial" w:cs="Arial"/>
          <w:sz w:val="24"/>
          <w:szCs w:val="24"/>
        </w:rPr>
        <w:t>ll expenses associated with the construction, repair, maintenance</w:t>
      </w:r>
      <w:r w:rsidR="00CA7C85" w:rsidRPr="00871967">
        <w:rPr>
          <w:rFonts w:ascii="Arial" w:hAnsi="Arial" w:cs="Arial"/>
          <w:sz w:val="24"/>
          <w:szCs w:val="24"/>
        </w:rPr>
        <w:t>,</w:t>
      </w:r>
      <w:r w:rsidRPr="00871967">
        <w:rPr>
          <w:rFonts w:ascii="Arial" w:hAnsi="Arial" w:cs="Arial"/>
          <w:sz w:val="24"/>
          <w:szCs w:val="24"/>
        </w:rPr>
        <w:t xml:space="preserve"> and replacement of the </w:t>
      </w:r>
      <w:r w:rsidR="006A2324" w:rsidRPr="00871967">
        <w:rPr>
          <w:rFonts w:ascii="Arial" w:hAnsi="Arial" w:cs="Arial"/>
          <w:sz w:val="24"/>
          <w:szCs w:val="24"/>
        </w:rPr>
        <w:t>driveway</w:t>
      </w:r>
      <w:r w:rsidRPr="00871967">
        <w:rPr>
          <w:rFonts w:ascii="Arial" w:hAnsi="Arial" w:cs="Arial"/>
          <w:sz w:val="24"/>
          <w:szCs w:val="24"/>
        </w:rPr>
        <w:t xml:space="preserve"> surface</w:t>
      </w:r>
      <w:r w:rsidR="00CA7C85" w:rsidRPr="00871967">
        <w:rPr>
          <w:rFonts w:ascii="Arial" w:hAnsi="Arial" w:cs="Arial"/>
          <w:sz w:val="24"/>
          <w:szCs w:val="24"/>
        </w:rPr>
        <w:t xml:space="preserve"> for the first one hundred sixty (160) feet starting from the western border of Lot 1 shall be shared equally between the owners of Lot 1 and owners of Lot 2</w:t>
      </w:r>
      <w:r w:rsidR="00B34B00" w:rsidRPr="00871967">
        <w:rPr>
          <w:rFonts w:ascii="Arial" w:hAnsi="Arial" w:cs="Arial"/>
          <w:sz w:val="24"/>
          <w:szCs w:val="24"/>
        </w:rPr>
        <w:t xml:space="preserve">, unless damage that occurs to the driveway surface is the result of the actions only </w:t>
      </w:r>
      <w:r w:rsidR="006819FA">
        <w:rPr>
          <w:rFonts w:ascii="Arial" w:hAnsi="Arial" w:cs="Arial"/>
          <w:sz w:val="24"/>
          <w:szCs w:val="24"/>
        </w:rPr>
        <w:t>of</w:t>
      </w:r>
      <w:r w:rsidR="00B34B00" w:rsidRPr="00871967">
        <w:rPr>
          <w:rFonts w:ascii="Arial" w:hAnsi="Arial" w:cs="Arial"/>
          <w:sz w:val="24"/>
          <w:szCs w:val="24"/>
        </w:rPr>
        <w:t xml:space="preserve"> the owners of only Lot 1 or the owners of Lot 2.  In such circumstance the party causing the damage shall be solely liable for repairing the damage, which shall be repaired promptly and completed in a workmanlike manner. </w:t>
      </w:r>
      <w:r w:rsidR="00CA7C85" w:rsidRPr="00871967">
        <w:rPr>
          <w:rFonts w:ascii="Arial" w:hAnsi="Arial" w:cs="Arial"/>
          <w:sz w:val="24"/>
          <w:szCs w:val="24"/>
        </w:rPr>
        <w:t>All expenses associated with the construction, repair, maintenance, and replacement of</w:t>
      </w:r>
      <w:r w:rsidR="00AE6EEF" w:rsidRPr="00871967">
        <w:rPr>
          <w:rFonts w:ascii="Arial" w:hAnsi="Arial" w:cs="Arial"/>
          <w:sz w:val="24"/>
          <w:szCs w:val="24"/>
        </w:rPr>
        <w:t xml:space="preserve"> the</w:t>
      </w:r>
      <w:r w:rsidR="00CA7C85" w:rsidRPr="00871967">
        <w:rPr>
          <w:rFonts w:ascii="Arial" w:hAnsi="Arial" w:cs="Arial"/>
          <w:sz w:val="24"/>
          <w:szCs w:val="24"/>
        </w:rPr>
        <w:t xml:space="preserve"> driveway beyond the first one hundred sixty </w:t>
      </w:r>
      <w:r w:rsidR="00AE6EEF" w:rsidRPr="00871967">
        <w:rPr>
          <w:rFonts w:ascii="Arial" w:hAnsi="Arial" w:cs="Arial"/>
          <w:sz w:val="24"/>
          <w:szCs w:val="24"/>
        </w:rPr>
        <w:t xml:space="preserve">(160) feet as described above, as well as all utilities installed beneath the same to serve Lot 2 </w:t>
      </w:r>
      <w:r w:rsidR="00BC2E3F" w:rsidRPr="00871967">
        <w:rPr>
          <w:rFonts w:ascii="Arial" w:hAnsi="Arial" w:cs="Arial"/>
          <w:sz w:val="24"/>
          <w:szCs w:val="24"/>
        </w:rPr>
        <w:t xml:space="preserve">shall be at the sole cost and expense of the owners of Lot 2. The </w:t>
      </w:r>
      <w:r w:rsidR="00F33A4B" w:rsidRPr="00871967">
        <w:rPr>
          <w:rFonts w:ascii="Arial" w:hAnsi="Arial" w:cs="Arial"/>
          <w:sz w:val="24"/>
          <w:szCs w:val="24"/>
        </w:rPr>
        <w:t>o</w:t>
      </w:r>
      <w:r w:rsidR="00BC2E3F" w:rsidRPr="00871967">
        <w:rPr>
          <w:rFonts w:ascii="Arial" w:hAnsi="Arial" w:cs="Arial"/>
          <w:sz w:val="24"/>
          <w:szCs w:val="24"/>
        </w:rPr>
        <w:t>wners of Lot 2 shall promptly restore any portion of Lot 1</w:t>
      </w:r>
      <w:r w:rsidR="006819FA">
        <w:rPr>
          <w:rFonts w:ascii="Arial" w:hAnsi="Arial" w:cs="Arial"/>
          <w:sz w:val="24"/>
          <w:szCs w:val="24"/>
        </w:rPr>
        <w:t xml:space="preserve"> outside of</w:t>
      </w:r>
      <w:r w:rsidR="00BC2E3F" w:rsidRPr="00871967">
        <w:rPr>
          <w:rFonts w:ascii="Arial" w:hAnsi="Arial" w:cs="Arial"/>
          <w:sz w:val="24"/>
          <w:szCs w:val="24"/>
        </w:rPr>
        <w:t xml:space="preserve"> the Easement to a like condition following completion of any such activities or work which may disturb the surface of </w:t>
      </w:r>
      <w:r w:rsidR="00F33A4B" w:rsidRPr="00871967">
        <w:rPr>
          <w:rFonts w:ascii="Arial" w:hAnsi="Arial" w:cs="Arial"/>
          <w:sz w:val="24"/>
          <w:szCs w:val="24"/>
        </w:rPr>
        <w:t>Lot 1</w:t>
      </w:r>
      <w:r w:rsidR="00BC2E3F" w:rsidRPr="00871967">
        <w:rPr>
          <w:rFonts w:ascii="Arial" w:hAnsi="Arial" w:cs="Arial"/>
          <w:sz w:val="24"/>
          <w:szCs w:val="24"/>
        </w:rPr>
        <w:t xml:space="preserve">.  </w:t>
      </w:r>
      <w:proofErr w:type="gramStart"/>
      <w:r w:rsidR="00BC2E3F" w:rsidRPr="00871967">
        <w:rPr>
          <w:rFonts w:ascii="Arial" w:hAnsi="Arial" w:cs="Arial"/>
          <w:sz w:val="24"/>
          <w:szCs w:val="24"/>
        </w:rPr>
        <w:t>Any and all</w:t>
      </w:r>
      <w:proofErr w:type="gramEnd"/>
      <w:r w:rsidR="00BC2E3F" w:rsidRPr="00871967">
        <w:rPr>
          <w:rFonts w:ascii="Arial" w:hAnsi="Arial" w:cs="Arial"/>
          <w:sz w:val="24"/>
          <w:szCs w:val="24"/>
        </w:rPr>
        <w:t xml:space="preserve"> work done within the </w:t>
      </w:r>
      <w:r w:rsidR="00F33A4B" w:rsidRPr="00871967">
        <w:rPr>
          <w:rFonts w:ascii="Arial" w:hAnsi="Arial" w:cs="Arial"/>
          <w:sz w:val="24"/>
          <w:szCs w:val="24"/>
        </w:rPr>
        <w:t>E</w:t>
      </w:r>
      <w:r w:rsidR="00BC2E3F" w:rsidRPr="00871967">
        <w:rPr>
          <w:rFonts w:ascii="Arial" w:hAnsi="Arial" w:cs="Arial"/>
          <w:sz w:val="24"/>
          <w:szCs w:val="24"/>
        </w:rPr>
        <w:t xml:space="preserve">asement shall be timely </w:t>
      </w:r>
      <w:r w:rsidR="00B34B00" w:rsidRPr="00871967">
        <w:rPr>
          <w:rFonts w:ascii="Arial" w:hAnsi="Arial" w:cs="Arial"/>
          <w:sz w:val="24"/>
          <w:szCs w:val="24"/>
        </w:rPr>
        <w:t>completed and</w:t>
      </w:r>
      <w:r w:rsidR="00BC2E3F" w:rsidRPr="00871967">
        <w:rPr>
          <w:rFonts w:ascii="Arial" w:hAnsi="Arial" w:cs="Arial"/>
          <w:sz w:val="24"/>
          <w:szCs w:val="24"/>
        </w:rPr>
        <w:t xml:space="preserve"> completed in a workmanlike manner</w:t>
      </w:r>
      <w:r w:rsidR="00F33A4B" w:rsidRPr="00871967">
        <w:rPr>
          <w:rFonts w:ascii="Arial" w:hAnsi="Arial" w:cs="Arial"/>
          <w:sz w:val="24"/>
          <w:szCs w:val="24"/>
        </w:rPr>
        <w:t>.</w:t>
      </w:r>
      <w:r w:rsidR="00BC2E3F" w:rsidRPr="00871967">
        <w:rPr>
          <w:rFonts w:ascii="Arial" w:hAnsi="Arial" w:cs="Arial"/>
          <w:sz w:val="24"/>
          <w:szCs w:val="24"/>
        </w:rPr>
        <w:t xml:space="preserve"> Only in the event that the actions of </w:t>
      </w:r>
      <w:r w:rsidR="00F33A4B" w:rsidRPr="00871967">
        <w:rPr>
          <w:rFonts w:ascii="Arial" w:hAnsi="Arial" w:cs="Arial"/>
          <w:sz w:val="24"/>
          <w:szCs w:val="24"/>
        </w:rPr>
        <w:t>the owner</w:t>
      </w:r>
      <w:r w:rsidR="006819FA">
        <w:rPr>
          <w:rFonts w:ascii="Arial" w:hAnsi="Arial" w:cs="Arial"/>
          <w:sz w:val="24"/>
          <w:szCs w:val="24"/>
        </w:rPr>
        <w:t>s</w:t>
      </w:r>
      <w:r w:rsidR="00F33A4B" w:rsidRPr="00871967">
        <w:rPr>
          <w:rFonts w:ascii="Arial" w:hAnsi="Arial" w:cs="Arial"/>
          <w:sz w:val="24"/>
          <w:szCs w:val="24"/>
        </w:rPr>
        <w:t xml:space="preserve"> of Lot 1</w:t>
      </w:r>
      <w:r w:rsidR="00BC2E3F" w:rsidRPr="00871967">
        <w:rPr>
          <w:rFonts w:ascii="Arial" w:hAnsi="Arial" w:cs="Arial"/>
          <w:sz w:val="24"/>
          <w:szCs w:val="24"/>
        </w:rPr>
        <w:t xml:space="preserve"> result</w:t>
      </w:r>
      <w:r w:rsidR="00B34B00" w:rsidRPr="00871967">
        <w:rPr>
          <w:rFonts w:ascii="Arial" w:hAnsi="Arial" w:cs="Arial"/>
          <w:sz w:val="24"/>
          <w:szCs w:val="24"/>
        </w:rPr>
        <w:t>s</w:t>
      </w:r>
      <w:r w:rsidR="00BC2E3F" w:rsidRPr="00871967">
        <w:rPr>
          <w:rFonts w:ascii="Arial" w:hAnsi="Arial" w:cs="Arial"/>
          <w:sz w:val="24"/>
          <w:szCs w:val="24"/>
        </w:rPr>
        <w:t xml:space="preserve"> in damage requiring repair or maintenance within </w:t>
      </w:r>
      <w:r w:rsidR="00B34B00" w:rsidRPr="00871967">
        <w:rPr>
          <w:rFonts w:ascii="Arial" w:hAnsi="Arial" w:cs="Arial"/>
          <w:sz w:val="24"/>
          <w:szCs w:val="24"/>
        </w:rPr>
        <w:t>the Easement beyond the first one hundred sixty (160) shall the owne</w:t>
      </w:r>
      <w:r w:rsidR="006819FA">
        <w:rPr>
          <w:rFonts w:ascii="Arial" w:hAnsi="Arial" w:cs="Arial"/>
          <w:sz w:val="24"/>
          <w:szCs w:val="24"/>
        </w:rPr>
        <w:t xml:space="preserve">rs </w:t>
      </w:r>
      <w:r w:rsidR="00B34B00" w:rsidRPr="00871967">
        <w:rPr>
          <w:rFonts w:ascii="Arial" w:hAnsi="Arial" w:cs="Arial"/>
          <w:sz w:val="24"/>
          <w:szCs w:val="24"/>
        </w:rPr>
        <w:t xml:space="preserve">of Lot 1 </w:t>
      </w:r>
      <w:r w:rsidR="00BC2E3F" w:rsidRPr="00871967">
        <w:rPr>
          <w:rFonts w:ascii="Arial" w:hAnsi="Arial" w:cs="Arial"/>
          <w:sz w:val="24"/>
          <w:szCs w:val="24"/>
        </w:rPr>
        <w:t xml:space="preserve">be liable for the cost or expense associated with repairing the Easement due to </w:t>
      </w:r>
      <w:r w:rsidR="00C843E7" w:rsidRPr="00871967">
        <w:rPr>
          <w:rFonts w:ascii="Arial" w:hAnsi="Arial" w:cs="Arial"/>
          <w:sz w:val="24"/>
          <w:szCs w:val="24"/>
        </w:rPr>
        <w:t>the owner</w:t>
      </w:r>
      <w:r w:rsidR="006819FA">
        <w:rPr>
          <w:rFonts w:ascii="Arial" w:hAnsi="Arial" w:cs="Arial"/>
          <w:sz w:val="24"/>
          <w:szCs w:val="24"/>
        </w:rPr>
        <w:t>s</w:t>
      </w:r>
      <w:r w:rsidR="00C843E7" w:rsidRPr="00871967">
        <w:rPr>
          <w:rFonts w:ascii="Arial" w:hAnsi="Arial" w:cs="Arial"/>
          <w:sz w:val="24"/>
          <w:szCs w:val="24"/>
        </w:rPr>
        <w:t xml:space="preserve"> of Lot 1’s</w:t>
      </w:r>
      <w:r w:rsidR="00BC2E3F" w:rsidRPr="00871967">
        <w:rPr>
          <w:rFonts w:ascii="Arial" w:hAnsi="Arial" w:cs="Arial"/>
          <w:sz w:val="24"/>
          <w:szCs w:val="24"/>
        </w:rPr>
        <w:t xml:space="preserve"> actions.</w:t>
      </w:r>
    </w:p>
    <w:p w14:paraId="5D0EF294" w14:textId="53DA1B9F" w:rsidR="00871967" w:rsidRPr="00871967" w:rsidRDefault="00871967" w:rsidP="00871967">
      <w:pPr>
        <w:pStyle w:val="ListParagraph"/>
        <w:jc w:val="both"/>
        <w:rPr>
          <w:rFonts w:ascii="Arial" w:hAnsi="Arial" w:cs="Arial"/>
          <w:sz w:val="24"/>
          <w:szCs w:val="24"/>
        </w:rPr>
      </w:pPr>
    </w:p>
    <w:p w14:paraId="0C756FA2" w14:textId="01EDE9D2" w:rsidR="00871967" w:rsidRPr="00871967" w:rsidRDefault="00453D69" w:rsidP="00871967">
      <w:pPr>
        <w:pStyle w:val="ListParagraph"/>
        <w:numPr>
          <w:ilvl w:val="0"/>
          <w:numId w:val="2"/>
        </w:numPr>
        <w:ind w:left="0" w:firstLine="720"/>
        <w:jc w:val="both"/>
        <w:rPr>
          <w:rFonts w:ascii="Arial" w:hAnsi="Arial" w:cs="Arial"/>
          <w:sz w:val="24"/>
          <w:szCs w:val="24"/>
        </w:rPr>
      </w:pPr>
      <w:r w:rsidRPr="00871967">
        <w:rPr>
          <w:rFonts w:ascii="Arial" w:hAnsi="Arial" w:cs="Arial"/>
          <w:sz w:val="24"/>
          <w:szCs w:val="24"/>
          <w:u w:val="single"/>
        </w:rPr>
        <w:t>Amendment/Successors</w:t>
      </w:r>
      <w:r w:rsidRPr="00871967">
        <w:rPr>
          <w:rFonts w:ascii="Arial" w:hAnsi="Arial" w:cs="Arial"/>
          <w:sz w:val="24"/>
          <w:szCs w:val="24"/>
        </w:rPr>
        <w:t xml:space="preserve">.  No provision of this Easement shall be amended, revoked, or waived except by an instrument in writing signed by </w:t>
      </w:r>
      <w:proofErr w:type="gramStart"/>
      <w:r w:rsidRPr="00871967">
        <w:rPr>
          <w:rFonts w:ascii="Arial" w:hAnsi="Arial" w:cs="Arial"/>
          <w:sz w:val="24"/>
          <w:szCs w:val="24"/>
        </w:rPr>
        <w:t>all of</w:t>
      </w:r>
      <w:proofErr w:type="gramEnd"/>
      <w:r w:rsidRPr="00871967">
        <w:rPr>
          <w:rFonts w:ascii="Arial" w:hAnsi="Arial" w:cs="Arial"/>
          <w:sz w:val="24"/>
          <w:szCs w:val="24"/>
        </w:rPr>
        <w:t xml:space="preserve"> the then owners of </w:t>
      </w:r>
      <w:r w:rsidR="00D67FE4" w:rsidRPr="00871967">
        <w:rPr>
          <w:rFonts w:ascii="Arial" w:hAnsi="Arial" w:cs="Arial"/>
          <w:sz w:val="24"/>
          <w:szCs w:val="24"/>
        </w:rPr>
        <w:t>Lot 1 and Lot 2</w:t>
      </w:r>
      <w:r w:rsidR="000007FD" w:rsidRPr="000007FD">
        <w:rPr>
          <w:rFonts w:ascii="Arial" w:hAnsi="Arial" w:cs="Arial"/>
          <w:sz w:val="24"/>
          <w:szCs w:val="24"/>
        </w:rPr>
        <w:t xml:space="preserve"> and recorded in the real property records of </w:t>
      </w:r>
      <w:r w:rsidR="008B1EE1">
        <w:rPr>
          <w:rFonts w:ascii="Arial" w:hAnsi="Arial" w:cs="Arial"/>
          <w:sz w:val="24"/>
          <w:szCs w:val="24"/>
        </w:rPr>
        <w:t xml:space="preserve">the </w:t>
      </w:r>
      <w:r w:rsidR="000007FD">
        <w:rPr>
          <w:rFonts w:ascii="Arial" w:hAnsi="Arial" w:cs="Arial"/>
          <w:sz w:val="24"/>
          <w:szCs w:val="24"/>
        </w:rPr>
        <w:t xml:space="preserve">El Paso County, Colorado, </w:t>
      </w:r>
      <w:r w:rsidR="000007FD" w:rsidRPr="000007FD">
        <w:rPr>
          <w:rFonts w:ascii="Arial" w:hAnsi="Arial" w:cs="Arial"/>
          <w:sz w:val="24"/>
          <w:szCs w:val="24"/>
        </w:rPr>
        <w:t>Clerk and Recorder</w:t>
      </w:r>
      <w:r w:rsidR="000007FD">
        <w:rPr>
          <w:rFonts w:ascii="Arial" w:hAnsi="Arial" w:cs="Arial"/>
          <w:sz w:val="24"/>
          <w:szCs w:val="24"/>
        </w:rPr>
        <w:t>’s Office</w:t>
      </w:r>
      <w:r w:rsidR="00374C0D" w:rsidRPr="00871967">
        <w:rPr>
          <w:rFonts w:ascii="Arial" w:hAnsi="Arial" w:cs="Arial"/>
          <w:sz w:val="24"/>
          <w:szCs w:val="24"/>
        </w:rPr>
        <w:t>.</w:t>
      </w:r>
    </w:p>
    <w:p w14:paraId="1048477C" w14:textId="77777777" w:rsidR="00871967" w:rsidRPr="00871967" w:rsidRDefault="00871967" w:rsidP="00871967">
      <w:pPr>
        <w:pStyle w:val="ListParagraph"/>
        <w:rPr>
          <w:rFonts w:ascii="Arial" w:hAnsi="Arial" w:cs="Arial"/>
          <w:sz w:val="24"/>
          <w:szCs w:val="24"/>
          <w:u w:val="single"/>
        </w:rPr>
      </w:pPr>
    </w:p>
    <w:p w14:paraId="1C50071C" w14:textId="09EBFD74" w:rsidR="00871967" w:rsidRDefault="00453D69" w:rsidP="00871967">
      <w:pPr>
        <w:pStyle w:val="ListParagraph"/>
        <w:numPr>
          <w:ilvl w:val="0"/>
          <w:numId w:val="2"/>
        </w:numPr>
        <w:ind w:left="0" w:firstLine="720"/>
        <w:jc w:val="both"/>
        <w:rPr>
          <w:rFonts w:ascii="Arial" w:hAnsi="Arial" w:cs="Arial"/>
          <w:sz w:val="24"/>
          <w:szCs w:val="24"/>
        </w:rPr>
      </w:pPr>
      <w:r w:rsidRPr="00871967">
        <w:rPr>
          <w:rFonts w:ascii="Arial" w:hAnsi="Arial" w:cs="Arial"/>
          <w:sz w:val="24"/>
          <w:szCs w:val="24"/>
          <w:u w:val="single"/>
        </w:rPr>
        <w:t xml:space="preserve">Entire </w:t>
      </w:r>
      <w:r w:rsidR="006A2324" w:rsidRPr="00871967">
        <w:rPr>
          <w:rFonts w:ascii="Arial" w:hAnsi="Arial" w:cs="Arial"/>
          <w:sz w:val="24"/>
          <w:szCs w:val="24"/>
          <w:u w:val="single"/>
        </w:rPr>
        <w:t>Grant of Easement</w:t>
      </w:r>
      <w:r w:rsidRPr="00871967">
        <w:rPr>
          <w:rFonts w:ascii="Arial" w:hAnsi="Arial" w:cs="Arial"/>
          <w:sz w:val="24"/>
          <w:szCs w:val="24"/>
        </w:rPr>
        <w:t xml:space="preserve">.  This Easement constitutes the full, complete, and entire </w:t>
      </w:r>
      <w:r w:rsidR="006A2324" w:rsidRPr="00871967">
        <w:rPr>
          <w:rFonts w:ascii="Arial" w:hAnsi="Arial" w:cs="Arial"/>
          <w:sz w:val="24"/>
          <w:szCs w:val="24"/>
        </w:rPr>
        <w:t>formation and conditions</w:t>
      </w:r>
      <w:r w:rsidRPr="00871967">
        <w:rPr>
          <w:rFonts w:ascii="Arial" w:hAnsi="Arial" w:cs="Arial"/>
          <w:sz w:val="24"/>
          <w:szCs w:val="24"/>
        </w:rPr>
        <w:t xml:space="preserve"> concerning the Easement, and there are no other representations, covenants, warranties, or other</w:t>
      </w:r>
      <w:r w:rsidR="006A2324" w:rsidRPr="00871967">
        <w:rPr>
          <w:rFonts w:ascii="Arial" w:hAnsi="Arial" w:cs="Arial"/>
          <w:sz w:val="24"/>
          <w:szCs w:val="24"/>
        </w:rPr>
        <w:t xml:space="preserve"> documents</w:t>
      </w:r>
      <w:r w:rsidRPr="00871967">
        <w:rPr>
          <w:rFonts w:ascii="Arial" w:hAnsi="Arial" w:cs="Arial"/>
          <w:sz w:val="24"/>
          <w:szCs w:val="24"/>
        </w:rPr>
        <w:t xml:space="preserve"> binding on </w:t>
      </w:r>
      <w:r w:rsidR="000A19CB" w:rsidRPr="00871967">
        <w:rPr>
          <w:rFonts w:ascii="Arial" w:hAnsi="Arial" w:cs="Arial"/>
          <w:sz w:val="24"/>
          <w:szCs w:val="24"/>
        </w:rPr>
        <w:t xml:space="preserve">Lot 1 </w:t>
      </w:r>
      <w:r w:rsidR="00121FBB">
        <w:rPr>
          <w:rFonts w:ascii="Arial" w:hAnsi="Arial" w:cs="Arial"/>
          <w:sz w:val="24"/>
          <w:szCs w:val="24"/>
        </w:rPr>
        <w:t xml:space="preserve">or Lot 2 </w:t>
      </w:r>
      <w:r w:rsidRPr="00871967">
        <w:rPr>
          <w:rFonts w:ascii="Arial" w:hAnsi="Arial" w:cs="Arial"/>
          <w:sz w:val="24"/>
          <w:szCs w:val="24"/>
        </w:rPr>
        <w:t xml:space="preserve">as concerns the Easement.  </w:t>
      </w:r>
    </w:p>
    <w:p w14:paraId="77D02281" w14:textId="77777777" w:rsidR="00871967" w:rsidRPr="00871967" w:rsidRDefault="00871967" w:rsidP="00871967">
      <w:pPr>
        <w:pStyle w:val="ListParagraph"/>
        <w:rPr>
          <w:rFonts w:ascii="Arial" w:hAnsi="Arial" w:cs="Arial"/>
          <w:sz w:val="24"/>
          <w:szCs w:val="24"/>
        </w:rPr>
      </w:pPr>
    </w:p>
    <w:p w14:paraId="629B386A" w14:textId="40DB5495" w:rsidR="00871967" w:rsidRPr="00871967" w:rsidRDefault="00871967" w:rsidP="00871967">
      <w:pPr>
        <w:pStyle w:val="ListParagraph"/>
        <w:numPr>
          <w:ilvl w:val="0"/>
          <w:numId w:val="2"/>
        </w:numPr>
        <w:ind w:left="0" w:firstLine="720"/>
        <w:jc w:val="both"/>
        <w:rPr>
          <w:rFonts w:ascii="Arial" w:hAnsi="Arial" w:cs="Arial"/>
          <w:sz w:val="24"/>
          <w:szCs w:val="24"/>
        </w:rPr>
      </w:pPr>
      <w:r>
        <w:rPr>
          <w:rFonts w:ascii="Arial" w:hAnsi="Arial" w:cs="Arial"/>
          <w:sz w:val="24"/>
          <w:szCs w:val="24"/>
          <w:u w:val="single"/>
        </w:rPr>
        <w:t>Indemnification</w:t>
      </w:r>
      <w:r>
        <w:rPr>
          <w:rFonts w:ascii="Arial" w:hAnsi="Arial" w:cs="Arial"/>
          <w:sz w:val="24"/>
          <w:szCs w:val="24"/>
        </w:rPr>
        <w:t xml:space="preserve">.  </w:t>
      </w:r>
      <w:r w:rsidRPr="00871967">
        <w:rPr>
          <w:rFonts w:ascii="Arial" w:hAnsi="Arial" w:cs="Arial"/>
          <w:sz w:val="24"/>
          <w:szCs w:val="24"/>
        </w:rPr>
        <w:t>The Grantee agrees to indemnify and hold Grantor</w:t>
      </w:r>
      <w:r w:rsidR="00121FBB">
        <w:rPr>
          <w:rFonts w:ascii="Arial" w:hAnsi="Arial" w:cs="Arial"/>
          <w:sz w:val="24"/>
          <w:szCs w:val="24"/>
        </w:rPr>
        <w:t>s</w:t>
      </w:r>
      <w:r w:rsidRPr="00871967">
        <w:rPr>
          <w:rFonts w:ascii="Arial" w:hAnsi="Arial" w:cs="Arial"/>
          <w:sz w:val="24"/>
          <w:szCs w:val="24"/>
        </w:rPr>
        <w:t xml:space="preserve"> harmless from any claim of injury or liability that may be asserted against Grantor</w:t>
      </w:r>
      <w:r w:rsidR="00121FBB">
        <w:rPr>
          <w:rFonts w:ascii="Arial" w:hAnsi="Arial" w:cs="Arial"/>
          <w:sz w:val="24"/>
          <w:szCs w:val="24"/>
        </w:rPr>
        <w:t>s</w:t>
      </w:r>
      <w:r w:rsidRPr="00871967">
        <w:rPr>
          <w:rFonts w:ascii="Arial" w:hAnsi="Arial" w:cs="Arial"/>
          <w:sz w:val="24"/>
          <w:szCs w:val="24"/>
        </w:rPr>
        <w:t xml:space="preserve"> resulting from the Grantee’s and its licensees or </w:t>
      </w:r>
      <w:proofErr w:type="gramStart"/>
      <w:r w:rsidRPr="00871967">
        <w:rPr>
          <w:rFonts w:ascii="Arial" w:hAnsi="Arial" w:cs="Arial"/>
          <w:sz w:val="24"/>
          <w:szCs w:val="24"/>
        </w:rPr>
        <w:t>invitees</w:t>
      </w:r>
      <w:proofErr w:type="gramEnd"/>
      <w:r w:rsidRPr="00871967">
        <w:rPr>
          <w:rFonts w:ascii="Arial" w:hAnsi="Arial" w:cs="Arial"/>
          <w:sz w:val="24"/>
          <w:szCs w:val="24"/>
        </w:rPr>
        <w:t xml:space="preserve"> use of the Easement.  The Grantee shall have no obligation to indemnify or hold the Grantor</w:t>
      </w:r>
      <w:r w:rsidR="00121FBB">
        <w:rPr>
          <w:rFonts w:ascii="Arial" w:hAnsi="Arial" w:cs="Arial"/>
          <w:sz w:val="24"/>
          <w:szCs w:val="24"/>
        </w:rPr>
        <w:t>s</w:t>
      </w:r>
      <w:r w:rsidRPr="00871967">
        <w:rPr>
          <w:rFonts w:ascii="Arial" w:hAnsi="Arial" w:cs="Arial"/>
          <w:sz w:val="24"/>
          <w:szCs w:val="24"/>
        </w:rPr>
        <w:t xml:space="preserve"> harmless from any liabilities or claims associated with the use of </w:t>
      </w:r>
      <w:proofErr w:type="gramStart"/>
      <w:r w:rsidRPr="00871967">
        <w:rPr>
          <w:rFonts w:ascii="Arial" w:hAnsi="Arial" w:cs="Arial"/>
          <w:sz w:val="24"/>
          <w:szCs w:val="24"/>
        </w:rPr>
        <w:t>the Easement</w:t>
      </w:r>
      <w:proofErr w:type="gramEnd"/>
      <w:r w:rsidRPr="00871967">
        <w:rPr>
          <w:rFonts w:ascii="Arial" w:hAnsi="Arial" w:cs="Arial"/>
          <w:sz w:val="24"/>
          <w:szCs w:val="24"/>
        </w:rPr>
        <w:t xml:space="preserve"> by the Grantor</w:t>
      </w:r>
      <w:r w:rsidR="00121FBB">
        <w:rPr>
          <w:rFonts w:ascii="Arial" w:hAnsi="Arial" w:cs="Arial"/>
          <w:sz w:val="24"/>
          <w:szCs w:val="24"/>
        </w:rPr>
        <w:t>s</w:t>
      </w:r>
      <w:r w:rsidRPr="00871967">
        <w:rPr>
          <w:rFonts w:ascii="Arial" w:hAnsi="Arial" w:cs="Arial"/>
          <w:sz w:val="24"/>
          <w:szCs w:val="24"/>
        </w:rPr>
        <w:t>, or by the Grantors</w:t>
      </w:r>
      <w:r w:rsidR="00121FBB">
        <w:rPr>
          <w:rFonts w:ascii="Arial" w:hAnsi="Arial" w:cs="Arial"/>
          <w:sz w:val="24"/>
          <w:szCs w:val="24"/>
        </w:rPr>
        <w:t>’</w:t>
      </w:r>
      <w:r w:rsidRPr="00871967">
        <w:rPr>
          <w:rFonts w:ascii="Arial" w:hAnsi="Arial" w:cs="Arial"/>
          <w:sz w:val="24"/>
          <w:szCs w:val="24"/>
        </w:rPr>
        <w:t xml:space="preserve"> </w:t>
      </w:r>
      <w:proofErr w:type="gramStart"/>
      <w:r w:rsidRPr="00871967">
        <w:rPr>
          <w:rFonts w:ascii="Arial" w:hAnsi="Arial" w:cs="Arial"/>
          <w:sz w:val="24"/>
          <w:szCs w:val="24"/>
        </w:rPr>
        <w:t>licensees</w:t>
      </w:r>
      <w:proofErr w:type="gramEnd"/>
      <w:r w:rsidRPr="00871967">
        <w:rPr>
          <w:rFonts w:ascii="Arial" w:hAnsi="Arial" w:cs="Arial"/>
          <w:sz w:val="24"/>
          <w:szCs w:val="24"/>
        </w:rPr>
        <w:t xml:space="preserve"> or </w:t>
      </w:r>
      <w:proofErr w:type="gramStart"/>
      <w:r w:rsidRPr="00871967">
        <w:rPr>
          <w:rFonts w:ascii="Arial" w:hAnsi="Arial" w:cs="Arial"/>
          <w:sz w:val="24"/>
          <w:szCs w:val="24"/>
        </w:rPr>
        <w:t>invitees</w:t>
      </w:r>
      <w:proofErr w:type="gramEnd"/>
      <w:r w:rsidRPr="00871967">
        <w:rPr>
          <w:rFonts w:ascii="Arial" w:hAnsi="Arial" w:cs="Arial"/>
          <w:sz w:val="24"/>
          <w:szCs w:val="24"/>
        </w:rPr>
        <w:t xml:space="preserve">. </w:t>
      </w:r>
    </w:p>
    <w:p w14:paraId="452D8D7F" w14:textId="77777777" w:rsidR="00871967" w:rsidRPr="00871967" w:rsidRDefault="00871967" w:rsidP="00871967">
      <w:pPr>
        <w:pStyle w:val="ListParagraph"/>
        <w:rPr>
          <w:rFonts w:ascii="Arial" w:hAnsi="Arial" w:cs="Arial"/>
          <w:sz w:val="24"/>
          <w:szCs w:val="24"/>
          <w:u w:val="single"/>
        </w:rPr>
      </w:pPr>
    </w:p>
    <w:p w14:paraId="68DED63F" w14:textId="324B2683" w:rsidR="00871967" w:rsidRDefault="00453D69" w:rsidP="00871967">
      <w:pPr>
        <w:pStyle w:val="ListParagraph"/>
        <w:numPr>
          <w:ilvl w:val="0"/>
          <w:numId w:val="2"/>
        </w:numPr>
        <w:ind w:left="0" w:firstLine="720"/>
        <w:jc w:val="both"/>
        <w:rPr>
          <w:rFonts w:ascii="Arial" w:hAnsi="Arial" w:cs="Arial"/>
          <w:sz w:val="24"/>
          <w:szCs w:val="24"/>
        </w:rPr>
      </w:pPr>
      <w:r w:rsidRPr="00871967">
        <w:rPr>
          <w:rFonts w:ascii="Arial" w:hAnsi="Arial" w:cs="Arial"/>
          <w:sz w:val="24"/>
          <w:szCs w:val="24"/>
          <w:u w:val="single"/>
        </w:rPr>
        <w:lastRenderedPageBreak/>
        <w:t>Authority</w:t>
      </w:r>
      <w:r w:rsidRPr="00871967">
        <w:rPr>
          <w:rFonts w:ascii="Arial" w:hAnsi="Arial" w:cs="Arial"/>
          <w:sz w:val="24"/>
          <w:szCs w:val="24"/>
        </w:rPr>
        <w:t xml:space="preserve">.  The person executing this Easement on behalf of the </w:t>
      </w:r>
      <w:r w:rsidR="00CF328A" w:rsidRPr="00871967">
        <w:rPr>
          <w:rFonts w:ascii="Arial" w:hAnsi="Arial" w:cs="Arial"/>
          <w:sz w:val="24"/>
          <w:szCs w:val="24"/>
        </w:rPr>
        <w:t>Grantor</w:t>
      </w:r>
      <w:r w:rsidR="00121FBB">
        <w:rPr>
          <w:rFonts w:ascii="Arial" w:hAnsi="Arial" w:cs="Arial"/>
          <w:sz w:val="24"/>
          <w:szCs w:val="24"/>
        </w:rPr>
        <w:t>s</w:t>
      </w:r>
      <w:r w:rsidR="00374C0D" w:rsidRPr="00871967">
        <w:rPr>
          <w:rFonts w:ascii="Arial" w:hAnsi="Arial" w:cs="Arial"/>
          <w:sz w:val="24"/>
          <w:szCs w:val="24"/>
        </w:rPr>
        <w:t xml:space="preserve"> and the Grantee</w:t>
      </w:r>
      <w:r w:rsidRPr="00871967">
        <w:rPr>
          <w:rFonts w:ascii="Arial" w:hAnsi="Arial" w:cs="Arial"/>
          <w:sz w:val="24"/>
          <w:szCs w:val="24"/>
        </w:rPr>
        <w:t xml:space="preserve"> represent</w:t>
      </w:r>
      <w:r w:rsidR="00374C0D" w:rsidRPr="00871967">
        <w:rPr>
          <w:rFonts w:ascii="Arial" w:hAnsi="Arial" w:cs="Arial"/>
          <w:sz w:val="24"/>
          <w:szCs w:val="24"/>
        </w:rPr>
        <w:t>s</w:t>
      </w:r>
      <w:r w:rsidRPr="00871967">
        <w:rPr>
          <w:rFonts w:ascii="Arial" w:hAnsi="Arial" w:cs="Arial"/>
          <w:sz w:val="24"/>
          <w:szCs w:val="24"/>
        </w:rPr>
        <w:t xml:space="preserve"> that </w:t>
      </w:r>
      <w:r w:rsidR="000A19CB" w:rsidRPr="00871967">
        <w:rPr>
          <w:rFonts w:ascii="Arial" w:hAnsi="Arial" w:cs="Arial"/>
          <w:sz w:val="24"/>
          <w:szCs w:val="24"/>
        </w:rPr>
        <w:t>t</w:t>
      </w:r>
      <w:r w:rsidR="00CF328A" w:rsidRPr="00871967">
        <w:rPr>
          <w:rFonts w:ascii="Arial" w:hAnsi="Arial" w:cs="Arial"/>
          <w:sz w:val="24"/>
          <w:szCs w:val="24"/>
        </w:rPr>
        <w:t>he</w:t>
      </w:r>
      <w:r w:rsidR="000A19CB" w:rsidRPr="00871967">
        <w:rPr>
          <w:rFonts w:ascii="Arial" w:hAnsi="Arial" w:cs="Arial"/>
          <w:sz w:val="24"/>
          <w:szCs w:val="24"/>
        </w:rPr>
        <w:t>y</w:t>
      </w:r>
      <w:r w:rsidR="00CF328A" w:rsidRPr="00871967">
        <w:rPr>
          <w:rFonts w:ascii="Arial" w:hAnsi="Arial" w:cs="Arial"/>
          <w:sz w:val="24"/>
          <w:szCs w:val="24"/>
        </w:rPr>
        <w:t xml:space="preserve"> </w:t>
      </w:r>
      <w:r w:rsidR="000A19CB" w:rsidRPr="00871967">
        <w:rPr>
          <w:rFonts w:ascii="Arial" w:hAnsi="Arial" w:cs="Arial"/>
          <w:sz w:val="24"/>
          <w:szCs w:val="24"/>
        </w:rPr>
        <w:t>have the</w:t>
      </w:r>
      <w:r w:rsidRPr="00871967">
        <w:rPr>
          <w:rFonts w:ascii="Arial" w:hAnsi="Arial" w:cs="Arial"/>
          <w:sz w:val="24"/>
          <w:szCs w:val="24"/>
        </w:rPr>
        <w:t xml:space="preserve"> full and complete permission and authority to do so.  This Easement is a legally valid, binding and enforceable obligation of the </w:t>
      </w:r>
      <w:r w:rsidR="00CF328A" w:rsidRPr="00871967">
        <w:rPr>
          <w:rFonts w:ascii="Arial" w:hAnsi="Arial" w:cs="Arial"/>
          <w:sz w:val="24"/>
          <w:szCs w:val="24"/>
        </w:rPr>
        <w:t>Grantor</w:t>
      </w:r>
      <w:r w:rsidR="00121FBB">
        <w:rPr>
          <w:rFonts w:ascii="Arial" w:hAnsi="Arial" w:cs="Arial"/>
          <w:sz w:val="24"/>
          <w:szCs w:val="24"/>
        </w:rPr>
        <w:t>s</w:t>
      </w:r>
      <w:r w:rsidR="00374C0D" w:rsidRPr="00871967">
        <w:rPr>
          <w:rFonts w:ascii="Arial" w:hAnsi="Arial" w:cs="Arial"/>
          <w:sz w:val="24"/>
          <w:szCs w:val="24"/>
        </w:rPr>
        <w:t xml:space="preserve"> and the Grantee</w:t>
      </w:r>
      <w:r w:rsidR="00CF328A" w:rsidRPr="00871967">
        <w:rPr>
          <w:rFonts w:ascii="Arial" w:hAnsi="Arial" w:cs="Arial"/>
          <w:sz w:val="24"/>
          <w:szCs w:val="24"/>
        </w:rPr>
        <w:t xml:space="preserve">, </w:t>
      </w:r>
      <w:r w:rsidR="00374C0D" w:rsidRPr="00871967">
        <w:rPr>
          <w:rFonts w:ascii="Arial" w:hAnsi="Arial" w:cs="Arial"/>
          <w:sz w:val="24"/>
          <w:szCs w:val="24"/>
        </w:rPr>
        <w:t xml:space="preserve">their </w:t>
      </w:r>
      <w:r w:rsidR="00CF328A" w:rsidRPr="00871967">
        <w:rPr>
          <w:rFonts w:ascii="Arial" w:hAnsi="Arial" w:cs="Arial"/>
          <w:sz w:val="24"/>
          <w:szCs w:val="24"/>
        </w:rPr>
        <w:t>heirs and assigns,</w:t>
      </w:r>
      <w:r w:rsidRPr="00871967">
        <w:rPr>
          <w:rFonts w:ascii="Arial" w:hAnsi="Arial" w:cs="Arial"/>
          <w:sz w:val="24"/>
          <w:szCs w:val="24"/>
        </w:rPr>
        <w:t xml:space="preserve"> in accordance with its terms.  </w:t>
      </w:r>
    </w:p>
    <w:p w14:paraId="11AE4E41" w14:textId="77777777" w:rsidR="008919E4" w:rsidRPr="008919E4" w:rsidRDefault="008919E4" w:rsidP="008919E4">
      <w:pPr>
        <w:pStyle w:val="ListParagraph"/>
        <w:rPr>
          <w:rFonts w:ascii="Arial" w:hAnsi="Arial" w:cs="Arial"/>
          <w:sz w:val="24"/>
          <w:szCs w:val="24"/>
        </w:rPr>
      </w:pPr>
    </w:p>
    <w:p w14:paraId="58E9855E" w14:textId="40CF515C" w:rsidR="008919E4" w:rsidRPr="00871967" w:rsidRDefault="008919E4" w:rsidP="00871967">
      <w:pPr>
        <w:pStyle w:val="ListParagraph"/>
        <w:numPr>
          <w:ilvl w:val="0"/>
          <w:numId w:val="2"/>
        </w:numPr>
        <w:ind w:left="0" w:firstLine="720"/>
        <w:jc w:val="both"/>
        <w:rPr>
          <w:rFonts w:ascii="Arial" w:hAnsi="Arial" w:cs="Arial"/>
          <w:sz w:val="24"/>
          <w:szCs w:val="24"/>
        </w:rPr>
      </w:pPr>
      <w:r>
        <w:rPr>
          <w:rFonts w:ascii="Arial" w:hAnsi="Arial" w:cs="Arial"/>
          <w:sz w:val="24"/>
          <w:szCs w:val="24"/>
          <w:u w:val="single"/>
        </w:rPr>
        <w:t>Governing Law</w:t>
      </w:r>
      <w:r>
        <w:rPr>
          <w:rFonts w:ascii="Arial" w:hAnsi="Arial" w:cs="Arial"/>
          <w:sz w:val="24"/>
          <w:szCs w:val="24"/>
        </w:rPr>
        <w:t xml:space="preserve">. </w:t>
      </w:r>
      <w:r w:rsidRPr="008919E4">
        <w:rPr>
          <w:rFonts w:ascii="Arial" w:hAnsi="Arial" w:cs="Arial"/>
          <w:sz w:val="24"/>
          <w:szCs w:val="24"/>
        </w:rPr>
        <w:t>This Agreement shall be governed by and construed in accordance with the laws of the State of Colorado, without regard to its conflict of laws principles. Venue for any dispute arising hereunder shall lie in</w:t>
      </w:r>
      <w:r w:rsidR="00A857A6">
        <w:rPr>
          <w:rFonts w:ascii="Arial" w:hAnsi="Arial" w:cs="Arial"/>
          <w:sz w:val="24"/>
          <w:szCs w:val="24"/>
        </w:rPr>
        <w:t xml:space="preserve"> </w:t>
      </w:r>
      <w:r>
        <w:rPr>
          <w:rFonts w:ascii="Arial" w:hAnsi="Arial" w:cs="Arial"/>
          <w:sz w:val="24"/>
          <w:szCs w:val="24"/>
        </w:rPr>
        <w:t xml:space="preserve">El Paso </w:t>
      </w:r>
      <w:r w:rsidRPr="008919E4">
        <w:rPr>
          <w:rFonts w:ascii="Arial" w:hAnsi="Arial" w:cs="Arial"/>
          <w:sz w:val="24"/>
          <w:szCs w:val="24"/>
        </w:rPr>
        <w:t>Count</w:t>
      </w:r>
      <w:r>
        <w:rPr>
          <w:rFonts w:ascii="Arial" w:hAnsi="Arial" w:cs="Arial"/>
          <w:sz w:val="24"/>
          <w:szCs w:val="24"/>
        </w:rPr>
        <w:t>y</w:t>
      </w:r>
      <w:r w:rsidRPr="008919E4">
        <w:rPr>
          <w:rFonts w:ascii="Arial" w:hAnsi="Arial" w:cs="Arial"/>
          <w:sz w:val="24"/>
          <w:szCs w:val="24"/>
        </w:rPr>
        <w:t>.</w:t>
      </w:r>
    </w:p>
    <w:p w14:paraId="47CE10D1" w14:textId="77777777" w:rsidR="00871967" w:rsidRPr="00871967" w:rsidRDefault="00871967" w:rsidP="00871967">
      <w:pPr>
        <w:pStyle w:val="ListParagraph"/>
        <w:rPr>
          <w:rFonts w:ascii="Arial" w:hAnsi="Arial" w:cs="Arial"/>
          <w:sz w:val="24"/>
          <w:szCs w:val="24"/>
          <w:u w:val="single"/>
        </w:rPr>
      </w:pPr>
    </w:p>
    <w:p w14:paraId="05462ED8" w14:textId="77777777" w:rsidR="00871967" w:rsidRPr="00871967" w:rsidRDefault="00453D69" w:rsidP="00871967">
      <w:pPr>
        <w:pStyle w:val="ListParagraph"/>
        <w:numPr>
          <w:ilvl w:val="0"/>
          <w:numId w:val="2"/>
        </w:numPr>
        <w:ind w:left="0" w:firstLine="720"/>
        <w:jc w:val="both"/>
        <w:rPr>
          <w:rFonts w:ascii="Arial" w:hAnsi="Arial" w:cs="Arial"/>
          <w:sz w:val="24"/>
          <w:szCs w:val="24"/>
        </w:rPr>
      </w:pPr>
      <w:r w:rsidRPr="00871967">
        <w:rPr>
          <w:rFonts w:ascii="Arial" w:hAnsi="Arial" w:cs="Arial"/>
          <w:sz w:val="24"/>
          <w:szCs w:val="24"/>
          <w:u w:val="single"/>
        </w:rPr>
        <w:t>Attorney’s Fees</w:t>
      </w:r>
      <w:r w:rsidRPr="00871967">
        <w:rPr>
          <w:rFonts w:ascii="Arial" w:hAnsi="Arial" w:cs="Arial"/>
          <w:sz w:val="24"/>
          <w:szCs w:val="24"/>
        </w:rPr>
        <w:t xml:space="preserve">.  In the event of any dispute between </w:t>
      </w:r>
      <w:r w:rsidR="00CF328A" w:rsidRPr="00871967">
        <w:rPr>
          <w:rFonts w:ascii="Arial" w:hAnsi="Arial" w:cs="Arial"/>
          <w:sz w:val="24"/>
          <w:szCs w:val="24"/>
        </w:rPr>
        <w:t xml:space="preserve">future parties </w:t>
      </w:r>
      <w:r w:rsidRPr="00871967">
        <w:rPr>
          <w:rFonts w:ascii="Arial" w:hAnsi="Arial" w:cs="Arial"/>
          <w:sz w:val="24"/>
          <w:szCs w:val="24"/>
        </w:rPr>
        <w:t xml:space="preserve">concerning this Easement, or in the event of any action to enforce this Easement or to collect damages on account of any breach of the obligations provided for herein, the prevailing party shall be entitled to its costs and expenses, including reasonable attorney's fees, incurred in such litigation as well as all additional costs, expenses, and attorney fees incurred in enforcing and collecting any judgment rendered in such action. </w:t>
      </w:r>
    </w:p>
    <w:p w14:paraId="707FC372" w14:textId="77777777" w:rsidR="00871967" w:rsidRPr="00871967" w:rsidRDefault="00871967" w:rsidP="00871967">
      <w:pPr>
        <w:pStyle w:val="ListParagraph"/>
        <w:rPr>
          <w:rFonts w:ascii="Arial" w:hAnsi="Arial" w:cs="Arial"/>
          <w:sz w:val="24"/>
          <w:szCs w:val="24"/>
          <w:u w:val="single"/>
        </w:rPr>
      </w:pPr>
    </w:p>
    <w:p w14:paraId="09AC4F9F" w14:textId="25BBEC4A" w:rsidR="00871967" w:rsidRDefault="00453D69" w:rsidP="00871967">
      <w:pPr>
        <w:pStyle w:val="ListParagraph"/>
        <w:numPr>
          <w:ilvl w:val="0"/>
          <w:numId w:val="2"/>
        </w:numPr>
        <w:ind w:left="0" w:firstLine="720"/>
        <w:jc w:val="both"/>
        <w:rPr>
          <w:rFonts w:ascii="Arial" w:hAnsi="Arial" w:cs="Arial"/>
          <w:sz w:val="24"/>
          <w:szCs w:val="24"/>
        </w:rPr>
      </w:pPr>
      <w:r w:rsidRPr="00871967">
        <w:rPr>
          <w:rFonts w:ascii="Arial" w:hAnsi="Arial" w:cs="Arial"/>
          <w:sz w:val="24"/>
          <w:szCs w:val="24"/>
          <w:u w:val="single"/>
        </w:rPr>
        <w:t>Binding Effect</w:t>
      </w:r>
      <w:r w:rsidRPr="00871967">
        <w:rPr>
          <w:rFonts w:ascii="Arial" w:hAnsi="Arial" w:cs="Arial"/>
          <w:sz w:val="24"/>
          <w:szCs w:val="24"/>
        </w:rPr>
        <w:t>.  The covenants</w:t>
      </w:r>
      <w:r w:rsidR="00440268" w:rsidRPr="00871967">
        <w:rPr>
          <w:rFonts w:ascii="Arial" w:hAnsi="Arial" w:cs="Arial"/>
          <w:sz w:val="24"/>
          <w:szCs w:val="24"/>
        </w:rPr>
        <w:t xml:space="preserve"> and</w:t>
      </w:r>
      <w:r w:rsidRPr="00871967">
        <w:rPr>
          <w:rFonts w:ascii="Arial" w:hAnsi="Arial" w:cs="Arial"/>
          <w:sz w:val="24"/>
          <w:szCs w:val="24"/>
        </w:rPr>
        <w:t xml:space="preserve"> obligations contained herein shall </w:t>
      </w:r>
      <w:r w:rsidR="00871967">
        <w:rPr>
          <w:rFonts w:ascii="Arial" w:hAnsi="Arial" w:cs="Arial"/>
          <w:sz w:val="24"/>
          <w:szCs w:val="24"/>
        </w:rPr>
        <w:t xml:space="preserve">run with the land and </w:t>
      </w:r>
      <w:r w:rsidRPr="00871967">
        <w:rPr>
          <w:rFonts w:ascii="Arial" w:hAnsi="Arial" w:cs="Arial"/>
          <w:sz w:val="24"/>
          <w:szCs w:val="24"/>
        </w:rPr>
        <w:t xml:space="preserve">extend to, bind, and inure to the </w:t>
      </w:r>
      <w:r w:rsidR="00871967">
        <w:rPr>
          <w:rFonts w:ascii="Arial" w:hAnsi="Arial" w:cs="Arial"/>
          <w:sz w:val="24"/>
          <w:szCs w:val="24"/>
        </w:rPr>
        <w:t>benefit</w:t>
      </w:r>
      <w:r w:rsidR="000A19CB" w:rsidRPr="00871967">
        <w:rPr>
          <w:rFonts w:ascii="Arial" w:hAnsi="Arial" w:cs="Arial"/>
          <w:sz w:val="24"/>
          <w:szCs w:val="24"/>
        </w:rPr>
        <w:t xml:space="preserve"> </w:t>
      </w:r>
      <w:r w:rsidRPr="00871967">
        <w:rPr>
          <w:rFonts w:ascii="Arial" w:hAnsi="Arial" w:cs="Arial"/>
          <w:sz w:val="24"/>
          <w:szCs w:val="24"/>
        </w:rPr>
        <w:t>of the parties hereto, as well as their respective personal representatives, heirs, successors, and assigns.  Any assignee shall assume the obligations of this Easement.</w:t>
      </w:r>
    </w:p>
    <w:p w14:paraId="3BB6A47E" w14:textId="77777777" w:rsidR="00871967" w:rsidRPr="00871967" w:rsidRDefault="00871967" w:rsidP="00871967">
      <w:pPr>
        <w:pStyle w:val="ListParagraph"/>
        <w:rPr>
          <w:rFonts w:ascii="Arial" w:hAnsi="Arial" w:cs="Arial"/>
          <w:sz w:val="24"/>
          <w:szCs w:val="24"/>
        </w:rPr>
      </w:pPr>
    </w:p>
    <w:p w14:paraId="3F8A67A3" w14:textId="0DA8DB23" w:rsidR="00871967" w:rsidRDefault="000007FD" w:rsidP="00871967">
      <w:pPr>
        <w:pStyle w:val="ListParagraph"/>
        <w:numPr>
          <w:ilvl w:val="0"/>
          <w:numId w:val="2"/>
        </w:numPr>
        <w:ind w:left="0" w:firstLine="720"/>
        <w:jc w:val="both"/>
        <w:rPr>
          <w:rFonts w:ascii="Arial" w:hAnsi="Arial" w:cs="Arial"/>
          <w:sz w:val="24"/>
          <w:szCs w:val="24"/>
        </w:rPr>
      </w:pPr>
      <w:r>
        <w:rPr>
          <w:rFonts w:ascii="Arial" w:hAnsi="Arial" w:cs="Arial"/>
          <w:sz w:val="24"/>
          <w:szCs w:val="24"/>
          <w:u w:val="single"/>
        </w:rPr>
        <w:t>Duration</w:t>
      </w:r>
      <w:r>
        <w:rPr>
          <w:rFonts w:ascii="Arial" w:hAnsi="Arial" w:cs="Arial"/>
          <w:sz w:val="24"/>
          <w:szCs w:val="24"/>
        </w:rPr>
        <w:t xml:space="preserve">. </w:t>
      </w:r>
      <w:r w:rsidRPr="000007FD">
        <w:rPr>
          <w:rFonts w:ascii="Arial" w:hAnsi="Arial" w:cs="Arial"/>
          <w:sz w:val="24"/>
          <w:szCs w:val="24"/>
        </w:rPr>
        <w:t xml:space="preserve">This </w:t>
      </w:r>
      <w:r>
        <w:rPr>
          <w:rFonts w:ascii="Arial" w:hAnsi="Arial" w:cs="Arial"/>
          <w:sz w:val="24"/>
          <w:szCs w:val="24"/>
        </w:rPr>
        <w:t>E</w:t>
      </w:r>
      <w:r w:rsidRPr="000007FD">
        <w:rPr>
          <w:rFonts w:ascii="Arial" w:hAnsi="Arial" w:cs="Arial"/>
          <w:sz w:val="24"/>
          <w:szCs w:val="24"/>
        </w:rPr>
        <w:t xml:space="preserve">asement shall be perpetual and shall continue in full force and effect unless and until terminated by a written instrument, signed by </w:t>
      </w:r>
      <w:proofErr w:type="gramStart"/>
      <w:r w:rsidRPr="00871967">
        <w:rPr>
          <w:rFonts w:ascii="Arial" w:hAnsi="Arial" w:cs="Arial"/>
          <w:sz w:val="24"/>
          <w:szCs w:val="24"/>
        </w:rPr>
        <w:t>all of</w:t>
      </w:r>
      <w:proofErr w:type="gramEnd"/>
      <w:r w:rsidRPr="00871967">
        <w:rPr>
          <w:rFonts w:ascii="Arial" w:hAnsi="Arial" w:cs="Arial"/>
          <w:sz w:val="24"/>
          <w:szCs w:val="24"/>
        </w:rPr>
        <w:t xml:space="preserve"> the then owners of Lot 1 and Lot 2</w:t>
      </w:r>
      <w:r w:rsidRPr="000007FD">
        <w:rPr>
          <w:rFonts w:ascii="Arial" w:hAnsi="Arial" w:cs="Arial"/>
          <w:sz w:val="24"/>
          <w:szCs w:val="24"/>
        </w:rPr>
        <w:t xml:space="preserve">, and recorded in the real property records of </w:t>
      </w:r>
      <w:r>
        <w:rPr>
          <w:rFonts w:ascii="Arial" w:hAnsi="Arial" w:cs="Arial"/>
          <w:sz w:val="24"/>
          <w:szCs w:val="24"/>
        </w:rPr>
        <w:t xml:space="preserve">the El Paso County, Colorado, </w:t>
      </w:r>
      <w:r w:rsidRPr="000007FD">
        <w:rPr>
          <w:rFonts w:ascii="Arial" w:hAnsi="Arial" w:cs="Arial"/>
          <w:sz w:val="24"/>
          <w:szCs w:val="24"/>
        </w:rPr>
        <w:t>Clerk and Recorder</w:t>
      </w:r>
      <w:r>
        <w:rPr>
          <w:rFonts w:ascii="Arial" w:hAnsi="Arial" w:cs="Arial"/>
          <w:sz w:val="24"/>
          <w:szCs w:val="24"/>
        </w:rPr>
        <w:t>’s Office</w:t>
      </w:r>
      <w:r w:rsidRPr="000007FD">
        <w:rPr>
          <w:rFonts w:ascii="Arial" w:hAnsi="Arial" w:cs="Arial"/>
          <w:sz w:val="24"/>
          <w:szCs w:val="24"/>
        </w:rPr>
        <w:t>.</w:t>
      </w:r>
    </w:p>
    <w:p w14:paraId="67F96579" w14:textId="77777777" w:rsidR="0001407B" w:rsidRPr="0001407B" w:rsidRDefault="0001407B" w:rsidP="0001407B">
      <w:pPr>
        <w:pStyle w:val="ListParagraph"/>
        <w:rPr>
          <w:rFonts w:ascii="Arial" w:hAnsi="Arial" w:cs="Arial"/>
          <w:sz w:val="24"/>
          <w:szCs w:val="24"/>
        </w:rPr>
      </w:pPr>
    </w:p>
    <w:p w14:paraId="24799943" w14:textId="08113DBE" w:rsidR="0001407B" w:rsidRDefault="0001407B" w:rsidP="00871967">
      <w:pPr>
        <w:pStyle w:val="ListParagraph"/>
        <w:numPr>
          <w:ilvl w:val="0"/>
          <w:numId w:val="2"/>
        </w:numPr>
        <w:ind w:left="0" w:firstLine="720"/>
        <w:jc w:val="both"/>
        <w:rPr>
          <w:rFonts w:ascii="Arial" w:hAnsi="Arial" w:cs="Arial"/>
          <w:sz w:val="24"/>
          <w:szCs w:val="24"/>
        </w:rPr>
      </w:pPr>
      <w:r>
        <w:rPr>
          <w:rFonts w:ascii="Arial" w:hAnsi="Arial" w:cs="Arial"/>
          <w:sz w:val="24"/>
          <w:szCs w:val="24"/>
          <w:u w:val="single"/>
        </w:rPr>
        <w:t>Taxes and Assessments</w:t>
      </w:r>
      <w:r>
        <w:rPr>
          <w:rFonts w:ascii="Arial" w:hAnsi="Arial" w:cs="Arial"/>
          <w:sz w:val="24"/>
          <w:szCs w:val="24"/>
        </w:rPr>
        <w:t xml:space="preserve">. </w:t>
      </w:r>
      <w:r w:rsidRPr="0001407B">
        <w:rPr>
          <w:rFonts w:ascii="Arial" w:hAnsi="Arial" w:cs="Arial"/>
          <w:sz w:val="24"/>
          <w:szCs w:val="24"/>
        </w:rPr>
        <w:t>Grantor</w:t>
      </w:r>
      <w:r w:rsidR="00121FBB">
        <w:rPr>
          <w:rFonts w:ascii="Arial" w:hAnsi="Arial" w:cs="Arial"/>
          <w:sz w:val="24"/>
          <w:szCs w:val="24"/>
        </w:rPr>
        <w:t>s</w:t>
      </w:r>
      <w:r w:rsidRPr="0001407B">
        <w:rPr>
          <w:rFonts w:ascii="Arial" w:hAnsi="Arial" w:cs="Arial"/>
          <w:sz w:val="24"/>
          <w:szCs w:val="24"/>
        </w:rPr>
        <w:t xml:space="preserve"> shall remain responsible for the payment of all real property taxes and assessments levied against </w:t>
      </w:r>
      <w:r>
        <w:rPr>
          <w:rFonts w:ascii="Arial" w:hAnsi="Arial" w:cs="Arial"/>
          <w:sz w:val="24"/>
          <w:szCs w:val="24"/>
        </w:rPr>
        <w:t>Lot 1</w:t>
      </w:r>
      <w:r w:rsidRPr="0001407B">
        <w:rPr>
          <w:rFonts w:ascii="Arial" w:hAnsi="Arial" w:cs="Arial"/>
          <w:sz w:val="24"/>
          <w:szCs w:val="24"/>
        </w:rPr>
        <w:t>, including the Easement, unless otherwise agreed in writing</w:t>
      </w:r>
      <w:r>
        <w:rPr>
          <w:rFonts w:ascii="Arial" w:hAnsi="Arial" w:cs="Arial"/>
          <w:sz w:val="24"/>
          <w:szCs w:val="24"/>
        </w:rPr>
        <w:t xml:space="preserve">. </w:t>
      </w:r>
    </w:p>
    <w:p w14:paraId="10D6933A" w14:textId="77777777" w:rsidR="00EF76FB" w:rsidRPr="00EF76FB" w:rsidRDefault="00EF76FB" w:rsidP="00EF76FB">
      <w:pPr>
        <w:pStyle w:val="ListParagraph"/>
        <w:rPr>
          <w:rFonts w:ascii="Arial" w:hAnsi="Arial" w:cs="Arial"/>
          <w:sz w:val="24"/>
          <w:szCs w:val="24"/>
        </w:rPr>
      </w:pPr>
    </w:p>
    <w:p w14:paraId="15950467" w14:textId="2656A900" w:rsidR="00EF76FB" w:rsidRPr="00871967" w:rsidRDefault="00EF76FB" w:rsidP="00871967">
      <w:pPr>
        <w:pStyle w:val="ListParagraph"/>
        <w:numPr>
          <w:ilvl w:val="0"/>
          <w:numId w:val="2"/>
        </w:numPr>
        <w:ind w:left="0" w:firstLine="720"/>
        <w:jc w:val="both"/>
        <w:rPr>
          <w:rFonts w:ascii="Arial" w:hAnsi="Arial" w:cs="Arial"/>
          <w:sz w:val="24"/>
          <w:szCs w:val="24"/>
        </w:rPr>
      </w:pPr>
      <w:r>
        <w:rPr>
          <w:rFonts w:ascii="Arial" w:hAnsi="Arial" w:cs="Arial"/>
          <w:sz w:val="24"/>
          <w:szCs w:val="24"/>
          <w:u w:val="single"/>
        </w:rPr>
        <w:t>No Obstruction</w:t>
      </w:r>
      <w:r>
        <w:rPr>
          <w:rFonts w:ascii="Arial" w:hAnsi="Arial" w:cs="Arial"/>
          <w:sz w:val="24"/>
          <w:szCs w:val="24"/>
        </w:rPr>
        <w:t>. No party</w:t>
      </w:r>
      <w:r w:rsidRPr="00EF76FB">
        <w:rPr>
          <w:rFonts w:ascii="Arial" w:hAnsi="Arial" w:cs="Arial"/>
          <w:sz w:val="24"/>
          <w:szCs w:val="24"/>
        </w:rPr>
        <w:t xml:space="preserve"> shall place, construct, or permit any fence, structure, landscaping, or other obstruction within the Easement that unreasonably interferes with the </w:t>
      </w:r>
      <w:r>
        <w:rPr>
          <w:rFonts w:ascii="Arial" w:hAnsi="Arial" w:cs="Arial"/>
          <w:sz w:val="24"/>
          <w:szCs w:val="24"/>
        </w:rPr>
        <w:t xml:space="preserve">use of Lot 1 of the </w:t>
      </w:r>
      <w:r w:rsidRPr="00EF76FB">
        <w:rPr>
          <w:rFonts w:ascii="Arial" w:hAnsi="Arial" w:cs="Arial"/>
          <w:sz w:val="24"/>
          <w:szCs w:val="24"/>
        </w:rPr>
        <w:t>access rights granted herein</w:t>
      </w:r>
      <w:r>
        <w:rPr>
          <w:rFonts w:ascii="Arial" w:hAnsi="Arial" w:cs="Arial"/>
          <w:sz w:val="24"/>
          <w:szCs w:val="24"/>
        </w:rPr>
        <w:t xml:space="preserve"> to Lot 2</w:t>
      </w:r>
      <w:r w:rsidRPr="00EF76FB">
        <w:rPr>
          <w:rFonts w:ascii="Arial" w:hAnsi="Arial" w:cs="Arial"/>
          <w:sz w:val="24"/>
          <w:szCs w:val="24"/>
        </w:rPr>
        <w:t xml:space="preserve"> without the prior written consent of the other </w:t>
      </w:r>
      <w:r>
        <w:rPr>
          <w:rFonts w:ascii="Arial" w:hAnsi="Arial" w:cs="Arial"/>
          <w:sz w:val="24"/>
          <w:szCs w:val="24"/>
        </w:rPr>
        <w:t>party</w:t>
      </w:r>
      <w:r w:rsidRPr="00EF76FB">
        <w:rPr>
          <w:rFonts w:ascii="Arial" w:hAnsi="Arial" w:cs="Arial"/>
          <w:sz w:val="24"/>
          <w:szCs w:val="24"/>
        </w:rPr>
        <w:t>.</w:t>
      </w:r>
      <w:r w:rsidR="002C6099">
        <w:rPr>
          <w:rFonts w:ascii="Arial" w:hAnsi="Arial" w:cs="Arial"/>
          <w:sz w:val="24"/>
          <w:szCs w:val="24"/>
        </w:rPr>
        <w:t xml:space="preserve">  However, if the owners of Lot 1 and Lot 2 subsequently agree, they may install a gate across the Easement </w:t>
      </w:r>
      <w:proofErr w:type="gramStart"/>
      <w:r w:rsidR="002C6099">
        <w:rPr>
          <w:rFonts w:ascii="Arial" w:hAnsi="Arial" w:cs="Arial"/>
          <w:sz w:val="24"/>
          <w:szCs w:val="24"/>
        </w:rPr>
        <w:t>in order to</w:t>
      </w:r>
      <w:proofErr w:type="gramEnd"/>
      <w:r w:rsidR="002C6099">
        <w:rPr>
          <w:rFonts w:ascii="Arial" w:hAnsi="Arial" w:cs="Arial"/>
          <w:sz w:val="24"/>
          <w:szCs w:val="24"/>
        </w:rPr>
        <w:t xml:space="preserve"> help prevent unwanted access to Lot 1 and Lot 2.  If such a gate is installed, the owners of Lot 1 and Lot 2 shall equally share in the expenses</w:t>
      </w:r>
      <w:r w:rsidR="002C6099" w:rsidRPr="00871967">
        <w:rPr>
          <w:rFonts w:ascii="Arial" w:hAnsi="Arial" w:cs="Arial"/>
          <w:sz w:val="24"/>
          <w:szCs w:val="24"/>
        </w:rPr>
        <w:t xml:space="preserve"> associated with the construction, repair, maintenance, and </w:t>
      </w:r>
      <w:r w:rsidR="002C6099">
        <w:rPr>
          <w:rFonts w:ascii="Arial" w:hAnsi="Arial" w:cs="Arial"/>
          <w:sz w:val="24"/>
          <w:szCs w:val="24"/>
        </w:rPr>
        <w:t xml:space="preserve">operation of the gate.  </w:t>
      </w:r>
    </w:p>
    <w:p w14:paraId="32773A04" w14:textId="77777777" w:rsidR="00871967" w:rsidRPr="00871967" w:rsidRDefault="00871967" w:rsidP="00871967">
      <w:pPr>
        <w:pStyle w:val="ListParagraph"/>
        <w:rPr>
          <w:rFonts w:ascii="Arial" w:hAnsi="Arial" w:cs="Arial"/>
          <w:sz w:val="24"/>
          <w:szCs w:val="24"/>
          <w:u w:val="single"/>
        </w:rPr>
      </w:pPr>
    </w:p>
    <w:p w14:paraId="77F86FEB" w14:textId="1F8D4567" w:rsidR="00453D69" w:rsidRDefault="00453D69" w:rsidP="00871967">
      <w:pPr>
        <w:pStyle w:val="ListParagraph"/>
        <w:numPr>
          <w:ilvl w:val="0"/>
          <w:numId w:val="2"/>
        </w:numPr>
        <w:ind w:left="0" w:firstLine="720"/>
        <w:jc w:val="both"/>
        <w:rPr>
          <w:rFonts w:ascii="Arial" w:hAnsi="Arial" w:cs="Arial"/>
          <w:sz w:val="24"/>
          <w:szCs w:val="24"/>
        </w:rPr>
      </w:pPr>
      <w:r w:rsidRPr="00871967">
        <w:rPr>
          <w:rFonts w:ascii="Arial" w:hAnsi="Arial" w:cs="Arial"/>
          <w:sz w:val="24"/>
          <w:szCs w:val="24"/>
          <w:u w:val="single"/>
        </w:rPr>
        <w:t>Exhibits and Attachments</w:t>
      </w:r>
      <w:r w:rsidRPr="00871967">
        <w:rPr>
          <w:rFonts w:ascii="Arial" w:hAnsi="Arial" w:cs="Arial"/>
          <w:sz w:val="24"/>
          <w:szCs w:val="24"/>
        </w:rPr>
        <w:t>.  The attachments and exhibits referred to in this Easement will be deemed to be part of this</w:t>
      </w:r>
      <w:r w:rsidR="00CF328A" w:rsidRPr="00871967">
        <w:rPr>
          <w:rFonts w:ascii="Arial" w:hAnsi="Arial" w:cs="Arial"/>
          <w:sz w:val="24"/>
          <w:szCs w:val="24"/>
        </w:rPr>
        <w:t xml:space="preserve"> </w:t>
      </w:r>
      <w:r w:rsidR="000A19CB" w:rsidRPr="00871967">
        <w:rPr>
          <w:rFonts w:ascii="Arial" w:hAnsi="Arial" w:cs="Arial"/>
          <w:sz w:val="24"/>
          <w:szCs w:val="24"/>
        </w:rPr>
        <w:t>Agreement</w:t>
      </w:r>
      <w:r w:rsidRPr="00871967">
        <w:rPr>
          <w:rFonts w:ascii="Arial" w:hAnsi="Arial" w:cs="Arial"/>
          <w:sz w:val="24"/>
          <w:szCs w:val="24"/>
        </w:rPr>
        <w:t xml:space="preserve">. </w:t>
      </w:r>
    </w:p>
    <w:p w14:paraId="3091B33B" w14:textId="77777777" w:rsidR="000007FD" w:rsidRPr="000007FD" w:rsidRDefault="000007FD" w:rsidP="000007FD">
      <w:pPr>
        <w:pStyle w:val="ListParagraph"/>
        <w:rPr>
          <w:rFonts w:ascii="Arial" w:hAnsi="Arial" w:cs="Arial"/>
          <w:sz w:val="24"/>
          <w:szCs w:val="24"/>
        </w:rPr>
      </w:pPr>
    </w:p>
    <w:p w14:paraId="10EA72C0" w14:textId="1F5E9E06" w:rsidR="00453D69" w:rsidRPr="000007FD" w:rsidRDefault="000007FD" w:rsidP="00453D69">
      <w:pPr>
        <w:pStyle w:val="ListParagraph"/>
        <w:numPr>
          <w:ilvl w:val="0"/>
          <w:numId w:val="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720"/>
        <w:jc w:val="both"/>
        <w:rPr>
          <w:rFonts w:ascii="Arial" w:hAnsi="Arial" w:cs="Arial"/>
          <w:sz w:val="24"/>
          <w:szCs w:val="24"/>
        </w:rPr>
      </w:pPr>
      <w:r w:rsidRPr="000007FD">
        <w:rPr>
          <w:rFonts w:ascii="Arial" w:hAnsi="Arial" w:cs="Arial"/>
          <w:sz w:val="24"/>
          <w:szCs w:val="24"/>
          <w:u w:val="single"/>
        </w:rPr>
        <w:t>Recording</w:t>
      </w:r>
      <w:r w:rsidRPr="000007FD">
        <w:rPr>
          <w:rFonts w:ascii="Arial" w:hAnsi="Arial" w:cs="Arial"/>
          <w:sz w:val="24"/>
          <w:szCs w:val="24"/>
        </w:rPr>
        <w:t xml:space="preserve">. This Agreement shall be recorded in the real property records of </w:t>
      </w:r>
      <w:r>
        <w:rPr>
          <w:rFonts w:ascii="Arial" w:hAnsi="Arial" w:cs="Arial"/>
          <w:sz w:val="24"/>
          <w:szCs w:val="24"/>
        </w:rPr>
        <w:t xml:space="preserve">the El Paso County, Colorado, </w:t>
      </w:r>
      <w:r w:rsidRPr="000007FD">
        <w:rPr>
          <w:rFonts w:ascii="Arial" w:hAnsi="Arial" w:cs="Arial"/>
          <w:sz w:val="24"/>
          <w:szCs w:val="24"/>
        </w:rPr>
        <w:t>Clerk and Recorder</w:t>
      </w:r>
      <w:r>
        <w:rPr>
          <w:rFonts w:ascii="Arial" w:hAnsi="Arial" w:cs="Arial"/>
          <w:sz w:val="24"/>
          <w:szCs w:val="24"/>
        </w:rPr>
        <w:t>’s Office.</w:t>
      </w:r>
    </w:p>
    <w:p w14:paraId="6A509276" w14:textId="77777777" w:rsidR="00453D69" w:rsidRDefault="00453D69" w:rsidP="00453D6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300FBAF2" w14:textId="38304DED" w:rsidR="00453D69" w:rsidRDefault="00453D69" w:rsidP="00453D6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Pr>
          <w:sz w:val="24"/>
          <w:szCs w:val="24"/>
        </w:rPr>
        <w:tab/>
      </w:r>
      <w:r w:rsidRPr="001E3163">
        <w:rPr>
          <w:sz w:val="24"/>
          <w:szCs w:val="24"/>
        </w:rPr>
        <w:t>IN WITNESS WHEREOF</w:t>
      </w:r>
      <w:r>
        <w:rPr>
          <w:sz w:val="24"/>
          <w:szCs w:val="24"/>
        </w:rPr>
        <w:t xml:space="preserve">, this </w:t>
      </w:r>
      <w:r w:rsidR="00121FBB">
        <w:rPr>
          <w:sz w:val="24"/>
          <w:szCs w:val="24"/>
        </w:rPr>
        <w:t>Access</w:t>
      </w:r>
      <w:r w:rsidR="00440268">
        <w:rPr>
          <w:sz w:val="24"/>
          <w:szCs w:val="24"/>
        </w:rPr>
        <w:t xml:space="preserve"> Easement</w:t>
      </w:r>
      <w:r>
        <w:rPr>
          <w:sz w:val="24"/>
          <w:szCs w:val="24"/>
        </w:rPr>
        <w:t xml:space="preserve"> </w:t>
      </w:r>
      <w:r w:rsidR="00121FBB">
        <w:rPr>
          <w:sz w:val="24"/>
          <w:szCs w:val="24"/>
        </w:rPr>
        <w:t xml:space="preserve">Agreement </w:t>
      </w:r>
      <w:r>
        <w:rPr>
          <w:sz w:val="24"/>
          <w:szCs w:val="24"/>
        </w:rPr>
        <w:t xml:space="preserve">shall be effective upon its recordation in the real property records of </w:t>
      </w:r>
      <w:r w:rsidR="00440268">
        <w:rPr>
          <w:sz w:val="24"/>
          <w:szCs w:val="24"/>
        </w:rPr>
        <w:t>El Paso</w:t>
      </w:r>
      <w:r>
        <w:rPr>
          <w:sz w:val="24"/>
          <w:szCs w:val="24"/>
        </w:rPr>
        <w:t xml:space="preserve"> County, Colorado.</w:t>
      </w:r>
    </w:p>
    <w:p w14:paraId="668395FA" w14:textId="77777777" w:rsidR="00453D69" w:rsidRDefault="00453D69" w:rsidP="00453D6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611D7D46" w14:textId="302A4DB9" w:rsidR="00453D69" w:rsidRPr="001E3163" w:rsidRDefault="00453D69" w:rsidP="00453D6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040" w:hanging="5040"/>
        <w:rPr>
          <w:sz w:val="24"/>
          <w:szCs w:val="24"/>
        </w:rPr>
      </w:pPr>
      <w:r w:rsidRPr="001E3163">
        <w:rPr>
          <w:sz w:val="24"/>
          <w:szCs w:val="24"/>
        </w:rPr>
        <w:t>GRANTOR</w:t>
      </w:r>
      <w:r w:rsidR="00121FBB">
        <w:rPr>
          <w:sz w:val="24"/>
          <w:szCs w:val="24"/>
        </w:rPr>
        <w:t>S</w:t>
      </w:r>
      <w:r w:rsidRPr="001E3163">
        <w:rPr>
          <w:sz w:val="24"/>
          <w:szCs w:val="24"/>
        </w:rPr>
        <w:t>:</w:t>
      </w:r>
      <w:r w:rsidRPr="001E3163">
        <w:rPr>
          <w:sz w:val="24"/>
          <w:szCs w:val="24"/>
        </w:rPr>
        <w:tab/>
      </w:r>
      <w:r w:rsidRPr="001E3163">
        <w:rPr>
          <w:sz w:val="24"/>
          <w:szCs w:val="24"/>
        </w:rPr>
        <w:tab/>
      </w:r>
      <w:r w:rsidRPr="001E3163">
        <w:rPr>
          <w:sz w:val="24"/>
          <w:szCs w:val="24"/>
        </w:rPr>
        <w:tab/>
      </w:r>
      <w:r w:rsidRPr="001E3163">
        <w:rPr>
          <w:sz w:val="24"/>
          <w:szCs w:val="24"/>
        </w:rPr>
        <w:tab/>
      </w:r>
      <w:r w:rsidRPr="001E3163">
        <w:rPr>
          <w:sz w:val="24"/>
          <w:szCs w:val="24"/>
        </w:rPr>
        <w:tab/>
      </w:r>
      <w:r w:rsidRPr="001E3163">
        <w:rPr>
          <w:sz w:val="24"/>
          <w:szCs w:val="24"/>
        </w:rPr>
        <w:tab/>
      </w:r>
    </w:p>
    <w:p w14:paraId="435BBE05" w14:textId="77777777" w:rsidR="00453D69" w:rsidRDefault="00453D69" w:rsidP="00453D6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4E619049" w14:textId="2B810813" w:rsidR="00121FBB" w:rsidRDefault="00121FBB" w:rsidP="00121FB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Pr>
          <w:sz w:val="24"/>
          <w:szCs w:val="24"/>
        </w:rPr>
        <w:t>____________________________</w:t>
      </w:r>
    </w:p>
    <w:p w14:paraId="25A8D1E8" w14:textId="190230D6" w:rsidR="00121FBB" w:rsidRDefault="00121FBB" w:rsidP="00121FB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Pr>
          <w:sz w:val="24"/>
          <w:szCs w:val="24"/>
        </w:rPr>
        <w:t xml:space="preserve">Randall </w:t>
      </w:r>
      <w:r w:rsidR="009759D1">
        <w:rPr>
          <w:sz w:val="24"/>
          <w:szCs w:val="24"/>
        </w:rPr>
        <w:t xml:space="preserve">S. </w:t>
      </w:r>
      <w:r>
        <w:rPr>
          <w:sz w:val="24"/>
          <w:szCs w:val="24"/>
        </w:rPr>
        <w:t xml:space="preserve">Welsch </w:t>
      </w:r>
    </w:p>
    <w:p w14:paraId="1561B5CB" w14:textId="77777777" w:rsidR="00121FBB" w:rsidRDefault="00121FBB" w:rsidP="00121FB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034613C9" w14:textId="77777777" w:rsidR="00121FBB" w:rsidRDefault="00121FBB" w:rsidP="00121FB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Pr>
          <w:sz w:val="24"/>
          <w:szCs w:val="24"/>
        </w:rPr>
        <w:t>____________________________</w:t>
      </w:r>
    </w:p>
    <w:p w14:paraId="3271B90C" w14:textId="325A35E7" w:rsidR="00121FBB" w:rsidRDefault="00121FBB" w:rsidP="00121FB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r>
        <w:rPr>
          <w:sz w:val="24"/>
          <w:szCs w:val="24"/>
        </w:rPr>
        <w:t>Louellen</w:t>
      </w:r>
      <w:r w:rsidR="009759D1">
        <w:rPr>
          <w:sz w:val="24"/>
          <w:szCs w:val="24"/>
        </w:rPr>
        <w:t xml:space="preserve"> C.</w:t>
      </w:r>
      <w:r>
        <w:rPr>
          <w:sz w:val="24"/>
          <w:szCs w:val="24"/>
        </w:rPr>
        <w:t xml:space="preserve"> Welsch </w:t>
      </w:r>
    </w:p>
    <w:p w14:paraId="1475FA60" w14:textId="77777777" w:rsidR="00453D69" w:rsidRDefault="00453D69" w:rsidP="00453D6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0D12F9E3" w14:textId="1DCC020F" w:rsidR="00453D69" w:rsidRPr="00297BDF" w:rsidRDefault="00374C0D" w:rsidP="00453D6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iCs/>
          <w:sz w:val="24"/>
          <w:szCs w:val="24"/>
        </w:rPr>
      </w:pPr>
      <w:r w:rsidRPr="00950B9A">
        <w:rPr>
          <w:i/>
          <w:iCs/>
          <w:sz w:val="24"/>
          <w:szCs w:val="24"/>
        </w:rPr>
        <w:t>GRANTEE signature line omitted as Grantee and Grantor</w:t>
      </w:r>
      <w:r w:rsidR="00121FBB">
        <w:rPr>
          <w:i/>
          <w:iCs/>
          <w:sz w:val="24"/>
          <w:szCs w:val="24"/>
        </w:rPr>
        <w:t>s</w:t>
      </w:r>
      <w:r w:rsidRPr="00950B9A">
        <w:rPr>
          <w:i/>
          <w:iCs/>
          <w:sz w:val="24"/>
          <w:szCs w:val="24"/>
        </w:rPr>
        <w:t xml:space="preserve"> are the same </w:t>
      </w:r>
      <w:r w:rsidR="00121FBB">
        <w:rPr>
          <w:i/>
          <w:iCs/>
          <w:sz w:val="24"/>
          <w:szCs w:val="24"/>
        </w:rPr>
        <w:t>parties</w:t>
      </w:r>
      <w:r w:rsidRPr="00950B9A">
        <w:rPr>
          <w:i/>
          <w:iCs/>
          <w:sz w:val="24"/>
          <w:szCs w:val="24"/>
        </w:rPr>
        <w:t>, as identified herein.</w:t>
      </w:r>
      <w:r w:rsidR="00453D69">
        <w:rPr>
          <w:sz w:val="24"/>
          <w:szCs w:val="24"/>
        </w:rPr>
        <w:tab/>
      </w:r>
      <w:r w:rsidR="00453D69">
        <w:rPr>
          <w:sz w:val="24"/>
          <w:szCs w:val="24"/>
        </w:rPr>
        <w:tab/>
      </w:r>
      <w:r w:rsidR="00453D69">
        <w:rPr>
          <w:sz w:val="24"/>
          <w:szCs w:val="24"/>
        </w:rPr>
        <w:tab/>
      </w:r>
      <w:r w:rsidR="00453D69">
        <w:rPr>
          <w:sz w:val="24"/>
          <w:szCs w:val="24"/>
        </w:rPr>
        <w:tab/>
      </w:r>
      <w:r w:rsidR="00453D69">
        <w:rPr>
          <w:sz w:val="24"/>
          <w:szCs w:val="24"/>
        </w:rPr>
        <w:tab/>
      </w:r>
    </w:p>
    <w:p w14:paraId="78BA37F3" w14:textId="77777777" w:rsidR="00453D69" w:rsidRDefault="00453D69" w:rsidP="00453D6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4"/>
          <w:szCs w:val="24"/>
        </w:rPr>
      </w:pPr>
    </w:p>
    <w:p w14:paraId="1B0164CF" w14:textId="3064891C" w:rsidR="00453D69" w:rsidRDefault="00453D69" w:rsidP="00453D6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r>
        <w:rPr>
          <w:sz w:val="24"/>
          <w:szCs w:val="24"/>
        </w:rPr>
        <w:t xml:space="preserve">STATE OF </w:t>
      </w:r>
      <w:r w:rsidR="004C4402">
        <w:rPr>
          <w:sz w:val="24"/>
          <w:szCs w:val="24"/>
        </w:rPr>
        <w:t>__________</w:t>
      </w:r>
      <w:r>
        <w:rPr>
          <w:sz w:val="24"/>
          <w:szCs w:val="24"/>
        </w:rPr>
        <w:tab/>
        <w:t>)</w:t>
      </w:r>
    </w:p>
    <w:p w14:paraId="1F8512AC" w14:textId="77777777" w:rsidR="00453D69" w:rsidRDefault="00453D69" w:rsidP="00453D6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r>
        <w:rPr>
          <w:sz w:val="24"/>
          <w:szCs w:val="24"/>
        </w:rPr>
        <w:tab/>
      </w:r>
      <w:r>
        <w:rPr>
          <w:sz w:val="24"/>
          <w:szCs w:val="24"/>
        </w:rPr>
        <w:tab/>
      </w:r>
      <w:r>
        <w:rPr>
          <w:sz w:val="24"/>
          <w:szCs w:val="24"/>
        </w:rPr>
        <w:tab/>
      </w:r>
      <w:r>
        <w:rPr>
          <w:sz w:val="24"/>
          <w:szCs w:val="24"/>
        </w:rPr>
        <w:tab/>
        <w:t>) ss.</w:t>
      </w:r>
    </w:p>
    <w:p w14:paraId="4F2A102C" w14:textId="77777777" w:rsidR="00453D69" w:rsidRDefault="00453D69" w:rsidP="00453D6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r>
        <w:rPr>
          <w:sz w:val="24"/>
          <w:szCs w:val="24"/>
        </w:rPr>
        <w:t>COUNTY OF ________</w:t>
      </w:r>
      <w:r>
        <w:rPr>
          <w:sz w:val="24"/>
          <w:szCs w:val="24"/>
        </w:rPr>
        <w:tab/>
        <w:t>)</w:t>
      </w:r>
    </w:p>
    <w:p w14:paraId="1BBB50F6" w14:textId="77777777" w:rsidR="00453D69" w:rsidRDefault="00453D69" w:rsidP="00453D6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p>
    <w:p w14:paraId="7C1DB332" w14:textId="37B18A9F" w:rsidR="00453D69" w:rsidRDefault="00453D69" w:rsidP="00453D6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r>
        <w:rPr>
          <w:sz w:val="24"/>
          <w:szCs w:val="24"/>
        </w:rPr>
        <w:tab/>
        <w:t xml:space="preserve">This </w:t>
      </w:r>
      <w:r w:rsidR="004C4402">
        <w:rPr>
          <w:sz w:val="24"/>
          <w:szCs w:val="24"/>
        </w:rPr>
        <w:t>Access Easement Agreement</w:t>
      </w:r>
      <w:r>
        <w:rPr>
          <w:sz w:val="24"/>
          <w:szCs w:val="24"/>
        </w:rPr>
        <w:t xml:space="preserve"> was executed before me this __ day of _____________</w:t>
      </w:r>
      <w:proofErr w:type="gramStart"/>
      <w:r>
        <w:rPr>
          <w:sz w:val="24"/>
          <w:szCs w:val="24"/>
        </w:rPr>
        <w:t>__, 202</w:t>
      </w:r>
      <w:proofErr w:type="gramEnd"/>
      <w:r w:rsidR="004C4402">
        <w:rPr>
          <w:sz w:val="24"/>
          <w:szCs w:val="24"/>
        </w:rPr>
        <w:t>__</w:t>
      </w:r>
      <w:r>
        <w:rPr>
          <w:sz w:val="24"/>
          <w:szCs w:val="24"/>
        </w:rPr>
        <w:t xml:space="preserve">, by </w:t>
      </w:r>
      <w:r w:rsidR="004C4402">
        <w:rPr>
          <w:sz w:val="24"/>
          <w:szCs w:val="24"/>
        </w:rPr>
        <w:t xml:space="preserve">Randall S. Welsch.  </w:t>
      </w:r>
    </w:p>
    <w:p w14:paraId="1A709075" w14:textId="77777777" w:rsidR="00453D69" w:rsidRDefault="00453D69" w:rsidP="00453D6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p>
    <w:p w14:paraId="6B62A5C1" w14:textId="0C1F4EE6" w:rsidR="00453D69" w:rsidRDefault="00453D69" w:rsidP="00453D6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r>
        <w:rPr>
          <w:sz w:val="24"/>
          <w:szCs w:val="24"/>
        </w:rPr>
        <w:t>Witness my hand and official seal.</w:t>
      </w:r>
    </w:p>
    <w:p w14:paraId="6C899F02" w14:textId="4ED10E54" w:rsidR="00440268" w:rsidRDefault="00453D69" w:rsidP="00453D6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r>
        <w:rPr>
          <w:sz w:val="24"/>
          <w:szCs w:val="24"/>
        </w:rPr>
        <w:tab/>
      </w:r>
    </w:p>
    <w:p w14:paraId="7EE894FE" w14:textId="7E7A6649" w:rsidR="00453D69" w:rsidRDefault="00453D69" w:rsidP="00453D6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r>
        <w:rPr>
          <w:sz w:val="24"/>
          <w:szCs w:val="24"/>
        </w:rPr>
        <w:t>My commission expires:  _____________</w:t>
      </w:r>
    </w:p>
    <w:p w14:paraId="3BA8CE7B" w14:textId="5D599CF0" w:rsidR="00453D69" w:rsidRDefault="004C4402" w:rsidP="00453D6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r>
        <w:rPr>
          <w:sz w:val="24"/>
          <w:szCs w:val="24"/>
        </w:rPr>
        <w:tab/>
      </w:r>
      <w:r w:rsidR="00453D69">
        <w:rPr>
          <w:sz w:val="24"/>
          <w:szCs w:val="24"/>
        </w:rPr>
        <w:tab/>
      </w:r>
      <w:r w:rsidR="00453D69">
        <w:rPr>
          <w:sz w:val="24"/>
          <w:szCs w:val="24"/>
        </w:rPr>
        <w:tab/>
      </w:r>
      <w:r w:rsidR="00453D69">
        <w:rPr>
          <w:sz w:val="24"/>
          <w:szCs w:val="24"/>
        </w:rPr>
        <w:tab/>
      </w:r>
      <w:r w:rsidR="00453D69">
        <w:rPr>
          <w:sz w:val="24"/>
          <w:szCs w:val="24"/>
        </w:rPr>
        <w:tab/>
      </w:r>
      <w:r>
        <w:rPr>
          <w:sz w:val="24"/>
          <w:szCs w:val="24"/>
        </w:rPr>
        <w:tab/>
      </w:r>
      <w:r w:rsidR="00453D69">
        <w:rPr>
          <w:sz w:val="24"/>
          <w:szCs w:val="24"/>
        </w:rPr>
        <w:tab/>
        <w:t>______________________________</w:t>
      </w:r>
    </w:p>
    <w:p w14:paraId="5606286A" w14:textId="03FDEF46" w:rsidR="00453D69" w:rsidRDefault="00453D69" w:rsidP="00453D69">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r>
        <w:rPr>
          <w:sz w:val="24"/>
          <w:szCs w:val="24"/>
        </w:rPr>
        <w:tab/>
      </w:r>
      <w:r w:rsidR="004C4402">
        <w:rPr>
          <w:sz w:val="24"/>
          <w:szCs w:val="24"/>
        </w:rPr>
        <w:tab/>
      </w:r>
      <w:r w:rsidR="004C4402">
        <w:rPr>
          <w:sz w:val="24"/>
          <w:szCs w:val="24"/>
        </w:rPr>
        <w:tab/>
      </w:r>
      <w:r w:rsidR="004C4402">
        <w:rPr>
          <w:sz w:val="24"/>
          <w:szCs w:val="24"/>
        </w:rPr>
        <w:tab/>
      </w:r>
      <w:r w:rsidR="004C4402">
        <w:rPr>
          <w:sz w:val="24"/>
          <w:szCs w:val="24"/>
        </w:rPr>
        <w:tab/>
      </w:r>
      <w:r w:rsidR="004C4402">
        <w:rPr>
          <w:sz w:val="24"/>
          <w:szCs w:val="24"/>
        </w:rPr>
        <w:tab/>
      </w:r>
      <w:r>
        <w:rPr>
          <w:sz w:val="24"/>
          <w:szCs w:val="24"/>
        </w:rPr>
        <w:tab/>
        <w:t>Notary Public</w:t>
      </w:r>
    </w:p>
    <w:p w14:paraId="078A279D" w14:textId="77777777" w:rsidR="004C4402" w:rsidRDefault="004C4402" w:rsidP="004C440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4"/>
          <w:szCs w:val="24"/>
        </w:rPr>
      </w:pPr>
    </w:p>
    <w:p w14:paraId="5A1E673C" w14:textId="77777777" w:rsidR="004C4402" w:rsidRDefault="004C4402" w:rsidP="004C440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r>
        <w:rPr>
          <w:sz w:val="24"/>
          <w:szCs w:val="24"/>
        </w:rPr>
        <w:t>STATE OF __________</w:t>
      </w:r>
      <w:r>
        <w:rPr>
          <w:sz w:val="24"/>
          <w:szCs w:val="24"/>
        </w:rPr>
        <w:tab/>
        <w:t>)</w:t>
      </w:r>
    </w:p>
    <w:p w14:paraId="5B6B4149" w14:textId="77777777" w:rsidR="004C4402" w:rsidRDefault="004C4402" w:rsidP="004C440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r>
        <w:rPr>
          <w:sz w:val="24"/>
          <w:szCs w:val="24"/>
        </w:rPr>
        <w:tab/>
      </w:r>
      <w:r>
        <w:rPr>
          <w:sz w:val="24"/>
          <w:szCs w:val="24"/>
        </w:rPr>
        <w:tab/>
      </w:r>
      <w:r>
        <w:rPr>
          <w:sz w:val="24"/>
          <w:szCs w:val="24"/>
        </w:rPr>
        <w:tab/>
      </w:r>
      <w:r>
        <w:rPr>
          <w:sz w:val="24"/>
          <w:szCs w:val="24"/>
        </w:rPr>
        <w:tab/>
        <w:t>) ss.</w:t>
      </w:r>
    </w:p>
    <w:p w14:paraId="3CB47B37" w14:textId="77777777" w:rsidR="004C4402" w:rsidRDefault="004C4402" w:rsidP="004C440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r>
        <w:rPr>
          <w:sz w:val="24"/>
          <w:szCs w:val="24"/>
        </w:rPr>
        <w:t>COUNTY OF ________</w:t>
      </w:r>
      <w:r>
        <w:rPr>
          <w:sz w:val="24"/>
          <w:szCs w:val="24"/>
        </w:rPr>
        <w:tab/>
        <w:t>)</w:t>
      </w:r>
    </w:p>
    <w:p w14:paraId="72E7C3D2" w14:textId="77777777" w:rsidR="004C4402" w:rsidRDefault="004C4402" w:rsidP="004C440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p>
    <w:p w14:paraId="40503D22" w14:textId="1CBC77EB" w:rsidR="004C4402" w:rsidRDefault="004C4402" w:rsidP="004C440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r>
        <w:rPr>
          <w:sz w:val="24"/>
          <w:szCs w:val="24"/>
        </w:rPr>
        <w:tab/>
        <w:t>This Access Easement Agreement was executed before me this __ day of _____________</w:t>
      </w:r>
      <w:proofErr w:type="gramStart"/>
      <w:r>
        <w:rPr>
          <w:sz w:val="24"/>
          <w:szCs w:val="24"/>
        </w:rPr>
        <w:t>__, 202</w:t>
      </w:r>
      <w:proofErr w:type="gramEnd"/>
      <w:r>
        <w:rPr>
          <w:sz w:val="24"/>
          <w:szCs w:val="24"/>
        </w:rPr>
        <w:t xml:space="preserve">__, by Louellen C. Welsch.  </w:t>
      </w:r>
    </w:p>
    <w:p w14:paraId="61462647" w14:textId="77777777" w:rsidR="004C4402" w:rsidRDefault="004C4402" w:rsidP="004C440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p>
    <w:p w14:paraId="5B376555" w14:textId="77777777" w:rsidR="004C4402" w:rsidRDefault="004C4402" w:rsidP="004C440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r>
        <w:rPr>
          <w:sz w:val="24"/>
          <w:szCs w:val="24"/>
        </w:rPr>
        <w:t>Witness my hand and official seal.</w:t>
      </w:r>
    </w:p>
    <w:p w14:paraId="77374B29" w14:textId="77777777" w:rsidR="004C4402" w:rsidRDefault="004C4402" w:rsidP="004C440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r>
        <w:rPr>
          <w:sz w:val="24"/>
          <w:szCs w:val="24"/>
        </w:rPr>
        <w:tab/>
      </w:r>
    </w:p>
    <w:p w14:paraId="2B1DBB51" w14:textId="6AC7E572" w:rsidR="004C4402" w:rsidRDefault="004C4402" w:rsidP="004C440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r>
        <w:rPr>
          <w:sz w:val="24"/>
          <w:szCs w:val="24"/>
        </w:rPr>
        <w:t>My commission expires:  _____________</w:t>
      </w:r>
    </w:p>
    <w:p w14:paraId="2EA7CB86" w14:textId="17A1E34E" w:rsidR="004C4402" w:rsidRDefault="004C4402" w:rsidP="004C440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_____________________________</w:t>
      </w:r>
    </w:p>
    <w:p w14:paraId="5D34E2EC" w14:textId="50141821" w:rsidR="00EA24E0" w:rsidRDefault="004C4402" w:rsidP="004C4402">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Notary Public</w:t>
      </w:r>
      <w:bookmarkEnd w:id="0"/>
    </w:p>
    <w:sectPr w:rsidR="00EA24E0" w:rsidSect="00453D69">
      <w:footerReference w:type="default" r:id="rId7"/>
      <w:type w:val="continuous"/>
      <w:pgSz w:w="12240" w:h="15840"/>
      <w:pgMar w:top="1440" w:right="1440" w:bottom="1008" w:left="1440" w:header="1440" w:footer="14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134C0" w14:textId="77777777" w:rsidR="00DB0441" w:rsidRDefault="00DB0441" w:rsidP="00453D69">
      <w:r>
        <w:separator/>
      </w:r>
    </w:p>
  </w:endnote>
  <w:endnote w:type="continuationSeparator" w:id="0">
    <w:p w14:paraId="4B7F1307" w14:textId="77777777" w:rsidR="00DB0441" w:rsidRDefault="00DB0441" w:rsidP="00453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8436679"/>
      <w:docPartObj>
        <w:docPartGallery w:val="Page Numbers (Bottom of Page)"/>
        <w:docPartUnique/>
      </w:docPartObj>
    </w:sdtPr>
    <w:sdtEndPr/>
    <w:sdtContent>
      <w:sdt>
        <w:sdtPr>
          <w:id w:val="-1769616900"/>
          <w:docPartObj>
            <w:docPartGallery w:val="Page Numbers (Top of Page)"/>
            <w:docPartUnique/>
          </w:docPartObj>
        </w:sdtPr>
        <w:sdtEndPr/>
        <w:sdtContent>
          <w:p w14:paraId="297A27FE" w14:textId="3A31D8B6" w:rsidR="004C4402" w:rsidRDefault="004C440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B6DD437" w14:textId="77777777" w:rsidR="00453D69" w:rsidRDefault="00453D69">
    <w:pPr>
      <w:widowControl/>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F15D9" w14:textId="77777777" w:rsidR="00DB0441" w:rsidRDefault="00DB0441" w:rsidP="00453D69">
      <w:r>
        <w:separator/>
      </w:r>
    </w:p>
  </w:footnote>
  <w:footnote w:type="continuationSeparator" w:id="0">
    <w:p w14:paraId="298FB05F" w14:textId="77777777" w:rsidR="00DB0441" w:rsidRDefault="00DB0441" w:rsidP="00453D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842321"/>
    <w:multiLevelType w:val="hybridMultilevel"/>
    <w:tmpl w:val="DAB043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99756F"/>
    <w:multiLevelType w:val="hybridMultilevel"/>
    <w:tmpl w:val="AD9CE6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3965603">
    <w:abstractNumId w:val="1"/>
  </w:num>
  <w:num w:numId="2" w16cid:durableId="699160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D69"/>
    <w:rsid w:val="000007FD"/>
    <w:rsid w:val="0001407B"/>
    <w:rsid w:val="00062748"/>
    <w:rsid w:val="00063699"/>
    <w:rsid w:val="00084DF1"/>
    <w:rsid w:val="000A19CB"/>
    <w:rsid w:val="000C398C"/>
    <w:rsid w:val="00110CC4"/>
    <w:rsid w:val="00121FBB"/>
    <w:rsid w:val="00130DAC"/>
    <w:rsid w:val="00177090"/>
    <w:rsid w:val="001C119A"/>
    <w:rsid w:val="001D0EF4"/>
    <w:rsid w:val="001D5E56"/>
    <w:rsid w:val="0028569C"/>
    <w:rsid w:val="00286CEA"/>
    <w:rsid w:val="002922B3"/>
    <w:rsid w:val="00297BDF"/>
    <w:rsid w:val="002C6099"/>
    <w:rsid w:val="002E229A"/>
    <w:rsid w:val="00347D86"/>
    <w:rsid w:val="00362BF5"/>
    <w:rsid w:val="00374C0D"/>
    <w:rsid w:val="004010D1"/>
    <w:rsid w:val="00440268"/>
    <w:rsid w:val="00453D69"/>
    <w:rsid w:val="004A33AB"/>
    <w:rsid w:val="004C4402"/>
    <w:rsid w:val="005F510F"/>
    <w:rsid w:val="00656284"/>
    <w:rsid w:val="0066215A"/>
    <w:rsid w:val="00667CBD"/>
    <w:rsid w:val="006819FA"/>
    <w:rsid w:val="006A2324"/>
    <w:rsid w:val="00717ACE"/>
    <w:rsid w:val="0076353C"/>
    <w:rsid w:val="00783133"/>
    <w:rsid w:val="00784EF7"/>
    <w:rsid w:val="007B78E3"/>
    <w:rsid w:val="00810CDF"/>
    <w:rsid w:val="0083687A"/>
    <w:rsid w:val="008634EB"/>
    <w:rsid w:val="00871967"/>
    <w:rsid w:val="008919E4"/>
    <w:rsid w:val="008B1EE1"/>
    <w:rsid w:val="009039EA"/>
    <w:rsid w:val="009321E7"/>
    <w:rsid w:val="00950B9A"/>
    <w:rsid w:val="009747DF"/>
    <w:rsid w:val="009759D1"/>
    <w:rsid w:val="009B555B"/>
    <w:rsid w:val="00A857A6"/>
    <w:rsid w:val="00AC74DB"/>
    <w:rsid w:val="00AE07A8"/>
    <w:rsid w:val="00AE6EEF"/>
    <w:rsid w:val="00B136CA"/>
    <w:rsid w:val="00B34B00"/>
    <w:rsid w:val="00B55B7D"/>
    <w:rsid w:val="00B62FAB"/>
    <w:rsid w:val="00B6601C"/>
    <w:rsid w:val="00B85D68"/>
    <w:rsid w:val="00B922EE"/>
    <w:rsid w:val="00BB0683"/>
    <w:rsid w:val="00BC2E3F"/>
    <w:rsid w:val="00BF50FD"/>
    <w:rsid w:val="00C6021B"/>
    <w:rsid w:val="00C670BA"/>
    <w:rsid w:val="00C843E7"/>
    <w:rsid w:val="00CA7C85"/>
    <w:rsid w:val="00CF208E"/>
    <w:rsid w:val="00CF328A"/>
    <w:rsid w:val="00D67FE4"/>
    <w:rsid w:val="00DB0441"/>
    <w:rsid w:val="00DF22DC"/>
    <w:rsid w:val="00E6271B"/>
    <w:rsid w:val="00E80C9E"/>
    <w:rsid w:val="00E80CEF"/>
    <w:rsid w:val="00EA24E0"/>
    <w:rsid w:val="00EC75D0"/>
    <w:rsid w:val="00EF76FB"/>
    <w:rsid w:val="00F14DE4"/>
    <w:rsid w:val="00F33A4B"/>
    <w:rsid w:val="00F3716E"/>
    <w:rsid w:val="00FC7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09340"/>
  <w15:chartTrackingRefBased/>
  <w15:docId w15:val="{CD281CAA-4E5B-41E3-9D5A-C1CB69B01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D69"/>
    <w:pPr>
      <w:widowControl w:val="0"/>
      <w:autoSpaceDE w:val="0"/>
      <w:autoSpaceDN w:val="0"/>
      <w:adjustRightInd w:val="0"/>
      <w:spacing w:after="0" w:line="240" w:lineRule="auto"/>
    </w:pPr>
    <w:rPr>
      <w:rFonts w:ascii="Arial" w:eastAsiaTheme="minorEastAsia" w:hAnsi="Arial" w:cs="Arial"/>
      <w:kern w:val="0"/>
      <w:sz w:val="20"/>
      <w:szCs w:val="20"/>
      <w14:ligatures w14:val="none"/>
    </w:rPr>
  </w:style>
  <w:style w:type="paragraph" w:styleId="Heading1">
    <w:name w:val="heading 1"/>
    <w:basedOn w:val="Normal"/>
    <w:next w:val="Normal"/>
    <w:link w:val="Heading1Char"/>
    <w:uiPriority w:val="9"/>
    <w:qFormat/>
    <w:rsid w:val="00453D69"/>
    <w:pPr>
      <w:keepNext/>
      <w:keepLines/>
      <w:widowControl/>
      <w:autoSpaceDE/>
      <w:autoSpaceDN/>
      <w:adjustRightInd/>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53D69"/>
    <w:pPr>
      <w:keepNext/>
      <w:keepLines/>
      <w:widowControl/>
      <w:autoSpaceDE/>
      <w:autoSpaceDN/>
      <w:adjustRightInd/>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53D69"/>
    <w:pPr>
      <w:keepNext/>
      <w:keepLines/>
      <w:widowControl/>
      <w:autoSpaceDE/>
      <w:autoSpaceDN/>
      <w:adjustRightInd/>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53D69"/>
    <w:pPr>
      <w:keepNext/>
      <w:keepLines/>
      <w:widowControl/>
      <w:autoSpaceDE/>
      <w:autoSpaceDN/>
      <w:adjustRightInd/>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453D69"/>
    <w:pPr>
      <w:keepNext/>
      <w:keepLines/>
      <w:widowControl/>
      <w:autoSpaceDE/>
      <w:autoSpaceDN/>
      <w:adjustRightInd/>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453D69"/>
    <w:pPr>
      <w:keepNext/>
      <w:keepLines/>
      <w:widowControl/>
      <w:autoSpaceDE/>
      <w:autoSpaceDN/>
      <w:adjustRightInd/>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453D69"/>
    <w:pPr>
      <w:keepNext/>
      <w:keepLines/>
      <w:widowControl/>
      <w:autoSpaceDE/>
      <w:autoSpaceDN/>
      <w:adjustRightInd/>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453D69"/>
    <w:pPr>
      <w:keepNext/>
      <w:keepLines/>
      <w:widowControl/>
      <w:autoSpaceDE/>
      <w:autoSpaceDN/>
      <w:adjustRightInd/>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453D69"/>
    <w:pPr>
      <w:keepNext/>
      <w:keepLines/>
      <w:widowControl/>
      <w:autoSpaceDE/>
      <w:autoSpaceDN/>
      <w:adjustRightInd/>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D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53D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53D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53D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53D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53D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3D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3D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3D69"/>
    <w:rPr>
      <w:rFonts w:eastAsiaTheme="majorEastAsia" w:cstheme="majorBidi"/>
      <w:color w:val="272727" w:themeColor="text1" w:themeTint="D8"/>
    </w:rPr>
  </w:style>
  <w:style w:type="paragraph" w:styleId="Title">
    <w:name w:val="Title"/>
    <w:basedOn w:val="Normal"/>
    <w:next w:val="Normal"/>
    <w:link w:val="TitleChar"/>
    <w:uiPriority w:val="10"/>
    <w:qFormat/>
    <w:rsid w:val="00453D69"/>
    <w:pPr>
      <w:widowControl/>
      <w:autoSpaceDE/>
      <w:autoSpaceDN/>
      <w:adjustRightInd/>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53D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3D69"/>
    <w:pPr>
      <w:widowControl/>
      <w:numPr>
        <w:ilvl w:val="1"/>
      </w:numPr>
      <w:autoSpaceDE/>
      <w:autoSpaceDN/>
      <w:adjustRightInd/>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53D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3D69"/>
    <w:pPr>
      <w:widowControl/>
      <w:autoSpaceDE/>
      <w:autoSpaceDN/>
      <w:adjustRightInd/>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453D69"/>
    <w:rPr>
      <w:i/>
      <w:iCs/>
      <w:color w:val="404040" w:themeColor="text1" w:themeTint="BF"/>
    </w:rPr>
  </w:style>
  <w:style w:type="paragraph" w:styleId="ListParagraph">
    <w:name w:val="List Paragraph"/>
    <w:basedOn w:val="Normal"/>
    <w:uiPriority w:val="34"/>
    <w:qFormat/>
    <w:rsid w:val="00453D69"/>
    <w:pPr>
      <w:widowControl/>
      <w:autoSpaceDE/>
      <w:autoSpaceDN/>
      <w:adjustRightInd/>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453D69"/>
    <w:rPr>
      <w:i/>
      <w:iCs/>
      <w:color w:val="2F5496" w:themeColor="accent1" w:themeShade="BF"/>
    </w:rPr>
  </w:style>
  <w:style w:type="paragraph" w:styleId="IntenseQuote">
    <w:name w:val="Intense Quote"/>
    <w:basedOn w:val="Normal"/>
    <w:next w:val="Normal"/>
    <w:link w:val="IntenseQuoteChar"/>
    <w:uiPriority w:val="30"/>
    <w:qFormat/>
    <w:rsid w:val="00453D69"/>
    <w:pPr>
      <w:widowControl/>
      <w:pBdr>
        <w:top w:val="single" w:sz="4" w:space="10" w:color="2F5496" w:themeColor="accent1" w:themeShade="BF"/>
        <w:bottom w:val="single" w:sz="4" w:space="10" w:color="2F5496" w:themeColor="accent1" w:themeShade="BF"/>
      </w:pBdr>
      <w:autoSpaceDE/>
      <w:autoSpaceDN/>
      <w:adjustRightInd/>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453D69"/>
    <w:rPr>
      <w:i/>
      <w:iCs/>
      <w:color w:val="2F5496" w:themeColor="accent1" w:themeShade="BF"/>
    </w:rPr>
  </w:style>
  <w:style w:type="character" w:styleId="IntenseReference">
    <w:name w:val="Intense Reference"/>
    <w:basedOn w:val="DefaultParagraphFont"/>
    <w:uiPriority w:val="32"/>
    <w:qFormat/>
    <w:rsid w:val="00453D69"/>
    <w:rPr>
      <w:b/>
      <w:bCs/>
      <w:smallCaps/>
      <w:color w:val="2F5496" w:themeColor="accent1" w:themeShade="BF"/>
      <w:spacing w:val="5"/>
    </w:rPr>
  </w:style>
  <w:style w:type="paragraph" w:styleId="Header">
    <w:name w:val="header"/>
    <w:basedOn w:val="Normal"/>
    <w:link w:val="HeaderChar"/>
    <w:uiPriority w:val="99"/>
    <w:unhideWhenUsed/>
    <w:rsid w:val="00453D69"/>
    <w:pPr>
      <w:tabs>
        <w:tab w:val="center" w:pos="4680"/>
        <w:tab w:val="right" w:pos="9360"/>
      </w:tabs>
    </w:pPr>
  </w:style>
  <w:style w:type="character" w:customStyle="1" w:styleId="HeaderChar">
    <w:name w:val="Header Char"/>
    <w:basedOn w:val="DefaultParagraphFont"/>
    <w:link w:val="Header"/>
    <w:uiPriority w:val="99"/>
    <w:rsid w:val="00453D69"/>
    <w:rPr>
      <w:rFonts w:ascii="Arial" w:eastAsiaTheme="minorEastAsia" w:hAnsi="Arial" w:cs="Arial"/>
      <w:kern w:val="0"/>
      <w:sz w:val="20"/>
      <w:szCs w:val="20"/>
      <w14:ligatures w14:val="none"/>
    </w:rPr>
  </w:style>
  <w:style w:type="paragraph" w:styleId="Footer">
    <w:name w:val="footer"/>
    <w:basedOn w:val="Normal"/>
    <w:link w:val="FooterChar"/>
    <w:uiPriority w:val="99"/>
    <w:unhideWhenUsed/>
    <w:rsid w:val="00453D69"/>
    <w:pPr>
      <w:tabs>
        <w:tab w:val="center" w:pos="4680"/>
        <w:tab w:val="right" w:pos="9360"/>
      </w:tabs>
    </w:pPr>
  </w:style>
  <w:style w:type="character" w:customStyle="1" w:styleId="FooterChar">
    <w:name w:val="Footer Char"/>
    <w:basedOn w:val="DefaultParagraphFont"/>
    <w:link w:val="Footer"/>
    <w:uiPriority w:val="99"/>
    <w:rsid w:val="00453D69"/>
    <w:rPr>
      <w:rFonts w:ascii="Arial" w:eastAsiaTheme="minorEastAsia" w:hAnsi="Arial" w:cs="Arial"/>
      <w:kern w:val="0"/>
      <w:sz w:val="20"/>
      <w:szCs w:val="20"/>
      <w14:ligatures w14:val="none"/>
    </w:rPr>
  </w:style>
  <w:style w:type="paragraph" w:styleId="Revision">
    <w:name w:val="Revision"/>
    <w:hidden/>
    <w:uiPriority w:val="99"/>
    <w:semiHidden/>
    <w:rsid w:val="0028569C"/>
    <w:pPr>
      <w:spacing w:after="0" w:line="240" w:lineRule="auto"/>
    </w:pPr>
    <w:rPr>
      <w:rFonts w:ascii="Arial" w:eastAsiaTheme="minorEastAsia"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4</Pages>
  <Words>1305</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Tilton</dc:creator>
  <cp:keywords/>
  <dc:description/>
  <cp:lastModifiedBy>Ryan Farr</cp:lastModifiedBy>
  <cp:revision>27</cp:revision>
  <dcterms:created xsi:type="dcterms:W3CDTF">2026-08-27T21:41:00Z</dcterms:created>
  <dcterms:modified xsi:type="dcterms:W3CDTF">2026-08-28T15:19:00Z</dcterms:modified>
</cp:coreProperties>
</file>